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628A3B5C" w:rsidR="001D4916" w:rsidRPr="00493143" w:rsidRDefault="00192086">
      <w:pPr>
        <w:spacing w:after="120" w:line="276" w:lineRule="auto"/>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C1434A7" wp14:editId="7892234F">
                <wp:simplePos x="0" y="0"/>
                <wp:positionH relativeFrom="column">
                  <wp:posOffset>4095750</wp:posOffset>
                </wp:positionH>
                <wp:positionV relativeFrom="paragraph">
                  <wp:posOffset>-790575</wp:posOffset>
                </wp:positionV>
                <wp:extent cx="2581275" cy="2486025"/>
                <wp:effectExtent l="0" t="0" r="9525" b="9525"/>
                <wp:wrapNone/>
                <wp:docPr id="1" name="Oval 1"/>
                <wp:cNvGraphicFramePr/>
                <a:graphic xmlns:a="http://schemas.openxmlformats.org/drawingml/2006/main">
                  <a:graphicData uri="http://schemas.microsoft.com/office/word/2010/wordprocessingShape">
                    <wps:wsp>
                      <wps:cNvSpPr/>
                      <wps:spPr>
                        <a:xfrm>
                          <a:off x="0" y="0"/>
                          <a:ext cx="2581275" cy="2486025"/>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0AB90F71" w14:textId="476810A8" w:rsidR="00192086" w:rsidRDefault="00192086" w:rsidP="00192086">
                            <w:pPr>
                              <w:ind w:left="0"/>
                              <w:jc w:val="center"/>
                            </w:pPr>
                            <w:r>
                              <w:rPr>
                                <w:noProof/>
                              </w:rPr>
                              <w:drawing>
                                <wp:inline distT="0" distB="0" distL="0" distR="0" wp14:anchorId="196195EC" wp14:editId="30202870">
                                  <wp:extent cx="1630045" cy="1630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045" cy="16300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1434A7" id="Oval 1" o:spid="_x0000_s1026" style="position:absolute;left:0;text-align:left;margin-left:322.5pt;margin-top:-62.25pt;width:203.25pt;height:19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" fillcolor="white [3201]" stroked="f" strokeweight="1pt">
                <v:stroke joinstyle="miter"/>
                <v:textbox>
                  <w:txbxContent>
                    <w:p w14:paraId="0AB90F71" w14:textId="476810A8" w:rsidR="00192086" w:rsidRDefault="00192086" w:rsidP="00192086">
                      <w:pPr>
                        <w:ind w:left="0"/>
                        <w:jc w:val="center"/>
                      </w:pPr>
                      <w:r>
                        <w:rPr>
                          <w:noProof/>
                        </w:rPr>
                        <w:drawing>
                          <wp:inline distT="0" distB="0" distL="0" distR="0" wp14:anchorId="196195EC" wp14:editId="30202870">
                            <wp:extent cx="1630045" cy="1630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045" cy="1630045"/>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3E6F2804">
            <wp:simplePos x="0" y="0"/>
            <wp:positionH relativeFrom="column">
              <wp:posOffset>-904875</wp:posOffset>
            </wp:positionH>
            <wp:positionV relativeFrom="paragraph">
              <wp:posOffset>-904702</wp:posOffset>
            </wp:positionV>
            <wp:extent cx="7569835" cy="107063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5"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2317ED">
      <w:pPr>
        <w:tabs>
          <w:tab w:val="left" w:pos="180"/>
        </w:tabs>
        <w:spacing w:after="120" w:line="276" w:lineRule="auto"/>
        <w:ind w:left="0" w:right="0" w:firstLine="14"/>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6B019678"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 20</w:t>
      </w:r>
      <w:r w:rsidR="002E49EE">
        <w:rPr>
          <w:rFonts w:cstheme="minorHAnsi"/>
          <w:color w:val="404040" w:themeColor="text1" w:themeTint="BF"/>
          <w:szCs w:val="28"/>
        </w:rPr>
        <w:t>22</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2317ED">
      <w:pPr>
        <w:tabs>
          <w:tab w:val="left" w:pos="180"/>
        </w:tabs>
        <w:spacing w:after="120" w:line="276" w:lineRule="auto"/>
        <w:ind w:left="0" w:right="0" w:firstLine="14"/>
        <w:jc w:val="both"/>
        <w:rPr>
          <w:rFonts w:cstheme="minorHAnsi"/>
          <w:color w:val="262626" w:themeColor="text1" w:themeTint="D9"/>
          <w:sz w:val="20"/>
          <w:szCs w:val="24"/>
        </w:rPr>
      </w:pPr>
    </w:p>
    <w:p w14:paraId="23C126BB" w14:textId="77777777" w:rsidR="0079184B" w:rsidRPr="00244576" w:rsidRDefault="0079184B" w:rsidP="002317ED">
      <w:pPr>
        <w:tabs>
          <w:tab w:val="left" w:pos="180"/>
        </w:tabs>
        <w:spacing w:after="120" w:line="276" w:lineRule="auto"/>
        <w:ind w:left="0" w:right="0" w:firstLine="14"/>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511C4096" w:rsidR="00E66105" w:rsidRPr="00493143" w:rsidRDefault="00FB1EFC" w:rsidP="00E66105">
            <w:pPr>
              <w:tabs>
                <w:tab w:val="left" w:pos="180"/>
              </w:tabs>
              <w:spacing w:after="120"/>
              <w:ind w:left="0" w:right="0" w:firstLine="0"/>
              <w:jc w:val="center"/>
              <w:rPr>
                <w:rFonts w:cstheme="minorHAnsi"/>
                <w:color w:val="262626" w:themeColor="text1" w:themeTint="D9"/>
                <w:sz w:val="20"/>
                <w:szCs w:val="20"/>
              </w:rPr>
            </w:pPr>
            <w:r>
              <w:rPr>
                <w:rFonts w:cstheme="minorHAnsi"/>
                <w:color w:val="404040" w:themeColor="text1" w:themeTint="BF"/>
                <w:sz w:val="20"/>
                <w:szCs w:val="20"/>
              </w:rPr>
              <w:t>13 May</w:t>
            </w:r>
            <w:r w:rsidR="002E49EE">
              <w:rPr>
                <w:rFonts w:cstheme="minorHAnsi"/>
                <w:color w:val="404040" w:themeColor="text1" w:themeTint="BF"/>
                <w:sz w:val="20"/>
                <w:szCs w:val="20"/>
              </w:rPr>
              <w:t xml:space="preserve"> 2022</w:t>
            </w:r>
          </w:p>
        </w:tc>
        <w:tc>
          <w:tcPr>
            <w:tcW w:w="4320" w:type="dxa"/>
          </w:tcPr>
          <w:p w14:paraId="1F75C047" w14:textId="77777777" w:rsidR="00E66105" w:rsidRPr="00244576" w:rsidRDefault="00E66105" w:rsidP="00E66105">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E66105">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bl>
    <w:p w14:paraId="5E35F85F" w14:textId="3F8866E0" w:rsidR="0079184B" w:rsidRPr="00493143" w:rsidRDefault="0079184B" w:rsidP="002E49EE">
      <w:pPr>
        <w:ind w:left="0" w:firstLine="0"/>
      </w:pPr>
      <w:r w:rsidRPr="00493143">
        <w:br w:type="page"/>
      </w:r>
    </w:p>
    <w:p w14:paraId="3E214C80" w14:textId="77777777" w:rsidR="00F57D0D" w:rsidRPr="007E15E9" w:rsidRDefault="0079184B" w:rsidP="00C7560C">
      <w:pPr>
        <w:pStyle w:val="Heading1"/>
        <w:rPr>
          <w:color w:val="404040" w:themeColor="text1" w:themeTint="BF"/>
        </w:rPr>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6611472"/>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00D33E9A" w:rsidRPr="007E15E9">
        <w:rPr>
          <w:color w:val="404040" w:themeColor="text1" w:themeTint="BF"/>
          <w:sz w:val="32"/>
        </w:rPr>
        <w:fldChar w:fldCharType="begin"/>
      </w:r>
      <w:r w:rsidR="00D33E9A" w:rsidRPr="007E15E9">
        <w:rPr>
          <w:color w:val="404040" w:themeColor="text1" w:themeTint="BF"/>
        </w:rPr>
        <w:instrText xml:space="preserve"> TOC \o "1-3" \h \z \u </w:instrText>
      </w:r>
      <w:r w:rsidR="00D33E9A" w:rsidRPr="007E15E9">
        <w:rPr>
          <w:color w:val="404040" w:themeColor="text1" w:themeTint="BF"/>
          <w:sz w:val="32"/>
        </w:rPr>
        <w:fldChar w:fldCharType="separate"/>
      </w:r>
    </w:p>
    <w:p w14:paraId="1E8091AF" w14:textId="354454C1" w:rsidR="00F57D0D" w:rsidRPr="007E15E9" w:rsidRDefault="00F57D0D">
      <w:pPr>
        <w:pStyle w:val="TOC1"/>
        <w:rPr>
          <w:rFonts w:eastAsiaTheme="minorEastAsia"/>
          <w:b w:val="0"/>
          <w:sz w:val="22"/>
          <w:lang w:val="en-US" w:bidi="ar-SA"/>
        </w:rPr>
      </w:pPr>
    </w:p>
    <w:p w14:paraId="4561AF7B" w14:textId="0B007B47" w:rsidR="00F57D0D" w:rsidRPr="007E15E9" w:rsidRDefault="00C91765">
      <w:pPr>
        <w:pStyle w:val="TOC1"/>
        <w:rPr>
          <w:rFonts w:eastAsiaTheme="minorEastAsia"/>
          <w:b w:val="0"/>
          <w:sz w:val="22"/>
          <w:lang w:val="en-US" w:bidi="ar-SA"/>
        </w:rPr>
      </w:pPr>
      <w:hyperlink w:anchor="_Toc96611473" w:history="1">
        <w:r w:rsidR="00F57D0D" w:rsidRPr="007E15E9">
          <w:rPr>
            <w:rStyle w:val="Hyperlink"/>
            <w:color w:val="404040" w:themeColor="text1" w:themeTint="BF"/>
          </w:rPr>
          <w:t>Overview</w:t>
        </w:r>
        <w:r w:rsidR="00F57D0D" w:rsidRPr="007E15E9">
          <w:rPr>
            <w:webHidden/>
          </w:rPr>
          <w:tab/>
        </w:r>
        <w:r w:rsidR="00F57D0D" w:rsidRPr="007E15E9">
          <w:rPr>
            <w:webHidden/>
          </w:rPr>
          <w:fldChar w:fldCharType="begin"/>
        </w:r>
        <w:r w:rsidR="00F57D0D" w:rsidRPr="007E15E9">
          <w:rPr>
            <w:webHidden/>
          </w:rPr>
          <w:instrText xml:space="preserve"> PAGEREF _Toc96611473 \h </w:instrText>
        </w:r>
        <w:r w:rsidR="00F57D0D" w:rsidRPr="007E15E9">
          <w:rPr>
            <w:webHidden/>
          </w:rPr>
        </w:r>
        <w:r w:rsidR="00F57D0D" w:rsidRPr="007E15E9">
          <w:rPr>
            <w:webHidden/>
          </w:rPr>
          <w:fldChar w:fldCharType="separate"/>
        </w:r>
        <w:r w:rsidR="00F57D0D" w:rsidRPr="007E15E9">
          <w:rPr>
            <w:webHidden/>
          </w:rPr>
          <w:t>4</w:t>
        </w:r>
        <w:r w:rsidR="00F57D0D" w:rsidRPr="007E15E9">
          <w:rPr>
            <w:webHidden/>
          </w:rPr>
          <w:fldChar w:fldCharType="end"/>
        </w:r>
      </w:hyperlink>
    </w:p>
    <w:p w14:paraId="4F95D168" w14:textId="36404BB5" w:rsidR="00F57D0D" w:rsidRPr="007E15E9" w:rsidRDefault="00C91765">
      <w:pPr>
        <w:pStyle w:val="TOC1"/>
        <w:rPr>
          <w:rFonts w:eastAsiaTheme="minorEastAsia"/>
          <w:b w:val="0"/>
          <w:sz w:val="22"/>
          <w:lang w:val="en-US" w:bidi="ar-SA"/>
        </w:rPr>
      </w:pPr>
      <w:hyperlink w:anchor="_Toc96611474" w:history="1">
        <w:r w:rsidR="00F57D0D" w:rsidRPr="007E15E9">
          <w:rPr>
            <w:rStyle w:val="Hyperlink"/>
            <w:color w:val="404040" w:themeColor="text1" w:themeTint="BF"/>
          </w:rPr>
          <w:t>Trainer Instructions</w:t>
        </w:r>
        <w:r w:rsidR="00F57D0D" w:rsidRPr="007E15E9">
          <w:rPr>
            <w:webHidden/>
          </w:rPr>
          <w:tab/>
        </w:r>
        <w:r w:rsidR="00F57D0D" w:rsidRPr="007E15E9">
          <w:rPr>
            <w:webHidden/>
          </w:rPr>
          <w:fldChar w:fldCharType="begin"/>
        </w:r>
        <w:r w:rsidR="00F57D0D" w:rsidRPr="007E15E9">
          <w:rPr>
            <w:webHidden/>
          </w:rPr>
          <w:instrText xml:space="preserve"> PAGEREF _Toc96611474 \h </w:instrText>
        </w:r>
        <w:r w:rsidR="00F57D0D" w:rsidRPr="007E15E9">
          <w:rPr>
            <w:webHidden/>
          </w:rPr>
        </w:r>
        <w:r w:rsidR="00F57D0D" w:rsidRPr="007E15E9">
          <w:rPr>
            <w:webHidden/>
          </w:rPr>
          <w:fldChar w:fldCharType="separate"/>
        </w:r>
        <w:r w:rsidR="00F57D0D" w:rsidRPr="007E15E9">
          <w:rPr>
            <w:webHidden/>
          </w:rPr>
          <w:t>5</w:t>
        </w:r>
        <w:r w:rsidR="00F57D0D" w:rsidRPr="007E15E9">
          <w:rPr>
            <w:webHidden/>
          </w:rPr>
          <w:fldChar w:fldCharType="end"/>
        </w:r>
      </w:hyperlink>
    </w:p>
    <w:p w14:paraId="418F66D0" w14:textId="60B6CF2F" w:rsidR="00F57D0D" w:rsidRPr="007E15E9" w:rsidRDefault="00C91765">
      <w:pPr>
        <w:pStyle w:val="TOC1"/>
        <w:rPr>
          <w:rFonts w:eastAsiaTheme="minorEastAsia"/>
          <w:b w:val="0"/>
          <w:sz w:val="22"/>
          <w:lang w:val="en-US" w:bidi="ar-SA"/>
        </w:rPr>
      </w:pPr>
      <w:hyperlink w:anchor="_Toc96611475" w:history="1">
        <w:r w:rsidR="00F57D0D" w:rsidRPr="007E15E9">
          <w:rPr>
            <w:rStyle w:val="Hyperlink"/>
            <w:color w:val="404040" w:themeColor="text1" w:themeTint="BF"/>
          </w:rPr>
          <w:t>Learner Instructions</w:t>
        </w:r>
        <w:r w:rsidR="00F57D0D" w:rsidRPr="007E15E9">
          <w:rPr>
            <w:webHidden/>
          </w:rPr>
          <w:tab/>
        </w:r>
        <w:r w:rsidR="00F57D0D" w:rsidRPr="007E15E9">
          <w:rPr>
            <w:webHidden/>
          </w:rPr>
          <w:fldChar w:fldCharType="begin"/>
        </w:r>
        <w:r w:rsidR="00F57D0D" w:rsidRPr="007E15E9">
          <w:rPr>
            <w:webHidden/>
          </w:rPr>
          <w:instrText xml:space="preserve"> PAGEREF _Toc96611475 \h </w:instrText>
        </w:r>
        <w:r w:rsidR="00F57D0D" w:rsidRPr="007E15E9">
          <w:rPr>
            <w:webHidden/>
          </w:rPr>
        </w:r>
        <w:r w:rsidR="00F57D0D" w:rsidRPr="007E15E9">
          <w:rPr>
            <w:webHidden/>
          </w:rPr>
          <w:fldChar w:fldCharType="separate"/>
        </w:r>
        <w:r w:rsidR="00F57D0D" w:rsidRPr="007E15E9">
          <w:rPr>
            <w:webHidden/>
          </w:rPr>
          <w:t>6</w:t>
        </w:r>
        <w:r w:rsidR="00F57D0D" w:rsidRPr="007E15E9">
          <w:rPr>
            <w:webHidden/>
          </w:rPr>
          <w:fldChar w:fldCharType="end"/>
        </w:r>
      </w:hyperlink>
    </w:p>
    <w:p w14:paraId="3567FFD9" w14:textId="724A4580" w:rsidR="00F57D0D" w:rsidRPr="007E15E9" w:rsidRDefault="00C91765">
      <w:pPr>
        <w:pStyle w:val="TOC2"/>
        <w:rPr>
          <w:rFonts w:eastAsiaTheme="minorEastAsia"/>
          <w:noProof/>
          <w:color w:val="404040" w:themeColor="text1" w:themeTint="BF"/>
          <w:sz w:val="22"/>
          <w:lang w:val="en-US"/>
        </w:rPr>
      </w:pPr>
      <w:hyperlink w:anchor="_Toc96611476" w:history="1">
        <w:r w:rsidR="00F57D0D" w:rsidRPr="007E15E9">
          <w:rPr>
            <w:rStyle w:val="Hyperlink"/>
            <w:noProof/>
            <w:color w:val="404040" w:themeColor="text1" w:themeTint="BF"/>
            <w:lang w:bidi="en-US"/>
          </w:rPr>
          <w:t>Learner Information</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_Toc96611476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6</w:t>
        </w:r>
        <w:r w:rsidR="00F57D0D" w:rsidRPr="007E15E9">
          <w:rPr>
            <w:noProof/>
            <w:webHidden/>
            <w:color w:val="404040" w:themeColor="text1" w:themeTint="BF"/>
          </w:rPr>
          <w:fldChar w:fldCharType="end"/>
        </w:r>
      </w:hyperlink>
    </w:p>
    <w:p w14:paraId="71CEE9D7" w14:textId="6D3A9EC0" w:rsidR="00F57D0D" w:rsidRPr="007E15E9" w:rsidRDefault="00C91765">
      <w:pPr>
        <w:pStyle w:val="TOC2"/>
        <w:rPr>
          <w:rFonts w:eastAsiaTheme="minorEastAsia"/>
          <w:noProof/>
          <w:color w:val="404040" w:themeColor="text1" w:themeTint="BF"/>
          <w:sz w:val="22"/>
          <w:lang w:val="en-US"/>
        </w:rPr>
      </w:pPr>
      <w:hyperlink w:anchor="_Toc96611477" w:history="1">
        <w:r w:rsidR="00F57D0D" w:rsidRPr="007E15E9">
          <w:rPr>
            <w:rStyle w:val="Hyperlink"/>
            <w:noProof/>
            <w:color w:val="404040" w:themeColor="text1" w:themeTint="BF"/>
            <w:lang w:bidi="en-US"/>
          </w:rPr>
          <w:t>Trainer Information</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_Toc96611477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6</w:t>
        </w:r>
        <w:r w:rsidR="00F57D0D" w:rsidRPr="007E15E9">
          <w:rPr>
            <w:noProof/>
            <w:webHidden/>
            <w:color w:val="404040" w:themeColor="text1" w:themeTint="BF"/>
          </w:rPr>
          <w:fldChar w:fldCharType="end"/>
        </w:r>
      </w:hyperlink>
    </w:p>
    <w:p w14:paraId="29EDDE49" w14:textId="774AB56E" w:rsidR="00F57D0D" w:rsidRPr="007E15E9" w:rsidRDefault="00C91765">
      <w:pPr>
        <w:pStyle w:val="TOC1"/>
        <w:rPr>
          <w:rFonts w:eastAsiaTheme="minorEastAsia"/>
          <w:b w:val="0"/>
          <w:sz w:val="22"/>
          <w:lang w:val="en-US" w:bidi="ar-SA"/>
        </w:rPr>
      </w:pPr>
      <w:hyperlink w:anchor="_Toc96611478" w:history="1">
        <w:r w:rsidR="00F57D0D" w:rsidRPr="007E15E9">
          <w:rPr>
            <w:rStyle w:val="Hyperlink"/>
            <w:color w:val="404040" w:themeColor="text1" w:themeTint="BF"/>
          </w:rPr>
          <w:t>Resources Required</w:t>
        </w:r>
        <w:r w:rsidR="00F57D0D" w:rsidRPr="007E15E9">
          <w:rPr>
            <w:webHidden/>
          </w:rPr>
          <w:tab/>
        </w:r>
        <w:r w:rsidR="00F57D0D" w:rsidRPr="007E15E9">
          <w:rPr>
            <w:webHidden/>
          </w:rPr>
          <w:fldChar w:fldCharType="begin"/>
        </w:r>
        <w:r w:rsidR="00F57D0D" w:rsidRPr="007E15E9">
          <w:rPr>
            <w:webHidden/>
          </w:rPr>
          <w:instrText xml:space="preserve"> PAGEREF _Toc96611478 \h </w:instrText>
        </w:r>
        <w:r w:rsidR="00F57D0D" w:rsidRPr="007E15E9">
          <w:rPr>
            <w:webHidden/>
          </w:rPr>
        </w:r>
        <w:r w:rsidR="00F57D0D" w:rsidRPr="007E15E9">
          <w:rPr>
            <w:webHidden/>
          </w:rPr>
          <w:fldChar w:fldCharType="separate"/>
        </w:r>
        <w:r w:rsidR="00F57D0D" w:rsidRPr="007E15E9">
          <w:rPr>
            <w:webHidden/>
          </w:rPr>
          <w:t>7</w:t>
        </w:r>
        <w:r w:rsidR="00F57D0D" w:rsidRPr="007E15E9">
          <w:rPr>
            <w:webHidden/>
          </w:rPr>
          <w:fldChar w:fldCharType="end"/>
        </w:r>
      </w:hyperlink>
    </w:p>
    <w:p w14:paraId="25754FB1" w14:textId="117D941B" w:rsidR="00F57D0D" w:rsidRPr="007E15E9" w:rsidRDefault="00C91765">
      <w:pPr>
        <w:pStyle w:val="TOC1"/>
        <w:rPr>
          <w:rFonts w:eastAsiaTheme="minorEastAsia"/>
          <w:b w:val="0"/>
          <w:sz w:val="22"/>
          <w:lang w:val="en-US" w:bidi="ar-SA"/>
        </w:rPr>
      </w:pPr>
      <w:hyperlink w:anchor="_Toc96611479" w:history="1">
        <w:r w:rsidR="00F57D0D" w:rsidRPr="007E15E9">
          <w:rPr>
            <w:rStyle w:val="Hyperlink"/>
            <w:color w:val="404040" w:themeColor="text1" w:themeTint="BF"/>
          </w:rPr>
          <w:t>Work Health and Safety</w:t>
        </w:r>
        <w:r w:rsidR="00F57D0D" w:rsidRPr="007E15E9">
          <w:rPr>
            <w:webHidden/>
          </w:rPr>
          <w:tab/>
        </w:r>
        <w:r w:rsidR="00F57D0D" w:rsidRPr="007E15E9">
          <w:rPr>
            <w:webHidden/>
          </w:rPr>
          <w:fldChar w:fldCharType="begin"/>
        </w:r>
        <w:r w:rsidR="00F57D0D" w:rsidRPr="007E15E9">
          <w:rPr>
            <w:webHidden/>
          </w:rPr>
          <w:instrText xml:space="preserve"> PAGEREF _Toc96611479 \h </w:instrText>
        </w:r>
        <w:r w:rsidR="00F57D0D" w:rsidRPr="007E15E9">
          <w:rPr>
            <w:webHidden/>
          </w:rPr>
        </w:r>
        <w:r w:rsidR="00F57D0D" w:rsidRPr="007E15E9">
          <w:rPr>
            <w:webHidden/>
          </w:rPr>
          <w:fldChar w:fldCharType="separate"/>
        </w:r>
        <w:r w:rsidR="00F57D0D" w:rsidRPr="007E15E9">
          <w:rPr>
            <w:webHidden/>
          </w:rPr>
          <w:t>7</w:t>
        </w:r>
        <w:r w:rsidR="00F57D0D" w:rsidRPr="007E15E9">
          <w:rPr>
            <w:webHidden/>
          </w:rPr>
          <w:fldChar w:fldCharType="end"/>
        </w:r>
      </w:hyperlink>
    </w:p>
    <w:p w14:paraId="207F037B" w14:textId="59D99FB8" w:rsidR="00F57D0D" w:rsidRPr="007E15E9" w:rsidRDefault="00C91765">
      <w:pPr>
        <w:pStyle w:val="TOC1"/>
        <w:rPr>
          <w:rFonts w:eastAsiaTheme="minorEastAsia"/>
          <w:b w:val="0"/>
          <w:sz w:val="22"/>
          <w:lang w:val="en-US" w:bidi="ar-SA"/>
        </w:rPr>
      </w:pPr>
      <w:hyperlink w:anchor="_Toc96611480" w:history="1">
        <w:r w:rsidR="00F57D0D" w:rsidRPr="007E15E9">
          <w:rPr>
            <w:rStyle w:val="Hyperlink"/>
            <w:color w:val="404040" w:themeColor="text1" w:themeTint="BF"/>
          </w:rPr>
          <w:t>Reasonable Adjustment</w:t>
        </w:r>
        <w:r w:rsidR="00F57D0D" w:rsidRPr="007E15E9">
          <w:rPr>
            <w:webHidden/>
          </w:rPr>
          <w:tab/>
        </w:r>
        <w:r w:rsidR="00F57D0D" w:rsidRPr="007E15E9">
          <w:rPr>
            <w:webHidden/>
          </w:rPr>
          <w:fldChar w:fldCharType="begin"/>
        </w:r>
        <w:r w:rsidR="00F57D0D" w:rsidRPr="007E15E9">
          <w:rPr>
            <w:webHidden/>
          </w:rPr>
          <w:instrText xml:space="preserve"> PAGEREF _Toc96611480 \h </w:instrText>
        </w:r>
        <w:r w:rsidR="00F57D0D" w:rsidRPr="007E15E9">
          <w:rPr>
            <w:webHidden/>
          </w:rPr>
        </w:r>
        <w:r w:rsidR="00F57D0D" w:rsidRPr="007E15E9">
          <w:rPr>
            <w:webHidden/>
          </w:rPr>
          <w:fldChar w:fldCharType="separate"/>
        </w:r>
        <w:r w:rsidR="00F57D0D" w:rsidRPr="007E15E9">
          <w:rPr>
            <w:webHidden/>
          </w:rPr>
          <w:t>8</w:t>
        </w:r>
        <w:r w:rsidR="00F57D0D" w:rsidRPr="007E15E9">
          <w:rPr>
            <w:webHidden/>
          </w:rPr>
          <w:fldChar w:fldCharType="end"/>
        </w:r>
      </w:hyperlink>
    </w:p>
    <w:p w14:paraId="43B558C7" w14:textId="792C74F5" w:rsidR="00F57D0D" w:rsidRPr="007E15E9" w:rsidRDefault="00C91765">
      <w:pPr>
        <w:pStyle w:val="TOC1"/>
        <w:rPr>
          <w:rFonts w:eastAsiaTheme="minorEastAsia"/>
          <w:b w:val="0"/>
          <w:sz w:val="22"/>
          <w:lang w:val="en-US" w:bidi="ar-SA"/>
        </w:rPr>
      </w:pPr>
      <w:hyperlink w:anchor="_Toc96611481" w:history="1">
        <w:r w:rsidR="00F57D0D" w:rsidRPr="007E15E9">
          <w:rPr>
            <w:rStyle w:val="Hyperlink"/>
            <w:color w:val="404040" w:themeColor="text1" w:themeTint="BF"/>
          </w:rPr>
          <w:t>Contextualisation</w:t>
        </w:r>
        <w:r w:rsidR="00F57D0D" w:rsidRPr="007E15E9">
          <w:rPr>
            <w:webHidden/>
          </w:rPr>
          <w:tab/>
        </w:r>
        <w:r w:rsidR="00F57D0D" w:rsidRPr="007E15E9">
          <w:rPr>
            <w:webHidden/>
          </w:rPr>
          <w:fldChar w:fldCharType="begin"/>
        </w:r>
        <w:r w:rsidR="00F57D0D" w:rsidRPr="007E15E9">
          <w:rPr>
            <w:webHidden/>
          </w:rPr>
          <w:instrText xml:space="preserve"> PAGEREF _Toc96611481 \h </w:instrText>
        </w:r>
        <w:r w:rsidR="00F57D0D" w:rsidRPr="007E15E9">
          <w:rPr>
            <w:webHidden/>
          </w:rPr>
        </w:r>
        <w:r w:rsidR="00F57D0D" w:rsidRPr="007E15E9">
          <w:rPr>
            <w:webHidden/>
          </w:rPr>
          <w:fldChar w:fldCharType="separate"/>
        </w:r>
        <w:r w:rsidR="00F57D0D" w:rsidRPr="007E15E9">
          <w:rPr>
            <w:webHidden/>
          </w:rPr>
          <w:t>9</w:t>
        </w:r>
        <w:r w:rsidR="00F57D0D" w:rsidRPr="007E15E9">
          <w:rPr>
            <w:webHidden/>
          </w:rPr>
          <w:fldChar w:fldCharType="end"/>
        </w:r>
      </w:hyperlink>
    </w:p>
    <w:p w14:paraId="1F1BB4FE" w14:textId="651FFBDE" w:rsidR="00F57D0D" w:rsidRPr="007E15E9" w:rsidRDefault="00C91765">
      <w:pPr>
        <w:pStyle w:val="TOC1"/>
        <w:rPr>
          <w:rFonts w:eastAsiaTheme="minorEastAsia"/>
          <w:b w:val="0"/>
          <w:sz w:val="22"/>
          <w:lang w:val="en-US" w:bidi="ar-SA"/>
        </w:rPr>
      </w:pPr>
      <w:hyperlink w:anchor="_Toc96611482" w:history="1">
        <w:r w:rsidR="00F57D0D" w:rsidRPr="007E15E9">
          <w:rPr>
            <w:rStyle w:val="Hyperlink"/>
            <w:color w:val="404040" w:themeColor="text1" w:themeTint="BF"/>
          </w:rPr>
          <w:t>Formative Activities</w:t>
        </w:r>
        <w:r w:rsidR="00F57D0D" w:rsidRPr="007E15E9">
          <w:rPr>
            <w:webHidden/>
          </w:rPr>
          <w:tab/>
        </w:r>
        <w:r w:rsidR="00F57D0D" w:rsidRPr="007E15E9">
          <w:rPr>
            <w:webHidden/>
          </w:rPr>
          <w:fldChar w:fldCharType="begin"/>
        </w:r>
        <w:r w:rsidR="00F57D0D" w:rsidRPr="007E15E9">
          <w:rPr>
            <w:webHidden/>
          </w:rPr>
          <w:instrText xml:space="preserve"> PAGEREF _Toc96611482 \h </w:instrText>
        </w:r>
        <w:r w:rsidR="00F57D0D" w:rsidRPr="007E15E9">
          <w:rPr>
            <w:webHidden/>
          </w:rPr>
        </w:r>
        <w:r w:rsidR="00F57D0D" w:rsidRPr="007E15E9">
          <w:rPr>
            <w:webHidden/>
          </w:rPr>
          <w:fldChar w:fldCharType="separate"/>
        </w:r>
        <w:r w:rsidR="00F57D0D" w:rsidRPr="007E15E9">
          <w:rPr>
            <w:webHidden/>
          </w:rPr>
          <w:t>10</w:t>
        </w:r>
        <w:r w:rsidR="00F57D0D" w:rsidRPr="007E15E9">
          <w:rPr>
            <w:webHidden/>
          </w:rPr>
          <w:fldChar w:fldCharType="end"/>
        </w:r>
      </w:hyperlink>
    </w:p>
    <w:p w14:paraId="04FB40EE" w14:textId="4A3F883D" w:rsidR="00F57D0D" w:rsidRPr="007E15E9" w:rsidRDefault="00C91765">
      <w:pPr>
        <w:pStyle w:val="TOC2"/>
        <w:rPr>
          <w:rFonts w:eastAsiaTheme="minorEastAsia"/>
          <w:noProof/>
          <w:color w:val="404040" w:themeColor="text1" w:themeTint="BF"/>
          <w:sz w:val="22"/>
          <w:lang w:val="en-US"/>
        </w:rPr>
      </w:pPr>
      <w:hyperlink w:anchor="_Toc96611483" w:history="1">
        <w:r w:rsidR="00F57D0D" w:rsidRPr="007E15E9">
          <w:rPr>
            <w:rStyle w:val="Hyperlink"/>
            <w:noProof/>
            <w:color w:val="404040" w:themeColor="text1" w:themeTint="BF"/>
            <w:lang w:bidi="en-US"/>
          </w:rPr>
          <w:t>I. Identify and Respond to Legal Requirements</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_Toc96611483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10</w:t>
        </w:r>
        <w:r w:rsidR="00F57D0D" w:rsidRPr="007E15E9">
          <w:rPr>
            <w:noProof/>
            <w:webHidden/>
            <w:color w:val="404040" w:themeColor="text1" w:themeTint="BF"/>
          </w:rPr>
          <w:fldChar w:fldCharType="end"/>
        </w:r>
      </w:hyperlink>
    </w:p>
    <w:p w14:paraId="35F696F8" w14:textId="22FB96D9" w:rsidR="00F57D0D" w:rsidRPr="007E15E9" w:rsidRDefault="00C91765">
      <w:pPr>
        <w:pStyle w:val="TOC3"/>
        <w:rPr>
          <w:rFonts w:eastAsiaTheme="minorEastAsia"/>
          <w:noProof/>
          <w:color w:val="404040" w:themeColor="text1" w:themeTint="BF"/>
          <w:sz w:val="22"/>
          <w:lang w:val="en-US"/>
        </w:rPr>
      </w:pPr>
      <w:hyperlink w:anchor="_Toc96611484" w:history="1">
        <w:r w:rsidR="00F57D0D" w:rsidRPr="007E15E9">
          <w:rPr>
            <w:rStyle w:val="Hyperlink"/>
            <w:noProof/>
            <w:color w:val="404040" w:themeColor="text1" w:themeTint="BF"/>
          </w:rPr>
          <w:t>Activity 1.1</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_Toc96611484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10</w:t>
        </w:r>
        <w:r w:rsidR="00F57D0D" w:rsidRPr="007E15E9">
          <w:rPr>
            <w:noProof/>
            <w:webHidden/>
            <w:color w:val="404040" w:themeColor="text1" w:themeTint="BF"/>
          </w:rPr>
          <w:fldChar w:fldCharType="end"/>
        </w:r>
      </w:hyperlink>
    </w:p>
    <w:p w14:paraId="500A7DE3" w14:textId="6BE07889" w:rsidR="00F57D0D" w:rsidRPr="007E15E9" w:rsidRDefault="00C91765">
      <w:pPr>
        <w:pStyle w:val="TOC3"/>
        <w:rPr>
          <w:rFonts w:eastAsiaTheme="minorEastAsia"/>
          <w:noProof/>
          <w:color w:val="404040" w:themeColor="text1" w:themeTint="BF"/>
          <w:sz w:val="22"/>
          <w:lang w:val="en-US"/>
        </w:rPr>
      </w:pPr>
      <w:hyperlink w:anchor="_Toc96611485" w:history="1">
        <w:r w:rsidR="00F57D0D" w:rsidRPr="007E15E9">
          <w:rPr>
            <w:rStyle w:val="Hyperlink"/>
            <w:noProof/>
            <w:color w:val="404040" w:themeColor="text1" w:themeTint="BF"/>
          </w:rPr>
          <w:t>Activity 1.2</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_Toc96611485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11</w:t>
        </w:r>
        <w:r w:rsidR="00F57D0D" w:rsidRPr="007E15E9">
          <w:rPr>
            <w:noProof/>
            <w:webHidden/>
            <w:color w:val="404040" w:themeColor="text1" w:themeTint="BF"/>
          </w:rPr>
          <w:fldChar w:fldCharType="end"/>
        </w:r>
      </w:hyperlink>
    </w:p>
    <w:p w14:paraId="3D8C467B" w14:textId="68C1CA88" w:rsidR="00F57D0D" w:rsidRPr="007E15E9" w:rsidRDefault="00C91765">
      <w:pPr>
        <w:pStyle w:val="TOC3"/>
        <w:rPr>
          <w:rFonts w:eastAsiaTheme="minorEastAsia"/>
          <w:noProof/>
          <w:color w:val="404040" w:themeColor="text1" w:themeTint="BF"/>
          <w:sz w:val="22"/>
          <w:lang w:val="en-US"/>
        </w:rPr>
      </w:pPr>
      <w:hyperlink w:anchor="_Toc96611486" w:history="1">
        <w:r w:rsidR="00F57D0D" w:rsidRPr="007E15E9">
          <w:rPr>
            <w:rStyle w:val="Hyperlink"/>
            <w:noProof/>
            <w:color w:val="404040" w:themeColor="text1" w:themeTint="BF"/>
          </w:rPr>
          <w:t>Activity 1.3</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_Toc96611486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12</w:t>
        </w:r>
        <w:r w:rsidR="00F57D0D" w:rsidRPr="007E15E9">
          <w:rPr>
            <w:noProof/>
            <w:webHidden/>
            <w:color w:val="404040" w:themeColor="text1" w:themeTint="BF"/>
          </w:rPr>
          <w:fldChar w:fldCharType="end"/>
        </w:r>
      </w:hyperlink>
    </w:p>
    <w:p w14:paraId="4978AE6E" w14:textId="7B20605A" w:rsidR="00F57D0D" w:rsidRPr="007E15E9" w:rsidRDefault="00C91765">
      <w:pPr>
        <w:pStyle w:val="TOC2"/>
        <w:rPr>
          <w:rFonts w:eastAsiaTheme="minorEastAsia"/>
          <w:noProof/>
          <w:color w:val="404040" w:themeColor="text1" w:themeTint="BF"/>
          <w:sz w:val="22"/>
          <w:lang w:val="en-US"/>
        </w:rPr>
      </w:pPr>
      <w:hyperlink w:anchor="_Toc96611487" w:history="1">
        <w:r w:rsidR="00F57D0D" w:rsidRPr="007E15E9">
          <w:rPr>
            <w:rStyle w:val="Hyperlink"/>
            <w:noProof/>
            <w:color w:val="404040" w:themeColor="text1" w:themeTint="BF"/>
            <w:lang w:bidi="en-US"/>
          </w:rPr>
          <w:t>II. Identify and Meet Ethical Responsibilities</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_Toc96611487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13</w:t>
        </w:r>
        <w:r w:rsidR="00F57D0D" w:rsidRPr="007E15E9">
          <w:rPr>
            <w:noProof/>
            <w:webHidden/>
            <w:color w:val="404040" w:themeColor="text1" w:themeTint="BF"/>
          </w:rPr>
          <w:fldChar w:fldCharType="end"/>
        </w:r>
      </w:hyperlink>
    </w:p>
    <w:p w14:paraId="35C89252" w14:textId="6E32DF74" w:rsidR="00F57D0D" w:rsidRPr="007E15E9" w:rsidRDefault="00C91765">
      <w:pPr>
        <w:pStyle w:val="TOC3"/>
        <w:rPr>
          <w:rFonts w:eastAsiaTheme="minorEastAsia"/>
          <w:noProof/>
          <w:color w:val="404040" w:themeColor="text1" w:themeTint="BF"/>
          <w:sz w:val="22"/>
          <w:lang w:val="en-US"/>
        </w:rPr>
      </w:pPr>
      <w:hyperlink w:anchor="_Toc96611488" w:history="1">
        <w:r w:rsidR="00F57D0D" w:rsidRPr="007E15E9">
          <w:rPr>
            <w:rStyle w:val="Hyperlink"/>
            <w:noProof/>
            <w:color w:val="404040" w:themeColor="text1" w:themeTint="BF"/>
          </w:rPr>
          <w:t>Activity 2.1</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_Toc96611488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13</w:t>
        </w:r>
        <w:r w:rsidR="00F57D0D" w:rsidRPr="007E15E9">
          <w:rPr>
            <w:noProof/>
            <w:webHidden/>
            <w:color w:val="404040" w:themeColor="text1" w:themeTint="BF"/>
          </w:rPr>
          <w:fldChar w:fldCharType="end"/>
        </w:r>
      </w:hyperlink>
    </w:p>
    <w:p w14:paraId="6AA21DE4" w14:textId="132CCBC9" w:rsidR="00F57D0D" w:rsidRPr="007E15E9" w:rsidRDefault="00C91765">
      <w:pPr>
        <w:pStyle w:val="TOC3"/>
        <w:rPr>
          <w:rFonts w:eastAsiaTheme="minorEastAsia"/>
          <w:noProof/>
          <w:color w:val="404040" w:themeColor="text1" w:themeTint="BF"/>
          <w:sz w:val="22"/>
          <w:lang w:val="en-US"/>
        </w:rPr>
      </w:pPr>
      <w:hyperlink w:anchor="_Toc96611489" w:history="1">
        <w:r w:rsidR="00F57D0D" w:rsidRPr="007E15E9">
          <w:rPr>
            <w:rStyle w:val="Hyperlink"/>
            <w:noProof/>
            <w:color w:val="404040" w:themeColor="text1" w:themeTint="BF"/>
          </w:rPr>
          <w:t>Activity 2.2</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_Toc96611489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14</w:t>
        </w:r>
        <w:r w:rsidR="00F57D0D" w:rsidRPr="007E15E9">
          <w:rPr>
            <w:noProof/>
            <w:webHidden/>
            <w:color w:val="404040" w:themeColor="text1" w:themeTint="BF"/>
          </w:rPr>
          <w:fldChar w:fldCharType="end"/>
        </w:r>
      </w:hyperlink>
    </w:p>
    <w:p w14:paraId="6861A651" w14:textId="3BBFCFEF" w:rsidR="00F57D0D" w:rsidRPr="007E15E9" w:rsidRDefault="00C91765">
      <w:pPr>
        <w:pStyle w:val="TOC2"/>
        <w:rPr>
          <w:rFonts w:eastAsiaTheme="minorEastAsia"/>
          <w:noProof/>
          <w:color w:val="404040" w:themeColor="text1" w:themeTint="BF"/>
          <w:sz w:val="22"/>
          <w:lang w:val="en-US"/>
        </w:rPr>
      </w:pPr>
      <w:hyperlink w:anchor="_Toc96611490" w:history="1">
        <w:r w:rsidR="00F57D0D" w:rsidRPr="007E15E9">
          <w:rPr>
            <w:rStyle w:val="Hyperlink"/>
            <w:noProof/>
            <w:color w:val="404040" w:themeColor="text1" w:themeTint="BF"/>
            <w:lang w:bidi="en-US"/>
          </w:rPr>
          <w:t>III. Contribute to Workplace Improvements</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_Toc96611490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15</w:t>
        </w:r>
        <w:r w:rsidR="00F57D0D" w:rsidRPr="007E15E9">
          <w:rPr>
            <w:noProof/>
            <w:webHidden/>
            <w:color w:val="404040" w:themeColor="text1" w:themeTint="BF"/>
          </w:rPr>
          <w:fldChar w:fldCharType="end"/>
        </w:r>
      </w:hyperlink>
    </w:p>
    <w:p w14:paraId="05366040" w14:textId="64B0B477" w:rsidR="00F57D0D" w:rsidRPr="007E15E9" w:rsidRDefault="00C91765">
      <w:pPr>
        <w:pStyle w:val="TOC3"/>
        <w:rPr>
          <w:rFonts w:eastAsiaTheme="minorEastAsia"/>
          <w:noProof/>
          <w:color w:val="404040" w:themeColor="text1" w:themeTint="BF"/>
          <w:sz w:val="22"/>
          <w:lang w:val="en-US"/>
        </w:rPr>
      </w:pPr>
      <w:hyperlink w:anchor="_Toc96611491" w:history="1">
        <w:r w:rsidR="00F57D0D" w:rsidRPr="007E15E9">
          <w:rPr>
            <w:rStyle w:val="Hyperlink"/>
            <w:noProof/>
            <w:color w:val="404040" w:themeColor="text1" w:themeTint="BF"/>
          </w:rPr>
          <w:t>Activity 3.1</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_Toc96611491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15</w:t>
        </w:r>
        <w:r w:rsidR="00F57D0D" w:rsidRPr="007E15E9">
          <w:rPr>
            <w:noProof/>
            <w:webHidden/>
            <w:color w:val="404040" w:themeColor="text1" w:themeTint="BF"/>
          </w:rPr>
          <w:fldChar w:fldCharType="end"/>
        </w:r>
      </w:hyperlink>
    </w:p>
    <w:p w14:paraId="12171D2B" w14:textId="318D269F" w:rsidR="00F57D0D" w:rsidRPr="007E15E9" w:rsidRDefault="00C91765">
      <w:pPr>
        <w:pStyle w:val="TOC3"/>
        <w:rPr>
          <w:rFonts w:eastAsiaTheme="minorEastAsia"/>
          <w:noProof/>
          <w:color w:val="404040" w:themeColor="text1" w:themeTint="BF"/>
          <w:sz w:val="22"/>
          <w:lang w:val="en-US"/>
        </w:rPr>
      </w:pPr>
      <w:hyperlink w:anchor="_Toc96611492" w:history="1">
        <w:r w:rsidR="00F57D0D" w:rsidRPr="007E15E9">
          <w:rPr>
            <w:rStyle w:val="Hyperlink"/>
            <w:noProof/>
            <w:color w:val="404040" w:themeColor="text1" w:themeTint="BF"/>
          </w:rPr>
          <w:t>Activity 3.2</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_Toc96611492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16</w:t>
        </w:r>
        <w:r w:rsidR="00F57D0D" w:rsidRPr="007E15E9">
          <w:rPr>
            <w:noProof/>
            <w:webHidden/>
            <w:color w:val="404040" w:themeColor="text1" w:themeTint="BF"/>
          </w:rPr>
          <w:fldChar w:fldCharType="end"/>
        </w:r>
      </w:hyperlink>
    </w:p>
    <w:p w14:paraId="1BC6AAA7" w14:textId="611F4C59" w:rsidR="00F57D0D" w:rsidRPr="007E15E9" w:rsidRDefault="00C91765">
      <w:pPr>
        <w:pStyle w:val="TOC3"/>
        <w:rPr>
          <w:rFonts w:eastAsiaTheme="minorEastAsia"/>
          <w:noProof/>
          <w:color w:val="404040" w:themeColor="text1" w:themeTint="BF"/>
          <w:sz w:val="22"/>
          <w:lang w:val="en-US"/>
        </w:rPr>
      </w:pPr>
      <w:hyperlink w:anchor="_Toc96611493" w:history="1">
        <w:r w:rsidR="00F57D0D" w:rsidRPr="007E15E9">
          <w:rPr>
            <w:rStyle w:val="Hyperlink"/>
            <w:noProof/>
            <w:color w:val="404040" w:themeColor="text1" w:themeTint="BF"/>
          </w:rPr>
          <w:t>Activity 3.3</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_Toc96611493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17</w:t>
        </w:r>
        <w:r w:rsidR="00F57D0D" w:rsidRPr="007E15E9">
          <w:rPr>
            <w:noProof/>
            <w:webHidden/>
            <w:color w:val="404040" w:themeColor="text1" w:themeTint="BF"/>
          </w:rPr>
          <w:fldChar w:fldCharType="end"/>
        </w:r>
      </w:hyperlink>
    </w:p>
    <w:p w14:paraId="0DF51314" w14:textId="0D9B9532" w:rsidR="00D33E9A" w:rsidRDefault="00D33E9A" w:rsidP="006D6D0B">
      <w:pPr>
        <w:ind w:left="432" w:firstLine="0"/>
      </w:pPr>
      <w:r w:rsidRPr="007E15E9">
        <w:rPr>
          <w:color w:val="404040" w:themeColor="text1" w:themeTint="BF"/>
        </w:rPr>
        <w:fldChar w:fldCharType="end"/>
      </w:r>
      <w:r>
        <w:br w:type="page"/>
      </w:r>
    </w:p>
    <w:p w14:paraId="1EF826ED" w14:textId="0D6C4739" w:rsidR="0079184B" w:rsidRPr="00493143" w:rsidRDefault="002E6DBB" w:rsidP="00C7560C">
      <w:pPr>
        <w:pStyle w:val="Heading1"/>
      </w:pPr>
      <w:bookmarkStart w:id="23" w:name="_Toc96611473"/>
      <w:r w:rsidRPr="00493143">
        <w:lastRenderedPageBreak/>
        <w:t>Overview</w:t>
      </w:r>
      <w:bookmarkEnd w:id="23"/>
    </w:p>
    <w:p w14:paraId="30BA5274" w14:textId="451F7DBB" w:rsidR="00493143" w:rsidRPr="00134A91" w:rsidRDefault="00272420" w:rsidP="00134A91">
      <w:pPr>
        <w:tabs>
          <w:tab w:val="left" w:pos="180"/>
        </w:tabs>
        <w:spacing w:after="120" w:line="276" w:lineRule="auto"/>
        <w:ind w:left="0" w:right="102" w:firstLine="0"/>
        <w:jc w:val="both"/>
        <w:rPr>
          <w:b/>
          <w:color w:val="404040" w:themeColor="text1" w:themeTint="BF"/>
          <w:sz w:val="24"/>
        </w:rPr>
      </w:pPr>
      <w:r w:rsidRPr="004D609D">
        <w:rPr>
          <w:b/>
          <w:color w:val="404040" w:themeColor="text1" w:themeTint="BF"/>
          <w:sz w:val="24"/>
        </w:rPr>
        <w:t>CHCLEG001</w:t>
      </w:r>
      <w:r w:rsidR="00493143" w:rsidRPr="004D609D">
        <w:rPr>
          <w:b/>
          <w:color w:val="404040" w:themeColor="text1" w:themeTint="BF"/>
          <w:sz w:val="24"/>
        </w:rPr>
        <w:t xml:space="preserve"> -</w:t>
      </w:r>
      <w:r w:rsidR="00493143" w:rsidRPr="00134A91">
        <w:rPr>
          <w:b/>
          <w:color w:val="404040" w:themeColor="text1" w:themeTint="BF"/>
          <w:sz w:val="24"/>
        </w:rPr>
        <w:t xml:space="preserve"> </w:t>
      </w:r>
      <w:r w:rsidR="004D609D" w:rsidRPr="004D609D">
        <w:rPr>
          <w:b/>
          <w:color w:val="404040" w:themeColor="text1" w:themeTint="BF"/>
          <w:sz w:val="24"/>
        </w:rPr>
        <w:t>Work legally and ethically (Release 1)</w:t>
      </w:r>
    </w:p>
    <w:p w14:paraId="45036C35" w14:textId="77777777" w:rsidR="00272420" w:rsidRPr="00272420" w:rsidRDefault="00272420" w:rsidP="00272420">
      <w:pPr>
        <w:tabs>
          <w:tab w:val="left" w:pos="180"/>
        </w:tabs>
        <w:spacing w:after="120" w:line="276" w:lineRule="auto"/>
        <w:ind w:left="0" w:right="102" w:firstLine="0"/>
        <w:jc w:val="both"/>
        <w:rPr>
          <w:color w:val="404040" w:themeColor="text1" w:themeTint="BF"/>
          <w:sz w:val="24"/>
        </w:rPr>
      </w:pPr>
      <w:r w:rsidRPr="00272420">
        <w:rPr>
          <w:color w:val="404040" w:themeColor="text1" w:themeTint="BF"/>
          <w:sz w:val="24"/>
        </w:rPr>
        <w:t>This unit describes the skills and knowledge required to identify and work within the legal and ethical frameworks that apply to an individual job role.</w:t>
      </w:r>
    </w:p>
    <w:p w14:paraId="30C23231" w14:textId="2A524390" w:rsidR="00E52F2C" w:rsidRPr="00134A91" w:rsidRDefault="00272420" w:rsidP="00272420">
      <w:pPr>
        <w:tabs>
          <w:tab w:val="left" w:pos="180"/>
        </w:tabs>
        <w:spacing w:after="120" w:line="276" w:lineRule="auto"/>
        <w:ind w:left="0" w:right="102" w:firstLine="0"/>
        <w:jc w:val="both"/>
        <w:rPr>
          <w:color w:val="404040" w:themeColor="text1" w:themeTint="BF"/>
          <w:sz w:val="24"/>
        </w:rPr>
      </w:pPr>
      <w:r w:rsidRPr="00272420">
        <w:rPr>
          <w:color w:val="404040" w:themeColor="text1" w:themeTint="BF"/>
          <w:sz w:val="24"/>
        </w:rPr>
        <w:t>This unit applies to community services and health workers who play a proactive role in identifying and meeting their legal and ethical responsibilities.</w:t>
      </w:r>
    </w:p>
    <w:p w14:paraId="31040DE4" w14:textId="77777777" w:rsidR="009E4E72" w:rsidRPr="00134A91" w:rsidRDefault="009E4E72" w:rsidP="00134A91">
      <w:pPr>
        <w:spacing w:before="240" w:after="120" w:line="276" w:lineRule="auto"/>
        <w:ind w:left="0" w:right="102" w:firstLine="0"/>
        <w:jc w:val="center"/>
        <w:rPr>
          <w:b/>
          <w:color w:val="404040" w:themeColor="text1" w:themeTint="BF"/>
          <w:sz w:val="24"/>
        </w:rPr>
      </w:pPr>
      <w:r w:rsidRPr="00134A91">
        <w:rPr>
          <w:b/>
          <w:color w:val="404040" w:themeColor="text1" w:themeTint="BF"/>
          <w:sz w:val="24"/>
        </w:rPr>
        <w:t>A complete copy of the above unit of competency can be downloaded from the TGA website:</w:t>
      </w:r>
    </w:p>
    <w:p w14:paraId="0395A984" w14:textId="6838B429" w:rsidR="009E4E72" w:rsidRPr="004D609D" w:rsidRDefault="00C91765" w:rsidP="00134A91">
      <w:pPr>
        <w:tabs>
          <w:tab w:val="left" w:pos="180"/>
        </w:tabs>
        <w:spacing w:after="120" w:line="276" w:lineRule="auto"/>
        <w:ind w:left="0" w:right="102" w:firstLine="0"/>
        <w:jc w:val="center"/>
        <w:rPr>
          <w:b/>
          <w:color w:val="2E74B5" w:themeColor="accent5" w:themeShade="BF"/>
          <w:sz w:val="24"/>
        </w:rPr>
      </w:pPr>
      <w:hyperlink r:id="rId13" w:history="1">
        <w:r w:rsidR="004D609D" w:rsidRPr="004D609D">
          <w:rPr>
            <w:rStyle w:val="Hyperlink"/>
            <w:color w:val="2E74B5" w:themeColor="accent5" w:themeShade="BF"/>
          </w:rPr>
          <w:t>https://training.gov.au/training/details/CHCLEG001</w:t>
        </w:r>
      </w:hyperlink>
    </w:p>
    <w:p w14:paraId="14B1061C" w14:textId="77777777" w:rsidR="003A18A9" w:rsidRPr="00493143" w:rsidRDefault="003A18A9" w:rsidP="009E4E72">
      <w:pPr>
        <w:ind w:left="432" w:firstLine="0"/>
      </w:pPr>
    </w:p>
    <w:p w14:paraId="66036E6E" w14:textId="22E12F95" w:rsidR="0079184B" w:rsidRPr="00493143" w:rsidRDefault="00314D26" w:rsidP="002317ED">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038654D2" w14:textId="17805F25" w:rsidR="0079184B" w:rsidRPr="00493143" w:rsidRDefault="00663163" w:rsidP="00C7560C">
      <w:pPr>
        <w:pStyle w:val="Heading1"/>
      </w:pPr>
      <w:bookmarkStart w:id="24" w:name="_Toc96611474"/>
      <w:r w:rsidRPr="00493143">
        <w:lastRenderedPageBreak/>
        <w:t>Trainer Instructions</w:t>
      </w:r>
      <w:bookmarkEnd w:id="24"/>
    </w:p>
    <w:p w14:paraId="1EAC987E" w14:textId="792EBFDE" w:rsidR="00663163" w:rsidRPr="00134A91" w:rsidRDefault="00663163"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This </w:t>
      </w:r>
      <w:r w:rsidR="00493143"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5E62CE99" w14:textId="792099BF" w:rsidR="00663163" w:rsidRPr="00134A91" w:rsidRDefault="00663163"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These formative activities include knowledge questions to test learners’ underpinning generic knowledge and practical activities to test their skills relevant to the unit</w:t>
      </w:r>
      <w:r w:rsidR="002B1CBD" w:rsidRPr="00134A91">
        <w:rPr>
          <w:bCs/>
          <w:color w:val="404040" w:themeColor="text1" w:themeTint="BF"/>
          <w:sz w:val="24"/>
        </w:rPr>
        <w:t>/</w:t>
      </w:r>
      <w:r w:rsidRPr="00134A91">
        <w:rPr>
          <w:bCs/>
          <w:color w:val="404040" w:themeColor="text1" w:themeTint="BF"/>
          <w:sz w:val="24"/>
        </w:rPr>
        <w:t xml:space="preserve">s of competency. </w:t>
      </w:r>
    </w:p>
    <w:p w14:paraId="0F9C9F99" w14:textId="72B74046" w:rsidR="00663163" w:rsidRPr="00134A91" w:rsidRDefault="00663163"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These formative assessments are used by trainers to complement both the learning and training processes</w:t>
      </w:r>
      <w:r w:rsidR="002B1CBD" w:rsidRPr="00134A91">
        <w:rPr>
          <w:bCs/>
          <w:color w:val="404040" w:themeColor="text1" w:themeTint="BF"/>
          <w:sz w:val="24"/>
        </w:rPr>
        <w:t>,</w:t>
      </w:r>
      <w:r w:rsidRPr="00134A91">
        <w:rPr>
          <w:bCs/>
          <w:color w:val="404040" w:themeColor="text1" w:themeTint="BF"/>
          <w:sz w:val="24"/>
        </w:rPr>
        <w:t xml:space="preserve"> and to evaluate how learners are progressing throughout these processes.</w:t>
      </w:r>
    </w:p>
    <w:p w14:paraId="17A07549" w14:textId="77777777" w:rsidR="001C5CE4" w:rsidRPr="00AE31AF" w:rsidRDefault="001C5CE4" w:rsidP="00134A91">
      <w:pPr>
        <w:tabs>
          <w:tab w:val="left" w:pos="180"/>
        </w:tabs>
        <w:spacing w:after="120" w:line="276" w:lineRule="auto"/>
        <w:ind w:left="0" w:right="102" w:firstLine="0"/>
        <w:jc w:val="center"/>
        <w:rPr>
          <w:b/>
          <w:color w:val="D73329"/>
          <w:sz w:val="24"/>
        </w:rPr>
      </w:pPr>
      <w:r w:rsidRPr="00AE31AF">
        <w:rPr>
          <w:b/>
          <w:color w:val="D73329"/>
          <w:sz w:val="24"/>
        </w:rPr>
        <w:t>IMPORTANT:</w:t>
      </w:r>
    </w:p>
    <w:p w14:paraId="06A36629" w14:textId="7574AD39" w:rsidR="00663163" w:rsidRPr="00AE31AF" w:rsidRDefault="00663163" w:rsidP="00134A91">
      <w:pPr>
        <w:tabs>
          <w:tab w:val="left" w:pos="180"/>
        </w:tabs>
        <w:spacing w:after="120" w:line="276" w:lineRule="auto"/>
        <w:ind w:left="0" w:right="102" w:firstLine="0"/>
        <w:jc w:val="both"/>
        <w:rPr>
          <w:b/>
          <w:color w:val="D73329"/>
          <w:sz w:val="24"/>
        </w:rPr>
      </w:pPr>
      <w:r w:rsidRPr="00AE31AF">
        <w:rPr>
          <w:b/>
          <w:color w:val="D73329"/>
          <w:sz w:val="24"/>
        </w:rPr>
        <w:t xml:space="preserve">The completion of the formative </w:t>
      </w:r>
      <w:r w:rsidRPr="006E08C0">
        <w:rPr>
          <w:b/>
          <w:color w:val="D73329"/>
          <w:sz w:val="24"/>
        </w:rPr>
        <w:t>assessments</w:t>
      </w:r>
      <w:r w:rsidRPr="00AE31AF">
        <w:rPr>
          <w:b/>
          <w:color w:val="D73329"/>
          <w:sz w:val="24"/>
        </w:rPr>
        <w:t xml:space="preserve"> and learning activities included in this workbook DOES NOT lead to a Qualification or a Statement of Attainment (SOA).</w:t>
      </w:r>
    </w:p>
    <w:p w14:paraId="04EFCC8E" w14:textId="1759B9FF" w:rsidR="00F85359" w:rsidRPr="00134A91" w:rsidRDefault="00F85359"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Reasonable adjustment applies here, and while the majority of </w:t>
      </w:r>
      <w:r w:rsidR="000A348B" w:rsidRPr="00134A91">
        <w:rPr>
          <w:color w:val="404040" w:themeColor="text1" w:themeTint="BF"/>
          <w:sz w:val="24"/>
        </w:rPr>
        <w:t>learner</w:t>
      </w:r>
      <w:r w:rsidRPr="00134A91">
        <w:rPr>
          <w:color w:val="404040" w:themeColor="text1" w:themeTint="BF"/>
          <w:sz w:val="24"/>
        </w:rPr>
        <w:t>s will complete this assessment as a written assessment, verbal assessment may be an option for those who need it. The assessor must use the marking guide as the principal marking tool unless a reasonable adjustment is demonstrated.</w:t>
      </w:r>
    </w:p>
    <w:p w14:paraId="2EE1C497" w14:textId="51551D87" w:rsidR="00663163" w:rsidRPr="00134A91" w:rsidRDefault="00663163"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The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(Trainer Copy) provides model answers to all the questions, setting out which key responses must be included as well as indicating where flexibility is acceptable. </w:t>
      </w:r>
    </w:p>
    <w:p w14:paraId="3A8A716B" w14:textId="25FFE573" w:rsidR="00603B65" w:rsidRPr="00134A91" w:rsidRDefault="00603B65"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The number of responses required is specified in each assessment task to avoid ambiguity. In these cases, the model answer will provide a list of possible answers. For instance, if a question requires the </w:t>
      </w:r>
      <w:r w:rsidR="000A348B" w:rsidRPr="00134A91">
        <w:rPr>
          <w:color w:val="404040" w:themeColor="text1" w:themeTint="BF"/>
          <w:sz w:val="24"/>
        </w:rPr>
        <w:t>learner</w:t>
      </w:r>
      <w:r w:rsidRPr="00134A91">
        <w:rPr>
          <w:color w:val="404040" w:themeColor="text1" w:themeTint="BF"/>
          <w:sz w:val="24"/>
        </w:rPr>
        <w:t xml:space="preserve"> to list three examples, then their response must include three of the items listed in the model answer.</w:t>
      </w:r>
    </w:p>
    <w:p w14:paraId="15441282" w14:textId="3E42A370" w:rsidR="00663163" w:rsidRPr="00493143" w:rsidRDefault="00663163" w:rsidP="00663163">
      <w:pPr>
        <w:spacing w:after="120" w:line="276" w:lineRule="auto"/>
        <w:rPr>
          <w:bCs/>
          <w:color w:val="262626" w:themeColor="text1" w:themeTint="D9"/>
          <w:sz w:val="24"/>
        </w:rPr>
      </w:pPr>
      <w:r w:rsidRPr="00493143">
        <w:rPr>
          <w:bCs/>
          <w:color w:val="262626" w:themeColor="text1" w:themeTint="D9"/>
          <w:sz w:val="24"/>
        </w:rPr>
        <w:br w:type="page"/>
      </w:r>
    </w:p>
    <w:p w14:paraId="533C630D" w14:textId="6F716B89" w:rsidR="00AE0B6F" w:rsidRPr="00493143" w:rsidRDefault="00A1098B" w:rsidP="00C7560C">
      <w:pPr>
        <w:pStyle w:val="Heading1"/>
      </w:pPr>
      <w:bookmarkStart w:id="25" w:name="_Toc96611475"/>
      <w:r w:rsidRPr="00493143">
        <w:lastRenderedPageBreak/>
        <w:t>Learner</w:t>
      </w:r>
      <w:r w:rsidR="00AE0B6F" w:rsidRPr="00493143">
        <w:t xml:space="preserve"> Instructions</w:t>
      </w:r>
      <w:bookmarkEnd w:id="25"/>
    </w:p>
    <w:p w14:paraId="5F39DBD6" w14:textId="6F0F4614"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1C5CE4">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AE0B6F">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5A1FD1">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06172B">
      <w:pPr>
        <w:pStyle w:val="Heading2"/>
        <w:tabs>
          <w:tab w:val="left" w:pos="180"/>
        </w:tabs>
        <w:ind w:right="0"/>
        <w:rPr>
          <w:lang w:val="en-AU"/>
        </w:rPr>
      </w:pPr>
      <w:bookmarkStart w:id="26" w:name="_Toc96611476"/>
      <w:r w:rsidRPr="00493143">
        <w:rPr>
          <w:lang w:val="en-AU"/>
        </w:rPr>
        <w:t>Learner Information</w:t>
      </w:r>
      <w:bookmarkEnd w:id="26"/>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EB3AB8">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p w14:paraId="2DD1DAF6" w14:textId="733A7395" w:rsidR="0006172B" w:rsidRPr="00493143" w:rsidRDefault="0006172B" w:rsidP="0006172B">
      <w:pPr>
        <w:pStyle w:val="Heading2"/>
        <w:tabs>
          <w:tab w:val="left" w:pos="180"/>
        </w:tabs>
        <w:ind w:right="0"/>
        <w:rPr>
          <w:lang w:val="en-AU"/>
        </w:rPr>
      </w:pPr>
      <w:bookmarkStart w:id="27" w:name="_Toc96611477"/>
      <w:r w:rsidRPr="00493143">
        <w:rPr>
          <w:lang w:val="en-AU"/>
        </w:rPr>
        <w:t>Trainer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298B20AF" w14:textId="77777777" w:rsidR="003B611B" w:rsidRPr="00493143" w:rsidRDefault="003B611B" w:rsidP="00AE0B6F">
      <w:pPr>
        <w:tabs>
          <w:tab w:val="left" w:pos="180"/>
        </w:tabs>
        <w:spacing w:after="120" w:line="276" w:lineRule="auto"/>
        <w:ind w:left="0" w:right="0" w:firstLine="0"/>
        <w:jc w:val="both"/>
        <w:rPr>
          <w:b/>
          <w:color w:val="D73329"/>
          <w:sz w:val="24"/>
        </w:rPr>
      </w:pPr>
    </w:p>
    <w:p w14:paraId="6DFDDC39" w14:textId="3EF670FE" w:rsidR="00AE0B6F" w:rsidRPr="00493143" w:rsidRDefault="005A1FD1" w:rsidP="005A1FD1">
      <w:pPr>
        <w:spacing w:after="120" w:line="276" w:lineRule="auto"/>
        <w:ind w:left="0" w:firstLine="0"/>
        <w:rPr>
          <w:b/>
          <w:color w:val="D73329"/>
          <w:sz w:val="24"/>
        </w:rPr>
      </w:pPr>
      <w:r w:rsidRPr="00493143">
        <w:rPr>
          <w:b/>
          <w:color w:val="D73329"/>
          <w:sz w:val="24"/>
        </w:rPr>
        <w:br w:type="page"/>
      </w:r>
    </w:p>
    <w:p w14:paraId="7A4C6A85" w14:textId="21299054" w:rsidR="00AE0B6F" w:rsidRPr="00493143" w:rsidRDefault="00AE0B6F" w:rsidP="00C7560C">
      <w:pPr>
        <w:pStyle w:val="Heading1"/>
      </w:pPr>
      <w:bookmarkStart w:id="28" w:name="_Toc96611478"/>
      <w:r w:rsidRPr="00493143">
        <w:lastRenderedPageBreak/>
        <w:t>Resources Required</w:t>
      </w:r>
      <w:bookmarkEnd w:id="28"/>
    </w:p>
    <w:p w14:paraId="264C2786" w14:textId="7CE25438" w:rsidR="00AE0B6F" w:rsidRPr="00134A91" w:rsidRDefault="00AE0B6F" w:rsidP="00AE0B6F">
      <w:pPr>
        <w:tabs>
          <w:tab w:val="left" w:pos="180"/>
        </w:tabs>
        <w:spacing w:after="120" w:line="276" w:lineRule="auto"/>
        <w:ind w:lef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71E302E3" w:rsidR="00AE0B6F" w:rsidRPr="00F57D0D" w:rsidRDefault="00F57D0D" w:rsidP="00F57D0D">
      <w:pPr>
        <w:pStyle w:val="ListParagraph"/>
        <w:numPr>
          <w:ilvl w:val="0"/>
          <w:numId w:val="4"/>
        </w:numPr>
        <w:tabs>
          <w:tab w:val="left" w:pos="180"/>
        </w:tabs>
        <w:spacing w:after="120" w:line="276" w:lineRule="auto"/>
        <w:contextualSpacing w:val="0"/>
        <w:jc w:val="both"/>
        <w:rPr>
          <w:rFonts w:cstheme="minorHAnsi"/>
          <w:color w:val="262626" w:themeColor="text1" w:themeTint="D9"/>
          <w:sz w:val="24"/>
          <w:lang w:bidi="en-US"/>
        </w:rPr>
      </w:pPr>
      <w:r w:rsidRPr="00F57D0D">
        <w:rPr>
          <w:rFonts w:cstheme="minorHAnsi"/>
          <w:color w:val="404040" w:themeColor="text1" w:themeTint="BF"/>
          <w:sz w:val="24"/>
          <w:lang w:bidi="en-US"/>
        </w:rPr>
        <w:t>A</w:t>
      </w:r>
      <w:r w:rsidR="00920C90" w:rsidRPr="00F57D0D">
        <w:rPr>
          <w:rFonts w:cstheme="minorHAnsi"/>
          <w:color w:val="404040" w:themeColor="text1" w:themeTint="BF"/>
          <w:sz w:val="24"/>
          <w:lang w:bidi="en-US"/>
        </w:rPr>
        <w:t xml:space="preserve"> volunteer to participate in a role play activity</w:t>
      </w:r>
    </w:p>
    <w:p w14:paraId="73C3A352" w14:textId="77777777" w:rsidR="00F57D0D" w:rsidRPr="00F57D0D" w:rsidRDefault="00F57D0D" w:rsidP="00F57D0D">
      <w:pPr>
        <w:pStyle w:val="ListParagraph"/>
        <w:tabs>
          <w:tab w:val="left" w:pos="180"/>
        </w:tabs>
        <w:spacing w:after="120" w:line="276" w:lineRule="auto"/>
        <w:ind w:firstLine="0"/>
        <w:contextualSpacing w:val="0"/>
        <w:jc w:val="both"/>
        <w:rPr>
          <w:rFonts w:cstheme="minorHAnsi"/>
          <w:color w:val="262626" w:themeColor="text1" w:themeTint="D9"/>
          <w:sz w:val="24"/>
          <w:lang w:bidi="en-US"/>
        </w:rPr>
      </w:pPr>
    </w:p>
    <w:p w14:paraId="4FEA0A9D" w14:textId="12DC36C1" w:rsidR="00A1098B" w:rsidRPr="00493143" w:rsidRDefault="00A1098B" w:rsidP="00C7560C">
      <w:pPr>
        <w:pStyle w:val="Heading1"/>
      </w:pPr>
      <w:bookmarkStart w:id="29" w:name="_Toc96611479"/>
      <w:r w:rsidRPr="00493143">
        <w:t>Work Health and Safety</w:t>
      </w:r>
      <w:bookmarkEnd w:id="29"/>
    </w:p>
    <w:p w14:paraId="6B83FCCE" w14:textId="36C7C427"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pPr>
        <w:spacing w:after="120" w:line="276" w:lineRule="auto"/>
        <w:rPr>
          <w:color w:val="262626" w:themeColor="text1" w:themeTint="D9"/>
          <w:sz w:val="24"/>
        </w:rPr>
      </w:pPr>
      <w:r>
        <w:rPr>
          <w:color w:val="262626" w:themeColor="text1" w:themeTint="D9"/>
          <w:sz w:val="24"/>
        </w:rPr>
        <w:br w:type="page"/>
      </w:r>
    </w:p>
    <w:p w14:paraId="00DEAEEF" w14:textId="77777777" w:rsidR="00225CC4" w:rsidRPr="00B43F08" w:rsidRDefault="00225CC4" w:rsidP="00C7560C">
      <w:pPr>
        <w:pStyle w:val="Heading1"/>
      </w:pPr>
      <w:bookmarkStart w:id="30" w:name="_Toc67304685"/>
      <w:bookmarkStart w:id="31" w:name="_Toc96611480"/>
      <w:bookmarkStart w:id="32" w:name="_Hlk38023995"/>
      <w:r w:rsidRPr="00B43F08">
        <w:lastRenderedPageBreak/>
        <w:t>Reasonable Adjustment</w:t>
      </w:r>
      <w:bookmarkEnd w:id="30"/>
      <w:bookmarkEnd w:id="31"/>
    </w:p>
    <w:bookmarkEnd w:id="32"/>
    <w:p w14:paraId="79E9B50D" w14:textId="068B4B56"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134A91">
      <w:pPr>
        <w:tabs>
          <w:tab w:val="left" w:pos="180"/>
        </w:tabs>
        <w:spacing w:after="120" w:line="276" w:lineRule="auto"/>
        <w:ind w:left="0" w:right="102"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134A91">
      <w:pPr>
        <w:tabs>
          <w:tab w:val="left" w:pos="180"/>
        </w:tabs>
        <w:spacing w:after="120" w:line="276" w:lineRule="auto"/>
        <w:ind w:left="0" w:right="102"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A56A0A">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134A91">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718055A7" w14:textId="13AAC55D" w:rsidR="00A1098B" w:rsidRPr="00493143" w:rsidRDefault="00A1098B" w:rsidP="00C7560C">
      <w:pPr>
        <w:pStyle w:val="Heading1"/>
      </w:pPr>
      <w:bookmarkStart w:id="33" w:name="_Toc96611481"/>
      <w:r w:rsidRPr="00493143">
        <w:lastRenderedPageBreak/>
        <w:t>Contextualisation</w:t>
      </w:r>
      <w:bookmarkEnd w:id="33"/>
    </w:p>
    <w:p w14:paraId="631069E4"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Contextualisation is the process of modifying assessment tools to make learning more meaningful for your students and their employers. </w:t>
      </w:r>
    </w:p>
    <w:p w14:paraId="07BB34C3"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Compliant Learning Resources highly recommends that your RTO contextualise the assessment tools before using them. </w:t>
      </w:r>
    </w:p>
    <w:p w14:paraId="33E3C3A7"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You must contextualise the assessment tools to suit:</w:t>
      </w:r>
    </w:p>
    <w:p w14:paraId="43D5BAF4" w14:textId="77777777" w:rsidR="00F774B4" w:rsidRPr="00134A91" w:rsidRDefault="00F774B4" w:rsidP="00211072">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Your student’s needs</w:t>
      </w:r>
    </w:p>
    <w:p w14:paraId="797201F2" w14:textId="77777777" w:rsidR="00F774B4" w:rsidRPr="00134A91" w:rsidRDefault="00F774B4" w:rsidP="00211072">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Your RTO’s training and assessment processes</w:t>
      </w:r>
    </w:p>
    <w:p w14:paraId="25C1A2EB" w14:textId="77777777" w:rsidR="00F774B4" w:rsidRPr="00134A91" w:rsidRDefault="00F774B4" w:rsidP="00211072">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The work and industry context in which you operate</w:t>
      </w:r>
    </w:p>
    <w:p w14:paraId="1093CA8B" w14:textId="77777777" w:rsidR="00F774B4" w:rsidRPr="00B43F08" w:rsidRDefault="00F774B4" w:rsidP="00F774B4">
      <w:pPr>
        <w:tabs>
          <w:tab w:val="left" w:pos="180"/>
        </w:tabs>
        <w:spacing w:after="120" w:line="276" w:lineRule="auto"/>
        <w:ind w:left="0" w:right="0" w:firstLine="0"/>
        <w:jc w:val="both"/>
        <w:rPr>
          <w:color w:val="262626" w:themeColor="text1" w:themeTint="D9"/>
          <w:sz w:val="24"/>
        </w:rPr>
      </w:pPr>
    </w:p>
    <w:p w14:paraId="10CE00AE" w14:textId="77777777" w:rsidR="00F774B4" w:rsidRPr="00134A91" w:rsidRDefault="00F774B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Contextualising for your state/territory</w:t>
      </w:r>
    </w:p>
    <w:p w14:paraId="49FCBFF1"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The contents of this assessment tool are not written for a specific state/territory unless stated otherwise. Where the assessment tool refers to legislation and other industry requirements, which may vary across states/territories, model answers are based on one state/territory.</w:t>
      </w:r>
    </w:p>
    <w:p w14:paraId="005C6B41"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Should your RTO intend to use this assessment tool for learners from your state/territory, Compliant Learning Resources recommends you to:</w:t>
      </w:r>
    </w:p>
    <w:p w14:paraId="748B42E6" w14:textId="77777777" w:rsidR="00F774B4" w:rsidRPr="00134A91" w:rsidRDefault="00F774B4" w:rsidP="000A3DFF">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Access and review the legislation and industry requirements applicable in your state/territory.</w:t>
      </w:r>
    </w:p>
    <w:p w14:paraId="1D926ACB" w14:textId="77777777" w:rsidR="00F774B4" w:rsidRPr="00134A91" w:rsidRDefault="00F774B4" w:rsidP="000A3DFF">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Update assessments and benchmark answers to reflect the legislation and industry requirements applicable in your state/territory.</w:t>
      </w:r>
    </w:p>
    <w:p w14:paraId="1517AB91"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When you are contextualising assessment tools, you must ensure that you retain the integrity of the assessment and the outcomes of the unit of competency.</w:t>
      </w:r>
    </w:p>
    <w:p w14:paraId="449CDCAE" w14:textId="77777777" w:rsidR="0081108F" w:rsidRPr="00134A91" w:rsidRDefault="0081108F" w:rsidP="00134A91">
      <w:pPr>
        <w:tabs>
          <w:tab w:val="left" w:pos="180"/>
        </w:tabs>
        <w:spacing w:after="120" w:line="276" w:lineRule="auto"/>
        <w:ind w:left="0" w:right="102" w:firstLine="0"/>
        <w:jc w:val="center"/>
        <w:rPr>
          <w:b/>
          <w:color w:val="404040" w:themeColor="text1" w:themeTint="BF"/>
          <w:sz w:val="24"/>
        </w:rPr>
      </w:pPr>
    </w:p>
    <w:p w14:paraId="6CF1134D" w14:textId="77777777" w:rsidR="0081108F" w:rsidRPr="00134A91" w:rsidRDefault="0081108F" w:rsidP="00134A91">
      <w:pPr>
        <w:tabs>
          <w:tab w:val="left" w:pos="180"/>
        </w:tabs>
        <w:spacing w:after="120" w:line="276" w:lineRule="auto"/>
        <w:ind w:left="0" w:right="102" w:firstLine="0"/>
        <w:jc w:val="center"/>
        <w:rPr>
          <w:b/>
          <w:color w:val="404040" w:themeColor="text1" w:themeTint="BF"/>
          <w:sz w:val="24"/>
        </w:rPr>
      </w:pPr>
      <w:r w:rsidRPr="00134A91">
        <w:rPr>
          <w:b/>
          <w:color w:val="404040" w:themeColor="text1" w:themeTint="BF"/>
          <w:sz w:val="24"/>
        </w:rPr>
        <w:t>A comprehensive guide to contextualising your assessment tools for your RTO can be accessed through this link:</w:t>
      </w:r>
    </w:p>
    <w:bookmarkStart w:id="34" w:name="_Hlk56092873"/>
    <w:p w14:paraId="777E5A52" w14:textId="77777777" w:rsidR="0081108F" w:rsidRDefault="0081108F" w:rsidP="0081108F">
      <w:pPr>
        <w:tabs>
          <w:tab w:val="left" w:pos="180"/>
        </w:tabs>
        <w:spacing w:after="120" w:line="276" w:lineRule="auto"/>
        <w:ind w:left="0" w:right="0" w:firstLine="0"/>
        <w:jc w:val="center"/>
        <w:rPr>
          <w:rStyle w:val="Hyperlink"/>
          <w:color w:val="2E74B5" w:themeColor="accent5" w:themeShade="BF"/>
        </w:rPr>
      </w:pPr>
      <w:r w:rsidRPr="00134A91">
        <w:fldChar w:fldCharType="begin"/>
      </w:r>
      <w:r w:rsidRPr="009D3F6B">
        <w:rPr>
          <w:color w:val="2E74B5" w:themeColor="accent5" w:themeShade="BF"/>
        </w:rPr>
        <w:instrText xml:space="preserve"> HYPERLINK "https://compliantlearningresources.com.au/blog/simple-guide-to-contextualising-rto-training-resources-and-assessment-tools/" </w:instrText>
      </w:r>
      <w:r w:rsidRPr="00134A91">
        <w:fldChar w:fldCharType="separate"/>
      </w:r>
      <w:r w:rsidRPr="009D3F6B">
        <w:rPr>
          <w:rStyle w:val="Hyperlink"/>
          <w:color w:val="2E74B5" w:themeColor="accent5" w:themeShade="BF"/>
        </w:rPr>
        <w:t>https://compliantlearningresources.com.au/blog/simple-guide-to-contextualising-rto-training-resources-and-assessment-tools/</w:t>
      </w:r>
      <w:r w:rsidRPr="00134A91">
        <w:rPr>
          <w:rStyle w:val="Hyperlink"/>
          <w:color w:val="2E74B5" w:themeColor="accent5" w:themeShade="BF"/>
        </w:rPr>
        <w:fldChar w:fldCharType="end"/>
      </w:r>
      <w:bookmarkEnd w:id="34"/>
    </w:p>
    <w:p w14:paraId="0A0E1BF7" w14:textId="11C3BA9E" w:rsidR="00C4278E" w:rsidRPr="00F57D0D" w:rsidRDefault="005A1FD1" w:rsidP="00F57D0D">
      <w:pPr>
        <w:spacing w:after="120" w:line="276" w:lineRule="auto"/>
        <w:rPr>
          <w:bCs/>
          <w:color w:val="262626" w:themeColor="text1" w:themeTint="D9"/>
          <w:sz w:val="24"/>
        </w:rPr>
      </w:pPr>
      <w:r w:rsidRPr="00493143">
        <w:rPr>
          <w:bCs/>
          <w:color w:val="262626" w:themeColor="text1" w:themeTint="D9"/>
          <w:sz w:val="24"/>
        </w:rPr>
        <w:br w:type="page"/>
      </w:r>
    </w:p>
    <w:p w14:paraId="0F359CAC" w14:textId="7A9926DD" w:rsidR="006973B8" w:rsidRPr="00493143" w:rsidRDefault="006973B8" w:rsidP="00C7560C">
      <w:pPr>
        <w:pStyle w:val="Heading1"/>
      </w:pPr>
      <w:bookmarkStart w:id="35" w:name="_Toc96611482"/>
      <w:r w:rsidRPr="00493143">
        <w:lastRenderedPageBreak/>
        <w:t>Formative Activities</w:t>
      </w:r>
      <w:bookmarkEnd w:id="35"/>
    </w:p>
    <w:p w14:paraId="395DBB0E" w14:textId="3065959B" w:rsidR="00243A5D" w:rsidRDefault="00EB3AB8" w:rsidP="00134A91">
      <w:pPr>
        <w:pStyle w:val="Heading2"/>
        <w:tabs>
          <w:tab w:val="left" w:pos="180"/>
        </w:tabs>
        <w:spacing w:before="240"/>
        <w:rPr>
          <w:lang w:val="en-AU"/>
        </w:rPr>
      </w:pPr>
      <w:bookmarkStart w:id="36" w:name="_Toc96611483"/>
      <w:r w:rsidRPr="00493143">
        <w:rPr>
          <w:lang w:val="en-AU"/>
        </w:rPr>
        <w:t xml:space="preserve">I. </w:t>
      </w:r>
      <w:r w:rsidR="00A27370" w:rsidRPr="00A27370">
        <w:rPr>
          <w:lang w:val="en-AU"/>
        </w:rPr>
        <w:t>Identify and Respond to Legal Requirements</w:t>
      </w:r>
      <w:bookmarkEnd w:id="36"/>
    </w:p>
    <w:p w14:paraId="493B392D" w14:textId="73B5CBDE" w:rsidR="004115EA" w:rsidRPr="00493143" w:rsidRDefault="004115EA" w:rsidP="004115EA">
      <w:pPr>
        <w:pStyle w:val="Heading3"/>
        <w:tabs>
          <w:tab w:val="left" w:pos="180"/>
        </w:tabs>
        <w:spacing w:before="240" w:line="276" w:lineRule="auto"/>
        <w:ind w:right="0"/>
        <w:jc w:val="both"/>
        <w:rPr>
          <w:lang w:bidi="en-US"/>
        </w:rPr>
      </w:pPr>
      <w:bookmarkStart w:id="37" w:name="_Toc96611484"/>
      <w:r w:rsidRPr="00493143">
        <w:t>Activity 1.</w:t>
      </w:r>
      <w:r>
        <w:t>1</w:t>
      </w:r>
      <w:bookmarkEnd w:id="37"/>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39038D" w:rsidRPr="00493143" w14:paraId="0812DDEC" w14:textId="77777777" w:rsidTr="009702DD">
        <w:trPr>
          <w:trHeight w:val="4566"/>
          <w:jc w:val="center"/>
        </w:trPr>
        <w:tc>
          <w:tcPr>
            <w:tcW w:w="5000" w:type="pct"/>
            <w:gridSpan w:val="2"/>
            <w:tcBorders>
              <w:top w:val="nil"/>
              <w:left w:val="nil"/>
              <w:bottom w:val="nil"/>
              <w:right w:val="nil"/>
            </w:tcBorders>
            <w:shd w:val="clear" w:color="auto" w:fill="B2DEF4"/>
            <w:hideMark/>
          </w:tcPr>
          <w:p w14:paraId="742A94A9" w14:textId="77777777" w:rsidR="0039038D" w:rsidRPr="00D637A4" w:rsidRDefault="0039038D" w:rsidP="005C334E">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2096029F" w14:textId="77777777" w:rsidR="0039038D" w:rsidRPr="00D637A4" w:rsidRDefault="0039038D" w:rsidP="005C334E">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Pr>
                <w:rFonts w:cs="Calibri"/>
                <w:color w:val="404040" w:themeColor="text1" w:themeTint="BF"/>
                <w:szCs w:val="24"/>
              </w:rPr>
              <w:t xml:space="preserve">common terms used in legislation </w:t>
            </w:r>
            <w:r w:rsidRPr="00D637A4">
              <w:rPr>
                <w:rFonts w:cs="Calibri"/>
                <w:color w:val="404040" w:themeColor="text1" w:themeTint="BF"/>
                <w:szCs w:val="24"/>
              </w:rPr>
              <w:t>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39038D" w:rsidRPr="007844DD" w14:paraId="363F177D" w14:textId="77777777" w:rsidTr="009702DD">
              <w:trPr>
                <w:trHeight w:val="402"/>
                <w:jc w:val="center"/>
              </w:trPr>
              <w:tc>
                <w:tcPr>
                  <w:tcW w:w="5000" w:type="pct"/>
                  <w:shd w:val="clear" w:color="auto" w:fill="FFFFFF" w:themeFill="background1"/>
                </w:tcPr>
                <w:p w14:paraId="35EF3E8A" w14:textId="77777777" w:rsidR="0039038D" w:rsidRPr="00DB7CDA" w:rsidRDefault="0039038D" w:rsidP="005C334E">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Common Terms Used in Legislation</w:t>
                  </w:r>
                </w:p>
              </w:tc>
            </w:tr>
            <w:tr w:rsidR="0039038D" w:rsidRPr="007844DD" w14:paraId="795CE27D" w14:textId="77777777" w:rsidTr="005C334E">
              <w:trPr>
                <w:jc w:val="center"/>
              </w:trPr>
              <w:tc>
                <w:tcPr>
                  <w:tcW w:w="5000" w:type="pct"/>
                  <w:shd w:val="clear" w:color="auto" w:fill="FFFFFF" w:themeFill="background1"/>
                </w:tcPr>
                <w:p w14:paraId="2D74EAB5"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Act</w:t>
                  </w:r>
                </w:p>
              </w:tc>
            </w:tr>
            <w:tr w:rsidR="0039038D" w:rsidRPr="007844DD" w14:paraId="25D8BDEC" w14:textId="77777777" w:rsidTr="005C334E">
              <w:trPr>
                <w:jc w:val="center"/>
              </w:trPr>
              <w:tc>
                <w:tcPr>
                  <w:tcW w:w="5000" w:type="pct"/>
                  <w:shd w:val="clear" w:color="auto" w:fill="FFFFFF" w:themeFill="background1"/>
                </w:tcPr>
                <w:p w14:paraId="7B69D336"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Amendment</w:t>
                  </w:r>
                </w:p>
              </w:tc>
            </w:tr>
            <w:tr w:rsidR="0039038D" w:rsidRPr="007844DD" w14:paraId="5F4752F0" w14:textId="77777777" w:rsidTr="005C334E">
              <w:trPr>
                <w:jc w:val="center"/>
              </w:trPr>
              <w:tc>
                <w:tcPr>
                  <w:tcW w:w="5000" w:type="pct"/>
                  <w:shd w:val="clear" w:color="auto" w:fill="FFFFFF" w:themeFill="background1"/>
                </w:tcPr>
                <w:p w14:paraId="06FAD197"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Bill</w:t>
                  </w:r>
                </w:p>
              </w:tc>
            </w:tr>
            <w:tr w:rsidR="0039038D" w:rsidRPr="007844DD" w14:paraId="6210CDEB" w14:textId="77777777" w:rsidTr="005C334E">
              <w:trPr>
                <w:jc w:val="center"/>
              </w:trPr>
              <w:tc>
                <w:tcPr>
                  <w:tcW w:w="5000" w:type="pct"/>
                  <w:shd w:val="clear" w:color="auto" w:fill="FFFFFF" w:themeFill="background1"/>
                </w:tcPr>
                <w:p w14:paraId="4E45AD29"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Commencement</w:t>
                  </w:r>
                </w:p>
              </w:tc>
            </w:tr>
            <w:tr w:rsidR="0039038D" w:rsidRPr="007844DD" w14:paraId="778F8BCE" w14:textId="77777777" w:rsidTr="009702DD">
              <w:trPr>
                <w:trHeight w:val="431"/>
                <w:jc w:val="center"/>
              </w:trPr>
              <w:tc>
                <w:tcPr>
                  <w:tcW w:w="5000" w:type="pct"/>
                  <w:shd w:val="clear" w:color="auto" w:fill="FFFFFF" w:themeFill="background1"/>
                </w:tcPr>
                <w:p w14:paraId="39B889E9"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Preamble</w:t>
                  </w:r>
                </w:p>
              </w:tc>
            </w:tr>
          </w:tbl>
          <w:p w14:paraId="58F347B5" w14:textId="77777777" w:rsidR="0039038D" w:rsidRPr="00D637A4" w:rsidRDefault="0039038D" w:rsidP="005C334E">
            <w:pPr>
              <w:tabs>
                <w:tab w:val="left" w:pos="180"/>
              </w:tabs>
              <w:spacing w:after="120" w:line="276" w:lineRule="auto"/>
              <w:ind w:left="0" w:right="0" w:firstLine="0"/>
              <w:jc w:val="both"/>
              <w:rPr>
                <w:rFonts w:cs="Calibri"/>
                <w:color w:val="404040" w:themeColor="text1" w:themeTint="BF"/>
                <w:szCs w:val="24"/>
              </w:rPr>
            </w:pPr>
          </w:p>
        </w:tc>
      </w:tr>
      <w:tr w:rsidR="0039038D" w:rsidRPr="00493143" w14:paraId="4614EF43" w14:textId="77777777" w:rsidTr="005C334E">
        <w:trPr>
          <w:trHeight w:val="74"/>
          <w:jc w:val="center"/>
        </w:trPr>
        <w:tc>
          <w:tcPr>
            <w:tcW w:w="5000" w:type="pct"/>
            <w:gridSpan w:val="2"/>
            <w:tcBorders>
              <w:top w:val="nil"/>
              <w:left w:val="nil"/>
              <w:bottom w:val="single" w:sz="2" w:space="0" w:color="A6A6A6" w:themeColor="background1" w:themeShade="A6"/>
              <w:right w:val="nil"/>
            </w:tcBorders>
          </w:tcPr>
          <w:p w14:paraId="56D8612D" w14:textId="77777777" w:rsidR="0039038D" w:rsidRPr="00493143" w:rsidRDefault="0039038D" w:rsidP="005C334E">
            <w:pPr>
              <w:tabs>
                <w:tab w:val="left" w:pos="180"/>
              </w:tabs>
              <w:spacing w:before="0" w:line="276" w:lineRule="auto"/>
              <w:ind w:right="29"/>
              <w:rPr>
                <w:rFonts w:cs="Calibri"/>
                <w:szCs w:val="24"/>
              </w:rPr>
            </w:pPr>
          </w:p>
        </w:tc>
      </w:tr>
      <w:tr w:rsidR="0039038D" w:rsidRPr="00493143" w14:paraId="6D6FEC19" w14:textId="77777777" w:rsidTr="005C334E">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C2BB71B" w14:textId="77777777" w:rsidR="0039038D" w:rsidRPr="005021AD" w:rsidRDefault="0039038D" w:rsidP="005C334E">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Mapping:</w:t>
            </w:r>
            <w:r>
              <w:rPr>
                <w:rFonts w:cstheme="minorHAnsi"/>
                <w:i/>
                <w:color w:val="F79723"/>
                <w:sz w:val="20"/>
                <w:szCs w:val="20"/>
              </w:rPr>
              <w:t xml:space="preserve"> CHCLEG001 PC1.1 (p)</w:t>
            </w:r>
          </w:p>
          <w:p w14:paraId="241C5184" w14:textId="77777777" w:rsidR="0039038D" w:rsidRPr="00B26D0A" w:rsidRDefault="0039038D" w:rsidP="005C334E">
            <w:pPr>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 xml:space="preserve">Learner guide reference: </w:t>
            </w:r>
            <w:r>
              <w:rPr>
                <w:rFonts w:cstheme="minorHAnsi"/>
                <w:i/>
                <w:color w:val="F79723"/>
                <w:sz w:val="20"/>
                <w:szCs w:val="20"/>
              </w:rPr>
              <w:t>CHCLEG001 Learner Guide, Chapter 1, Subchapter 1.1, Section 1.1.3</w:t>
            </w:r>
          </w:p>
        </w:tc>
      </w:tr>
      <w:tr w:rsidR="0039038D" w:rsidRPr="00493143" w14:paraId="0CD785F6" w14:textId="77777777" w:rsidTr="009702DD">
        <w:trPr>
          <w:trHeight w:val="415"/>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79C16F4B" w14:textId="77777777" w:rsidR="0039038D" w:rsidRPr="00D637A4" w:rsidRDefault="0039038D" w:rsidP="005C334E">
            <w:pPr>
              <w:spacing w:after="120" w:line="276" w:lineRule="auto"/>
              <w:ind w:left="67" w:right="0" w:firstLine="0"/>
              <w:jc w:val="center"/>
              <w:rPr>
                <w:rFonts w:cs="Calibri"/>
                <w:bCs/>
                <w:color w:val="404040" w:themeColor="text1" w:themeTint="BF"/>
                <w:szCs w:val="24"/>
                <w:highlight w:val="yellow"/>
              </w:rPr>
            </w:pPr>
            <w:r w:rsidRPr="00B472DD">
              <w:rPr>
                <w:rFonts w:cs="Calibri"/>
                <w:bCs/>
                <w:color w:val="404040" w:themeColor="text1" w:themeTint="BF"/>
                <w:szCs w:val="24"/>
              </w:rPr>
              <w:t>Description</w:t>
            </w:r>
            <w:r>
              <w:rPr>
                <w:rFonts w:cs="Calibri"/>
                <w:bCs/>
                <w:color w:val="404040" w:themeColor="text1" w:themeTint="BF"/>
                <w:szCs w:val="24"/>
                <w:highlight w:val="yellow"/>
              </w:rPr>
              <w:t xml:space="preserve"> </w:t>
            </w:r>
          </w:p>
        </w:tc>
      </w:tr>
      <w:tr w:rsidR="0039038D" w:rsidRPr="00493143" w14:paraId="4AA60A21"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3AEFA1" w14:textId="77777777" w:rsidR="0039038D" w:rsidRDefault="0039038D" w:rsidP="005C334E">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p w14:paraId="4707D558" w14:textId="77777777" w:rsidR="0039038D" w:rsidRPr="002A557C" w:rsidRDefault="0039038D" w:rsidP="005C334E">
            <w:pPr>
              <w:spacing w:after="120" w:line="276" w:lineRule="auto"/>
              <w:ind w:left="-23" w:right="0" w:hanging="5"/>
              <w:rPr>
                <w:color w:val="D73329"/>
                <w:sz w:val="22"/>
                <w:szCs w:val="20"/>
              </w:rPr>
            </w:pPr>
            <w:r>
              <w:rPr>
                <w:color w:val="D73329"/>
                <w:sz w:val="22"/>
              </w:rPr>
              <w:t>Preamble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90735A"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sets out the reasons for and scope of a law.</w:t>
            </w:r>
          </w:p>
        </w:tc>
      </w:tr>
      <w:tr w:rsidR="0039038D" w:rsidRPr="00493143" w14:paraId="00BAA5FB"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DF63EF"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3B09C0C2" w14:textId="77777777" w:rsidR="0039038D" w:rsidRPr="00493143" w:rsidRDefault="0039038D" w:rsidP="005C334E">
            <w:pPr>
              <w:spacing w:after="120" w:line="276" w:lineRule="auto"/>
              <w:ind w:left="-29" w:right="0" w:firstLine="0"/>
              <w:rPr>
                <w:color w:val="D73329"/>
                <w:sz w:val="22"/>
                <w:szCs w:val="20"/>
              </w:rPr>
            </w:pPr>
            <w:r>
              <w:rPr>
                <w:color w:val="D73329"/>
                <w:sz w:val="22"/>
              </w:rPr>
              <w:t>Amendment</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34B2C3"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change to the law generally made by another law.</w:t>
            </w:r>
          </w:p>
        </w:tc>
      </w:tr>
      <w:tr w:rsidR="0039038D" w:rsidRPr="00493143" w14:paraId="60EEB754"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7E3813"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6C39E0FE" w14:textId="77777777" w:rsidR="0039038D" w:rsidRPr="00493143" w:rsidRDefault="0039038D" w:rsidP="005C334E">
            <w:pPr>
              <w:spacing w:after="120" w:line="276" w:lineRule="auto"/>
              <w:ind w:left="-29" w:right="0" w:firstLine="0"/>
              <w:rPr>
                <w:color w:val="D73329"/>
                <w:sz w:val="22"/>
                <w:szCs w:val="20"/>
              </w:rPr>
            </w:pPr>
            <w:r>
              <w:rPr>
                <w:color w:val="D73329"/>
                <w:sz w:val="22"/>
              </w:rPr>
              <w:t>Commencement</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795641"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the time/date at which a law comes into force.</w:t>
            </w:r>
          </w:p>
        </w:tc>
      </w:tr>
      <w:tr w:rsidR="0039038D" w:rsidRPr="00493143" w14:paraId="3B200C11"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FC08CD"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1FEA80E8" w14:textId="77777777" w:rsidR="0039038D" w:rsidRPr="00493143" w:rsidRDefault="0039038D" w:rsidP="005C334E">
            <w:pPr>
              <w:spacing w:after="120" w:line="276" w:lineRule="auto"/>
              <w:ind w:left="-29" w:right="0" w:firstLine="0"/>
              <w:rPr>
                <w:color w:val="D73329"/>
                <w:sz w:val="22"/>
                <w:szCs w:val="20"/>
              </w:rPr>
            </w:pPr>
            <w:r>
              <w:rPr>
                <w:color w:val="D73329"/>
                <w:sz w:val="22"/>
              </w:rPr>
              <w:t>Bill</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60155C"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draft Act of Parliament.</w:t>
            </w:r>
          </w:p>
        </w:tc>
      </w:tr>
      <w:tr w:rsidR="0039038D" w:rsidRPr="00493143" w14:paraId="263D0416" w14:textId="77777777" w:rsidTr="001C37A1">
        <w:trPr>
          <w:trHeight w:val="274"/>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6818B3" w14:textId="77777777" w:rsidR="003806EA" w:rsidRDefault="0039038D" w:rsidP="003806EA">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3F42797C" w14:textId="6FB29E19" w:rsidR="0039038D" w:rsidRPr="00493143" w:rsidRDefault="0039038D" w:rsidP="003806EA">
            <w:pPr>
              <w:spacing w:after="120" w:line="276" w:lineRule="auto"/>
              <w:ind w:left="-29" w:right="0" w:firstLine="0"/>
              <w:jc w:val="both"/>
              <w:rPr>
                <w:color w:val="D73329"/>
                <w:sz w:val="22"/>
                <w:szCs w:val="20"/>
              </w:rPr>
            </w:pPr>
            <w:r>
              <w:rPr>
                <w:color w:val="D73329"/>
                <w:sz w:val="22"/>
              </w:rPr>
              <w:t>Act</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3B6921"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statute or law passed by both Houses of Parliament that has received Royal Assent.</w:t>
            </w:r>
          </w:p>
        </w:tc>
      </w:tr>
    </w:tbl>
    <w:p w14:paraId="7B619361" w14:textId="2323F0CF" w:rsidR="00EB3AB8" w:rsidRPr="00493143" w:rsidRDefault="00EB3AB8" w:rsidP="00F35D54">
      <w:pPr>
        <w:pStyle w:val="Heading3"/>
        <w:tabs>
          <w:tab w:val="left" w:pos="180"/>
        </w:tabs>
        <w:spacing w:before="240" w:line="276" w:lineRule="auto"/>
        <w:ind w:right="0"/>
        <w:jc w:val="both"/>
        <w:rPr>
          <w:lang w:bidi="en-US"/>
        </w:rPr>
      </w:pPr>
      <w:bookmarkStart w:id="38" w:name="_Toc96611485"/>
      <w:r w:rsidRPr="00493143">
        <w:lastRenderedPageBreak/>
        <w:t>Activity 1.</w:t>
      </w:r>
      <w:r w:rsidR="004115EA">
        <w:t>2</w:t>
      </w:r>
      <w:bookmarkEnd w:id="38"/>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64C6E" w:rsidRPr="00493143" w14:paraId="1189F6C7" w14:textId="77777777" w:rsidTr="005C334E">
        <w:trPr>
          <w:trHeight w:val="153"/>
          <w:jc w:val="center"/>
        </w:trPr>
        <w:tc>
          <w:tcPr>
            <w:tcW w:w="5000" w:type="pct"/>
            <w:tcBorders>
              <w:top w:val="nil"/>
              <w:left w:val="nil"/>
              <w:bottom w:val="nil"/>
              <w:right w:val="nil"/>
            </w:tcBorders>
            <w:shd w:val="clear" w:color="auto" w:fill="B2DEF4"/>
            <w:hideMark/>
          </w:tcPr>
          <w:p w14:paraId="1739E1C4" w14:textId="77777777" w:rsidR="00364C6E" w:rsidRPr="0056523B" w:rsidRDefault="00364C6E" w:rsidP="005C334E">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2296E2DD" w14:textId="6FE16BFA" w:rsidR="00364C6E" w:rsidRPr="0056523B" w:rsidRDefault="00364C6E" w:rsidP="005C334E">
            <w:pPr>
              <w:tabs>
                <w:tab w:val="left" w:pos="180"/>
              </w:tabs>
              <w:spacing w:after="120" w:line="276" w:lineRule="auto"/>
              <w:ind w:left="0" w:right="0" w:firstLine="9"/>
              <w:jc w:val="both"/>
              <w:rPr>
                <w:rFonts w:cs="Calibri"/>
                <w:b/>
                <w:bCs/>
                <w:color w:val="404040" w:themeColor="text1" w:themeTint="BF"/>
                <w:szCs w:val="24"/>
              </w:rPr>
            </w:pPr>
            <w:r w:rsidRPr="0056523B">
              <w:rPr>
                <w:rFonts w:cs="Calibri"/>
                <w:color w:val="404040" w:themeColor="text1" w:themeTint="BF"/>
                <w:szCs w:val="24"/>
              </w:rPr>
              <w:t>The following are statements</w:t>
            </w:r>
            <w:r w:rsidR="007C5472">
              <w:rPr>
                <w:rFonts w:cs="Calibri"/>
                <w:color w:val="404040" w:themeColor="text1" w:themeTint="BF"/>
                <w:szCs w:val="24"/>
              </w:rPr>
              <w:t xml:space="preserve"> about ways of responding to legal issues. </w:t>
            </w:r>
            <w:r w:rsidRPr="0056523B">
              <w:rPr>
                <w:rFonts w:cs="Calibri"/>
                <w:color w:val="404040" w:themeColor="text1" w:themeTint="BF"/>
                <w:szCs w:val="24"/>
              </w:rPr>
              <w:t>Review each and complete the statement by filling in the missing words/phrases.</w:t>
            </w:r>
          </w:p>
        </w:tc>
      </w:tr>
      <w:tr w:rsidR="00364C6E" w:rsidRPr="00493143" w14:paraId="76196DE7" w14:textId="77777777" w:rsidTr="005C334E">
        <w:trPr>
          <w:trHeight w:val="74"/>
          <w:jc w:val="center"/>
        </w:trPr>
        <w:tc>
          <w:tcPr>
            <w:tcW w:w="5000" w:type="pct"/>
            <w:tcBorders>
              <w:top w:val="nil"/>
              <w:left w:val="nil"/>
              <w:bottom w:val="single" w:sz="4" w:space="0" w:color="A6A6A6" w:themeColor="background1" w:themeShade="A6"/>
              <w:right w:val="nil"/>
            </w:tcBorders>
          </w:tcPr>
          <w:p w14:paraId="74CCF67F" w14:textId="77777777" w:rsidR="00364C6E" w:rsidRPr="00493143" w:rsidRDefault="00364C6E" w:rsidP="005C334E">
            <w:pPr>
              <w:tabs>
                <w:tab w:val="left" w:pos="180"/>
              </w:tabs>
              <w:spacing w:line="276" w:lineRule="auto"/>
              <w:ind w:right="29"/>
              <w:rPr>
                <w:rFonts w:cs="Calibri"/>
                <w:color w:val="262626" w:themeColor="text1" w:themeTint="D9"/>
                <w:szCs w:val="24"/>
              </w:rPr>
            </w:pPr>
          </w:p>
        </w:tc>
      </w:tr>
      <w:tr w:rsidR="00364C6E" w:rsidRPr="00493143" w14:paraId="6C785DB5"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9A3C37" w14:textId="7E86D616" w:rsidR="00364C6E" w:rsidRPr="005021AD" w:rsidRDefault="00364C6E" w:rsidP="005C334E">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7C5472">
              <w:rPr>
                <w:rFonts w:cstheme="minorHAnsi"/>
                <w:i/>
                <w:color w:val="F79723"/>
                <w:sz w:val="20"/>
                <w:szCs w:val="20"/>
              </w:rPr>
              <w:t xml:space="preserve">CHCLEG001 </w:t>
            </w:r>
            <w:r w:rsidR="007E38D3">
              <w:rPr>
                <w:rFonts w:cstheme="minorHAnsi"/>
                <w:i/>
                <w:color w:val="F79723"/>
                <w:sz w:val="20"/>
                <w:szCs w:val="20"/>
              </w:rPr>
              <w:t>KE3.2 (p)</w:t>
            </w:r>
          </w:p>
          <w:p w14:paraId="13CE4D4E" w14:textId="620B5D41" w:rsidR="00364C6E" w:rsidRPr="00894694" w:rsidRDefault="00364C6E" w:rsidP="00894694">
            <w:pPr>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007E38D3">
              <w:rPr>
                <w:rFonts w:cstheme="minorHAnsi"/>
                <w:i/>
                <w:color w:val="F79723"/>
                <w:sz w:val="20"/>
                <w:szCs w:val="20"/>
              </w:rPr>
              <w:t xml:space="preserve">CHCLEG001 Learner Guide, Chapter 1, Subchapter </w:t>
            </w:r>
            <w:r w:rsidR="00894694">
              <w:rPr>
                <w:rFonts w:cstheme="minorHAnsi"/>
                <w:i/>
                <w:color w:val="F79723"/>
                <w:sz w:val="20"/>
                <w:szCs w:val="20"/>
              </w:rPr>
              <w:t>1.4, Section 1.4.2</w:t>
            </w:r>
          </w:p>
        </w:tc>
      </w:tr>
      <w:tr w:rsidR="00364C6E" w:rsidRPr="00493143" w14:paraId="5757F306"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AFE7AE" w14:textId="2D8E04DE" w:rsidR="00364C6E" w:rsidRPr="00894694" w:rsidRDefault="0013351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rPr>
              <w:t>When you consult a</w:t>
            </w:r>
            <w:r w:rsidR="00364C6E" w:rsidRPr="00894694">
              <w:rPr>
                <w:rFonts w:cstheme="minorHAnsi"/>
                <w:color w:val="404040" w:themeColor="text1" w:themeTint="BF"/>
                <w:szCs w:val="24"/>
              </w:rPr>
              <w:t xml:space="preserve"> </w:t>
            </w:r>
            <w:r w:rsidR="00364C6E" w:rsidRPr="00894694">
              <w:rPr>
                <w:rFonts w:cstheme="minorHAnsi"/>
                <w:color w:val="404040" w:themeColor="text1" w:themeTint="BF"/>
                <w:szCs w:val="28"/>
              </w:rPr>
              <w:fldChar w:fldCharType="begin">
                <w:ffData>
                  <w:name w:val="Text1"/>
                  <w:enabled/>
                  <w:calcOnExit w:val="0"/>
                  <w:textInput/>
                </w:ffData>
              </w:fldChar>
            </w:r>
            <w:r w:rsidR="00364C6E" w:rsidRPr="00894694">
              <w:rPr>
                <w:rFonts w:cstheme="minorHAnsi"/>
                <w:color w:val="404040" w:themeColor="text1" w:themeTint="BF"/>
                <w:szCs w:val="28"/>
              </w:rPr>
              <w:instrText xml:space="preserve"> FORMTEXT </w:instrText>
            </w:r>
            <w:r w:rsidR="00364C6E" w:rsidRPr="00894694">
              <w:rPr>
                <w:rFonts w:cstheme="minorHAnsi"/>
                <w:color w:val="404040" w:themeColor="text1" w:themeTint="BF"/>
                <w:szCs w:val="28"/>
              </w:rPr>
            </w:r>
            <w:r w:rsidR="00364C6E" w:rsidRPr="00894694">
              <w:rPr>
                <w:rFonts w:cstheme="minorHAnsi"/>
                <w:color w:val="404040" w:themeColor="text1" w:themeTint="BF"/>
                <w:szCs w:val="28"/>
              </w:rPr>
              <w:fldChar w:fldCharType="separate"/>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fldChar w:fldCharType="end"/>
            </w:r>
            <w:r w:rsidR="00364C6E" w:rsidRPr="00894694">
              <w:rPr>
                <w:rFonts w:cstheme="minorHAnsi"/>
                <w:color w:val="404040" w:themeColor="text1" w:themeTint="BF"/>
                <w:sz w:val="20"/>
              </w:rPr>
              <w:t xml:space="preserve"> </w:t>
            </w:r>
            <w:r>
              <w:rPr>
                <w:rFonts w:cstheme="minorHAnsi"/>
                <w:color w:val="D73329"/>
                <w:sz w:val="22"/>
              </w:rPr>
              <w:t>lawyer</w:t>
            </w:r>
            <w:r w:rsidR="00364C6E" w:rsidRPr="00894694">
              <w:rPr>
                <w:rFonts w:cstheme="minorHAnsi"/>
                <w:color w:val="404040" w:themeColor="text1" w:themeTint="BF"/>
                <w:szCs w:val="24"/>
              </w:rPr>
              <w:t xml:space="preserve">, </w:t>
            </w:r>
            <w:r>
              <w:rPr>
                <w:rFonts w:cstheme="minorHAnsi"/>
                <w:color w:val="404040" w:themeColor="text1" w:themeTint="BF"/>
                <w:szCs w:val="24"/>
              </w:rPr>
              <w:t xml:space="preserve">they can give you legal counsel and the proper </w:t>
            </w:r>
            <w:r w:rsidR="00414815">
              <w:rPr>
                <w:rFonts w:cstheme="minorHAnsi"/>
                <w:color w:val="404040" w:themeColor="text1" w:themeTint="BF"/>
                <w:szCs w:val="24"/>
              </w:rPr>
              <w:t>approach to sort out an issue.</w:t>
            </w:r>
          </w:p>
        </w:tc>
      </w:tr>
      <w:tr w:rsidR="00364C6E" w:rsidRPr="00493143" w14:paraId="4A06B0B8"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130DD6" w14:textId="51D18BED"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8"/>
              </w:rPr>
              <w:fldChar w:fldCharType="begin">
                <w:ffData>
                  <w:name w:val="Text1"/>
                  <w:enabled/>
                  <w:calcOnExit w:val="0"/>
                  <w:textInput/>
                </w:ffData>
              </w:fldChar>
            </w:r>
            <w:r w:rsidRPr="00894694">
              <w:rPr>
                <w:rFonts w:cstheme="minorHAnsi"/>
                <w:color w:val="404040" w:themeColor="text1" w:themeTint="BF"/>
                <w:szCs w:val="28"/>
              </w:rPr>
              <w:instrText xml:space="preserve"> FORMTEXT </w:instrText>
            </w:r>
            <w:r w:rsidRPr="00894694">
              <w:rPr>
                <w:rFonts w:cstheme="minorHAnsi"/>
                <w:color w:val="404040" w:themeColor="text1" w:themeTint="BF"/>
                <w:szCs w:val="28"/>
              </w:rPr>
            </w:r>
            <w:r w:rsidRPr="00894694">
              <w:rPr>
                <w:rFonts w:cstheme="minorHAnsi"/>
                <w:color w:val="404040" w:themeColor="text1" w:themeTint="BF"/>
                <w:szCs w:val="28"/>
              </w:rPr>
              <w:fldChar w:fldCharType="separate"/>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fldChar w:fldCharType="end"/>
            </w:r>
            <w:r w:rsidRPr="00894694">
              <w:rPr>
                <w:rFonts w:cstheme="minorHAnsi"/>
                <w:color w:val="404040" w:themeColor="text1" w:themeTint="BF"/>
                <w:szCs w:val="28"/>
              </w:rPr>
              <w:t xml:space="preserve"> </w:t>
            </w:r>
            <w:r w:rsidR="004C008F">
              <w:rPr>
                <w:rFonts w:cstheme="minorHAnsi"/>
                <w:color w:val="D73329"/>
                <w:sz w:val="22"/>
              </w:rPr>
              <w:t>Mediation</w:t>
            </w:r>
            <w:r w:rsidRPr="00894694">
              <w:rPr>
                <w:rFonts w:cstheme="minorHAnsi"/>
                <w:color w:val="404040" w:themeColor="text1" w:themeTint="BF"/>
                <w:szCs w:val="20"/>
              </w:rPr>
              <w:t xml:space="preserve"> </w:t>
            </w:r>
            <w:r w:rsidRPr="00894694">
              <w:rPr>
                <w:rFonts w:cstheme="minorHAnsi"/>
                <w:color w:val="404040" w:themeColor="text1" w:themeTint="BF"/>
                <w:szCs w:val="24"/>
              </w:rPr>
              <w:t>i</w:t>
            </w:r>
            <w:r w:rsidR="004C008F">
              <w:rPr>
                <w:rFonts w:cstheme="minorHAnsi"/>
                <w:color w:val="404040" w:themeColor="text1" w:themeTint="BF"/>
                <w:szCs w:val="24"/>
              </w:rPr>
              <w:t xml:space="preserve">s a similar process to </w:t>
            </w:r>
            <w:r w:rsidR="00734A08" w:rsidRPr="00734A08">
              <w:rPr>
                <w:rFonts w:cstheme="minorHAnsi"/>
                <w:color w:val="404040" w:themeColor="text1" w:themeTint="BF"/>
                <w:szCs w:val="24"/>
              </w:rPr>
              <w:t>negotiation but a neutral person</w:t>
            </w:r>
            <w:r w:rsidR="004B2B68">
              <w:rPr>
                <w:rFonts w:cstheme="minorHAnsi"/>
                <w:color w:val="404040" w:themeColor="text1" w:themeTint="BF"/>
                <w:szCs w:val="24"/>
              </w:rPr>
              <w:t>, called the</w:t>
            </w:r>
            <w:r w:rsidR="00B902A7">
              <w:rPr>
                <w:rFonts w:cstheme="minorHAnsi"/>
                <w:color w:val="404040" w:themeColor="text1" w:themeTint="BF"/>
                <w:szCs w:val="24"/>
              </w:rPr>
              <w:t xml:space="preserve"> </w:t>
            </w:r>
            <w:r w:rsidR="00B902A7" w:rsidRPr="00894694">
              <w:rPr>
                <w:rFonts w:cstheme="minorHAnsi"/>
                <w:color w:val="404040" w:themeColor="text1" w:themeTint="BF"/>
                <w:szCs w:val="28"/>
              </w:rPr>
              <w:fldChar w:fldCharType="begin">
                <w:ffData>
                  <w:name w:val="Text1"/>
                  <w:enabled/>
                  <w:calcOnExit w:val="0"/>
                  <w:textInput/>
                </w:ffData>
              </w:fldChar>
            </w:r>
            <w:r w:rsidR="00B902A7" w:rsidRPr="00894694">
              <w:rPr>
                <w:rFonts w:cstheme="minorHAnsi"/>
                <w:color w:val="404040" w:themeColor="text1" w:themeTint="BF"/>
                <w:szCs w:val="28"/>
              </w:rPr>
              <w:instrText xml:space="preserve"> FORMTEXT </w:instrText>
            </w:r>
            <w:r w:rsidR="00B902A7" w:rsidRPr="00894694">
              <w:rPr>
                <w:rFonts w:cstheme="minorHAnsi"/>
                <w:color w:val="404040" w:themeColor="text1" w:themeTint="BF"/>
                <w:szCs w:val="28"/>
              </w:rPr>
            </w:r>
            <w:r w:rsidR="00B902A7" w:rsidRPr="00894694">
              <w:rPr>
                <w:rFonts w:cstheme="minorHAnsi"/>
                <w:color w:val="404040" w:themeColor="text1" w:themeTint="BF"/>
                <w:szCs w:val="28"/>
              </w:rPr>
              <w:fldChar w:fldCharType="separate"/>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fldChar w:fldCharType="end"/>
            </w:r>
            <w:r w:rsidR="00B902A7" w:rsidRPr="00894694">
              <w:rPr>
                <w:rFonts w:cstheme="minorHAnsi"/>
                <w:color w:val="404040" w:themeColor="text1" w:themeTint="BF"/>
                <w:szCs w:val="28"/>
              </w:rPr>
              <w:t xml:space="preserve"> </w:t>
            </w:r>
            <w:r w:rsidR="00B902A7">
              <w:rPr>
                <w:rFonts w:cstheme="minorHAnsi"/>
                <w:color w:val="D73329"/>
                <w:sz w:val="22"/>
              </w:rPr>
              <w:t>mediator</w:t>
            </w:r>
            <w:r w:rsidR="00B902A7">
              <w:rPr>
                <w:rFonts w:cstheme="minorHAnsi"/>
                <w:color w:val="404040" w:themeColor="text1" w:themeTint="BF"/>
                <w:szCs w:val="24"/>
              </w:rPr>
              <w:t>, i</w:t>
            </w:r>
            <w:r w:rsidR="00734A08" w:rsidRPr="00734A08">
              <w:rPr>
                <w:rFonts w:cstheme="minorHAnsi"/>
                <w:color w:val="404040" w:themeColor="text1" w:themeTint="BF"/>
                <w:szCs w:val="24"/>
              </w:rPr>
              <w:t>s involved. The neutral person should not be biased towards any people involved. Their role is to guide parties in reaching an agreement</w:t>
            </w:r>
          </w:p>
        </w:tc>
      </w:tr>
      <w:tr w:rsidR="00364C6E" w:rsidRPr="00493143" w14:paraId="5947C926"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B664D9" w14:textId="43D5AB05"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4"/>
              </w:rPr>
              <w:fldChar w:fldCharType="begin">
                <w:ffData>
                  <w:name w:val="Text1"/>
                  <w:enabled/>
                  <w:calcOnExit w:val="0"/>
                  <w:textInput/>
                </w:ffData>
              </w:fldChar>
            </w:r>
            <w:r w:rsidRPr="00894694">
              <w:rPr>
                <w:rFonts w:cstheme="minorHAnsi"/>
                <w:color w:val="404040" w:themeColor="text1" w:themeTint="BF"/>
                <w:szCs w:val="24"/>
              </w:rPr>
              <w:instrText xml:space="preserve"> FORMTEXT </w:instrText>
            </w:r>
            <w:r w:rsidRPr="00894694">
              <w:rPr>
                <w:rFonts w:cstheme="minorHAnsi"/>
                <w:color w:val="404040" w:themeColor="text1" w:themeTint="BF"/>
                <w:szCs w:val="24"/>
              </w:rPr>
            </w:r>
            <w:r w:rsidRPr="00894694">
              <w:rPr>
                <w:rFonts w:cstheme="minorHAnsi"/>
                <w:color w:val="404040" w:themeColor="text1" w:themeTint="BF"/>
                <w:szCs w:val="24"/>
              </w:rPr>
              <w:fldChar w:fldCharType="separate"/>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fldChar w:fldCharType="end"/>
            </w:r>
            <w:r w:rsidRPr="00894694">
              <w:rPr>
                <w:rFonts w:cstheme="minorHAnsi"/>
                <w:color w:val="404040" w:themeColor="text1" w:themeTint="BF"/>
                <w:szCs w:val="24"/>
              </w:rPr>
              <w:t xml:space="preserve"> </w:t>
            </w:r>
            <w:r w:rsidR="00B902A7">
              <w:rPr>
                <w:rFonts w:cstheme="minorHAnsi"/>
                <w:color w:val="D73329"/>
                <w:sz w:val="22"/>
              </w:rPr>
              <w:t>Arbitration</w:t>
            </w:r>
            <w:r w:rsidR="00B902A7">
              <w:rPr>
                <w:rFonts w:cstheme="minorHAnsi"/>
                <w:color w:val="D73329"/>
              </w:rPr>
              <w:t xml:space="preserve"> </w:t>
            </w:r>
            <w:r w:rsidR="00783202">
              <w:rPr>
                <w:rFonts w:cstheme="minorHAnsi"/>
                <w:color w:val="404040" w:themeColor="text1" w:themeTint="BF"/>
                <w:szCs w:val="24"/>
              </w:rPr>
              <w:t>is a</w:t>
            </w:r>
            <w:r w:rsidR="00783202" w:rsidRPr="00783202">
              <w:rPr>
                <w:rFonts w:cstheme="minorHAnsi"/>
                <w:color w:val="404040" w:themeColor="text1" w:themeTint="BF"/>
                <w:szCs w:val="24"/>
              </w:rPr>
              <w:t xml:space="preserve"> process where the neutral person</w:t>
            </w:r>
            <w:r w:rsidR="00783202">
              <w:rPr>
                <w:rFonts w:cstheme="minorHAnsi"/>
                <w:color w:val="404040" w:themeColor="text1" w:themeTint="BF"/>
                <w:szCs w:val="24"/>
              </w:rPr>
              <w:t xml:space="preserve">, called the </w:t>
            </w:r>
            <w:r w:rsidR="00783202" w:rsidRPr="00894694">
              <w:rPr>
                <w:rFonts w:cstheme="minorHAnsi"/>
                <w:color w:val="404040" w:themeColor="text1" w:themeTint="BF"/>
                <w:szCs w:val="28"/>
              </w:rPr>
              <w:fldChar w:fldCharType="begin">
                <w:ffData>
                  <w:name w:val="Text1"/>
                  <w:enabled/>
                  <w:calcOnExit w:val="0"/>
                  <w:textInput/>
                </w:ffData>
              </w:fldChar>
            </w:r>
            <w:r w:rsidR="00783202" w:rsidRPr="00894694">
              <w:rPr>
                <w:rFonts w:cstheme="minorHAnsi"/>
                <w:color w:val="404040" w:themeColor="text1" w:themeTint="BF"/>
                <w:szCs w:val="28"/>
              </w:rPr>
              <w:instrText xml:space="preserve"> FORMTEXT </w:instrText>
            </w:r>
            <w:r w:rsidR="00783202" w:rsidRPr="00894694">
              <w:rPr>
                <w:rFonts w:cstheme="minorHAnsi"/>
                <w:color w:val="404040" w:themeColor="text1" w:themeTint="BF"/>
                <w:szCs w:val="28"/>
              </w:rPr>
            </w:r>
            <w:r w:rsidR="00783202" w:rsidRPr="00894694">
              <w:rPr>
                <w:rFonts w:cstheme="minorHAnsi"/>
                <w:color w:val="404040" w:themeColor="text1" w:themeTint="BF"/>
                <w:szCs w:val="28"/>
              </w:rPr>
              <w:fldChar w:fldCharType="separate"/>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fldChar w:fldCharType="end"/>
            </w:r>
            <w:r w:rsidR="00783202" w:rsidRPr="00894694">
              <w:rPr>
                <w:rFonts w:cstheme="minorHAnsi"/>
                <w:color w:val="404040" w:themeColor="text1" w:themeTint="BF"/>
                <w:szCs w:val="28"/>
              </w:rPr>
              <w:t xml:space="preserve"> </w:t>
            </w:r>
            <w:r w:rsidR="00783202">
              <w:rPr>
                <w:rFonts w:cstheme="minorHAnsi"/>
                <w:color w:val="D73329"/>
                <w:sz w:val="22"/>
              </w:rPr>
              <w:t>arbi</w:t>
            </w:r>
            <w:r w:rsidR="00A13F59">
              <w:rPr>
                <w:rFonts w:cstheme="minorHAnsi"/>
                <w:color w:val="D73329"/>
                <w:sz w:val="22"/>
              </w:rPr>
              <w:t>trator</w:t>
            </w:r>
            <w:r w:rsidR="00A13F59">
              <w:rPr>
                <w:rFonts w:cstheme="minorHAnsi"/>
                <w:color w:val="404040" w:themeColor="text1" w:themeTint="BF"/>
                <w:szCs w:val="24"/>
              </w:rPr>
              <w:t>, m</w:t>
            </w:r>
            <w:r w:rsidR="00783202" w:rsidRPr="00783202">
              <w:rPr>
                <w:rFonts w:cstheme="minorHAnsi"/>
                <w:color w:val="404040" w:themeColor="text1" w:themeTint="BF"/>
                <w:szCs w:val="24"/>
              </w:rPr>
              <w:t xml:space="preserve">akes a decision. The </w:t>
            </w:r>
            <w:r w:rsidR="00A13F59">
              <w:rPr>
                <w:rFonts w:cstheme="minorHAnsi"/>
                <w:color w:val="404040" w:themeColor="text1" w:themeTint="BF"/>
                <w:szCs w:val="24"/>
              </w:rPr>
              <w:t>neutral person</w:t>
            </w:r>
            <w:r w:rsidR="00783202" w:rsidRPr="00783202">
              <w:rPr>
                <w:rFonts w:cstheme="minorHAnsi"/>
                <w:color w:val="404040" w:themeColor="text1" w:themeTint="BF"/>
                <w:szCs w:val="24"/>
              </w:rPr>
              <w:t xml:space="preserve"> listens to both parties and decides how to resolve the issue. Both parties should comply with the </w:t>
            </w:r>
            <w:r w:rsidR="00A13F59">
              <w:rPr>
                <w:rFonts w:cstheme="minorHAnsi"/>
                <w:color w:val="404040" w:themeColor="text1" w:themeTint="BF"/>
                <w:szCs w:val="24"/>
              </w:rPr>
              <w:t>neutral person</w:t>
            </w:r>
            <w:r w:rsidR="00783202" w:rsidRPr="00783202">
              <w:rPr>
                <w:rFonts w:cstheme="minorHAnsi"/>
                <w:color w:val="404040" w:themeColor="text1" w:themeTint="BF"/>
                <w:szCs w:val="24"/>
              </w:rPr>
              <w:t>’s decision.</w:t>
            </w:r>
          </w:p>
        </w:tc>
      </w:tr>
      <w:tr w:rsidR="00364C6E" w:rsidRPr="00493143" w14:paraId="42E3C8FE"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FC9B6F" w14:textId="160A0732" w:rsidR="00364C6E" w:rsidRPr="00894694" w:rsidRDefault="005C19A4"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shd w:val="clear" w:color="auto" w:fill="FFFFFF"/>
              </w:rPr>
              <w:t xml:space="preserve">You can resolve </w:t>
            </w:r>
            <w:r w:rsidR="00F54491">
              <w:rPr>
                <w:rFonts w:cstheme="minorHAnsi"/>
                <w:color w:val="404040" w:themeColor="text1" w:themeTint="BF"/>
                <w:szCs w:val="24"/>
                <w:shd w:val="clear" w:color="auto" w:fill="FFFFFF"/>
              </w:rPr>
              <w:t xml:space="preserve">legal issues through </w:t>
            </w:r>
            <w:r w:rsidR="00364C6E" w:rsidRPr="00894694">
              <w:rPr>
                <w:rFonts w:cstheme="minorHAnsi"/>
                <w:color w:val="404040" w:themeColor="text1" w:themeTint="BF"/>
                <w:szCs w:val="24"/>
              </w:rPr>
              <w:fldChar w:fldCharType="begin">
                <w:ffData>
                  <w:name w:val="Text1"/>
                  <w:enabled/>
                  <w:calcOnExit w:val="0"/>
                  <w:textInput/>
                </w:ffData>
              </w:fldChar>
            </w:r>
            <w:r w:rsidR="00364C6E" w:rsidRPr="00894694">
              <w:rPr>
                <w:rFonts w:cstheme="minorHAnsi"/>
                <w:color w:val="404040" w:themeColor="text1" w:themeTint="BF"/>
                <w:szCs w:val="24"/>
              </w:rPr>
              <w:instrText xml:space="preserve"> FORMTEXT </w:instrText>
            </w:r>
            <w:r w:rsidR="00364C6E" w:rsidRPr="00894694">
              <w:rPr>
                <w:rFonts w:cstheme="minorHAnsi"/>
                <w:color w:val="404040" w:themeColor="text1" w:themeTint="BF"/>
                <w:szCs w:val="24"/>
              </w:rPr>
            </w:r>
            <w:r w:rsidR="00364C6E" w:rsidRPr="00894694">
              <w:rPr>
                <w:rFonts w:cstheme="minorHAnsi"/>
                <w:color w:val="404040" w:themeColor="text1" w:themeTint="BF"/>
                <w:szCs w:val="24"/>
              </w:rPr>
              <w:fldChar w:fldCharType="separate"/>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fldChar w:fldCharType="end"/>
            </w:r>
            <w:r w:rsidR="00364C6E" w:rsidRPr="00894694">
              <w:rPr>
                <w:rFonts w:cstheme="minorHAnsi"/>
                <w:color w:val="404040" w:themeColor="text1" w:themeTint="BF"/>
                <w:szCs w:val="24"/>
              </w:rPr>
              <w:t xml:space="preserve"> </w:t>
            </w:r>
            <w:r w:rsidR="00F54491">
              <w:rPr>
                <w:rFonts w:cstheme="minorHAnsi"/>
                <w:color w:val="D73329"/>
                <w:sz w:val="22"/>
              </w:rPr>
              <w:t>alternative</w:t>
            </w:r>
            <w:r w:rsidR="00364C6E" w:rsidRPr="00894694">
              <w:rPr>
                <w:rFonts w:cstheme="minorHAnsi"/>
                <w:color w:val="D73329"/>
                <w:sz w:val="22"/>
              </w:rPr>
              <w:t xml:space="preserve"> </w:t>
            </w:r>
            <w:r w:rsidR="00F54491">
              <w:rPr>
                <w:rFonts w:cstheme="minorHAnsi"/>
                <w:color w:val="D73329"/>
                <w:sz w:val="22"/>
              </w:rPr>
              <w:t>dispute</w:t>
            </w:r>
            <w:r w:rsidR="00364C6E" w:rsidRPr="00894694">
              <w:rPr>
                <w:rFonts w:cstheme="minorHAnsi"/>
                <w:color w:val="D73329"/>
                <w:sz w:val="22"/>
              </w:rPr>
              <w:t xml:space="preserve"> </w:t>
            </w:r>
            <w:r w:rsidR="00F54491">
              <w:rPr>
                <w:rFonts w:cstheme="minorHAnsi"/>
                <w:color w:val="D73329"/>
                <w:sz w:val="22"/>
              </w:rPr>
              <w:t>resolution</w:t>
            </w:r>
            <w:r w:rsidR="00F54491">
              <w:rPr>
                <w:rFonts w:cstheme="minorHAnsi"/>
                <w:color w:val="404040" w:themeColor="text1" w:themeTint="BF"/>
                <w:szCs w:val="24"/>
                <w:shd w:val="clear" w:color="auto" w:fill="FFFFFF"/>
              </w:rPr>
              <w:t>, such as negotiation</w:t>
            </w:r>
            <w:r w:rsidR="00953A23">
              <w:rPr>
                <w:rFonts w:cstheme="minorHAnsi"/>
                <w:color w:val="404040" w:themeColor="text1" w:themeTint="BF"/>
                <w:szCs w:val="24"/>
                <w:shd w:val="clear" w:color="auto" w:fill="FFFFFF"/>
              </w:rPr>
              <w:t xml:space="preserve"> and mediation.</w:t>
            </w:r>
            <w:r w:rsidR="00364C6E" w:rsidRPr="00894694">
              <w:rPr>
                <w:rFonts w:cstheme="minorHAnsi"/>
                <w:color w:val="404040" w:themeColor="text1" w:themeTint="BF"/>
                <w:szCs w:val="24"/>
                <w:shd w:val="clear" w:color="auto" w:fill="FFFFFF"/>
              </w:rPr>
              <w:t xml:space="preserve"> </w:t>
            </w:r>
          </w:p>
        </w:tc>
      </w:tr>
      <w:tr w:rsidR="00364C6E" w:rsidRPr="00493143" w14:paraId="70091405"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A27FAE" w14:textId="43E8C1E9"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4"/>
              </w:rPr>
              <w:fldChar w:fldCharType="begin">
                <w:ffData>
                  <w:name w:val="Text1"/>
                  <w:enabled/>
                  <w:calcOnExit w:val="0"/>
                  <w:textInput/>
                </w:ffData>
              </w:fldChar>
            </w:r>
            <w:r w:rsidRPr="00894694">
              <w:rPr>
                <w:rFonts w:cstheme="minorHAnsi"/>
                <w:color w:val="404040" w:themeColor="text1" w:themeTint="BF"/>
                <w:szCs w:val="24"/>
              </w:rPr>
              <w:instrText xml:space="preserve"> FORMTEXT </w:instrText>
            </w:r>
            <w:r w:rsidRPr="00894694">
              <w:rPr>
                <w:rFonts w:cstheme="minorHAnsi"/>
                <w:color w:val="404040" w:themeColor="text1" w:themeTint="BF"/>
                <w:szCs w:val="24"/>
              </w:rPr>
            </w:r>
            <w:r w:rsidRPr="00894694">
              <w:rPr>
                <w:rFonts w:cstheme="minorHAnsi"/>
                <w:color w:val="404040" w:themeColor="text1" w:themeTint="BF"/>
                <w:szCs w:val="24"/>
              </w:rPr>
              <w:fldChar w:fldCharType="separate"/>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fldChar w:fldCharType="end"/>
            </w:r>
            <w:r w:rsidRPr="00894694">
              <w:rPr>
                <w:rFonts w:cstheme="minorHAnsi"/>
                <w:color w:val="404040" w:themeColor="text1" w:themeTint="BF"/>
                <w:szCs w:val="24"/>
                <w:shd w:val="clear" w:color="auto" w:fill="FFFFFF"/>
              </w:rPr>
              <w:t xml:space="preserve"> </w:t>
            </w:r>
            <w:r w:rsidR="00953A23">
              <w:rPr>
                <w:rFonts w:cstheme="minorHAnsi"/>
                <w:color w:val="D73329"/>
                <w:sz w:val="22"/>
              </w:rPr>
              <w:t>Litigation</w:t>
            </w:r>
            <w:r w:rsidRPr="00894694">
              <w:rPr>
                <w:rFonts w:cstheme="minorHAnsi"/>
                <w:color w:val="404040" w:themeColor="text1" w:themeTint="BF"/>
                <w:szCs w:val="20"/>
              </w:rPr>
              <w:t xml:space="preserve"> </w:t>
            </w:r>
            <w:r w:rsidR="00953A23">
              <w:rPr>
                <w:rFonts w:cstheme="minorHAnsi"/>
                <w:color w:val="404040" w:themeColor="text1" w:themeTint="BF"/>
                <w:szCs w:val="20"/>
              </w:rPr>
              <w:t xml:space="preserve">is </w:t>
            </w:r>
            <w:r w:rsidR="00503F08" w:rsidRPr="00503F08">
              <w:rPr>
                <w:rFonts w:cstheme="minorHAnsi"/>
                <w:color w:val="404040" w:themeColor="text1" w:themeTint="BF"/>
                <w:szCs w:val="24"/>
                <w:shd w:val="clear" w:color="auto" w:fill="FFFFFF"/>
              </w:rPr>
              <w:t>a process of taking the legal issue to court. At the end of this process, a judge will make a decision on how the issue should be resolved</w:t>
            </w:r>
            <w:r w:rsidR="00503F08">
              <w:rPr>
                <w:rFonts w:cstheme="minorHAnsi"/>
                <w:color w:val="404040" w:themeColor="text1" w:themeTint="BF"/>
                <w:szCs w:val="24"/>
                <w:shd w:val="clear" w:color="auto" w:fill="FFFFFF"/>
              </w:rPr>
              <w:t>.</w:t>
            </w:r>
          </w:p>
        </w:tc>
      </w:tr>
    </w:tbl>
    <w:p w14:paraId="10D91DCF" w14:textId="77777777" w:rsidR="00A87732" w:rsidRPr="00493143" w:rsidRDefault="00A87732" w:rsidP="00A87732">
      <w:pPr>
        <w:spacing w:after="120" w:line="276" w:lineRule="auto"/>
        <w:ind w:left="0" w:firstLine="0"/>
      </w:pPr>
      <w:r w:rsidRPr="00493143">
        <w:br w:type="page"/>
      </w:r>
    </w:p>
    <w:p w14:paraId="729115AF" w14:textId="38A8F0E9" w:rsidR="00F35D54" w:rsidRPr="00493143" w:rsidRDefault="00F35D54" w:rsidP="00F35D54">
      <w:pPr>
        <w:pStyle w:val="Heading3"/>
        <w:tabs>
          <w:tab w:val="left" w:pos="180"/>
        </w:tabs>
        <w:spacing w:before="240" w:line="276" w:lineRule="auto"/>
        <w:ind w:right="0"/>
        <w:jc w:val="both"/>
        <w:rPr>
          <w:lang w:bidi="en-US"/>
        </w:rPr>
      </w:pPr>
      <w:bookmarkStart w:id="39" w:name="_Toc96611486"/>
      <w:r w:rsidRPr="00493143">
        <w:lastRenderedPageBreak/>
        <w:t>Activity 1.</w:t>
      </w:r>
      <w:r w:rsidR="00503F08">
        <w:t>3</w:t>
      </w:r>
      <w:bookmarkEnd w:id="3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DF316D" w:rsidRPr="00493143" w14:paraId="1662DEF6" w14:textId="77777777" w:rsidTr="005C334E">
        <w:trPr>
          <w:trHeight w:val="2136"/>
        </w:trPr>
        <w:tc>
          <w:tcPr>
            <w:tcW w:w="9016" w:type="dxa"/>
            <w:tcBorders>
              <w:top w:val="nil"/>
              <w:left w:val="nil"/>
              <w:bottom w:val="nil"/>
              <w:right w:val="nil"/>
            </w:tcBorders>
            <w:shd w:val="clear" w:color="auto" w:fill="C8EA92"/>
          </w:tcPr>
          <w:p w14:paraId="2F5E6B53" w14:textId="77777777" w:rsidR="00DF316D" w:rsidRPr="00134A91" w:rsidRDefault="00DF316D" w:rsidP="005C334E">
            <w:pPr>
              <w:spacing w:after="120" w:line="276" w:lineRule="auto"/>
              <w:ind w:left="0" w:right="0" w:firstLine="0"/>
              <w:jc w:val="center"/>
              <w:rPr>
                <w:b/>
                <w:color w:val="404040" w:themeColor="text1" w:themeTint="BF"/>
              </w:rPr>
            </w:pPr>
            <w:r w:rsidRPr="00134A91">
              <w:rPr>
                <w:b/>
                <w:color w:val="404040" w:themeColor="text1" w:themeTint="BF"/>
              </w:rPr>
              <w:t>SCENARIO</w:t>
            </w:r>
            <w:r>
              <w:rPr>
                <w:b/>
                <w:color w:val="404040" w:themeColor="text1" w:themeTint="BF"/>
              </w:rPr>
              <w:t xml:space="preserve"> </w:t>
            </w:r>
          </w:p>
          <w:p w14:paraId="19332CD3" w14:textId="4928D82D" w:rsidR="00031275" w:rsidRPr="00031275" w:rsidRDefault="00031275" w:rsidP="00031275">
            <w:pPr>
              <w:spacing w:after="120" w:line="276" w:lineRule="auto"/>
              <w:ind w:left="0" w:right="0" w:firstLine="0"/>
              <w:jc w:val="both"/>
              <w:rPr>
                <w:color w:val="404040" w:themeColor="text1" w:themeTint="BF"/>
              </w:rPr>
            </w:pPr>
            <w:r w:rsidRPr="00031275">
              <w:rPr>
                <w:color w:val="404040" w:themeColor="text1" w:themeTint="BF"/>
              </w:rPr>
              <w:t xml:space="preserve">The first responder answered an emergency call. It was from a mother. She said that her child fainted. </w:t>
            </w:r>
          </w:p>
          <w:p w14:paraId="5B4B637B" w14:textId="77777777" w:rsidR="00031275" w:rsidRPr="00031275" w:rsidRDefault="00031275" w:rsidP="00031275">
            <w:pPr>
              <w:spacing w:after="120" w:line="276" w:lineRule="auto"/>
              <w:ind w:left="0" w:right="0" w:firstLine="0"/>
              <w:jc w:val="both"/>
              <w:rPr>
                <w:color w:val="404040" w:themeColor="text1" w:themeTint="BF"/>
              </w:rPr>
            </w:pPr>
            <w:r w:rsidRPr="00031275">
              <w:rPr>
                <w:color w:val="404040" w:themeColor="text1" w:themeTint="BF"/>
              </w:rPr>
              <w:t>When the responder arrived at the scene, he evaluated the situation. There were no hazards that posed risks to anyone in the area. He assessed the unconscious child. The child needed cardiopulmonary resuscitation (CPR).</w:t>
            </w:r>
          </w:p>
          <w:p w14:paraId="2AFBBBDD" w14:textId="763454CD" w:rsidR="00DF316D" w:rsidRPr="00134A91" w:rsidRDefault="00031275" w:rsidP="00031275">
            <w:pPr>
              <w:spacing w:after="120" w:line="276" w:lineRule="auto"/>
              <w:ind w:left="0" w:right="0" w:firstLine="0"/>
              <w:jc w:val="both"/>
              <w:rPr>
                <w:color w:val="404040" w:themeColor="text1" w:themeTint="BF"/>
              </w:rPr>
            </w:pPr>
            <w:r w:rsidRPr="00031275">
              <w:rPr>
                <w:color w:val="404040" w:themeColor="text1" w:themeTint="BF"/>
              </w:rPr>
              <w:t>Before the treatment, the first responder asked for the mother’s consent. He explained the procedure and the need for it. The mother understood and gave him her consent. He then proceeded to do CPR.</w:t>
            </w:r>
          </w:p>
        </w:tc>
      </w:tr>
    </w:tbl>
    <w:p w14:paraId="6A103664" w14:textId="53C3585A" w:rsidR="00DF316D" w:rsidRDefault="00DF316D" w:rsidP="00DF316D">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DF316D" w:rsidRPr="00493143" w14:paraId="228E9920" w14:textId="77777777" w:rsidTr="005C334E">
        <w:trPr>
          <w:trHeight w:val="153"/>
          <w:jc w:val="center"/>
        </w:trPr>
        <w:tc>
          <w:tcPr>
            <w:tcW w:w="5000" w:type="pct"/>
            <w:tcBorders>
              <w:top w:val="nil"/>
              <w:left w:val="nil"/>
              <w:bottom w:val="nil"/>
              <w:right w:val="nil"/>
            </w:tcBorders>
            <w:shd w:val="clear" w:color="auto" w:fill="E7E6E6" w:themeFill="background2"/>
          </w:tcPr>
          <w:p w14:paraId="0B038EEC" w14:textId="1DAC1C3A" w:rsidR="00DF316D" w:rsidRPr="00493143" w:rsidRDefault="00383C83" w:rsidP="005C334E">
            <w:pPr>
              <w:tabs>
                <w:tab w:val="left" w:pos="180"/>
              </w:tabs>
              <w:spacing w:after="120" w:line="276" w:lineRule="auto"/>
              <w:ind w:left="0" w:right="0" w:firstLine="9"/>
              <w:jc w:val="both"/>
              <w:rPr>
                <w:rFonts w:cstheme="minorHAnsi"/>
                <w:color w:val="262626" w:themeColor="text1" w:themeTint="D9"/>
                <w:szCs w:val="24"/>
              </w:rPr>
            </w:pPr>
            <w:r w:rsidRPr="00C41535">
              <w:rPr>
                <w:rFonts w:cstheme="minorHAnsi"/>
                <w:color w:val="404040" w:themeColor="text1" w:themeTint="BF"/>
                <w:szCs w:val="24"/>
              </w:rPr>
              <w:t>What leg</w:t>
            </w:r>
            <w:r w:rsidR="00BC21B0" w:rsidRPr="00C41535">
              <w:rPr>
                <w:rFonts w:cstheme="minorHAnsi"/>
                <w:color w:val="404040" w:themeColor="text1" w:themeTint="BF"/>
                <w:szCs w:val="24"/>
              </w:rPr>
              <w:t>al requirement did the first responder</w:t>
            </w:r>
            <w:r w:rsidR="003A7821" w:rsidRPr="00C41535">
              <w:rPr>
                <w:rFonts w:cstheme="minorHAnsi"/>
                <w:color w:val="404040" w:themeColor="text1" w:themeTint="BF"/>
                <w:szCs w:val="24"/>
              </w:rPr>
              <w:t xml:space="preserve"> </w:t>
            </w:r>
            <w:r w:rsidR="001D5BC0">
              <w:rPr>
                <w:rFonts w:cstheme="minorHAnsi"/>
                <w:color w:val="404040" w:themeColor="text1" w:themeTint="BF"/>
                <w:szCs w:val="24"/>
              </w:rPr>
              <w:t>adhere to</w:t>
            </w:r>
            <w:r w:rsidR="003A7821" w:rsidRPr="00C41535">
              <w:rPr>
                <w:rFonts w:cstheme="minorHAnsi"/>
                <w:color w:val="404040" w:themeColor="text1" w:themeTint="BF"/>
                <w:szCs w:val="24"/>
              </w:rPr>
              <w:t xml:space="preserve"> in the scenario?</w:t>
            </w:r>
          </w:p>
        </w:tc>
      </w:tr>
      <w:tr w:rsidR="00DF316D" w:rsidRPr="00493143" w14:paraId="1CDCF0D4" w14:textId="77777777" w:rsidTr="005C334E">
        <w:trPr>
          <w:trHeight w:val="74"/>
          <w:jc w:val="center"/>
        </w:trPr>
        <w:tc>
          <w:tcPr>
            <w:tcW w:w="5000" w:type="pct"/>
            <w:tcBorders>
              <w:top w:val="nil"/>
              <w:left w:val="nil"/>
              <w:bottom w:val="single" w:sz="2" w:space="0" w:color="A6A6A6" w:themeColor="background1" w:themeShade="A6"/>
              <w:right w:val="nil"/>
            </w:tcBorders>
            <w:shd w:val="clear" w:color="auto" w:fill="auto"/>
          </w:tcPr>
          <w:p w14:paraId="53952C9A" w14:textId="77777777" w:rsidR="00DF316D" w:rsidRPr="00493143" w:rsidRDefault="00DF316D" w:rsidP="005C334E">
            <w:pPr>
              <w:tabs>
                <w:tab w:val="left" w:pos="180"/>
              </w:tabs>
              <w:spacing w:before="0" w:line="276" w:lineRule="auto"/>
              <w:ind w:left="0" w:right="0" w:firstLine="0"/>
              <w:rPr>
                <w:rFonts w:cstheme="minorHAnsi"/>
                <w:color w:val="262626" w:themeColor="text1" w:themeTint="D9"/>
                <w:szCs w:val="24"/>
              </w:rPr>
            </w:pPr>
          </w:p>
        </w:tc>
      </w:tr>
      <w:tr w:rsidR="00DF316D" w:rsidRPr="00493143" w14:paraId="7BE64861" w14:textId="77777777" w:rsidTr="005C334E">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30FC988" w14:textId="08DB8C71" w:rsidR="00DF316D" w:rsidRPr="00C302B6" w:rsidRDefault="00DF316D" w:rsidP="005C334E">
            <w:pPr>
              <w:tabs>
                <w:tab w:val="left" w:pos="180"/>
              </w:tabs>
              <w:spacing w:after="120" w:line="276" w:lineRule="auto"/>
              <w:ind w:left="0" w:right="0" w:firstLine="0"/>
              <w:jc w:val="both"/>
              <w:rPr>
                <w:rFonts w:cstheme="minorHAnsi"/>
                <w:b/>
                <w:bCs/>
                <w:iCs/>
                <w:color w:val="262626" w:themeColor="text1" w:themeTint="D9"/>
                <w:sz w:val="20"/>
                <w:szCs w:val="24"/>
              </w:rPr>
            </w:pPr>
            <w:r w:rsidRPr="00C302B6">
              <w:rPr>
                <w:rFonts w:cstheme="minorHAnsi"/>
                <w:i/>
                <w:color w:val="F79723"/>
                <w:sz w:val="20"/>
                <w:szCs w:val="24"/>
              </w:rPr>
              <w:t xml:space="preserve">Mapping: </w:t>
            </w:r>
            <w:r w:rsidR="00EE3C8E" w:rsidRPr="00C302B6">
              <w:rPr>
                <w:rFonts w:cstheme="minorHAnsi"/>
                <w:i/>
                <w:color w:val="F79723"/>
                <w:sz w:val="20"/>
                <w:szCs w:val="24"/>
              </w:rPr>
              <w:t>CHCLEG001 PC1.3 (p)</w:t>
            </w:r>
          </w:p>
          <w:p w14:paraId="56C05108" w14:textId="528097C8" w:rsidR="00DF316D" w:rsidRPr="00C302B6" w:rsidRDefault="00DF316D" w:rsidP="00C41535">
            <w:pPr>
              <w:tabs>
                <w:tab w:val="left" w:pos="180"/>
              </w:tabs>
              <w:spacing w:after="120" w:line="276" w:lineRule="auto"/>
              <w:ind w:left="0" w:right="0" w:firstLine="0"/>
              <w:jc w:val="both"/>
              <w:rPr>
                <w:rFonts w:cstheme="minorHAnsi"/>
                <w:i/>
                <w:color w:val="F79723"/>
                <w:sz w:val="20"/>
                <w:szCs w:val="20"/>
              </w:rPr>
            </w:pPr>
            <w:r w:rsidRPr="00C302B6">
              <w:rPr>
                <w:rFonts w:cstheme="minorHAnsi"/>
                <w:i/>
                <w:color w:val="F79723"/>
                <w:sz w:val="20"/>
                <w:szCs w:val="20"/>
              </w:rPr>
              <w:t xml:space="preserve">Learner guide reference: </w:t>
            </w:r>
            <w:r w:rsidR="00EE3C8E" w:rsidRPr="00C302B6">
              <w:rPr>
                <w:rFonts w:cstheme="minorHAnsi"/>
                <w:i/>
                <w:color w:val="F79723"/>
                <w:sz w:val="20"/>
                <w:szCs w:val="20"/>
              </w:rPr>
              <w:t xml:space="preserve">CHCLEG001 Learner Guide, </w:t>
            </w:r>
            <w:r w:rsidR="00C41535" w:rsidRPr="00C302B6">
              <w:rPr>
                <w:rFonts w:cstheme="minorHAnsi"/>
                <w:i/>
                <w:color w:val="F79723"/>
                <w:sz w:val="20"/>
                <w:szCs w:val="20"/>
              </w:rPr>
              <w:t>Chapter 1, Subchapter 1.3</w:t>
            </w:r>
          </w:p>
          <w:p w14:paraId="2AF18F54" w14:textId="77777777" w:rsidR="00DF316D" w:rsidRPr="00C302B6" w:rsidRDefault="00DF316D" w:rsidP="005C334E">
            <w:pPr>
              <w:tabs>
                <w:tab w:val="left" w:pos="180"/>
              </w:tabs>
              <w:spacing w:after="120" w:line="276" w:lineRule="auto"/>
              <w:ind w:left="0" w:right="0" w:firstLine="0"/>
              <w:jc w:val="both"/>
              <w:rPr>
                <w:rFonts w:cstheme="minorHAnsi"/>
                <w:b/>
                <w:color w:val="D73329"/>
                <w:sz w:val="22"/>
              </w:rPr>
            </w:pPr>
            <w:r w:rsidRPr="00C302B6">
              <w:rPr>
                <w:rFonts w:cstheme="minorHAnsi"/>
                <w:b/>
                <w:color w:val="D73329"/>
                <w:sz w:val="22"/>
              </w:rPr>
              <w:t xml:space="preserve">Marking guide </w:t>
            </w:r>
          </w:p>
          <w:p w14:paraId="101440D1" w14:textId="56344D46" w:rsidR="00DF316D" w:rsidRPr="00C302B6" w:rsidRDefault="00DF316D" w:rsidP="005C334E">
            <w:pPr>
              <w:tabs>
                <w:tab w:val="left" w:pos="180"/>
              </w:tabs>
              <w:spacing w:after="120" w:line="276" w:lineRule="auto"/>
              <w:ind w:left="0" w:right="0" w:firstLine="0"/>
              <w:jc w:val="both"/>
              <w:rPr>
                <w:rFonts w:cstheme="minorHAnsi"/>
                <w:bCs/>
                <w:color w:val="D73329"/>
                <w:sz w:val="22"/>
              </w:rPr>
            </w:pPr>
            <w:r w:rsidRPr="00C302B6">
              <w:rPr>
                <w:rFonts w:cstheme="minorHAnsi"/>
                <w:bCs/>
                <w:color w:val="D73329"/>
                <w:sz w:val="22"/>
              </w:rPr>
              <w:t>The learner must</w:t>
            </w:r>
            <w:r w:rsidR="00C41535" w:rsidRPr="00C302B6">
              <w:rPr>
                <w:rFonts w:cstheme="minorHAnsi"/>
                <w:bCs/>
                <w:color w:val="D73329"/>
                <w:sz w:val="22"/>
              </w:rPr>
              <w:t xml:space="preserve"> identify the legal requirement</w:t>
            </w:r>
            <w:r w:rsidR="006262A5" w:rsidRPr="00C302B6">
              <w:rPr>
                <w:rFonts w:cstheme="minorHAnsi"/>
                <w:bCs/>
                <w:color w:val="D73329"/>
                <w:sz w:val="22"/>
              </w:rPr>
              <w:t xml:space="preserve"> the first responder </w:t>
            </w:r>
            <w:r w:rsidR="00793D73" w:rsidRPr="00C302B6">
              <w:rPr>
                <w:rFonts w:cstheme="minorHAnsi"/>
                <w:bCs/>
                <w:color w:val="D73329"/>
                <w:sz w:val="22"/>
              </w:rPr>
              <w:t>ad</w:t>
            </w:r>
            <w:r w:rsidR="00C302B6" w:rsidRPr="00C302B6">
              <w:rPr>
                <w:rFonts w:cstheme="minorHAnsi"/>
                <w:bCs/>
                <w:color w:val="D73329"/>
                <w:sz w:val="22"/>
              </w:rPr>
              <w:t>h</w:t>
            </w:r>
            <w:r w:rsidR="00793D73" w:rsidRPr="00C302B6">
              <w:rPr>
                <w:rFonts w:cstheme="minorHAnsi"/>
                <w:bCs/>
                <w:color w:val="D73329"/>
                <w:sz w:val="22"/>
              </w:rPr>
              <w:t>ere</w:t>
            </w:r>
            <w:r w:rsidR="00C302B6" w:rsidRPr="00C302B6">
              <w:rPr>
                <w:rFonts w:cstheme="minorHAnsi"/>
                <w:bCs/>
                <w:color w:val="D73329"/>
                <w:sz w:val="22"/>
              </w:rPr>
              <w:t>d</w:t>
            </w:r>
            <w:r w:rsidR="00793D73" w:rsidRPr="00C302B6">
              <w:rPr>
                <w:rFonts w:cstheme="minorHAnsi"/>
                <w:bCs/>
                <w:color w:val="D73329"/>
                <w:sz w:val="22"/>
              </w:rPr>
              <w:t xml:space="preserve"> to in the scenario.</w:t>
            </w:r>
            <w:r w:rsidR="00C41535" w:rsidRPr="00C302B6">
              <w:rPr>
                <w:rFonts w:cstheme="minorHAnsi"/>
                <w:bCs/>
                <w:color w:val="D73329"/>
                <w:sz w:val="22"/>
              </w:rPr>
              <w:t xml:space="preserve"> </w:t>
            </w:r>
            <w:r w:rsidRPr="00C302B6">
              <w:rPr>
                <w:rFonts w:cstheme="minorHAnsi"/>
                <w:bCs/>
                <w:color w:val="D73329"/>
                <w:sz w:val="22"/>
              </w:rPr>
              <w:t xml:space="preserve"> </w:t>
            </w:r>
          </w:p>
          <w:p w14:paraId="262F33E3" w14:textId="5CFBBBB7" w:rsidR="00DF316D" w:rsidRPr="00C302B6" w:rsidRDefault="00DF316D" w:rsidP="005C334E">
            <w:pPr>
              <w:tabs>
                <w:tab w:val="left" w:pos="180"/>
              </w:tabs>
              <w:spacing w:after="120" w:line="276" w:lineRule="auto"/>
              <w:ind w:left="0" w:right="0" w:firstLine="0"/>
              <w:jc w:val="both"/>
              <w:rPr>
                <w:rFonts w:cstheme="minorHAnsi"/>
                <w:bCs/>
                <w:color w:val="D73329"/>
                <w:sz w:val="22"/>
                <w:szCs w:val="20"/>
              </w:rPr>
            </w:pPr>
            <w:r w:rsidRPr="00C302B6">
              <w:rPr>
                <w:rFonts w:cstheme="minorHAnsi"/>
                <w:bCs/>
                <w:color w:val="D73329"/>
                <w:sz w:val="22"/>
                <w:szCs w:val="20"/>
              </w:rPr>
              <w:t xml:space="preserve">For a satisfactory performance, although the wording may slightly vary, their response must be consistent with the benchmark answer below. The underlined words/phrases must appear in the learner’s response. </w:t>
            </w:r>
          </w:p>
        </w:tc>
      </w:tr>
      <w:tr w:rsidR="00DF316D" w:rsidRPr="00493143" w14:paraId="6F0B37DA" w14:textId="77777777" w:rsidTr="005C334E">
        <w:trPr>
          <w:trHeigh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C73A4ED" w14:textId="77777777" w:rsidR="00DF316D" w:rsidRPr="00C302B6" w:rsidRDefault="00DF316D" w:rsidP="005C334E">
            <w:pPr>
              <w:tabs>
                <w:tab w:val="left" w:pos="180"/>
              </w:tabs>
              <w:spacing w:after="120" w:line="276" w:lineRule="auto"/>
              <w:ind w:left="0" w:right="0" w:firstLine="0"/>
              <w:rPr>
                <w:rFonts w:cstheme="minorHAnsi"/>
                <w:color w:val="262626" w:themeColor="text1" w:themeTint="D9"/>
                <w:szCs w:val="24"/>
              </w:rPr>
            </w:pPr>
            <w:r w:rsidRPr="00C302B6">
              <w:rPr>
                <w:rFonts w:cstheme="minorHAnsi"/>
                <w:color w:val="262626" w:themeColor="text1" w:themeTint="D9"/>
                <w:szCs w:val="24"/>
              </w:rPr>
              <w:fldChar w:fldCharType="begin">
                <w:ffData>
                  <w:name w:val="Text1"/>
                  <w:enabled/>
                  <w:calcOnExit w:val="0"/>
                  <w:textInput/>
                </w:ffData>
              </w:fldChar>
            </w:r>
            <w:r w:rsidRPr="00C302B6">
              <w:rPr>
                <w:rFonts w:cstheme="minorHAnsi"/>
                <w:color w:val="262626" w:themeColor="text1" w:themeTint="D9"/>
                <w:szCs w:val="24"/>
              </w:rPr>
              <w:instrText xml:space="preserve"> FORMTEXT </w:instrText>
            </w:r>
            <w:r w:rsidRPr="00C302B6">
              <w:rPr>
                <w:rFonts w:cstheme="minorHAnsi"/>
                <w:color w:val="262626" w:themeColor="text1" w:themeTint="D9"/>
                <w:szCs w:val="24"/>
              </w:rPr>
            </w:r>
            <w:r w:rsidRPr="00C302B6">
              <w:rPr>
                <w:rFonts w:cstheme="minorHAnsi"/>
                <w:color w:val="262626" w:themeColor="text1" w:themeTint="D9"/>
                <w:szCs w:val="24"/>
              </w:rPr>
              <w:fldChar w:fldCharType="separate"/>
            </w:r>
            <w:r w:rsidRPr="00C302B6">
              <w:t> </w:t>
            </w:r>
            <w:r w:rsidRPr="00C302B6">
              <w:t> </w:t>
            </w:r>
            <w:r w:rsidRPr="00C302B6">
              <w:t> </w:t>
            </w:r>
            <w:r w:rsidRPr="00C302B6">
              <w:t> </w:t>
            </w:r>
            <w:r w:rsidRPr="00C302B6">
              <w:t> </w:t>
            </w:r>
            <w:r w:rsidRPr="00C302B6">
              <w:rPr>
                <w:rFonts w:cstheme="minorHAnsi"/>
                <w:color w:val="262626" w:themeColor="text1" w:themeTint="D9"/>
                <w:szCs w:val="24"/>
              </w:rPr>
              <w:fldChar w:fldCharType="end"/>
            </w:r>
          </w:p>
          <w:p w14:paraId="0B8B0353" w14:textId="2F855152" w:rsidR="00DF316D" w:rsidRPr="00C302B6" w:rsidRDefault="000A0108" w:rsidP="005C334E">
            <w:pPr>
              <w:pStyle w:val="ListParagraph"/>
              <w:tabs>
                <w:tab w:val="left" w:pos="180"/>
              </w:tabs>
              <w:spacing w:after="120" w:line="276" w:lineRule="auto"/>
              <w:ind w:left="0" w:right="0" w:firstLine="0"/>
              <w:contextualSpacing w:val="0"/>
              <w:jc w:val="both"/>
              <w:rPr>
                <w:rFonts w:cstheme="minorHAnsi"/>
                <w:color w:val="262626" w:themeColor="text1" w:themeTint="D9"/>
                <w:szCs w:val="24"/>
              </w:rPr>
            </w:pPr>
            <w:r w:rsidRPr="00C302B6">
              <w:rPr>
                <w:rFonts w:cstheme="minorHAnsi"/>
                <w:color w:val="D73329"/>
                <w:sz w:val="22"/>
              </w:rPr>
              <w:t>The first responder adhere</w:t>
            </w:r>
            <w:r w:rsidR="00C302B6" w:rsidRPr="00C302B6">
              <w:rPr>
                <w:rFonts w:cstheme="minorHAnsi"/>
                <w:color w:val="D73329"/>
                <w:sz w:val="22"/>
              </w:rPr>
              <w:t>d</w:t>
            </w:r>
            <w:r w:rsidRPr="00C302B6">
              <w:rPr>
                <w:rFonts w:cstheme="minorHAnsi"/>
                <w:color w:val="D73329"/>
                <w:sz w:val="22"/>
              </w:rPr>
              <w:t xml:space="preserve"> to the legal requirement of </w:t>
            </w:r>
            <w:r w:rsidRPr="00C302B6">
              <w:rPr>
                <w:rFonts w:cstheme="minorHAnsi"/>
                <w:color w:val="D73329"/>
                <w:sz w:val="22"/>
                <w:u w:val="single"/>
              </w:rPr>
              <w:t>obtaining consent</w:t>
            </w:r>
            <w:r w:rsidRPr="00C302B6">
              <w:rPr>
                <w:rFonts w:cstheme="minorHAnsi"/>
                <w:color w:val="D73329"/>
                <w:sz w:val="22"/>
              </w:rPr>
              <w:t xml:space="preserve"> before doing any procedure to the casualty.</w:t>
            </w:r>
          </w:p>
        </w:tc>
      </w:tr>
    </w:tbl>
    <w:p w14:paraId="1C6AA8F3" w14:textId="77777777" w:rsidR="00DF316D" w:rsidRDefault="00DF316D" w:rsidP="00DF316D">
      <w:pPr>
        <w:spacing w:after="120" w:line="276" w:lineRule="auto"/>
        <w:ind w:left="0" w:firstLine="0"/>
      </w:pPr>
    </w:p>
    <w:p w14:paraId="42E02468" w14:textId="77777777" w:rsidR="00DF316D" w:rsidRDefault="00DF316D" w:rsidP="00DF316D">
      <w:pPr>
        <w:spacing w:after="120" w:line="276" w:lineRule="auto"/>
      </w:pPr>
      <w:r>
        <w:br w:type="page"/>
      </w:r>
    </w:p>
    <w:p w14:paraId="45DB980E" w14:textId="147D15D1" w:rsidR="001A298D" w:rsidRPr="00493143" w:rsidRDefault="001A298D" w:rsidP="00134A91">
      <w:pPr>
        <w:pStyle w:val="Heading2"/>
        <w:tabs>
          <w:tab w:val="left" w:pos="180"/>
        </w:tabs>
        <w:spacing w:before="240"/>
        <w:rPr>
          <w:lang w:val="en-AU"/>
        </w:rPr>
      </w:pPr>
      <w:bookmarkStart w:id="40" w:name="_Toc96611487"/>
      <w:r w:rsidRPr="00493143">
        <w:rPr>
          <w:lang w:val="en-AU"/>
        </w:rPr>
        <w:lastRenderedPageBreak/>
        <w:t xml:space="preserve">II. </w:t>
      </w:r>
      <w:r w:rsidR="009B573F" w:rsidRPr="009B573F">
        <w:rPr>
          <w:lang w:val="en-AU"/>
        </w:rPr>
        <w:t>Identify and Meet Ethical Responsibilities</w:t>
      </w:r>
      <w:bookmarkEnd w:id="40"/>
    </w:p>
    <w:p w14:paraId="5BBAA803" w14:textId="745D614B" w:rsidR="00F35D54" w:rsidRDefault="00F35D54" w:rsidP="00F35D54">
      <w:pPr>
        <w:pStyle w:val="Heading3"/>
        <w:tabs>
          <w:tab w:val="left" w:pos="180"/>
        </w:tabs>
        <w:spacing w:before="240" w:line="276" w:lineRule="auto"/>
        <w:ind w:right="0"/>
        <w:jc w:val="both"/>
      </w:pPr>
      <w:bookmarkStart w:id="41" w:name="_Toc96611488"/>
      <w:r w:rsidRPr="00493143">
        <w:t>Activity 2.1</w:t>
      </w:r>
      <w:bookmarkEnd w:id="41"/>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AF0C5D" w:rsidRPr="00493143" w14:paraId="3DC2DA9A" w14:textId="77777777" w:rsidTr="007721F9">
        <w:trPr>
          <w:trHeight w:val="153"/>
          <w:jc w:val="center"/>
        </w:trPr>
        <w:tc>
          <w:tcPr>
            <w:tcW w:w="5000" w:type="pct"/>
            <w:gridSpan w:val="2"/>
            <w:tcBorders>
              <w:top w:val="nil"/>
              <w:left w:val="nil"/>
              <w:bottom w:val="nil"/>
              <w:right w:val="nil"/>
            </w:tcBorders>
            <w:shd w:val="clear" w:color="auto" w:fill="B2DEF4"/>
            <w:hideMark/>
          </w:tcPr>
          <w:p w14:paraId="6B73C868" w14:textId="77777777" w:rsidR="00AF0C5D" w:rsidRPr="00D637A4" w:rsidRDefault="00AF0C5D" w:rsidP="007721F9">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3DC1EBD" w14:textId="68D80C20" w:rsidR="00AF0C5D" w:rsidRPr="00DB7CDA" w:rsidRDefault="00AF0C5D" w:rsidP="007721F9">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below are</w:t>
            </w:r>
            <w:r w:rsidR="001371A1">
              <w:rPr>
                <w:rFonts w:cs="Calibri"/>
                <w:color w:val="404040" w:themeColor="text1" w:themeTint="BF"/>
                <w:szCs w:val="24"/>
              </w:rPr>
              <w:t xml:space="preserve"> ethical issues occurring in the workplace.</w:t>
            </w:r>
          </w:p>
          <w:p w14:paraId="3E94144C" w14:textId="7C94DD23"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Discrimination</w:t>
            </w:r>
          </w:p>
          <w:p w14:paraId="51DB8711" w14:textId="12360256"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Harassment</w:t>
            </w:r>
          </w:p>
          <w:p w14:paraId="6DD980BF" w14:textId="310E8020"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Conflict of interest</w:t>
            </w:r>
          </w:p>
          <w:p w14:paraId="4C2D1CF7" w14:textId="27B00BD6" w:rsidR="00AF0C5D" w:rsidRPr="00AE264F" w:rsidRDefault="00163C1C"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Neglect</w:t>
            </w:r>
          </w:p>
          <w:p w14:paraId="79BD1A0D" w14:textId="4F0D952E" w:rsidR="00AF0C5D" w:rsidRPr="00AE264F" w:rsidRDefault="00AE264F"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Breach of privacy and confidentiality.</w:t>
            </w:r>
          </w:p>
          <w:p w14:paraId="669D5B42" w14:textId="4546CCAC" w:rsidR="00AF0C5D" w:rsidRPr="00D637A4" w:rsidRDefault="00AF0C5D" w:rsidP="007721F9">
            <w:pPr>
              <w:tabs>
                <w:tab w:val="left" w:pos="180"/>
              </w:tabs>
              <w:spacing w:after="120" w:line="276" w:lineRule="auto"/>
              <w:ind w:left="0" w:right="0" w:firstLine="0"/>
              <w:jc w:val="both"/>
              <w:rPr>
                <w:rFonts w:cs="Calibri"/>
                <w:color w:val="404040" w:themeColor="text1" w:themeTint="BF"/>
                <w:szCs w:val="24"/>
              </w:rPr>
            </w:pPr>
            <w:r w:rsidRPr="00AE264F">
              <w:rPr>
                <w:rFonts w:cs="Calibri"/>
                <w:color w:val="404040" w:themeColor="text1" w:themeTint="BF"/>
                <w:szCs w:val="24"/>
              </w:rPr>
              <w:t>Match each to their description</w:t>
            </w:r>
            <w:r w:rsidR="00AE264F" w:rsidRPr="00AE264F">
              <w:rPr>
                <w:rFonts w:cs="Calibri"/>
                <w:color w:val="404040" w:themeColor="text1" w:themeTint="BF"/>
                <w:szCs w:val="24"/>
              </w:rPr>
              <w:t xml:space="preserve"> </w:t>
            </w:r>
            <w:r w:rsidRPr="00AE264F">
              <w:rPr>
                <w:rFonts w:cs="Calibri"/>
                <w:color w:val="404040" w:themeColor="text1" w:themeTint="BF"/>
                <w:szCs w:val="24"/>
              </w:rPr>
              <w:t>below, by writing the letter that corresponds to your answer in the space provided.</w:t>
            </w:r>
          </w:p>
        </w:tc>
      </w:tr>
      <w:tr w:rsidR="00AF0C5D" w:rsidRPr="00493143" w14:paraId="4C88C5DA" w14:textId="77777777" w:rsidTr="007721F9">
        <w:trPr>
          <w:trHeight w:val="74"/>
          <w:jc w:val="center"/>
        </w:trPr>
        <w:tc>
          <w:tcPr>
            <w:tcW w:w="5000" w:type="pct"/>
            <w:gridSpan w:val="2"/>
            <w:tcBorders>
              <w:top w:val="nil"/>
              <w:left w:val="nil"/>
              <w:bottom w:val="single" w:sz="2" w:space="0" w:color="A6A6A6" w:themeColor="background1" w:themeShade="A6"/>
              <w:right w:val="nil"/>
            </w:tcBorders>
          </w:tcPr>
          <w:p w14:paraId="774927CC" w14:textId="77777777" w:rsidR="00AF0C5D" w:rsidRPr="00493143" w:rsidRDefault="00AF0C5D" w:rsidP="007721F9">
            <w:pPr>
              <w:tabs>
                <w:tab w:val="left" w:pos="180"/>
              </w:tabs>
              <w:spacing w:before="0" w:line="276" w:lineRule="auto"/>
              <w:ind w:right="29"/>
              <w:rPr>
                <w:rFonts w:cs="Calibri"/>
                <w:szCs w:val="24"/>
              </w:rPr>
            </w:pPr>
          </w:p>
        </w:tc>
      </w:tr>
      <w:tr w:rsidR="00AF0C5D" w:rsidRPr="00493143" w14:paraId="57F18F2B" w14:textId="77777777" w:rsidTr="007721F9">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61B2911" w14:textId="11626490" w:rsidR="00AF0C5D" w:rsidRPr="005021AD" w:rsidRDefault="00AF0C5D" w:rsidP="007721F9">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740446">
              <w:rPr>
                <w:rFonts w:cstheme="minorHAnsi"/>
                <w:i/>
                <w:color w:val="F79723"/>
                <w:sz w:val="20"/>
                <w:szCs w:val="20"/>
              </w:rPr>
              <w:t>CHCLEG001 KE4.1</w:t>
            </w:r>
            <w:r w:rsidR="000104FD">
              <w:rPr>
                <w:rFonts w:cstheme="minorHAnsi"/>
                <w:i/>
                <w:color w:val="F79723"/>
                <w:sz w:val="20"/>
                <w:szCs w:val="20"/>
              </w:rPr>
              <w:t xml:space="preserve"> (p)</w:t>
            </w:r>
          </w:p>
          <w:p w14:paraId="4B034818" w14:textId="74A1C336" w:rsidR="00D5201C" w:rsidRPr="00C2547B" w:rsidRDefault="00AF0C5D" w:rsidP="00C2547B">
            <w:pPr>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00740446">
              <w:rPr>
                <w:rFonts w:cstheme="minorHAnsi"/>
                <w:i/>
                <w:color w:val="F79723"/>
                <w:sz w:val="20"/>
                <w:szCs w:val="20"/>
              </w:rPr>
              <w:t xml:space="preserve">CHCLEG001 Learner Guide, </w:t>
            </w:r>
            <w:r w:rsidR="00C2547B">
              <w:rPr>
                <w:rFonts w:cstheme="minorHAnsi"/>
                <w:i/>
                <w:color w:val="F79723"/>
                <w:sz w:val="20"/>
                <w:szCs w:val="20"/>
              </w:rPr>
              <w:t>Chapter 2, Subchapter 2.4, Section 2.4.1</w:t>
            </w:r>
          </w:p>
        </w:tc>
      </w:tr>
      <w:tr w:rsidR="00AF0C5D" w:rsidRPr="00493143" w14:paraId="63849AC5" w14:textId="77777777" w:rsidTr="007721F9">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90E4547" w14:textId="5B88979B" w:rsidR="00AF0C5D" w:rsidRPr="00D637A4" w:rsidRDefault="00AF0C5D" w:rsidP="007721F9">
            <w:pPr>
              <w:spacing w:after="120" w:line="276" w:lineRule="auto"/>
              <w:ind w:left="67" w:right="0" w:firstLine="0"/>
              <w:jc w:val="center"/>
              <w:rPr>
                <w:rFonts w:cs="Calibri"/>
                <w:bCs/>
                <w:color w:val="404040" w:themeColor="text1" w:themeTint="BF"/>
                <w:szCs w:val="24"/>
                <w:highlight w:val="yellow"/>
              </w:rPr>
            </w:pPr>
            <w:r w:rsidRPr="00F12FDA">
              <w:rPr>
                <w:rFonts w:cs="Calibri"/>
                <w:bCs/>
                <w:color w:val="404040" w:themeColor="text1" w:themeTint="BF"/>
                <w:szCs w:val="24"/>
              </w:rPr>
              <w:t>Description</w:t>
            </w:r>
          </w:p>
        </w:tc>
      </w:tr>
      <w:tr w:rsidR="00AF0C5D" w:rsidRPr="00493143" w14:paraId="150355B1"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325992" w14:textId="594BA9F9"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F12FDA" w:rsidRPr="00F12FDA">
              <w:rPr>
                <w:rFonts w:cstheme="minorHAnsi"/>
                <w:color w:val="D73329"/>
                <w:sz w:val="22"/>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A3265C" w14:textId="3F0D61C4" w:rsidR="00AF0C5D" w:rsidRPr="00FD6575" w:rsidRDefault="00977CF9"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 means giving unfair treatment to people due to their identity or characteristics.</w:t>
            </w:r>
          </w:p>
        </w:tc>
      </w:tr>
      <w:tr w:rsidR="00AF0C5D" w:rsidRPr="00493143" w14:paraId="30407F4B"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FB189B" w14:textId="03224FDF"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F12FDA" w:rsidRPr="00F12FDA">
              <w:rPr>
                <w:rFonts w:cstheme="minorHAnsi"/>
                <w:color w:val="D73329"/>
                <w:sz w:val="22"/>
              </w:rPr>
              <w:t>c</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BB9B8" w14:textId="0F132332" w:rsidR="00AF0C5D" w:rsidRPr="00FD6575" w:rsidRDefault="005620C3"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This instance occurs when someone’s personal interests may affect their ethical judgment.</w:t>
            </w:r>
          </w:p>
        </w:tc>
      </w:tr>
      <w:tr w:rsidR="00AF0C5D" w:rsidRPr="00493143" w14:paraId="532A4EF3"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60239C" w14:textId="0D136B8C"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F12FDA" w:rsidRPr="00F12FDA">
              <w:rPr>
                <w:rFonts w:cstheme="minorHAnsi"/>
                <w:color w:val="D73329"/>
                <w:sz w:val="22"/>
              </w:rPr>
              <w:t>d</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42D676" w14:textId="67862273" w:rsidR="00AF0C5D" w:rsidRPr="00FD6575" w:rsidRDefault="00865A63"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w:t>
            </w:r>
            <w:r w:rsidRPr="00FD6575">
              <w:t xml:space="preserve"> </w:t>
            </w:r>
            <w:r w:rsidRPr="00FD6575">
              <w:rPr>
                <w:rFonts w:cs="Calibri"/>
                <w:color w:val="404040" w:themeColor="text1" w:themeTint="BF"/>
                <w:szCs w:val="24"/>
              </w:rPr>
              <w:t xml:space="preserve">refers to the failure to care for a person adequately.  </w:t>
            </w:r>
          </w:p>
        </w:tc>
      </w:tr>
      <w:tr w:rsidR="00AF0C5D" w:rsidRPr="00493143" w14:paraId="2B377B71"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239134" w14:textId="65EC27F7"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F12FDA" w:rsidRPr="00F12FDA">
              <w:rPr>
                <w:rFonts w:cstheme="minorHAnsi"/>
                <w:color w:val="D73329"/>
                <w:sz w:val="22"/>
              </w:rPr>
              <w:t>e</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8631F7" w14:textId="06BA525E" w:rsidR="00AF0C5D" w:rsidRPr="00FD6575" w:rsidRDefault="00D03282"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This instance o</w:t>
            </w:r>
            <w:r w:rsidR="00FD6575" w:rsidRPr="00FD6575">
              <w:rPr>
                <w:rFonts w:cs="Calibri"/>
                <w:color w:val="404040" w:themeColor="text1" w:themeTint="BF"/>
                <w:szCs w:val="24"/>
              </w:rPr>
              <w:t xml:space="preserve">ccurs when personal information </w:t>
            </w:r>
            <w:proofErr w:type="gramStart"/>
            <w:r w:rsidR="00FD6575" w:rsidRPr="00FD6575">
              <w:rPr>
                <w:rFonts w:cs="Calibri"/>
                <w:color w:val="404040" w:themeColor="text1" w:themeTint="BF"/>
                <w:szCs w:val="24"/>
              </w:rPr>
              <w:t>are</w:t>
            </w:r>
            <w:proofErr w:type="gramEnd"/>
            <w:r w:rsidR="00FD6575" w:rsidRPr="00FD6575">
              <w:rPr>
                <w:rFonts w:cs="Calibri"/>
                <w:color w:val="404040" w:themeColor="text1" w:themeTint="BF"/>
                <w:szCs w:val="24"/>
              </w:rPr>
              <w:t xml:space="preserve"> accessed by other unauthorised people.</w:t>
            </w:r>
          </w:p>
        </w:tc>
      </w:tr>
      <w:tr w:rsidR="00AF0C5D" w:rsidRPr="00493143" w14:paraId="7F5A90E8"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87660F" w14:textId="01B3BA81"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F12FDA" w:rsidRPr="00F12FDA">
              <w:rPr>
                <w:rFonts w:cstheme="minorHAnsi"/>
                <w:color w:val="D73329"/>
                <w:sz w:val="22"/>
              </w:rPr>
              <w:t>b</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7631649" w14:textId="11A2E7FC" w:rsidR="00AF0C5D" w:rsidRPr="00FD6575" w:rsidRDefault="0082606C"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 involves unwanted actions that offend, intimidate, or humiliate another person.</w:t>
            </w:r>
          </w:p>
        </w:tc>
      </w:tr>
    </w:tbl>
    <w:p w14:paraId="347D339F" w14:textId="77777777" w:rsidR="00F30F60" w:rsidRDefault="00F30F60" w:rsidP="00F30F60">
      <w:pPr>
        <w:spacing w:after="120" w:line="276" w:lineRule="auto"/>
        <w:ind w:left="0" w:firstLine="0"/>
      </w:pPr>
      <w:r>
        <w:br w:type="page"/>
      </w:r>
    </w:p>
    <w:p w14:paraId="238E074A" w14:textId="26DF262B" w:rsidR="00F35D54" w:rsidRDefault="00F35D54" w:rsidP="00F35D54">
      <w:pPr>
        <w:pStyle w:val="Heading3"/>
        <w:tabs>
          <w:tab w:val="left" w:pos="180"/>
        </w:tabs>
        <w:spacing w:before="240" w:line="276" w:lineRule="auto"/>
        <w:ind w:right="0"/>
        <w:jc w:val="both"/>
      </w:pPr>
      <w:bookmarkStart w:id="42" w:name="_Toc96611489"/>
      <w:r w:rsidRPr="00493143">
        <w:lastRenderedPageBreak/>
        <w:t>Activity 2.2</w:t>
      </w:r>
      <w:bookmarkEnd w:id="42"/>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42FB9" w:rsidRPr="00493143" w14:paraId="6AAC94F3" w14:textId="77777777" w:rsidTr="005C334E">
        <w:trPr>
          <w:cantSplit/>
          <w:trHeight w:val="153"/>
          <w:jc w:val="center"/>
        </w:trPr>
        <w:tc>
          <w:tcPr>
            <w:tcW w:w="5000" w:type="pct"/>
            <w:tcBorders>
              <w:top w:val="nil"/>
              <w:left w:val="nil"/>
              <w:bottom w:val="nil"/>
              <w:right w:val="nil"/>
            </w:tcBorders>
            <w:shd w:val="clear" w:color="auto" w:fill="B2DEF4"/>
          </w:tcPr>
          <w:p w14:paraId="753E1B5C" w14:textId="6E18B9A9" w:rsidR="00442FB9" w:rsidRPr="0056523B" w:rsidRDefault="00442FB9" w:rsidP="005C334E">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List five sources of ethical responsibilities</w:t>
            </w:r>
            <w:r w:rsidR="00331B79">
              <w:rPr>
                <w:rFonts w:cstheme="minorHAnsi"/>
                <w:color w:val="404040" w:themeColor="text1" w:themeTint="BF"/>
                <w:szCs w:val="24"/>
              </w:rPr>
              <w:t xml:space="preserve"> in the workplace</w:t>
            </w:r>
            <w:r>
              <w:rPr>
                <w:rFonts w:cstheme="minorHAnsi"/>
                <w:color w:val="404040" w:themeColor="text1" w:themeTint="BF"/>
                <w:szCs w:val="24"/>
              </w:rPr>
              <w:t>.</w:t>
            </w:r>
          </w:p>
        </w:tc>
      </w:tr>
      <w:tr w:rsidR="00442FB9" w:rsidRPr="00493143" w14:paraId="67F1FD98" w14:textId="77777777" w:rsidTr="005C334E">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79DB2A48" w14:textId="77777777" w:rsidR="00442FB9" w:rsidRPr="00493143" w:rsidRDefault="00442FB9" w:rsidP="005C334E">
            <w:pPr>
              <w:tabs>
                <w:tab w:val="left" w:pos="180"/>
              </w:tabs>
              <w:spacing w:before="0" w:line="276" w:lineRule="auto"/>
              <w:ind w:left="0" w:right="29" w:firstLine="0"/>
              <w:rPr>
                <w:rFonts w:cstheme="minorHAnsi"/>
                <w:color w:val="262626" w:themeColor="text1" w:themeTint="D9"/>
                <w:szCs w:val="24"/>
              </w:rPr>
            </w:pPr>
          </w:p>
        </w:tc>
      </w:tr>
      <w:tr w:rsidR="00442FB9" w:rsidRPr="00493143" w14:paraId="4FBAF044" w14:textId="77777777" w:rsidTr="005C334E">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499AB0B8" w14:textId="721C1CCC" w:rsidR="00442FB9" w:rsidRPr="005021AD" w:rsidRDefault="00442FB9" w:rsidP="005C334E">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B57162">
              <w:rPr>
                <w:rFonts w:cstheme="minorHAnsi"/>
                <w:i/>
                <w:color w:val="F79723"/>
                <w:sz w:val="20"/>
                <w:szCs w:val="20"/>
              </w:rPr>
              <w:t>CHCLEG001 PC2.1 (p)</w:t>
            </w:r>
          </w:p>
          <w:p w14:paraId="729D2858" w14:textId="797D742A" w:rsidR="00442FB9" w:rsidRPr="00743755" w:rsidRDefault="00442FB9" w:rsidP="009C4004">
            <w:pPr>
              <w:tabs>
                <w:tab w:val="left" w:pos="180"/>
              </w:tabs>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 xml:space="preserve">Learner guide reference: </w:t>
            </w:r>
            <w:r w:rsidR="009C4004">
              <w:rPr>
                <w:rFonts w:cstheme="minorHAnsi"/>
                <w:i/>
                <w:color w:val="F79723"/>
                <w:sz w:val="20"/>
                <w:szCs w:val="20"/>
              </w:rPr>
              <w:t>CHCLEG001 Learner Guide, Chapter 2, Subchapter 2.1</w:t>
            </w:r>
          </w:p>
          <w:p w14:paraId="1221A49E" w14:textId="77777777" w:rsidR="00442FB9" w:rsidRPr="00C103C2" w:rsidRDefault="00442FB9" w:rsidP="005C334E">
            <w:pPr>
              <w:tabs>
                <w:tab w:val="left" w:pos="180"/>
              </w:tabs>
              <w:spacing w:after="120" w:line="276" w:lineRule="auto"/>
              <w:ind w:left="0" w:right="0" w:firstLine="0"/>
              <w:jc w:val="both"/>
              <w:rPr>
                <w:rFonts w:cstheme="minorHAnsi"/>
                <w:b/>
                <w:color w:val="D73329"/>
                <w:sz w:val="22"/>
              </w:rPr>
            </w:pPr>
            <w:r w:rsidRPr="00C103C2">
              <w:rPr>
                <w:rFonts w:cstheme="minorHAnsi"/>
                <w:b/>
                <w:color w:val="D73329"/>
                <w:sz w:val="22"/>
              </w:rPr>
              <w:t>Marking guide</w:t>
            </w:r>
          </w:p>
          <w:p w14:paraId="2FB50390" w14:textId="5DFC9C94" w:rsidR="00442FB9" w:rsidRPr="000931BF" w:rsidRDefault="00442FB9" w:rsidP="005C334E">
            <w:pPr>
              <w:tabs>
                <w:tab w:val="left" w:pos="180"/>
              </w:tabs>
              <w:spacing w:after="120" w:line="276" w:lineRule="auto"/>
              <w:ind w:left="0" w:right="0" w:firstLine="0"/>
              <w:jc w:val="both"/>
              <w:rPr>
                <w:rFonts w:cstheme="minorHAnsi"/>
                <w:bCs/>
                <w:color w:val="D73329"/>
                <w:sz w:val="22"/>
              </w:rPr>
            </w:pPr>
            <w:r w:rsidRPr="000931BF">
              <w:rPr>
                <w:rFonts w:cstheme="minorHAnsi"/>
                <w:bCs/>
                <w:color w:val="D73329"/>
                <w:sz w:val="22"/>
              </w:rPr>
              <w:t xml:space="preserve">The learner must </w:t>
            </w:r>
            <w:r w:rsidR="009C4004">
              <w:rPr>
                <w:rFonts w:cstheme="minorHAnsi"/>
                <w:bCs/>
                <w:color w:val="D73329"/>
                <w:sz w:val="22"/>
              </w:rPr>
              <w:t xml:space="preserve">list </w:t>
            </w:r>
            <w:r w:rsidR="009C4004" w:rsidRPr="009C4004">
              <w:rPr>
                <w:rFonts w:cstheme="minorHAnsi"/>
                <w:bCs/>
                <w:color w:val="D73329"/>
                <w:sz w:val="22"/>
              </w:rPr>
              <w:t>five sources of ethical responsibilities</w:t>
            </w:r>
            <w:r w:rsidR="00331B79">
              <w:rPr>
                <w:rFonts w:cstheme="minorHAnsi"/>
                <w:bCs/>
                <w:color w:val="D73329"/>
                <w:sz w:val="22"/>
              </w:rPr>
              <w:t xml:space="preserve"> in the workplace,</w:t>
            </w:r>
          </w:p>
          <w:p w14:paraId="64BB4351" w14:textId="0F9F91F7" w:rsidR="00442FB9" w:rsidRPr="00331B79" w:rsidRDefault="00442FB9" w:rsidP="005C334E">
            <w:pPr>
              <w:tabs>
                <w:tab w:val="left" w:pos="180"/>
              </w:tabs>
              <w:spacing w:after="120" w:line="276" w:lineRule="auto"/>
              <w:ind w:left="0" w:right="0" w:firstLine="0"/>
              <w:jc w:val="both"/>
              <w:rPr>
                <w:rFonts w:cstheme="minorHAnsi"/>
                <w:bCs/>
                <w:color w:val="D73329"/>
                <w:sz w:val="22"/>
              </w:rPr>
            </w:pPr>
            <w:r w:rsidRPr="00331B79">
              <w:rPr>
                <w:rFonts w:cstheme="minorHAnsi"/>
                <w:bCs/>
                <w:color w:val="D73329"/>
                <w:sz w:val="22"/>
              </w:rPr>
              <w:t xml:space="preserve">For a satisfactory performance, although the wording may slightly vary, their response must include five of the following. </w:t>
            </w:r>
          </w:p>
          <w:p w14:paraId="20EE7C8C" w14:textId="5EABCDB1"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code of conduct</w:t>
            </w:r>
          </w:p>
          <w:p w14:paraId="66D9F01F" w14:textId="131A514D"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codes of practice</w:t>
            </w:r>
          </w:p>
          <w:p w14:paraId="512FFDC6" w14:textId="7FB3B794"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practice standards</w:t>
            </w:r>
          </w:p>
          <w:p w14:paraId="09E63311" w14:textId="2BA91ABC"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guidelines</w:t>
            </w:r>
          </w:p>
          <w:p w14:paraId="6B9739F2" w14:textId="143F5AA0"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policies</w:t>
            </w:r>
          </w:p>
          <w:p w14:paraId="35A240EB" w14:textId="3B1ABFB2"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procedures</w:t>
            </w:r>
          </w:p>
          <w:p w14:paraId="180042CD" w14:textId="7BF30798"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protocols</w:t>
            </w:r>
          </w:p>
          <w:p w14:paraId="2A42621E" w14:textId="316483CA" w:rsidR="00442FB9" w:rsidRPr="00F35E6F" w:rsidRDefault="00F35E6F" w:rsidP="005C334E">
            <w:pPr>
              <w:tabs>
                <w:tab w:val="left" w:pos="180"/>
              </w:tabs>
              <w:spacing w:after="120" w:line="276" w:lineRule="auto"/>
              <w:ind w:left="0" w:right="0" w:firstLine="0"/>
              <w:jc w:val="both"/>
              <w:rPr>
                <w:rFonts w:cstheme="minorHAnsi"/>
                <w:bCs/>
                <w:color w:val="D73329"/>
              </w:rPr>
            </w:pPr>
            <w:r w:rsidRPr="00331B79">
              <w:rPr>
                <w:rFonts w:cstheme="minorHAnsi"/>
                <w:bCs/>
                <w:color w:val="D73329"/>
                <w:sz w:val="22"/>
              </w:rPr>
              <w:t xml:space="preserve">Other answers are </w:t>
            </w:r>
            <w:r w:rsidRPr="000104FD">
              <w:rPr>
                <w:rFonts w:cstheme="minorHAnsi"/>
                <w:bCs/>
                <w:color w:val="D73329"/>
                <w:sz w:val="22"/>
              </w:rPr>
              <w:t xml:space="preserve">acceptable as long as they </w:t>
            </w:r>
            <w:r w:rsidR="000104FD" w:rsidRPr="000104FD">
              <w:rPr>
                <w:rFonts w:cstheme="minorHAnsi"/>
                <w:bCs/>
                <w:color w:val="D73329"/>
                <w:sz w:val="22"/>
              </w:rPr>
              <w:t xml:space="preserve">are </w:t>
            </w:r>
            <w:r w:rsidRPr="000104FD">
              <w:rPr>
                <w:rFonts w:cstheme="minorHAnsi"/>
                <w:bCs/>
                <w:color w:val="D73329"/>
                <w:sz w:val="22"/>
              </w:rPr>
              <w:t>documents</w:t>
            </w:r>
            <w:r w:rsidRPr="00331B79">
              <w:rPr>
                <w:rFonts w:cstheme="minorHAnsi"/>
                <w:bCs/>
                <w:color w:val="D73329"/>
                <w:sz w:val="22"/>
              </w:rPr>
              <w:t xml:space="preserve"> containing ethical responsibilities in the workplace.</w:t>
            </w:r>
          </w:p>
        </w:tc>
      </w:tr>
      <w:tr w:rsidR="00442FB9" w:rsidRPr="00493143" w14:paraId="12A238C1" w14:textId="77777777" w:rsidTr="00331B79">
        <w:trPr>
          <w:cantSplit/>
          <w:trHeight w:val="665"/>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90018EA"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0B7B4211" w14:textId="107CA62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21741181" w14:textId="77777777" w:rsidTr="00331B79">
        <w:trPr>
          <w:cantSplit/>
          <w:trHeight w:val="52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1B7C08B"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710254E" w14:textId="33C8998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1298A7FB" w14:textId="77777777" w:rsidTr="00331B79">
        <w:trPr>
          <w:cantSplit/>
          <w:trHeight w:val="49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43618B2"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FDF3F9F" w14:textId="716253C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50101DDF" w14:textId="77777777" w:rsidTr="00331B79">
        <w:trPr>
          <w:cantSplit/>
          <w:trHeight w:val="206"/>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CA7AB80"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D16D5AC" w14:textId="0A5E3F1B"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331B79" w:rsidRPr="00493143" w14:paraId="01096262" w14:textId="77777777" w:rsidTr="00331B79">
        <w:trPr>
          <w:cantSplit/>
          <w:trHeight w:val="206"/>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58EBDBE" w14:textId="77777777" w:rsidR="00331B79" w:rsidRDefault="00331B7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7C05AEA1" w14:textId="276B2C49" w:rsidR="00331B79" w:rsidRPr="0056523B"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bl>
    <w:p w14:paraId="672E500B" w14:textId="77777777" w:rsidR="00442FB9" w:rsidRDefault="00442FB9">
      <w:pPr>
        <w:spacing w:after="120" w:line="276" w:lineRule="auto"/>
      </w:pPr>
      <w:r>
        <w:br w:type="page"/>
      </w:r>
    </w:p>
    <w:p w14:paraId="4E93574B" w14:textId="3B75A9AD" w:rsidR="00E84D65" w:rsidRPr="00493143" w:rsidRDefault="00E84D65" w:rsidP="00134A91">
      <w:pPr>
        <w:pStyle w:val="Heading2"/>
        <w:tabs>
          <w:tab w:val="left" w:pos="180"/>
        </w:tabs>
        <w:spacing w:before="240"/>
        <w:rPr>
          <w:lang w:val="en-AU"/>
        </w:rPr>
      </w:pPr>
      <w:bookmarkStart w:id="43" w:name="_Toc96611490"/>
      <w:r w:rsidRPr="00493143">
        <w:rPr>
          <w:lang w:val="en-AU"/>
        </w:rPr>
        <w:lastRenderedPageBreak/>
        <w:t xml:space="preserve">III. </w:t>
      </w:r>
      <w:r w:rsidR="00861E95" w:rsidRPr="00861E95">
        <w:rPr>
          <w:lang w:val="en-AU"/>
        </w:rPr>
        <w:t>Contribute to Workplace Improvements</w:t>
      </w:r>
      <w:bookmarkEnd w:id="43"/>
    </w:p>
    <w:p w14:paraId="669539A3" w14:textId="04FEB303" w:rsidR="00E84D65" w:rsidRDefault="00E84D65" w:rsidP="00E84D65">
      <w:pPr>
        <w:pStyle w:val="Heading3"/>
        <w:tabs>
          <w:tab w:val="left" w:pos="180"/>
        </w:tabs>
        <w:spacing w:before="240" w:line="276" w:lineRule="auto"/>
        <w:ind w:right="0"/>
        <w:jc w:val="both"/>
      </w:pPr>
      <w:bookmarkStart w:id="44" w:name="_Toc96611491"/>
      <w:r w:rsidRPr="00493143">
        <w:t>Activity 3.1</w:t>
      </w:r>
      <w:bookmarkEnd w:id="44"/>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A97C9D" w:rsidRPr="00493143" w14:paraId="24ED85FF" w14:textId="77777777" w:rsidTr="005C334E">
        <w:trPr>
          <w:trHeight w:val="153"/>
          <w:jc w:val="center"/>
        </w:trPr>
        <w:tc>
          <w:tcPr>
            <w:tcW w:w="5000" w:type="pct"/>
            <w:tcBorders>
              <w:top w:val="nil"/>
              <w:left w:val="nil"/>
              <w:bottom w:val="nil"/>
              <w:right w:val="nil"/>
            </w:tcBorders>
            <w:shd w:val="clear" w:color="auto" w:fill="B2DEF4"/>
            <w:hideMark/>
          </w:tcPr>
          <w:p w14:paraId="0646B0C4" w14:textId="77777777" w:rsidR="00A97C9D" w:rsidRPr="0056523B" w:rsidRDefault="00A97C9D" w:rsidP="005C334E">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bookmarkStart w:id="45" w:name="Templates"/>
            <w:bookmarkEnd w:id="45"/>
            <w:r w:rsidRPr="0056523B">
              <w:rPr>
                <w:rFonts w:cs="Calibri"/>
                <w:b/>
                <w:bCs/>
                <w:color w:val="404040" w:themeColor="text1" w:themeTint="BF"/>
                <w:szCs w:val="24"/>
              </w:rPr>
              <w:t>Fill in the blanks</w:t>
            </w:r>
          </w:p>
          <w:p w14:paraId="60F7FE8E" w14:textId="77BF257A" w:rsidR="00A97C9D" w:rsidRPr="0056523B" w:rsidRDefault="00A97C9D" w:rsidP="005C334E">
            <w:pPr>
              <w:tabs>
                <w:tab w:val="left" w:pos="180"/>
              </w:tabs>
              <w:spacing w:after="120" w:line="276" w:lineRule="auto"/>
              <w:ind w:left="0" w:right="0" w:firstLine="9"/>
              <w:jc w:val="both"/>
              <w:rPr>
                <w:rFonts w:cs="Calibri"/>
                <w:b/>
                <w:bCs/>
                <w:color w:val="404040" w:themeColor="text1" w:themeTint="BF"/>
                <w:szCs w:val="24"/>
              </w:rPr>
            </w:pPr>
            <w:r w:rsidRPr="0056523B">
              <w:rPr>
                <w:rFonts w:cs="Calibri"/>
                <w:color w:val="404040" w:themeColor="text1" w:themeTint="BF"/>
                <w:szCs w:val="24"/>
              </w:rPr>
              <w:t xml:space="preserve">The following are statements </w:t>
            </w:r>
            <w:r w:rsidR="0098197B">
              <w:rPr>
                <w:rFonts w:cs="Calibri"/>
                <w:color w:val="404040" w:themeColor="text1" w:themeTint="BF"/>
                <w:szCs w:val="24"/>
              </w:rPr>
              <w:t xml:space="preserve">related to </w:t>
            </w:r>
            <w:r w:rsidR="00FD105A">
              <w:rPr>
                <w:rFonts w:cs="Calibri"/>
                <w:color w:val="404040" w:themeColor="text1" w:themeTint="BF"/>
                <w:szCs w:val="24"/>
              </w:rPr>
              <w:t>meeting legal and ethical responsibilities.</w:t>
            </w:r>
            <w:r w:rsidRPr="0056523B">
              <w:rPr>
                <w:rFonts w:cs="Calibri"/>
                <w:color w:val="404040" w:themeColor="text1" w:themeTint="BF"/>
                <w:szCs w:val="24"/>
              </w:rPr>
              <w:t xml:space="preserve"> Review each and complete the statement by filling in the missing words/phrases.</w:t>
            </w:r>
          </w:p>
        </w:tc>
      </w:tr>
      <w:tr w:rsidR="00A97C9D" w:rsidRPr="00493143" w14:paraId="2521FDD9" w14:textId="77777777" w:rsidTr="005C334E">
        <w:trPr>
          <w:trHeight w:val="74"/>
          <w:jc w:val="center"/>
        </w:trPr>
        <w:tc>
          <w:tcPr>
            <w:tcW w:w="5000" w:type="pct"/>
            <w:tcBorders>
              <w:top w:val="nil"/>
              <w:left w:val="nil"/>
              <w:bottom w:val="single" w:sz="4" w:space="0" w:color="A6A6A6" w:themeColor="background1" w:themeShade="A6"/>
              <w:right w:val="nil"/>
            </w:tcBorders>
          </w:tcPr>
          <w:p w14:paraId="473A5D81" w14:textId="77777777" w:rsidR="00A97C9D" w:rsidRPr="00493143" w:rsidRDefault="00A97C9D" w:rsidP="005C334E">
            <w:pPr>
              <w:tabs>
                <w:tab w:val="left" w:pos="180"/>
              </w:tabs>
              <w:spacing w:line="276" w:lineRule="auto"/>
              <w:ind w:right="29"/>
              <w:rPr>
                <w:rFonts w:cs="Calibri"/>
                <w:color w:val="262626" w:themeColor="text1" w:themeTint="D9"/>
                <w:szCs w:val="24"/>
              </w:rPr>
            </w:pPr>
          </w:p>
        </w:tc>
      </w:tr>
      <w:tr w:rsidR="00A97C9D" w:rsidRPr="00493143" w14:paraId="7290057D"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64A96B" w14:textId="25B1F35E" w:rsidR="00A97C9D" w:rsidRPr="005021AD" w:rsidRDefault="00A97C9D" w:rsidP="00A97C9D">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CHCLEG001 PC3.1 (p)</w:t>
            </w:r>
          </w:p>
          <w:p w14:paraId="70CFE4F9" w14:textId="556F2B66" w:rsidR="00A97C9D" w:rsidRPr="00A97C9D" w:rsidRDefault="00A97C9D" w:rsidP="00A97C9D">
            <w:pPr>
              <w:tabs>
                <w:tab w:val="left" w:pos="180"/>
              </w:tabs>
              <w:spacing w:after="120" w:line="276" w:lineRule="auto"/>
              <w:ind w:left="0" w:right="0" w:firstLine="0"/>
              <w:rPr>
                <w:rFonts w:cstheme="minorHAnsi"/>
                <w:i/>
                <w:color w:val="F79723"/>
                <w:sz w:val="20"/>
                <w:szCs w:val="20"/>
                <w:highlight w:val="yellow"/>
              </w:rPr>
            </w:pPr>
            <w:r w:rsidRPr="00A97C9D">
              <w:rPr>
                <w:rFonts w:cstheme="minorHAnsi"/>
                <w:i/>
                <w:color w:val="F79723"/>
                <w:sz w:val="20"/>
                <w:szCs w:val="20"/>
              </w:rPr>
              <w:t>Learner guide reference: CHCLEG001 Learner Guide, Chapter 3, Subchapter 3.</w:t>
            </w:r>
            <w:r>
              <w:rPr>
                <w:rFonts w:cstheme="minorHAnsi"/>
                <w:i/>
                <w:color w:val="F79723"/>
                <w:sz w:val="20"/>
                <w:szCs w:val="20"/>
              </w:rPr>
              <w:t>1</w:t>
            </w:r>
          </w:p>
        </w:tc>
      </w:tr>
      <w:tr w:rsidR="00A97C9D" w:rsidRPr="00493143" w14:paraId="28BFE7FF"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2F6EF2" w14:textId="30F61B7E" w:rsidR="00A97C9D" w:rsidRPr="00F57D0D" w:rsidRDefault="00A97C9D"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8"/>
              </w:rPr>
              <w:fldChar w:fldCharType="begin">
                <w:ffData>
                  <w:name w:val="Text1"/>
                  <w:enabled/>
                  <w:calcOnExit w:val="0"/>
                  <w:textInput/>
                </w:ffData>
              </w:fldChar>
            </w:r>
            <w:r w:rsidRPr="00F57D0D">
              <w:rPr>
                <w:rFonts w:cstheme="minorHAnsi"/>
                <w:color w:val="404040" w:themeColor="text1" w:themeTint="BF"/>
                <w:szCs w:val="28"/>
              </w:rPr>
              <w:instrText xml:space="preserve"> FORMTEXT </w:instrText>
            </w:r>
            <w:r w:rsidRPr="00F57D0D">
              <w:rPr>
                <w:rFonts w:cstheme="minorHAnsi"/>
                <w:color w:val="404040" w:themeColor="text1" w:themeTint="BF"/>
                <w:szCs w:val="28"/>
              </w:rPr>
            </w:r>
            <w:r w:rsidRPr="00F57D0D">
              <w:rPr>
                <w:rFonts w:cstheme="minorHAnsi"/>
                <w:color w:val="404040" w:themeColor="text1" w:themeTint="BF"/>
                <w:szCs w:val="28"/>
              </w:rPr>
              <w:fldChar w:fldCharType="separate"/>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fldChar w:fldCharType="end"/>
            </w:r>
            <w:r w:rsidRPr="00F57D0D">
              <w:rPr>
                <w:rFonts w:cstheme="minorHAnsi"/>
                <w:color w:val="404040" w:themeColor="text1" w:themeTint="BF"/>
                <w:sz w:val="20"/>
              </w:rPr>
              <w:t xml:space="preserve"> </w:t>
            </w:r>
            <w:r w:rsidR="00556CDB" w:rsidRPr="00F57D0D">
              <w:rPr>
                <w:rFonts w:cstheme="minorHAnsi"/>
                <w:color w:val="D73329"/>
                <w:sz w:val="22"/>
              </w:rPr>
              <w:t>Legal</w:t>
            </w:r>
            <w:r w:rsidRPr="00F57D0D">
              <w:rPr>
                <w:rFonts w:cstheme="minorHAnsi"/>
                <w:color w:val="404040" w:themeColor="text1" w:themeTint="BF"/>
                <w:szCs w:val="24"/>
              </w:rPr>
              <w:t xml:space="preserve"> </w:t>
            </w:r>
            <w:r w:rsidR="00556CDB" w:rsidRPr="00F57D0D">
              <w:rPr>
                <w:rFonts w:cstheme="minorHAnsi"/>
                <w:color w:val="404040" w:themeColor="text1" w:themeTint="BF"/>
                <w:szCs w:val="24"/>
              </w:rPr>
              <w:t>responsibilities are anchored in the existing laws.</w:t>
            </w:r>
          </w:p>
        </w:tc>
      </w:tr>
      <w:tr w:rsidR="00A97C9D" w:rsidRPr="00493143" w14:paraId="1496FC44"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33F04F" w14:textId="4A46EEC6" w:rsidR="00A97C9D" w:rsidRPr="00F57D0D" w:rsidRDefault="00556CDB"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rPr>
              <w:t>Universal moral values guide</w:t>
            </w:r>
            <w:r w:rsidR="00A97C9D" w:rsidRPr="00F57D0D">
              <w:rPr>
                <w:rFonts w:cstheme="minorHAnsi"/>
                <w:color w:val="404040" w:themeColor="text1" w:themeTint="BF"/>
                <w:szCs w:val="24"/>
              </w:rPr>
              <w:t xml:space="preserve"> </w:t>
            </w:r>
            <w:r w:rsidR="00A97C9D" w:rsidRPr="00F57D0D">
              <w:rPr>
                <w:rFonts w:cstheme="minorHAnsi"/>
                <w:color w:val="404040" w:themeColor="text1" w:themeTint="BF"/>
                <w:szCs w:val="28"/>
              </w:rPr>
              <w:fldChar w:fldCharType="begin">
                <w:ffData>
                  <w:name w:val="Text1"/>
                  <w:enabled/>
                  <w:calcOnExit w:val="0"/>
                  <w:textInput/>
                </w:ffData>
              </w:fldChar>
            </w:r>
            <w:r w:rsidR="00A97C9D" w:rsidRPr="00F57D0D">
              <w:rPr>
                <w:rFonts w:cstheme="minorHAnsi"/>
                <w:color w:val="404040" w:themeColor="text1" w:themeTint="BF"/>
                <w:szCs w:val="28"/>
              </w:rPr>
              <w:instrText xml:space="preserve"> FORMTEXT </w:instrText>
            </w:r>
            <w:r w:rsidR="00A97C9D" w:rsidRPr="00F57D0D">
              <w:rPr>
                <w:rFonts w:cstheme="minorHAnsi"/>
                <w:color w:val="404040" w:themeColor="text1" w:themeTint="BF"/>
                <w:szCs w:val="28"/>
              </w:rPr>
            </w:r>
            <w:r w:rsidR="00A97C9D" w:rsidRPr="00F57D0D">
              <w:rPr>
                <w:rFonts w:cstheme="minorHAnsi"/>
                <w:color w:val="404040" w:themeColor="text1" w:themeTint="BF"/>
                <w:szCs w:val="28"/>
              </w:rPr>
              <w:fldChar w:fldCharType="separate"/>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fldChar w:fldCharType="end"/>
            </w:r>
            <w:r w:rsidR="00A97C9D" w:rsidRPr="00F57D0D">
              <w:rPr>
                <w:rFonts w:cstheme="minorHAnsi"/>
                <w:color w:val="404040" w:themeColor="text1" w:themeTint="BF"/>
                <w:szCs w:val="28"/>
              </w:rPr>
              <w:t xml:space="preserve"> </w:t>
            </w:r>
            <w:r w:rsidRPr="00F57D0D">
              <w:rPr>
                <w:rFonts w:cstheme="minorHAnsi"/>
                <w:color w:val="D73329"/>
                <w:sz w:val="22"/>
              </w:rPr>
              <w:t>ethical</w:t>
            </w:r>
            <w:r w:rsidR="00A97C9D" w:rsidRPr="00F57D0D">
              <w:rPr>
                <w:rFonts w:cstheme="minorHAnsi"/>
                <w:color w:val="404040" w:themeColor="text1" w:themeTint="BF"/>
                <w:szCs w:val="20"/>
              </w:rPr>
              <w:t xml:space="preserve"> </w:t>
            </w:r>
            <w:r w:rsidRPr="00F57D0D">
              <w:rPr>
                <w:rFonts w:cstheme="minorHAnsi"/>
                <w:color w:val="404040" w:themeColor="text1" w:themeTint="BF"/>
                <w:szCs w:val="24"/>
              </w:rPr>
              <w:t>responsibilities.</w:t>
            </w:r>
            <w:r w:rsidR="00A97C9D" w:rsidRPr="00F57D0D">
              <w:rPr>
                <w:rFonts w:cstheme="minorHAnsi"/>
                <w:color w:val="404040" w:themeColor="text1" w:themeTint="BF"/>
                <w:szCs w:val="24"/>
              </w:rPr>
              <w:t xml:space="preserve"> </w:t>
            </w:r>
          </w:p>
        </w:tc>
      </w:tr>
      <w:tr w:rsidR="00A97C9D" w:rsidRPr="00493143" w14:paraId="7ECBC6C4"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586FF3" w14:textId="61E6EE9A" w:rsidR="00A97C9D" w:rsidRPr="00F57D0D" w:rsidRDefault="00FD105A"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 xml:space="preserve">You can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rPr>
              <w:t xml:space="preserve"> </w:t>
            </w:r>
            <w:r w:rsidRPr="00F57D0D">
              <w:rPr>
                <w:rFonts w:cstheme="minorHAnsi"/>
                <w:color w:val="D73329"/>
                <w:sz w:val="22"/>
              </w:rPr>
              <w:t>evaluate</w:t>
            </w:r>
            <w:r w:rsidRPr="00F57D0D">
              <w:rPr>
                <w:rFonts w:cstheme="minorHAnsi"/>
                <w:color w:val="D73329"/>
              </w:rPr>
              <w:t xml:space="preserve"> </w:t>
            </w:r>
            <w:r w:rsidRPr="00F57D0D">
              <w:rPr>
                <w:rFonts w:cstheme="minorHAnsi"/>
                <w:color w:val="404040" w:themeColor="text1" w:themeTint="BF"/>
                <w:szCs w:val="24"/>
                <w:shd w:val="clear" w:color="auto" w:fill="FFFFFF"/>
              </w:rPr>
              <w:t>work practices by observing how policies are implemented in the workplace.</w:t>
            </w:r>
            <w:r w:rsidR="00A97C9D" w:rsidRPr="00F57D0D">
              <w:rPr>
                <w:rFonts w:cstheme="minorHAnsi"/>
                <w:color w:val="404040" w:themeColor="text1" w:themeTint="BF"/>
                <w:szCs w:val="24"/>
                <w:shd w:val="clear" w:color="auto" w:fill="FFFFFF"/>
              </w:rPr>
              <w:t xml:space="preserve"> </w:t>
            </w:r>
          </w:p>
        </w:tc>
      </w:tr>
      <w:tr w:rsidR="00A97C9D" w:rsidRPr="00493143" w14:paraId="7E934BD5"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955964" w14:textId="33AACB0D" w:rsidR="00A97C9D" w:rsidRPr="00F57D0D" w:rsidRDefault="006D1C22"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You can</w:t>
            </w:r>
            <w:r w:rsidR="00A97C9D" w:rsidRPr="00F57D0D">
              <w:rPr>
                <w:rFonts w:cstheme="minorHAnsi"/>
                <w:color w:val="404040" w:themeColor="text1" w:themeTint="BF"/>
                <w:szCs w:val="24"/>
                <w:shd w:val="clear" w:color="auto" w:fill="FFFFFF"/>
              </w:rPr>
              <w:t xml:space="preserve">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rPr>
              <w:t xml:space="preserve"> </w:t>
            </w:r>
            <w:r w:rsidRPr="00F57D0D">
              <w:rPr>
                <w:rFonts w:cstheme="minorHAnsi"/>
                <w:color w:val="D73329"/>
                <w:sz w:val="22"/>
              </w:rPr>
              <w:t>ask</w:t>
            </w:r>
            <w:r w:rsidR="00A97C9D" w:rsidRPr="00F57D0D">
              <w:rPr>
                <w:rFonts w:cstheme="minorHAnsi"/>
                <w:color w:val="D73329"/>
                <w:sz w:val="22"/>
              </w:rPr>
              <w:t xml:space="preserve"> </w:t>
            </w:r>
            <w:r w:rsidRPr="00686613">
              <w:rPr>
                <w:rFonts w:cstheme="minorHAnsi"/>
                <w:color w:val="D73329"/>
                <w:sz w:val="22"/>
              </w:rPr>
              <w:t>questions</w:t>
            </w:r>
            <w:r w:rsidRPr="00F57D0D">
              <w:rPr>
                <w:rFonts w:cstheme="minorHAnsi"/>
                <w:color w:val="404040" w:themeColor="text1" w:themeTint="BF"/>
                <w:szCs w:val="24"/>
                <w:shd w:val="clear" w:color="auto" w:fill="FFFFFF"/>
              </w:rPr>
              <w:t xml:space="preserve"> to determine </w:t>
            </w:r>
            <w:r w:rsidR="00686613">
              <w:rPr>
                <w:rFonts w:cstheme="minorHAnsi"/>
                <w:color w:val="404040" w:themeColor="text1" w:themeTint="BF"/>
                <w:szCs w:val="24"/>
                <w:shd w:val="clear" w:color="auto" w:fill="FFFFFF"/>
              </w:rPr>
              <w:t xml:space="preserve">your colleagues’ </w:t>
            </w:r>
            <w:r w:rsidR="008616CF" w:rsidRPr="00F57D0D">
              <w:rPr>
                <w:rFonts w:cstheme="minorHAnsi"/>
                <w:color w:val="404040" w:themeColor="text1" w:themeTint="BF"/>
                <w:szCs w:val="24"/>
                <w:shd w:val="clear" w:color="auto" w:fill="FFFFFF"/>
              </w:rPr>
              <w:t>stand on company policies and procedures.</w:t>
            </w:r>
            <w:r w:rsidR="00A97C9D" w:rsidRPr="00F57D0D">
              <w:rPr>
                <w:rFonts w:cstheme="minorHAnsi"/>
                <w:color w:val="404040" w:themeColor="text1" w:themeTint="BF"/>
                <w:szCs w:val="24"/>
                <w:shd w:val="clear" w:color="auto" w:fill="FFFFFF"/>
              </w:rPr>
              <w:t xml:space="preserve"> </w:t>
            </w:r>
          </w:p>
        </w:tc>
      </w:tr>
      <w:tr w:rsidR="00A97C9D" w:rsidRPr="00493143" w14:paraId="3A41891D"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D129E7" w14:textId="3E0E63AF" w:rsidR="00A97C9D" w:rsidRPr="00F57D0D" w:rsidRDefault="008616CF"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 xml:space="preserve">You can obtain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shd w:val="clear" w:color="auto" w:fill="FFFFFF"/>
              </w:rPr>
              <w:t xml:space="preserve"> </w:t>
            </w:r>
            <w:r w:rsidR="00F57D0D" w:rsidRPr="00F57D0D">
              <w:rPr>
                <w:rFonts w:cstheme="minorHAnsi"/>
                <w:color w:val="D73329"/>
                <w:sz w:val="22"/>
              </w:rPr>
              <w:t>feedback</w:t>
            </w:r>
            <w:r w:rsidR="00A97C9D" w:rsidRPr="00F57D0D">
              <w:rPr>
                <w:rFonts w:cstheme="minorHAnsi"/>
                <w:color w:val="404040" w:themeColor="text1" w:themeTint="BF"/>
                <w:szCs w:val="20"/>
              </w:rPr>
              <w:t xml:space="preserve"> </w:t>
            </w:r>
            <w:r w:rsidR="00F57D0D" w:rsidRPr="00F57D0D">
              <w:rPr>
                <w:rFonts w:cstheme="minorHAnsi"/>
                <w:color w:val="404040" w:themeColor="text1" w:themeTint="BF"/>
                <w:szCs w:val="20"/>
              </w:rPr>
              <w:t>from the client to help improve work practices and to better meet legal and ethical responsibilities.</w:t>
            </w:r>
          </w:p>
        </w:tc>
      </w:tr>
    </w:tbl>
    <w:p w14:paraId="2B2754C3" w14:textId="77777777" w:rsidR="00BD4B37" w:rsidRDefault="00BD4B37" w:rsidP="003F6FF9">
      <w:pPr>
        <w:spacing w:after="120" w:line="276" w:lineRule="auto"/>
        <w:ind w:left="0" w:firstLine="0"/>
      </w:pPr>
    </w:p>
    <w:p w14:paraId="4B31EEB9" w14:textId="55A0188E" w:rsidR="00BD4B37" w:rsidRDefault="00BD4B37">
      <w:pPr>
        <w:spacing w:after="120" w:line="276" w:lineRule="auto"/>
      </w:pPr>
      <w:r>
        <w:br w:type="page"/>
      </w:r>
    </w:p>
    <w:p w14:paraId="0F2DAAE1" w14:textId="66D8681F" w:rsidR="00BD4B37" w:rsidRDefault="00BD4B37" w:rsidP="00BD4B37">
      <w:pPr>
        <w:pStyle w:val="Heading3"/>
        <w:tabs>
          <w:tab w:val="left" w:pos="180"/>
        </w:tabs>
        <w:spacing w:before="240" w:line="276" w:lineRule="auto"/>
        <w:ind w:right="0"/>
        <w:jc w:val="both"/>
      </w:pPr>
      <w:bookmarkStart w:id="46" w:name="_Toc96611492"/>
      <w:r w:rsidRPr="00493143">
        <w:lastRenderedPageBreak/>
        <w:t xml:space="preserve">Activity </w:t>
      </w:r>
      <w:r>
        <w:t>3</w:t>
      </w:r>
      <w:r w:rsidRPr="00493143">
        <w:t>.</w:t>
      </w:r>
      <w:r w:rsidR="00AE20D5">
        <w:t>2</w:t>
      </w:r>
      <w:bookmarkEnd w:id="46"/>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5E78F0" w:rsidRPr="00493143" w14:paraId="4DF6604F" w14:textId="77777777" w:rsidTr="005C334E">
        <w:trPr>
          <w:trHeight w:val="153"/>
          <w:jc w:val="center"/>
        </w:trPr>
        <w:tc>
          <w:tcPr>
            <w:tcW w:w="5000" w:type="pct"/>
            <w:gridSpan w:val="2"/>
            <w:tcBorders>
              <w:top w:val="nil"/>
              <w:left w:val="nil"/>
              <w:bottom w:val="nil"/>
              <w:right w:val="nil"/>
            </w:tcBorders>
            <w:shd w:val="clear" w:color="auto" w:fill="B2DEF4"/>
            <w:hideMark/>
          </w:tcPr>
          <w:p w14:paraId="0DE15187" w14:textId="77777777" w:rsidR="005E78F0" w:rsidRPr="00134A91" w:rsidRDefault="005E78F0" w:rsidP="005C334E">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1801529B" w14:textId="42A8F714" w:rsidR="005E78F0" w:rsidRPr="00134A91" w:rsidRDefault="005E78F0" w:rsidP="005C334E">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developing</w:t>
            </w:r>
            <w:r w:rsidR="00C109F4">
              <w:rPr>
                <w:rFonts w:cs="Calibri"/>
                <w:color w:val="404040" w:themeColor="text1" w:themeTint="BF"/>
                <w:szCs w:val="24"/>
              </w:rPr>
              <w:t xml:space="preserve"> policies and protocols</w:t>
            </w:r>
            <w:r>
              <w:rPr>
                <w:rFonts w:cs="Calibri"/>
                <w:color w:val="404040" w:themeColor="text1" w:themeTint="BF"/>
                <w:szCs w:val="24"/>
              </w:rPr>
              <w:t>.</w:t>
            </w:r>
            <w:r w:rsidRPr="00134A91">
              <w:rPr>
                <w:rFonts w:cs="Calibri"/>
                <w:color w:val="404040" w:themeColor="text1" w:themeTint="BF"/>
                <w:szCs w:val="24"/>
              </w:rPr>
              <w:t xml:space="preserve"> Indicate whether each statement is True or False.</w:t>
            </w:r>
          </w:p>
          <w:p w14:paraId="05CABE62" w14:textId="77777777" w:rsidR="005E78F0" w:rsidRPr="00493143" w:rsidRDefault="005E78F0" w:rsidP="005C334E">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5E78F0" w:rsidRPr="00493143" w14:paraId="5B9E6C5E" w14:textId="77777777" w:rsidTr="005C334E">
        <w:trPr>
          <w:trHeight w:val="74"/>
          <w:jc w:val="center"/>
        </w:trPr>
        <w:tc>
          <w:tcPr>
            <w:tcW w:w="5000" w:type="pct"/>
            <w:gridSpan w:val="2"/>
            <w:tcBorders>
              <w:top w:val="nil"/>
              <w:left w:val="nil"/>
              <w:bottom w:val="single" w:sz="2" w:space="0" w:color="A6A6A6" w:themeColor="background1" w:themeShade="A6"/>
              <w:right w:val="nil"/>
            </w:tcBorders>
          </w:tcPr>
          <w:p w14:paraId="7FD9A511" w14:textId="77777777" w:rsidR="005E78F0" w:rsidRPr="00493143" w:rsidRDefault="005E78F0" w:rsidP="005C334E">
            <w:pPr>
              <w:tabs>
                <w:tab w:val="left" w:pos="180"/>
              </w:tabs>
              <w:spacing w:before="0" w:line="276" w:lineRule="auto"/>
              <w:ind w:right="0"/>
              <w:rPr>
                <w:rFonts w:cs="Calibri"/>
                <w:szCs w:val="24"/>
              </w:rPr>
            </w:pPr>
          </w:p>
        </w:tc>
      </w:tr>
      <w:tr w:rsidR="005E78F0" w:rsidRPr="00493143" w14:paraId="68815877" w14:textId="77777777" w:rsidTr="005C334E">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B04144" w14:textId="7C5BA177" w:rsidR="005E78F0" w:rsidRPr="005021AD" w:rsidRDefault="005E78F0" w:rsidP="005C334E">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CHCLEG001 PC3.</w:t>
            </w:r>
            <w:r w:rsidR="0035638B">
              <w:rPr>
                <w:rFonts w:cstheme="minorHAnsi"/>
                <w:i/>
                <w:color w:val="F79723"/>
                <w:sz w:val="20"/>
                <w:szCs w:val="20"/>
              </w:rPr>
              <w:t>3</w:t>
            </w:r>
            <w:r>
              <w:rPr>
                <w:rFonts w:cstheme="minorHAnsi"/>
                <w:i/>
                <w:color w:val="F79723"/>
                <w:sz w:val="20"/>
                <w:szCs w:val="20"/>
              </w:rPr>
              <w:t xml:space="preserve"> (p)</w:t>
            </w:r>
          </w:p>
          <w:p w14:paraId="6FC4B5DA" w14:textId="6F8417AD" w:rsidR="005E78F0" w:rsidRPr="00743755" w:rsidRDefault="005E78F0" w:rsidP="005C334E">
            <w:pPr>
              <w:tabs>
                <w:tab w:val="left" w:pos="180"/>
              </w:tabs>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Pr>
                <w:rFonts w:cstheme="minorHAnsi"/>
                <w:i/>
                <w:color w:val="F79723"/>
                <w:sz w:val="20"/>
                <w:szCs w:val="20"/>
              </w:rPr>
              <w:t xml:space="preserve"> CHCLEG001 Learner Guide, Chapter 3, Subchapter 3.</w:t>
            </w:r>
            <w:r w:rsidR="0035638B">
              <w:rPr>
                <w:rFonts w:cstheme="minorHAnsi"/>
                <w:i/>
                <w:color w:val="F79723"/>
                <w:sz w:val="20"/>
                <w:szCs w:val="20"/>
              </w:rPr>
              <w:t>3</w:t>
            </w:r>
            <w:r w:rsidRPr="005021AD">
              <w:rPr>
                <w:rFonts w:cstheme="minorHAnsi"/>
                <w:i/>
                <w:color w:val="F79723"/>
                <w:sz w:val="20"/>
                <w:szCs w:val="20"/>
              </w:rPr>
              <w:t xml:space="preserve"> </w:t>
            </w:r>
          </w:p>
        </w:tc>
      </w:tr>
      <w:tr w:rsidR="005E78F0" w:rsidRPr="00493143" w14:paraId="1E711D8D"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52BB934" w14:textId="77777777" w:rsidR="005E78F0" w:rsidRPr="00493143" w:rsidRDefault="00C91765" w:rsidP="005C334E">
            <w:pPr>
              <w:spacing w:after="120" w:line="276" w:lineRule="auto"/>
              <w:ind w:left="0" w:right="0" w:firstLine="0"/>
              <w:jc w:val="center"/>
              <w:rPr>
                <w:rFonts w:cs="Calibri"/>
                <w:szCs w:val="24"/>
              </w:rPr>
            </w:pPr>
            <w:sdt>
              <w:sdtPr>
                <w:rPr>
                  <w:rFonts w:cs="Calibri"/>
                  <w:color w:val="D73329"/>
                  <w:szCs w:val="24"/>
                </w:rPr>
                <w:id w:val="284156110"/>
                <w14:checkbox>
                  <w14:checked w14:val="1"/>
                  <w14:checkedState w14:val="2612" w14:font="MS Gothic"/>
                  <w14:uncheckedState w14:val="2610" w14:font="MS Gothic"/>
                </w14:checkbox>
              </w:sdtPr>
              <w:sdtEndPr/>
              <w:sdtContent>
                <w:r w:rsidR="005E78F0" w:rsidRPr="00CC49A1">
                  <w:rPr>
                    <w:rFonts w:ascii="MS Gothic" w:eastAsia="MS Gothic" w:hAnsi="MS Gothic" w:cs="Calibri"/>
                    <w:color w:val="D73329"/>
                    <w:szCs w:val="24"/>
                  </w:rPr>
                  <w:t>☒</w:t>
                </w:r>
              </w:sdtContent>
            </w:sdt>
            <w:r w:rsidR="005E78F0" w:rsidRPr="00CC49A1">
              <w:rPr>
                <w:rFonts w:cs="Calibri"/>
                <w:color w:val="D73329"/>
                <w:szCs w:val="24"/>
              </w:rPr>
              <w:t xml:space="preserve"> TRUE   </w:t>
            </w:r>
            <w:sdt>
              <w:sdtPr>
                <w:rPr>
                  <w:rFonts w:cs="Calibri"/>
                  <w:color w:val="404040" w:themeColor="text1" w:themeTint="BF"/>
                  <w:szCs w:val="24"/>
                </w:rPr>
                <w:id w:val="-1732761055"/>
                <w14:checkbox>
                  <w14:checked w14:val="0"/>
                  <w14:checkedState w14:val="2612" w14:font="MS Gothic"/>
                  <w14:uncheckedState w14:val="2610" w14:font="MS Gothic"/>
                </w14:checkbox>
              </w:sdtPr>
              <w:sdtEndPr/>
              <w:sdtContent>
                <w:r w:rsidR="005E78F0" w:rsidRPr="00134A91">
                  <w:rPr>
                    <w:rFonts w:ascii="MS Gothic" w:eastAsia="MS Gothic" w:hAnsi="MS Gothic" w:cs="Calibri"/>
                    <w:color w:val="404040" w:themeColor="text1" w:themeTint="BF"/>
                    <w:szCs w:val="24"/>
                  </w:rPr>
                  <w:t>☐</w:t>
                </w:r>
              </w:sdtContent>
            </w:sdt>
            <w:r w:rsidR="005E78F0"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6CCFEA" w14:textId="2AEE93BD" w:rsidR="005E78F0" w:rsidRPr="00134A91" w:rsidRDefault="00CF66FF"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The first step in developing policies and protocols is to identify the need for one.</w:t>
            </w:r>
          </w:p>
        </w:tc>
      </w:tr>
      <w:tr w:rsidR="005E78F0" w:rsidRPr="00493143" w14:paraId="065E181B"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876005" w14:textId="5811A86E" w:rsidR="005E78F0" w:rsidRPr="00493143" w:rsidRDefault="00C91765" w:rsidP="005C334E">
            <w:pPr>
              <w:spacing w:after="120" w:line="276" w:lineRule="auto"/>
              <w:ind w:left="0" w:right="0" w:firstLine="0"/>
              <w:jc w:val="center"/>
              <w:rPr>
                <w:rFonts w:cs="Calibri"/>
                <w:szCs w:val="24"/>
              </w:rPr>
            </w:pPr>
            <w:sdt>
              <w:sdtPr>
                <w:rPr>
                  <w:rFonts w:cs="Calibri"/>
                  <w:color w:val="404040" w:themeColor="text1" w:themeTint="BF"/>
                  <w:szCs w:val="24"/>
                </w:rPr>
                <w:id w:val="-1867894131"/>
                <w14:checkbox>
                  <w14:checked w14:val="0"/>
                  <w14:checkedState w14:val="2612" w14:font="MS Gothic"/>
                  <w14:uncheckedState w14:val="2610" w14:font="MS Gothic"/>
                </w14:checkbox>
              </w:sdtPr>
              <w:sdtEndPr/>
              <w:sdtContent>
                <w:r w:rsidR="00A97C9D">
                  <w:rPr>
                    <w:rFonts w:ascii="MS Gothic" w:eastAsia="MS Gothic" w:hAnsi="MS Gothic" w:cs="Calibri" w:hint="eastAsia"/>
                    <w:color w:val="404040" w:themeColor="text1" w:themeTint="BF"/>
                    <w:szCs w:val="24"/>
                  </w:rPr>
                  <w:t>☐</w:t>
                </w:r>
              </w:sdtContent>
            </w:sdt>
            <w:r w:rsidR="005E78F0" w:rsidRPr="008E51B4">
              <w:rPr>
                <w:rFonts w:cs="Calibri"/>
                <w:color w:val="404040" w:themeColor="text1" w:themeTint="BF"/>
                <w:szCs w:val="24"/>
              </w:rPr>
              <w:t xml:space="preserve"> TRUE</w:t>
            </w:r>
            <w:r w:rsidR="005E78F0" w:rsidRPr="00134A91">
              <w:rPr>
                <w:rFonts w:cs="Calibri"/>
                <w:color w:val="404040" w:themeColor="text1" w:themeTint="BF"/>
                <w:szCs w:val="24"/>
              </w:rPr>
              <w:t xml:space="preserve">   </w:t>
            </w:r>
            <w:sdt>
              <w:sdtPr>
                <w:rPr>
                  <w:rFonts w:cs="Calibri"/>
                  <w:color w:val="D73329"/>
                  <w:szCs w:val="24"/>
                </w:rPr>
                <w:id w:val="-1487317731"/>
                <w14:checkbox>
                  <w14:checked w14:val="1"/>
                  <w14:checkedState w14:val="2612" w14:font="MS Gothic"/>
                  <w14:uncheckedState w14:val="2610" w14:font="MS Gothic"/>
                </w14:checkbox>
              </w:sdtPr>
              <w:sdtEndPr/>
              <w:sdtContent>
                <w:r w:rsidR="008E51B4" w:rsidRPr="008E51B4">
                  <w:rPr>
                    <w:rFonts w:ascii="Segoe UI Symbol" w:hAnsi="Segoe UI Symbol" w:cs="Segoe UI Symbol"/>
                    <w:color w:val="D73329"/>
                    <w:szCs w:val="24"/>
                  </w:rPr>
                  <w:t>☒</w:t>
                </w:r>
              </w:sdtContent>
            </w:sdt>
            <w:r w:rsidR="005E78F0" w:rsidRPr="008E51B4">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7B89B2" w14:textId="60D817FE" w:rsidR="005E78F0" w:rsidRPr="00134A91" w:rsidRDefault="00CF66FF"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Research is not a part of the development process for</w:t>
            </w:r>
            <w:r w:rsidR="008E51B4">
              <w:rPr>
                <w:rFonts w:cs="Calibri"/>
                <w:color w:val="404040" w:themeColor="text1" w:themeTint="BF"/>
                <w:szCs w:val="24"/>
              </w:rPr>
              <w:t xml:space="preserve"> policies and protocols.</w:t>
            </w:r>
          </w:p>
        </w:tc>
      </w:tr>
      <w:tr w:rsidR="005E78F0" w:rsidRPr="00493143" w14:paraId="11D59206"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CF7E40" w14:textId="39FE5B3B" w:rsidR="005E78F0" w:rsidRPr="00493143" w:rsidRDefault="00C91765" w:rsidP="005C334E">
            <w:pPr>
              <w:spacing w:after="120" w:line="276" w:lineRule="auto"/>
              <w:ind w:left="0" w:right="0" w:firstLine="0"/>
              <w:jc w:val="center"/>
              <w:rPr>
                <w:rFonts w:cs="Calibri"/>
                <w:szCs w:val="24"/>
              </w:rPr>
            </w:pPr>
            <w:sdt>
              <w:sdtPr>
                <w:rPr>
                  <w:rFonts w:cs="Calibri"/>
                  <w:color w:val="D73329"/>
                  <w:szCs w:val="24"/>
                </w:rPr>
                <w:id w:val="-1905905375"/>
                <w14:checkbox>
                  <w14:checked w14:val="1"/>
                  <w14:checkedState w14:val="2612" w14:font="MS Gothic"/>
                  <w14:uncheckedState w14:val="2610" w14:font="MS Gothic"/>
                </w14:checkbox>
              </w:sdtPr>
              <w:sdtEndPr/>
              <w:sdtContent>
                <w:r w:rsidR="00040ACA" w:rsidRPr="00040ACA">
                  <w:rPr>
                    <w:rFonts w:ascii="Segoe UI Symbol" w:hAnsi="Segoe UI Symbol" w:cs="Segoe UI Symbol"/>
                    <w:color w:val="D73329"/>
                    <w:szCs w:val="24"/>
                  </w:rPr>
                  <w:t>☒</w:t>
                </w:r>
              </w:sdtContent>
            </w:sdt>
            <w:r w:rsidR="005E78F0" w:rsidRPr="00040ACA">
              <w:rPr>
                <w:rFonts w:cs="Calibri"/>
                <w:color w:val="D73329"/>
                <w:szCs w:val="24"/>
              </w:rPr>
              <w:t xml:space="preserve"> TRUE</w:t>
            </w:r>
            <w:r w:rsidR="005E78F0" w:rsidRPr="00134A91">
              <w:rPr>
                <w:rFonts w:cs="Calibri"/>
                <w:color w:val="404040" w:themeColor="text1" w:themeTint="BF"/>
                <w:szCs w:val="24"/>
              </w:rPr>
              <w:t xml:space="preserve">   </w:t>
            </w:r>
            <w:sdt>
              <w:sdtPr>
                <w:rPr>
                  <w:rFonts w:cs="Calibri"/>
                  <w:color w:val="404040" w:themeColor="text1" w:themeTint="BF"/>
                  <w:szCs w:val="24"/>
                </w:rPr>
                <w:id w:val="463160524"/>
                <w14:checkbox>
                  <w14:checked w14:val="0"/>
                  <w14:checkedState w14:val="2612" w14:font="MS Gothic"/>
                  <w14:uncheckedState w14:val="2610" w14:font="MS Gothic"/>
                </w14:checkbox>
              </w:sdtPr>
              <w:sdtEndPr/>
              <w:sdtContent>
                <w:r w:rsidR="00040ACA" w:rsidRPr="00040ACA">
                  <w:rPr>
                    <w:rFonts w:ascii="MS Gothic" w:eastAsia="MS Gothic" w:hAnsi="MS Gothic" w:cs="Calibri" w:hint="eastAsia"/>
                    <w:color w:val="404040" w:themeColor="text1" w:themeTint="BF"/>
                    <w:szCs w:val="24"/>
                  </w:rPr>
                  <w:t>☐</w:t>
                </w:r>
              </w:sdtContent>
            </w:sdt>
            <w:r w:rsidR="005E78F0" w:rsidRPr="00040ACA">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2B512A" w14:textId="68BF5BC1" w:rsidR="005E78F0" w:rsidRPr="00134A91" w:rsidRDefault="00040ACA"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Stakeholders should be consulted during the development of policies and protocols</w:t>
            </w:r>
            <w:r w:rsidR="005E78F0">
              <w:rPr>
                <w:rFonts w:cs="Calibri"/>
                <w:color w:val="404040" w:themeColor="text1" w:themeTint="BF"/>
                <w:szCs w:val="24"/>
              </w:rPr>
              <w:t xml:space="preserve">. </w:t>
            </w:r>
          </w:p>
        </w:tc>
      </w:tr>
      <w:tr w:rsidR="005E78F0" w:rsidRPr="00493143" w14:paraId="1CCB4DE3"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4FBAE2" w14:textId="3BCA39F0" w:rsidR="005E78F0" w:rsidRPr="00493143" w:rsidRDefault="00C91765" w:rsidP="005C334E">
            <w:pPr>
              <w:spacing w:after="120" w:line="276" w:lineRule="auto"/>
              <w:ind w:left="0" w:right="0" w:firstLine="0"/>
              <w:jc w:val="center"/>
              <w:rPr>
                <w:rFonts w:cs="Calibri"/>
                <w:szCs w:val="24"/>
              </w:rPr>
            </w:pPr>
            <w:sdt>
              <w:sdtPr>
                <w:rPr>
                  <w:rFonts w:cs="Calibri"/>
                  <w:color w:val="404040" w:themeColor="text1" w:themeTint="BF"/>
                  <w:szCs w:val="24"/>
                </w:rPr>
                <w:id w:val="-130327004"/>
                <w14:checkbox>
                  <w14:checked w14:val="0"/>
                  <w14:checkedState w14:val="2612" w14:font="MS Gothic"/>
                  <w14:uncheckedState w14:val="2610" w14:font="MS Gothic"/>
                </w14:checkbox>
              </w:sdtPr>
              <w:sdtEndPr/>
              <w:sdtContent>
                <w:r w:rsidR="00A97C9D">
                  <w:rPr>
                    <w:rFonts w:ascii="MS Gothic" w:eastAsia="MS Gothic" w:hAnsi="MS Gothic" w:cs="Calibri" w:hint="eastAsia"/>
                    <w:color w:val="404040" w:themeColor="text1" w:themeTint="BF"/>
                    <w:szCs w:val="24"/>
                  </w:rPr>
                  <w:t>☐</w:t>
                </w:r>
              </w:sdtContent>
            </w:sdt>
            <w:r w:rsidR="00A97C9D" w:rsidRPr="008E51B4">
              <w:rPr>
                <w:rFonts w:cs="Calibri"/>
                <w:color w:val="404040" w:themeColor="text1" w:themeTint="BF"/>
                <w:szCs w:val="24"/>
              </w:rPr>
              <w:t xml:space="preserve"> TRUE</w:t>
            </w:r>
            <w:r w:rsidR="00A97C9D" w:rsidRPr="00134A91">
              <w:rPr>
                <w:rFonts w:cs="Calibri"/>
                <w:color w:val="404040" w:themeColor="text1" w:themeTint="BF"/>
                <w:szCs w:val="24"/>
              </w:rPr>
              <w:t xml:space="preserve">   </w:t>
            </w:r>
            <w:sdt>
              <w:sdtPr>
                <w:rPr>
                  <w:rFonts w:cs="Calibri"/>
                  <w:color w:val="D73329"/>
                  <w:szCs w:val="24"/>
                </w:rPr>
                <w:id w:val="-364214349"/>
                <w14:checkbox>
                  <w14:checked w14:val="1"/>
                  <w14:checkedState w14:val="2612" w14:font="MS Gothic"/>
                  <w14:uncheckedState w14:val="2610" w14:font="MS Gothic"/>
                </w14:checkbox>
              </w:sdtPr>
              <w:sdtEndPr/>
              <w:sdtContent>
                <w:r w:rsidR="00A97C9D" w:rsidRPr="008E51B4">
                  <w:rPr>
                    <w:rFonts w:ascii="Segoe UI Symbol" w:hAnsi="Segoe UI Symbol" w:cs="Segoe UI Symbol"/>
                    <w:color w:val="D73329"/>
                    <w:szCs w:val="24"/>
                  </w:rPr>
                  <w:t>☒</w:t>
                </w:r>
              </w:sdtContent>
            </w:sdt>
            <w:r w:rsidR="00A97C9D" w:rsidRPr="008E51B4">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C14D9D" w14:textId="33F3EFEB" w:rsidR="005E78F0" w:rsidRPr="00134A91" w:rsidRDefault="00A97C9D"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There is no need to make a draft when developing policies and protocols.</w:t>
            </w:r>
          </w:p>
        </w:tc>
      </w:tr>
      <w:tr w:rsidR="005E78F0" w:rsidRPr="00493143" w14:paraId="484ADC88"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3E77CCBD" w14:textId="77777777" w:rsidR="005E78F0" w:rsidRPr="00493143" w:rsidRDefault="00C91765" w:rsidP="005C334E">
            <w:pPr>
              <w:spacing w:after="120" w:line="276" w:lineRule="auto"/>
              <w:ind w:left="0" w:right="0" w:firstLine="0"/>
              <w:jc w:val="center"/>
              <w:rPr>
                <w:rFonts w:cs="Calibri"/>
                <w:szCs w:val="24"/>
              </w:rPr>
            </w:pPr>
            <w:sdt>
              <w:sdtPr>
                <w:rPr>
                  <w:rFonts w:cs="Calibri"/>
                  <w:color w:val="D73329"/>
                  <w:szCs w:val="24"/>
                </w:rPr>
                <w:id w:val="-244189536"/>
                <w14:checkbox>
                  <w14:checked w14:val="1"/>
                  <w14:checkedState w14:val="2612" w14:font="MS Gothic"/>
                  <w14:uncheckedState w14:val="2610" w14:font="MS Gothic"/>
                </w14:checkbox>
              </w:sdtPr>
              <w:sdtEndPr/>
              <w:sdtContent>
                <w:r w:rsidR="005E78F0" w:rsidRPr="00616EEA">
                  <w:rPr>
                    <w:rFonts w:ascii="Segoe UI Symbol" w:hAnsi="Segoe UI Symbol" w:cs="Segoe UI Symbol"/>
                    <w:color w:val="D73329"/>
                    <w:szCs w:val="24"/>
                  </w:rPr>
                  <w:t>☒</w:t>
                </w:r>
              </w:sdtContent>
            </w:sdt>
            <w:r w:rsidR="005E78F0" w:rsidRPr="00616EEA">
              <w:rPr>
                <w:rFonts w:cs="Calibri"/>
                <w:color w:val="D73329"/>
                <w:szCs w:val="24"/>
              </w:rPr>
              <w:t xml:space="preserve"> TRUE</w:t>
            </w:r>
            <w:r w:rsidR="005E78F0" w:rsidRPr="00134A91">
              <w:rPr>
                <w:rFonts w:cs="Calibri"/>
                <w:color w:val="404040" w:themeColor="text1" w:themeTint="BF"/>
                <w:szCs w:val="24"/>
              </w:rPr>
              <w:t xml:space="preserve">   </w:t>
            </w:r>
            <w:sdt>
              <w:sdtPr>
                <w:rPr>
                  <w:rFonts w:cs="Calibri"/>
                  <w:color w:val="404040" w:themeColor="text1" w:themeTint="BF"/>
                  <w:szCs w:val="24"/>
                </w:rPr>
                <w:id w:val="1750842791"/>
                <w14:checkbox>
                  <w14:checked w14:val="0"/>
                  <w14:checkedState w14:val="2612" w14:font="MS Gothic"/>
                  <w14:uncheckedState w14:val="2610" w14:font="MS Gothic"/>
                </w14:checkbox>
              </w:sdtPr>
              <w:sdtEndPr/>
              <w:sdtContent>
                <w:r w:rsidR="005E78F0" w:rsidRPr="00616EEA">
                  <w:rPr>
                    <w:rFonts w:ascii="Segoe UI Symbol" w:hAnsi="Segoe UI Symbol" w:cs="Segoe UI Symbol"/>
                    <w:color w:val="404040" w:themeColor="text1" w:themeTint="BF"/>
                    <w:szCs w:val="24"/>
                  </w:rPr>
                  <w:t>☐</w:t>
                </w:r>
              </w:sdtContent>
            </w:sdt>
            <w:r w:rsidR="005E78F0" w:rsidRPr="00616EEA">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4F64F3F" w14:textId="296D49EF" w:rsidR="005E78F0" w:rsidRPr="00134A91" w:rsidRDefault="00236DD1"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The </w:t>
            </w:r>
            <w:r w:rsidR="00BE3486">
              <w:rPr>
                <w:rFonts w:cs="Calibri"/>
                <w:color w:val="404040" w:themeColor="text1" w:themeTint="BF"/>
                <w:szCs w:val="24"/>
              </w:rPr>
              <w:t>goal of developing policies and protocols is to implement them in the workplace.</w:t>
            </w:r>
            <w:r w:rsidR="005E78F0">
              <w:rPr>
                <w:rFonts w:cs="Calibri"/>
                <w:color w:val="404040" w:themeColor="text1" w:themeTint="BF"/>
                <w:szCs w:val="24"/>
              </w:rPr>
              <w:t xml:space="preserve"> </w:t>
            </w:r>
          </w:p>
        </w:tc>
      </w:tr>
    </w:tbl>
    <w:p w14:paraId="79DAE842" w14:textId="77777777" w:rsidR="00BD4B37" w:rsidRDefault="00BD4B37" w:rsidP="003F6FF9">
      <w:pPr>
        <w:spacing w:after="120" w:line="276" w:lineRule="auto"/>
        <w:ind w:left="0" w:firstLine="0"/>
      </w:pPr>
    </w:p>
    <w:p w14:paraId="1E13E849" w14:textId="1EEB7D48" w:rsidR="003F6FF9" w:rsidRDefault="003F6FF9" w:rsidP="003F6FF9">
      <w:pPr>
        <w:spacing w:after="120" w:line="276" w:lineRule="auto"/>
        <w:ind w:left="0" w:firstLine="0"/>
      </w:pPr>
      <w:r>
        <w:br w:type="page"/>
      </w:r>
    </w:p>
    <w:p w14:paraId="7CC2F7E8" w14:textId="5F7D244A" w:rsidR="003F6FF9" w:rsidRDefault="003F6FF9" w:rsidP="003F6FF9">
      <w:pPr>
        <w:pStyle w:val="Heading3"/>
        <w:tabs>
          <w:tab w:val="left" w:pos="180"/>
        </w:tabs>
        <w:spacing w:before="240" w:line="276" w:lineRule="auto"/>
        <w:ind w:right="0"/>
        <w:jc w:val="both"/>
      </w:pPr>
      <w:bookmarkStart w:id="47" w:name="_Toc96611493"/>
      <w:r w:rsidRPr="00493143">
        <w:lastRenderedPageBreak/>
        <w:t xml:space="preserve">Activity </w:t>
      </w:r>
      <w:r>
        <w:t>3</w:t>
      </w:r>
      <w:r w:rsidRPr="00493143">
        <w:t>.</w:t>
      </w:r>
      <w:r w:rsidR="00BD4B37">
        <w:t>3</w:t>
      </w:r>
      <w:bookmarkEnd w:id="47"/>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0E5D5C" w:rsidRPr="00493143" w14:paraId="7A79AF4B" w14:textId="77777777" w:rsidTr="00555123">
        <w:trPr>
          <w:trHeight w:val="1548"/>
        </w:trPr>
        <w:tc>
          <w:tcPr>
            <w:tcW w:w="9016" w:type="dxa"/>
            <w:tcBorders>
              <w:top w:val="nil"/>
              <w:left w:val="nil"/>
              <w:bottom w:val="nil"/>
              <w:right w:val="nil"/>
            </w:tcBorders>
            <w:shd w:val="clear" w:color="auto" w:fill="C8EA92"/>
          </w:tcPr>
          <w:p w14:paraId="159C6FC7" w14:textId="77777777" w:rsidR="000E5D5C" w:rsidRPr="00134A91" w:rsidRDefault="000E5D5C" w:rsidP="005C334E">
            <w:pPr>
              <w:spacing w:after="120" w:line="276" w:lineRule="auto"/>
              <w:ind w:left="0" w:right="0" w:firstLine="0"/>
              <w:jc w:val="center"/>
              <w:rPr>
                <w:b/>
                <w:color w:val="404040" w:themeColor="text1" w:themeTint="BF"/>
              </w:rPr>
            </w:pPr>
            <w:r w:rsidRPr="00134A91">
              <w:rPr>
                <w:b/>
                <w:color w:val="404040" w:themeColor="text1" w:themeTint="BF"/>
              </w:rPr>
              <w:t>SCENARIO</w:t>
            </w:r>
          </w:p>
          <w:p w14:paraId="1428C0D0" w14:textId="09221E29" w:rsidR="000E5D5C" w:rsidRPr="00134A91" w:rsidRDefault="00DD5EC0" w:rsidP="005C334E">
            <w:pPr>
              <w:tabs>
                <w:tab w:val="left" w:pos="180"/>
              </w:tabs>
              <w:spacing w:after="120" w:line="276" w:lineRule="auto"/>
              <w:ind w:left="0" w:right="0" w:firstLine="0"/>
              <w:jc w:val="both"/>
              <w:rPr>
                <w:color w:val="404040" w:themeColor="text1" w:themeTint="BF"/>
              </w:rPr>
            </w:pPr>
            <w:r>
              <w:rPr>
                <w:color w:val="404040" w:themeColor="text1" w:themeTint="BF"/>
              </w:rPr>
              <w:t xml:space="preserve">You received feedback from a </w:t>
            </w:r>
            <w:r w:rsidR="004B154D">
              <w:rPr>
                <w:color w:val="404040" w:themeColor="text1" w:themeTint="BF"/>
              </w:rPr>
              <w:t xml:space="preserve">parent regarding the </w:t>
            </w:r>
            <w:r w:rsidR="004A3814">
              <w:rPr>
                <w:color w:val="404040" w:themeColor="text1" w:themeTint="BF"/>
              </w:rPr>
              <w:t xml:space="preserve">safety of the school’s playground. You know that </w:t>
            </w:r>
            <w:r w:rsidR="00503F53">
              <w:rPr>
                <w:color w:val="404040" w:themeColor="text1" w:themeTint="BF"/>
              </w:rPr>
              <w:t>sharing the feedback to your colleagues will help the school improve i</w:t>
            </w:r>
            <w:r w:rsidR="001F051B">
              <w:rPr>
                <w:color w:val="404040" w:themeColor="text1" w:themeTint="BF"/>
              </w:rPr>
              <w:t xml:space="preserve">ts policies and practice. You decided to set up a meeting with </w:t>
            </w:r>
            <w:r w:rsidR="00660AB0">
              <w:rPr>
                <w:color w:val="404040" w:themeColor="text1" w:themeTint="BF"/>
              </w:rPr>
              <w:t>your supervisor</w:t>
            </w:r>
            <w:r w:rsidR="001F051B">
              <w:rPr>
                <w:color w:val="404040" w:themeColor="text1" w:themeTint="BF"/>
              </w:rPr>
              <w:t xml:space="preserve"> to discuss the feedback you received.</w:t>
            </w:r>
          </w:p>
        </w:tc>
      </w:tr>
    </w:tbl>
    <w:p w14:paraId="2946D83E" w14:textId="208677DD" w:rsidR="000E5D5C" w:rsidRPr="00493143" w:rsidRDefault="000E5D5C" w:rsidP="000E5D5C">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0E5D5C" w:rsidRPr="00493143" w14:paraId="7AD25202" w14:textId="77777777" w:rsidTr="005C334E">
        <w:trPr>
          <w:cantSplit/>
          <w:trHeight w:val="153"/>
          <w:jc w:val="center"/>
        </w:trPr>
        <w:tc>
          <w:tcPr>
            <w:tcW w:w="5000" w:type="pct"/>
            <w:tcBorders>
              <w:top w:val="nil"/>
              <w:left w:val="nil"/>
              <w:bottom w:val="nil"/>
              <w:right w:val="nil"/>
            </w:tcBorders>
            <w:shd w:val="clear" w:color="auto" w:fill="B2DEF4"/>
          </w:tcPr>
          <w:p w14:paraId="1DE29014" w14:textId="77777777" w:rsidR="000E5D5C" w:rsidRPr="00134A91"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17BE02AB" w14:textId="379F0792" w:rsidR="000E5D5C" w:rsidRPr="00134A91" w:rsidRDefault="000E5D5C" w:rsidP="005C334E">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Role play the scenario with </w:t>
            </w:r>
            <w:r w:rsidRPr="00555123">
              <w:rPr>
                <w:rFonts w:cstheme="minorHAnsi"/>
                <w:color w:val="404040" w:themeColor="text1" w:themeTint="BF"/>
                <w:szCs w:val="24"/>
              </w:rPr>
              <w:t xml:space="preserve">a </w:t>
            </w:r>
            <w:r w:rsidR="00555123">
              <w:rPr>
                <w:rFonts w:cstheme="minorHAnsi"/>
                <w:color w:val="404040" w:themeColor="text1" w:themeTint="BF"/>
                <w:szCs w:val="24"/>
              </w:rPr>
              <w:t>volunteer</w:t>
            </w:r>
            <w:r w:rsidRPr="00134A91">
              <w:rPr>
                <w:rFonts w:cstheme="minorHAnsi"/>
                <w:color w:val="404040" w:themeColor="text1" w:themeTint="BF"/>
                <w:szCs w:val="24"/>
              </w:rPr>
              <w:t xml:space="preserve"> to </w:t>
            </w:r>
            <w:r w:rsidR="00660AB0">
              <w:rPr>
                <w:rFonts w:cstheme="minorHAnsi"/>
                <w:color w:val="404040" w:themeColor="text1" w:themeTint="BF"/>
                <w:szCs w:val="24"/>
              </w:rPr>
              <w:t>discuss the feedback about the safety of the school’s playground</w:t>
            </w:r>
            <w:r w:rsidRPr="00134A91">
              <w:rPr>
                <w:rFonts w:cstheme="minorHAnsi"/>
                <w:color w:val="404040" w:themeColor="text1" w:themeTint="BF"/>
                <w:szCs w:val="24"/>
              </w:rPr>
              <w:t>, while demonstrating the practical skills listed in the checklist below.</w:t>
            </w:r>
          </w:p>
          <w:p w14:paraId="6F7924D2" w14:textId="77777777" w:rsidR="000E5D5C" w:rsidRPr="00134A91"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1586902A" w14:textId="77777777" w:rsidR="000E5D5C" w:rsidRPr="00134A91"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6655691B" w14:textId="109C64B6" w:rsidR="000E5D5C" w:rsidRPr="00134A91" w:rsidRDefault="000E5D5C" w:rsidP="005C334E">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For this activity, you will take the role of the</w:t>
            </w:r>
            <w:r w:rsidR="00EF202B">
              <w:rPr>
                <w:rFonts w:cstheme="minorHAnsi"/>
                <w:color w:val="404040" w:themeColor="text1" w:themeTint="BF"/>
                <w:szCs w:val="24"/>
              </w:rPr>
              <w:t xml:space="preserve"> education support worker.</w:t>
            </w:r>
          </w:p>
          <w:p w14:paraId="75AE2671" w14:textId="05D49E98" w:rsidR="000E5D5C" w:rsidRPr="00EC33BC"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 xml:space="preserve">The </w:t>
            </w:r>
            <w:r w:rsidRPr="00EC33BC">
              <w:rPr>
                <w:rFonts w:cstheme="minorHAnsi"/>
                <w:b/>
                <w:bCs/>
                <w:color w:val="404040" w:themeColor="text1" w:themeTint="BF"/>
                <w:szCs w:val="24"/>
              </w:rPr>
              <w:t>volunteer</w:t>
            </w:r>
            <w:r w:rsidR="00EC33BC" w:rsidRPr="00EC33BC">
              <w:rPr>
                <w:rFonts w:cstheme="minorHAnsi"/>
                <w:b/>
                <w:bCs/>
                <w:color w:val="404040" w:themeColor="text1" w:themeTint="BF"/>
                <w:szCs w:val="24"/>
              </w:rPr>
              <w:t>’</w:t>
            </w:r>
            <w:r w:rsidRPr="00EC33BC">
              <w:rPr>
                <w:rFonts w:cstheme="minorHAnsi"/>
                <w:b/>
                <w:bCs/>
                <w:color w:val="404040" w:themeColor="text1" w:themeTint="BF"/>
                <w:szCs w:val="24"/>
              </w:rPr>
              <w:t>s role</w:t>
            </w:r>
          </w:p>
          <w:p w14:paraId="71523BF0" w14:textId="48D4E7D0" w:rsidR="000E5D5C" w:rsidRPr="00EF202B" w:rsidRDefault="000E5D5C" w:rsidP="00EF202B">
            <w:pPr>
              <w:tabs>
                <w:tab w:val="left" w:pos="180"/>
              </w:tabs>
              <w:spacing w:after="120" w:line="276" w:lineRule="auto"/>
              <w:ind w:left="0" w:right="0" w:firstLine="9"/>
              <w:jc w:val="both"/>
              <w:rPr>
                <w:rFonts w:cstheme="minorHAnsi"/>
                <w:color w:val="404040" w:themeColor="text1" w:themeTint="BF"/>
                <w:szCs w:val="24"/>
              </w:rPr>
            </w:pPr>
            <w:r w:rsidRPr="00EC33BC">
              <w:rPr>
                <w:rFonts w:cstheme="minorHAnsi"/>
                <w:color w:val="404040" w:themeColor="text1" w:themeTint="BF"/>
                <w:szCs w:val="24"/>
              </w:rPr>
              <w:t>For this activity, the volunteer</w:t>
            </w:r>
            <w:r w:rsidRPr="00134A91">
              <w:rPr>
                <w:rFonts w:cstheme="minorHAnsi"/>
                <w:color w:val="404040" w:themeColor="text1" w:themeTint="BF"/>
                <w:szCs w:val="24"/>
              </w:rPr>
              <w:t xml:space="preserve"> will take the role of</w:t>
            </w:r>
            <w:r w:rsidR="00EF202B">
              <w:rPr>
                <w:rFonts w:cstheme="minorHAnsi"/>
                <w:color w:val="404040" w:themeColor="text1" w:themeTint="BF"/>
                <w:szCs w:val="24"/>
              </w:rPr>
              <w:t xml:space="preserve"> the supervisor.</w:t>
            </w:r>
          </w:p>
        </w:tc>
      </w:tr>
    </w:tbl>
    <w:p w14:paraId="42F52F92" w14:textId="77777777" w:rsidR="0054155E" w:rsidRDefault="0054155E">
      <w:r>
        <w:br w:type="page"/>
      </w:r>
    </w:p>
    <w:tbl>
      <w:tblPr>
        <w:tblStyle w:val="TableGrid"/>
        <w:tblW w:w="500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6384"/>
        <w:gridCol w:w="1314"/>
        <w:gridCol w:w="1327"/>
      </w:tblGrid>
      <w:tr w:rsidR="000E5D5C" w:rsidRPr="00493143" w14:paraId="1C3A0361" w14:textId="77777777" w:rsidTr="0054155E">
        <w:trPr>
          <w:cantSplit/>
          <w:trHeight w:val="74"/>
          <w:jc w:val="center"/>
        </w:trPr>
        <w:tc>
          <w:tcPr>
            <w:tcW w:w="5000" w:type="pct"/>
            <w:gridSpan w:val="3"/>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1DE76E3D" w14:textId="25EC7AA8" w:rsidR="000E5D5C" w:rsidRDefault="000E5D5C" w:rsidP="005C334E">
            <w:pPr>
              <w:tabs>
                <w:tab w:val="left" w:pos="180"/>
              </w:tabs>
              <w:spacing w:after="120" w:line="276" w:lineRule="auto"/>
              <w:ind w:left="0" w:right="0" w:firstLine="0"/>
              <w:jc w:val="both"/>
              <w:rPr>
                <w:rFonts w:cstheme="minorHAnsi"/>
                <w:b/>
                <w:bCs/>
                <w:iCs/>
                <w:color w:val="262626" w:themeColor="text1" w:themeTint="D9"/>
                <w:sz w:val="20"/>
                <w:szCs w:val="24"/>
              </w:rPr>
            </w:pPr>
            <w:r w:rsidRPr="00B43F08">
              <w:rPr>
                <w:rFonts w:cstheme="minorHAnsi"/>
                <w:i/>
                <w:color w:val="F79723"/>
                <w:sz w:val="20"/>
                <w:szCs w:val="24"/>
              </w:rPr>
              <w:lastRenderedPageBreak/>
              <w:t xml:space="preserve">Mapping: </w:t>
            </w:r>
            <w:r w:rsidR="00EF202B">
              <w:rPr>
                <w:rFonts w:cstheme="minorHAnsi"/>
                <w:i/>
                <w:color w:val="F79723"/>
                <w:sz w:val="20"/>
                <w:szCs w:val="24"/>
              </w:rPr>
              <w:t>CHCLEG001 PC</w:t>
            </w:r>
            <w:r w:rsidR="00BD4B37">
              <w:rPr>
                <w:rFonts w:cstheme="minorHAnsi"/>
                <w:i/>
                <w:color w:val="F79723"/>
                <w:sz w:val="20"/>
                <w:szCs w:val="24"/>
              </w:rPr>
              <w:t>3.</w:t>
            </w:r>
            <w:r w:rsidR="00660AB0">
              <w:rPr>
                <w:rFonts w:cstheme="minorHAnsi"/>
                <w:i/>
                <w:color w:val="F79723"/>
                <w:sz w:val="20"/>
                <w:szCs w:val="24"/>
              </w:rPr>
              <w:t>2</w:t>
            </w:r>
            <w:r w:rsidR="00BD4B37">
              <w:rPr>
                <w:rFonts w:cstheme="minorHAnsi"/>
                <w:i/>
                <w:color w:val="F79723"/>
                <w:sz w:val="20"/>
                <w:szCs w:val="24"/>
              </w:rPr>
              <w:t xml:space="preserve"> (p)</w:t>
            </w:r>
          </w:p>
          <w:p w14:paraId="527CE7EF" w14:textId="7D642E6A" w:rsidR="000E5D5C" w:rsidRDefault="000E5D5C" w:rsidP="005C334E">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00BD4B37">
              <w:rPr>
                <w:rFonts w:cstheme="minorHAnsi"/>
                <w:i/>
                <w:color w:val="F79723"/>
                <w:sz w:val="20"/>
                <w:szCs w:val="20"/>
              </w:rPr>
              <w:t>CHCLEG001 Learner Guide, Chapter 3, Subchapter 3.</w:t>
            </w:r>
            <w:r w:rsidR="00660AB0">
              <w:rPr>
                <w:rFonts w:cstheme="minorHAnsi"/>
                <w:i/>
                <w:color w:val="F79723"/>
                <w:sz w:val="20"/>
                <w:szCs w:val="20"/>
              </w:rPr>
              <w:t>2</w:t>
            </w:r>
          </w:p>
          <w:p w14:paraId="135C104B" w14:textId="77777777" w:rsidR="000E5D5C" w:rsidRPr="0069188D" w:rsidRDefault="000E5D5C" w:rsidP="005C334E">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 xml:space="preserve">Marking guide </w:t>
            </w:r>
          </w:p>
          <w:p w14:paraId="4DE9C511" w14:textId="77777777" w:rsidR="000E5D5C" w:rsidRPr="00493143" w:rsidRDefault="000E5D5C" w:rsidP="005C334E">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The learner must role play the scenario provided above while demonstrating the practical skills listed below and while being observed by the trainer. The trainer must use the checklist below to evaluate the learner’s performance during the activity.</w:t>
            </w:r>
          </w:p>
        </w:tc>
      </w:tr>
      <w:tr w:rsidR="000E5D5C" w:rsidRPr="00493143" w14:paraId="3E13B2F9"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5000" w:type="pct"/>
            <w:gridSpan w:val="3"/>
            <w:shd w:val="clear" w:color="auto" w:fill="B2DEF4"/>
          </w:tcPr>
          <w:p w14:paraId="78A070C8" w14:textId="77777777" w:rsidR="000E5D5C" w:rsidRPr="00011617" w:rsidRDefault="000E5D5C" w:rsidP="005C334E">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 xml:space="preserve">Role Play Checklist </w:t>
            </w:r>
            <w:r w:rsidRPr="00011617">
              <w:rPr>
                <w:rFonts w:ascii="Arial" w:hAnsi="Arial" w:cs="Arial"/>
                <w:bCs/>
                <w:color w:val="404040" w:themeColor="text1" w:themeTint="BF"/>
                <w:sz w:val="20"/>
                <w:szCs w:val="20"/>
              </w:rPr>
              <w:t>(For trainer’s use only)</w:t>
            </w:r>
          </w:p>
        </w:tc>
      </w:tr>
      <w:tr w:rsidR="000E5D5C" w:rsidRPr="00493143" w14:paraId="2247CFC9" w14:textId="77777777" w:rsidTr="0054155E">
        <w:tblPrEx>
          <w:tblBorders>
            <w:insideH w:val="single" w:sz="4" w:space="0" w:color="A6A6A6" w:themeColor="background1" w:themeShade="A6"/>
            <w:insideV w:val="single" w:sz="4" w:space="0" w:color="A6A6A6" w:themeColor="background1" w:themeShade="A6"/>
          </w:tblBorders>
        </w:tblPrEx>
        <w:trPr>
          <w:cantSplit/>
          <w:trHeight w:val="728"/>
          <w:jc w:val="center"/>
        </w:trPr>
        <w:tc>
          <w:tcPr>
            <w:tcW w:w="3537" w:type="pct"/>
            <w:shd w:val="clear" w:color="auto" w:fill="B2DEF4"/>
          </w:tcPr>
          <w:p w14:paraId="063A2498" w14:textId="3451DA92" w:rsidR="000E5D5C" w:rsidRPr="0054155E" w:rsidRDefault="000E5D5C" w:rsidP="0054155E">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7F9A870C" w14:textId="77777777" w:rsidR="000E5D5C" w:rsidRPr="00011617" w:rsidRDefault="000E5D5C" w:rsidP="005C334E">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663BE186" w14:textId="77777777" w:rsidR="000E5D5C" w:rsidRPr="00011617" w:rsidRDefault="000E5D5C" w:rsidP="005C334E">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0E5D5C" w:rsidRPr="00493143" w14:paraId="261107E0"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3537" w:type="pct"/>
            <w:shd w:val="clear" w:color="auto" w:fill="auto"/>
          </w:tcPr>
          <w:p w14:paraId="37FB2065" w14:textId="53E5435E" w:rsidR="000E5D5C" w:rsidRPr="0001161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66174F">
              <w:rPr>
                <w:rFonts w:ascii="Arial" w:hAnsi="Arial" w:cs="Arial"/>
                <w:color w:val="404040" w:themeColor="text1" w:themeTint="BF"/>
                <w:sz w:val="20"/>
                <w:szCs w:val="20"/>
              </w:rPr>
              <w:t>verbally re</w:t>
            </w:r>
            <w:r w:rsidR="00C5615E">
              <w:rPr>
                <w:rFonts w:ascii="Arial" w:hAnsi="Arial" w:cs="Arial"/>
                <w:color w:val="404040" w:themeColor="text1" w:themeTint="BF"/>
                <w:sz w:val="20"/>
                <w:szCs w:val="20"/>
              </w:rPr>
              <w:t>lays</w:t>
            </w:r>
            <w:r w:rsidR="0066174F">
              <w:rPr>
                <w:rFonts w:ascii="Arial" w:hAnsi="Arial" w:cs="Arial"/>
                <w:color w:val="404040" w:themeColor="text1" w:themeTint="BF"/>
                <w:sz w:val="20"/>
                <w:szCs w:val="20"/>
              </w:rPr>
              <w:t xml:space="preserve"> the feedback</w:t>
            </w:r>
            <w:r w:rsidR="00C5615E">
              <w:rPr>
                <w:rFonts w:ascii="Arial" w:hAnsi="Arial" w:cs="Arial"/>
                <w:color w:val="404040" w:themeColor="text1" w:themeTint="BF"/>
                <w:sz w:val="20"/>
                <w:szCs w:val="20"/>
              </w:rPr>
              <w:t xml:space="preserve"> to the supervisor.</w:t>
            </w:r>
          </w:p>
        </w:tc>
        <w:tc>
          <w:tcPr>
            <w:tcW w:w="728" w:type="pct"/>
            <w:shd w:val="clear" w:color="auto" w:fill="auto"/>
            <w:vAlign w:val="center"/>
          </w:tcPr>
          <w:sdt>
            <w:sdtPr>
              <w:rPr>
                <w:rFonts w:ascii="Arial" w:hAnsi="Arial" w:cs="Arial"/>
                <w:color w:val="404040" w:themeColor="text1" w:themeTint="BF"/>
                <w:sz w:val="20"/>
                <w:szCs w:val="20"/>
              </w:rPr>
              <w:id w:val="540254290"/>
              <w14:checkbox>
                <w14:checked w14:val="0"/>
                <w14:checkedState w14:val="2612" w14:font="MS Gothic"/>
                <w14:uncheckedState w14:val="2610" w14:font="MS Gothic"/>
              </w14:checkbox>
            </w:sdtPr>
            <w:sdtEndPr/>
            <w:sdtContent>
              <w:p w14:paraId="38169C62"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704722333"/>
              <w14:checkbox>
                <w14:checked w14:val="0"/>
                <w14:checkedState w14:val="2612" w14:font="MS Gothic"/>
                <w14:uncheckedState w14:val="2610" w14:font="MS Gothic"/>
              </w14:checkbox>
            </w:sdtPr>
            <w:sdtEndPr/>
            <w:sdtContent>
              <w:p w14:paraId="567A1F56"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41B83117"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3537" w:type="pct"/>
            <w:shd w:val="clear" w:color="auto" w:fill="auto"/>
          </w:tcPr>
          <w:p w14:paraId="7667E9D9" w14:textId="0E6BDB61" w:rsidR="000E5D5C" w:rsidRPr="0001161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C5615E">
              <w:rPr>
                <w:rFonts w:ascii="Arial" w:hAnsi="Arial" w:cs="Arial"/>
                <w:color w:val="404040" w:themeColor="text1" w:themeTint="BF"/>
                <w:sz w:val="20"/>
                <w:szCs w:val="20"/>
              </w:rPr>
              <w:t>discusses how the feedback affects the clients (students and parents).</w:t>
            </w:r>
          </w:p>
        </w:tc>
        <w:tc>
          <w:tcPr>
            <w:tcW w:w="728" w:type="pct"/>
            <w:shd w:val="clear" w:color="auto" w:fill="auto"/>
            <w:vAlign w:val="center"/>
          </w:tcPr>
          <w:sdt>
            <w:sdtPr>
              <w:rPr>
                <w:rFonts w:ascii="Arial" w:hAnsi="Arial" w:cs="Arial"/>
                <w:color w:val="404040" w:themeColor="text1" w:themeTint="BF"/>
                <w:sz w:val="20"/>
                <w:szCs w:val="20"/>
              </w:rPr>
              <w:id w:val="-1730603120"/>
              <w14:checkbox>
                <w14:checked w14:val="0"/>
                <w14:checkedState w14:val="2612" w14:font="MS Gothic"/>
                <w14:uncheckedState w14:val="2610" w14:font="MS Gothic"/>
              </w14:checkbox>
            </w:sdtPr>
            <w:sdtEndPr/>
            <w:sdtContent>
              <w:p w14:paraId="0B8322FF"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934714716"/>
              <w14:checkbox>
                <w14:checked w14:val="0"/>
                <w14:checkedState w14:val="2612" w14:font="MS Gothic"/>
                <w14:uncheckedState w14:val="2610" w14:font="MS Gothic"/>
              </w14:checkbox>
            </w:sdtPr>
            <w:sdtEndPr/>
            <w:sdtContent>
              <w:p w14:paraId="40E2392C"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773E2795"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3537" w:type="pct"/>
            <w:shd w:val="clear" w:color="auto" w:fill="auto"/>
          </w:tcPr>
          <w:p w14:paraId="52400C9B" w14:textId="0741DD1F" w:rsidR="000E5D5C" w:rsidRPr="0001161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C5615E">
              <w:rPr>
                <w:rFonts w:ascii="Arial" w:hAnsi="Arial" w:cs="Arial"/>
                <w:color w:val="404040" w:themeColor="text1" w:themeTint="BF"/>
                <w:sz w:val="20"/>
                <w:szCs w:val="20"/>
              </w:rPr>
              <w:t xml:space="preserve">discusses how </w:t>
            </w:r>
            <w:r w:rsidR="00F57337">
              <w:rPr>
                <w:rFonts w:ascii="Arial" w:hAnsi="Arial" w:cs="Arial"/>
                <w:color w:val="404040" w:themeColor="text1" w:themeTint="BF"/>
                <w:sz w:val="20"/>
                <w:szCs w:val="20"/>
              </w:rPr>
              <w:t xml:space="preserve">the </w:t>
            </w:r>
            <w:proofErr w:type="spellStart"/>
            <w:r w:rsidR="00EF7B0C">
              <w:rPr>
                <w:rFonts w:ascii="Arial" w:hAnsi="Arial" w:cs="Arial"/>
                <w:color w:val="404040" w:themeColor="text1" w:themeTint="BF"/>
                <w:sz w:val="20"/>
                <w:szCs w:val="20"/>
              </w:rPr>
              <w:t>feeback</w:t>
            </w:r>
            <w:proofErr w:type="spellEnd"/>
            <w:r w:rsidR="00EF7B0C">
              <w:rPr>
                <w:rFonts w:ascii="Arial" w:hAnsi="Arial" w:cs="Arial"/>
                <w:color w:val="404040" w:themeColor="text1" w:themeTint="BF"/>
                <w:sz w:val="20"/>
                <w:szCs w:val="20"/>
              </w:rPr>
              <w:t xml:space="preserve"> affects the employees.</w:t>
            </w:r>
          </w:p>
        </w:tc>
        <w:tc>
          <w:tcPr>
            <w:tcW w:w="728" w:type="pct"/>
            <w:shd w:val="clear" w:color="auto" w:fill="auto"/>
            <w:vAlign w:val="center"/>
          </w:tcPr>
          <w:sdt>
            <w:sdtPr>
              <w:rPr>
                <w:rFonts w:ascii="Arial" w:hAnsi="Arial" w:cs="Arial"/>
                <w:color w:val="404040" w:themeColor="text1" w:themeTint="BF"/>
                <w:sz w:val="20"/>
                <w:szCs w:val="20"/>
              </w:rPr>
              <w:id w:val="1074629064"/>
              <w14:checkbox>
                <w14:checked w14:val="0"/>
                <w14:checkedState w14:val="2612" w14:font="MS Gothic"/>
                <w14:uncheckedState w14:val="2610" w14:font="MS Gothic"/>
              </w14:checkbox>
            </w:sdtPr>
            <w:sdtEndPr/>
            <w:sdtContent>
              <w:p w14:paraId="7E307A8F"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57651446"/>
              <w14:checkbox>
                <w14:checked w14:val="0"/>
                <w14:checkedState w14:val="2612" w14:font="MS Gothic"/>
                <w14:uncheckedState w14:val="2610" w14:font="MS Gothic"/>
              </w14:checkbox>
            </w:sdtPr>
            <w:sdtEndPr/>
            <w:sdtContent>
              <w:p w14:paraId="24DAC181"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405008CC"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3537" w:type="pct"/>
            <w:shd w:val="clear" w:color="auto" w:fill="auto"/>
          </w:tcPr>
          <w:p w14:paraId="26818866" w14:textId="65BE1404" w:rsidR="000E5D5C" w:rsidRPr="0001161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EF7B0C">
              <w:rPr>
                <w:rFonts w:ascii="Arial" w:hAnsi="Arial" w:cs="Arial"/>
                <w:color w:val="404040" w:themeColor="text1" w:themeTint="BF"/>
                <w:sz w:val="20"/>
                <w:szCs w:val="20"/>
              </w:rPr>
              <w:t>discusses how the feedback affects the organisation (school).</w:t>
            </w:r>
          </w:p>
        </w:tc>
        <w:tc>
          <w:tcPr>
            <w:tcW w:w="728" w:type="pct"/>
            <w:shd w:val="clear" w:color="auto" w:fill="auto"/>
            <w:vAlign w:val="center"/>
          </w:tcPr>
          <w:sdt>
            <w:sdtPr>
              <w:rPr>
                <w:rFonts w:ascii="Arial" w:hAnsi="Arial" w:cs="Arial"/>
                <w:color w:val="404040" w:themeColor="text1" w:themeTint="BF"/>
                <w:sz w:val="20"/>
                <w:szCs w:val="20"/>
              </w:rPr>
              <w:id w:val="-1660227983"/>
              <w14:checkbox>
                <w14:checked w14:val="0"/>
                <w14:checkedState w14:val="2612" w14:font="MS Gothic"/>
                <w14:uncheckedState w14:val="2610" w14:font="MS Gothic"/>
              </w14:checkbox>
            </w:sdtPr>
            <w:sdtEndPr/>
            <w:sdtContent>
              <w:p w14:paraId="525A81E7"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671871433"/>
              <w14:checkbox>
                <w14:checked w14:val="0"/>
                <w14:checkedState w14:val="2612" w14:font="MS Gothic"/>
                <w14:uncheckedState w14:val="2610" w14:font="MS Gothic"/>
              </w14:checkbox>
            </w:sdtPr>
            <w:sdtEndPr/>
            <w:sdtContent>
              <w:p w14:paraId="75365461"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3E0FE65A"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3537" w:type="pct"/>
            <w:shd w:val="clear" w:color="auto" w:fill="auto"/>
          </w:tcPr>
          <w:p w14:paraId="596E41D1" w14:textId="00EE1450" w:rsidR="000E5D5C" w:rsidRPr="00011617" w:rsidRDefault="000E5D5C" w:rsidP="005C334E">
            <w:pPr>
              <w:pStyle w:val="ListParagraph"/>
              <w:numPr>
                <w:ilvl w:val="0"/>
                <w:numId w:val="32"/>
              </w:numPr>
              <w:tabs>
                <w:tab w:val="left" w:pos="180"/>
              </w:tabs>
              <w:spacing w:after="120" w:line="276" w:lineRule="auto"/>
              <w:ind w:right="0"/>
              <w:contextualSpacing w:val="0"/>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54155E">
              <w:rPr>
                <w:rFonts w:ascii="Arial" w:hAnsi="Arial" w:cs="Arial"/>
                <w:color w:val="404040" w:themeColor="text1" w:themeTint="BF"/>
                <w:sz w:val="20"/>
                <w:szCs w:val="20"/>
              </w:rPr>
              <w:t>suggests on what can be done about the feedback.</w:t>
            </w:r>
          </w:p>
        </w:tc>
        <w:tc>
          <w:tcPr>
            <w:tcW w:w="728" w:type="pct"/>
            <w:shd w:val="clear" w:color="auto" w:fill="auto"/>
            <w:vAlign w:val="center"/>
          </w:tcPr>
          <w:sdt>
            <w:sdtPr>
              <w:rPr>
                <w:rFonts w:ascii="Arial" w:hAnsi="Arial" w:cs="Arial"/>
                <w:color w:val="404040" w:themeColor="text1" w:themeTint="BF"/>
                <w:sz w:val="20"/>
                <w:szCs w:val="20"/>
              </w:rPr>
              <w:id w:val="-1586838426"/>
              <w14:checkbox>
                <w14:checked w14:val="0"/>
                <w14:checkedState w14:val="2612" w14:font="MS Gothic"/>
                <w14:uncheckedState w14:val="2610" w14:font="MS Gothic"/>
              </w14:checkbox>
            </w:sdtPr>
            <w:sdtEndPr/>
            <w:sdtContent>
              <w:p w14:paraId="75DFC23E"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84468439"/>
              <w14:checkbox>
                <w14:checked w14:val="0"/>
                <w14:checkedState w14:val="2612" w14:font="MS Gothic"/>
                <w14:uncheckedState w14:val="2610" w14:font="MS Gothic"/>
              </w14:checkbox>
            </w:sdtPr>
            <w:sdtEndPr/>
            <w:sdtContent>
              <w:p w14:paraId="242BC421"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76BC55CD" w14:textId="77777777" w:rsidTr="0054155E">
        <w:tblPrEx>
          <w:tblBorders>
            <w:insideH w:val="single" w:sz="4" w:space="0" w:color="A6A6A6" w:themeColor="background1" w:themeShade="A6"/>
            <w:insideV w:val="single" w:sz="4" w:space="0" w:color="A6A6A6" w:themeColor="background1" w:themeShade="A6"/>
          </w:tblBorders>
        </w:tblPrEx>
        <w:trPr>
          <w:cantSplit/>
          <w:trHeight w:val="4320"/>
          <w:jc w:val="center"/>
        </w:trPr>
        <w:tc>
          <w:tcPr>
            <w:tcW w:w="5000" w:type="pct"/>
            <w:gridSpan w:val="3"/>
            <w:shd w:val="clear" w:color="auto" w:fill="auto"/>
          </w:tcPr>
          <w:p w14:paraId="0304E5AA" w14:textId="77777777" w:rsidR="000E5D5C" w:rsidRPr="00011617" w:rsidRDefault="000E5D5C" w:rsidP="005C334E">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6DEB4B80" w14:textId="77777777" w:rsidR="000E5D5C" w:rsidRPr="00011617" w:rsidRDefault="000E5D5C" w:rsidP="005C334E">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5C72E146" w14:textId="415C816D" w:rsidR="00C031E5" w:rsidRPr="003C5B22" w:rsidRDefault="003C5B22" w:rsidP="003C5B22">
      <w:pPr>
        <w:spacing w:before="320"/>
        <w:ind w:left="0" w:firstLine="0"/>
        <w:jc w:val="center"/>
        <w:rPr>
          <w:color w:val="A6A6A6" w:themeColor="background1" w:themeShade="A6"/>
          <w:sz w:val="24"/>
          <w:szCs w:val="24"/>
          <w:lang w:bidi="en-US"/>
        </w:rPr>
      </w:pPr>
      <w:r>
        <w:rPr>
          <w:color w:val="A6A6A6" w:themeColor="background1" w:themeShade="A6"/>
          <w:sz w:val="24"/>
          <w:szCs w:val="24"/>
          <w:lang w:bidi="en-US"/>
        </w:rPr>
        <w:t>End of Document</w:t>
      </w:r>
    </w:p>
    <w:sectPr w:rsidR="00C031E5" w:rsidRPr="003C5B22"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76ED9" w14:textId="77777777" w:rsidR="00C91765" w:rsidRDefault="00C91765" w:rsidP="00830A90">
      <w:pPr>
        <w:spacing w:before="0"/>
      </w:pPr>
      <w:r>
        <w:separator/>
      </w:r>
    </w:p>
  </w:endnote>
  <w:endnote w:type="continuationSeparator" w:id="0">
    <w:p w14:paraId="5C7551F4" w14:textId="77777777" w:rsidR="00C91765" w:rsidRDefault="00C91765" w:rsidP="00830A90">
      <w:pPr>
        <w:spacing w:before="0"/>
      </w:pPr>
      <w:r>
        <w:continuationSeparator/>
      </w:r>
    </w:p>
  </w:endnote>
  <w:endnote w:type="continuationNotice" w:id="1">
    <w:p w14:paraId="799AEE9B" w14:textId="77777777" w:rsidR="00C91765" w:rsidRDefault="00C9176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C91765"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70772183" w14:textId="2C16F769" w:rsidR="00192086" w:rsidRPr="00192086" w:rsidRDefault="008C4C11" w:rsidP="00192086">
          <w:pPr>
            <w:pStyle w:val="Footer"/>
            <w:tabs>
              <w:tab w:val="clear" w:pos="4680"/>
              <w:tab w:val="clear" w:pos="9360"/>
              <w:tab w:val="right" w:pos="13932"/>
            </w:tabs>
            <w:spacing w:before="40" w:after="40" w:line="276" w:lineRule="auto"/>
            <w:ind w:left="0" w:right="26" w:firstLine="0"/>
            <w:rPr>
              <w:color w:val="808080" w:themeColor="background1" w:themeShade="80"/>
              <w:sz w:val="16"/>
              <w:szCs w:val="16"/>
            </w:rPr>
          </w:pPr>
          <w:r w:rsidRPr="00527590">
            <w:rPr>
              <w:color w:val="808080" w:themeColor="background1" w:themeShade="80"/>
              <w:sz w:val="16"/>
              <w:szCs w:val="16"/>
            </w:rPr>
            <w:t>Learn</w:t>
          </w:r>
          <w:r w:rsidR="00C50A80" w:rsidRPr="00527590">
            <w:rPr>
              <w:color w:val="808080" w:themeColor="background1" w:themeShade="80"/>
              <w:sz w:val="16"/>
              <w:szCs w:val="16"/>
            </w:rPr>
            <w:t>ing</w:t>
          </w:r>
          <w:r w:rsidRPr="00527590">
            <w:rPr>
              <w:color w:val="808080" w:themeColor="background1" w:themeShade="80"/>
              <w:sz w:val="16"/>
              <w:szCs w:val="16"/>
            </w:rPr>
            <w:t xml:space="preserve"> Activity Booklet (Trainer Copy)</w:t>
          </w:r>
          <w:r w:rsidR="00192086" w:rsidRPr="00192086">
            <w:rPr>
              <w:color w:val="808080" w:themeColor="background1" w:themeShade="80"/>
              <w:sz w:val="18"/>
            </w:rPr>
            <w:t xml:space="preserve"> </w:t>
          </w:r>
          <w:r w:rsidR="00192086" w:rsidRPr="00192086">
            <w:rPr>
              <w:color w:val="808080" w:themeColor="background1" w:themeShade="80"/>
              <w:sz w:val="16"/>
              <w:szCs w:val="16"/>
            </w:rPr>
            <w:t>Version 1.1 Produced on 1st Nov 2023</w:t>
          </w:r>
        </w:p>
        <w:p w14:paraId="0CB0B9D1" w14:textId="254D9341" w:rsidR="008C4C11" w:rsidRDefault="00192086"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192086">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570AA0DA" w14:textId="77777777" w:rsidR="00192086" w:rsidRPr="00192086" w:rsidRDefault="00527590" w:rsidP="00192086">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16"/>
            </w:rPr>
          </w:pPr>
          <w:r w:rsidRPr="00527590">
            <w:rPr>
              <w:color w:val="808080" w:themeColor="background1" w:themeShade="80"/>
              <w:sz w:val="16"/>
              <w:szCs w:val="16"/>
            </w:rPr>
            <w:t xml:space="preserve">Learning Activity Booklet (Trainer Copy) </w:t>
          </w:r>
          <w:r w:rsidR="00192086" w:rsidRPr="00192086">
            <w:rPr>
              <w:color w:val="808080" w:themeColor="background1" w:themeShade="80"/>
              <w:sz w:val="16"/>
              <w:szCs w:val="16"/>
            </w:rPr>
            <w:t>Version 1.1 Produced on 1st Nov 2023</w:t>
          </w:r>
        </w:p>
        <w:p w14:paraId="55765BA0" w14:textId="0E3AC4F3" w:rsidR="008C4C11" w:rsidRDefault="00192086"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192086">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C91765"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16638" w14:textId="77777777" w:rsidR="00C91765" w:rsidRDefault="00C91765" w:rsidP="00830A90">
      <w:pPr>
        <w:spacing w:before="0"/>
      </w:pPr>
      <w:r>
        <w:separator/>
      </w:r>
    </w:p>
  </w:footnote>
  <w:footnote w:type="continuationSeparator" w:id="0">
    <w:p w14:paraId="37722E24" w14:textId="77777777" w:rsidR="00C91765" w:rsidRDefault="00C91765" w:rsidP="00830A90">
      <w:pPr>
        <w:spacing w:before="0"/>
      </w:pPr>
      <w:r>
        <w:continuationSeparator/>
      </w:r>
    </w:p>
  </w:footnote>
  <w:footnote w:type="continuationNotice" w:id="1">
    <w:p w14:paraId="4DA92125" w14:textId="77777777" w:rsidR="00C91765" w:rsidRDefault="00C91765">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EE03C2F" w:rsidR="008C4C11" w:rsidRPr="001B5AF5" w:rsidRDefault="00070281" w:rsidP="008C4C11">
          <w:pPr>
            <w:pStyle w:val="Header"/>
            <w:tabs>
              <w:tab w:val="clear" w:pos="4680"/>
              <w:tab w:val="clear" w:pos="9360"/>
            </w:tabs>
            <w:spacing w:before="120" w:after="120"/>
            <w:ind w:left="0" w:right="0" w:firstLine="0"/>
            <w:rPr>
              <w:color w:val="FFFFFF" w:themeColor="background1"/>
              <w:sz w:val="16"/>
              <w:szCs w:val="14"/>
            </w:rPr>
          </w:pPr>
          <w:r w:rsidRPr="00070281">
            <w:rPr>
              <w:color w:val="FFFFFF" w:themeColor="background1"/>
              <w:sz w:val="14"/>
              <w:szCs w:val="12"/>
            </w:rPr>
            <w:t xml:space="preserve">CHCLEG001 </w:t>
          </w:r>
          <w:r w:rsidR="006C7941">
            <w:rPr>
              <w:color w:val="FFFFFF" w:themeColor="background1"/>
              <w:sz w:val="14"/>
              <w:szCs w:val="12"/>
            </w:rPr>
            <w:t>-</w:t>
          </w:r>
          <w:r w:rsidR="008C4C11" w:rsidRPr="001B5AF5">
            <w:rPr>
              <w:color w:val="FFFFFF" w:themeColor="background1"/>
              <w:sz w:val="14"/>
              <w:szCs w:val="12"/>
            </w:rPr>
            <w:t xml:space="preserve"> </w:t>
          </w:r>
          <w:r w:rsidRPr="00070281">
            <w:rPr>
              <w:color w:val="FFFFFF" w:themeColor="background1"/>
              <w:sz w:val="14"/>
              <w:szCs w:val="12"/>
            </w:rPr>
            <w:t>Work legally and ethically (Release 1)</w:t>
          </w:r>
        </w:p>
      </w:tc>
    </w:tr>
  </w:tbl>
  <w:p w14:paraId="480E34C9" w14:textId="77777777" w:rsidR="008C4C11" w:rsidRDefault="008C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4BBEC626" w:rsidR="008C4C11" w:rsidRPr="001B5AF5" w:rsidRDefault="00070281" w:rsidP="008C4C11">
          <w:pPr>
            <w:pStyle w:val="Header"/>
            <w:tabs>
              <w:tab w:val="clear" w:pos="4680"/>
              <w:tab w:val="clear" w:pos="9360"/>
            </w:tabs>
            <w:spacing w:before="120" w:after="120"/>
            <w:ind w:left="0" w:right="0" w:firstLine="0"/>
            <w:jc w:val="right"/>
            <w:rPr>
              <w:color w:val="FFFFFF" w:themeColor="background1"/>
              <w:sz w:val="16"/>
              <w:szCs w:val="14"/>
            </w:rPr>
          </w:pPr>
          <w:bookmarkStart w:id="48" w:name="_Hlk80351574"/>
          <w:r w:rsidRPr="00070281">
            <w:rPr>
              <w:color w:val="FFFFFF" w:themeColor="background1"/>
              <w:sz w:val="14"/>
              <w:szCs w:val="12"/>
            </w:rPr>
            <w:t xml:space="preserve">CHCLEG001 </w:t>
          </w:r>
          <w:r>
            <w:rPr>
              <w:color w:val="FFFFFF" w:themeColor="background1"/>
              <w:sz w:val="14"/>
              <w:szCs w:val="12"/>
            </w:rPr>
            <w:t>-</w:t>
          </w:r>
          <w:r w:rsidRPr="001B5AF5">
            <w:rPr>
              <w:color w:val="FFFFFF" w:themeColor="background1"/>
              <w:sz w:val="14"/>
              <w:szCs w:val="12"/>
            </w:rPr>
            <w:t xml:space="preserve"> </w:t>
          </w:r>
          <w:r w:rsidRPr="00070281">
            <w:rPr>
              <w:color w:val="FFFFFF" w:themeColor="background1"/>
              <w:sz w:val="14"/>
              <w:szCs w:val="12"/>
            </w:rPr>
            <w:t>Work legally and ethically (Release 1)</w:t>
          </w:r>
        </w:p>
      </w:tc>
    </w:tr>
    <w:bookmarkEnd w:id="48"/>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EF269" w14:textId="77777777" w:rsidR="00192086" w:rsidRDefault="001920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6"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0"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2"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15:restartNumberingAfterBreak="0">
    <w:nsid w:val="2E664320"/>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4"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5"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6"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15:restartNumberingAfterBreak="0">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173273F"/>
    <w:multiLevelType w:val="hybridMultilevel"/>
    <w:tmpl w:val="7902BE52"/>
    <w:lvl w:ilvl="0" w:tplc="EE0257F2">
      <w:start w:val="1"/>
      <w:numFmt w:val="bullet"/>
      <w:lvlText w:val=""/>
      <w:lvlJc w:val="left"/>
      <w:pPr>
        <w:ind w:left="720" w:hanging="360"/>
      </w:pPr>
      <w:rPr>
        <w:rFonts w:ascii="Wingdings" w:hAnsi="Wingdings" w:hint="default"/>
        <w:color w:val="D733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2" w15:restartNumberingAfterBreak="0">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4"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7"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0"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34"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35"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6"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7"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8"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39" w15:restartNumberingAfterBreak="0">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FA11F4"/>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41" w15:restartNumberingAfterBreak="0">
    <w:nsid w:val="7C202943"/>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num w:numId="1">
    <w:abstractNumId w:val="10"/>
  </w:num>
  <w:num w:numId="2">
    <w:abstractNumId w:val="38"/>
  </w:num>
  <w:num w:numId="3">
    <w:abstractNumId w:val="18"/>
  </w:num>
  <w:num w:numId="4">
    <w:abstractNumId w:val="27"/>
  </w:num>
  <w:num w:numId="5">
    <w:abstractNumId w:val="31"/>
  </w:num>
  <w:num w:numId="6">
    <w:abstractNumId w:val="34"/>
  </w:num>
  <w:num w:numId="7">
    <w:abstractNumId w:val="32"/>
  </w:num>
  <w:num w:numId="8">
    <w:abstractNumId w:val="37"/>
  </w:num>
  <w:num w:numId="9">
    <w:abstractNumId w:val="14"/>
  </w:num>
  <w:num w:numId="10">
    <w:abstractNumId w:val="17"/>
  </w:num>
  <w:num w:numId="11">
    <w:abstractNumId w:val="2"/>
  </w:num>
  <w:num w:numId="12">
    <w:abstractNumId w:val="12"/>
  </w:num>
  <w:num w:numId="13">
    <w:abstractNumId w:val="0"/>
  </w:num>
  <w:num w:numId="14">
    <w:abstractNumId w:val="33"/>
  </w:num>
  <w:num w:numId="15">
    <w:abstractNumId w:val="36"/>
  </w:num>
  <w:num w:numId="16">
    <w:abstractNumId w:val="25"/>
  </w:num>
  <w:num w:numId="17">
    <w:abstractNumId w:val="21"/>
  </w:num>
  <w:num w:numId="18">
    <w:abstractNumId w:val="5"/>
  </w:num>
  <w:num w:numId="19">
    <w:abstractNumId w:val="9"/>
  </w:num>
  <w:num w:numId="20">
    <w:abstractNumId w:val="24"/>
  </w:num>
  <w:num w:numId="21">
    <w:abstractNumId w:val="30"/>
  </w:num>
  <w:num w:numId="22">
    <w:abstractNumId w:val="28"/>
  </w:num>
  <w:num w:numId="23">
    <w:abstractNumId w:val="11"/>
  </w:num>
  <w:num w:numId="24">
    <w:abstractNumId w:val="15"/>
  </w:num>
  <w:num w:numId="25">
    <w:abstractNumId w:val="26"/>
  </w:num>
  <w:num w:numId="26">
    <w:abstractNumId w:val="1"/>
  </w:num>
  <w:num w:numId="27">
    <w:abstractNumId w:val="16"/>
  </w:num>
  <w:num w:numId="28">
    <w:abstractNumId w:val="35"/>
  </w:num>
  <w:num w:numId="29">
    <w:abstractNumId w:val="23"/>
  </w:num>
  <w:num w:numId="30">
    <w:abstractNumId w:val="22"/>
  </w:num>
  <w:num w:numId="31">
    <w:abstractNumId w:val="19"/>
  </w:num>
  <w:num w:numId="32">
    <w:abstractNumId w:val="3"/>
  </w:num>
  <w:num w:numId="33">
    <w:abstractNumId w:val="39"/>
  </w:num>
  <w:num w:numId="34">
    <w:abstractNumId w:val="7"/>
  </w:num>
  <w:num w:numId="35">
    <w:abstractNumId w:val="8"/>
  </w:num>
  <w:num w:numId="36">
    <w:abstractNumId w:val="4"/>
  </w:num>
  <w:num w:numId="37">
    <w:abstractNumId w:val="29"/>
  </w:num>
  <w:num w:numId="38">
    <w:abstractNumId w:val="6"/>
  </w:num>
  <w:num w:numId="39">
    <w:abstractNumId w:val="13"/>
  </w:num>
  <w:num w:numId="40">
    <w:abstractNumId w:val="20"/>
  </w:num>
  <w:num w:numId="41">
    <w:abstractNumId w:val="41"/>
  </w:num>
  <w:num w:numId="42">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CvBQCvJUwTLgAAAA=="/>
  </w:docVars>
  <w:rsids>
    <w:rsidRoot w:val="00E01F3D"/>
    <w:rsid w:val="00000F7C"/>
    <w:rsid w:val="00000F8F"/>
    <w:rsid w:val="000012AA"/>
    <w:rsid w:val="00002632"/>
    <w:rsid w:val="000047AF"/>
    <w:rsid w:val="00004E52"/>
    <w:rsid w:val="00005747"/>
    <w:rsid w:val="00005AF9"/>
    <w:rsid w:val="000061D9"/>
    <w:rsid w:val="000101AD"/>
    <w:rsid w:val="000104FD"/>
    <w:rsid w:val="000106AA"/>
    <w:rsid w:val="00011617"/>
    <w:rsid w:val="000116EF"/>
    <w:rsid w:val="00012927"/>
    <w:rsid w:val="00013226"/>
    <w:rsid w:val="0001362D"/>
    <w:rsid w:val="00013726"/>
    <w:rsid w:val="00014137"/>
    <w:rsid w:val="000163BE"/>
    <w:rsid w:val="0001658F"/>
    <w:rsid w:val="0002036F"/>
    <w:rsid w:val="000207A2"/>
    <w:rsid w:val="00021428"/>
    <w:rsid w:val="00021B5F"/>
    <w:rsid w:val="00021EB3"/>
    <w:rsid w:val="00022541"/>
    <w:rsid w:val="00023796"/>
    <w:rsid w:val="000237B5"/>
    <w:rsid w:val="00023F07"/>
    <w:rsid w:val="00024E03"/>
    <w:rsid w:val="00025727"/>
    <w:rsid w:val="00025E11"/>
    <w:rsid w:val="00026B25"/>
    <w:rsid w:val="00026C11"/>
    <w:rsid w:val="00026C6B"/>
    <w:rsid w:val="00031275"/>
    <w:rsid w:val="00031612"/>
    <w:rsid w:val="00034B62"/>
    <w:rsid w:val="00034DAB"/>
    <w:rsid w:val="00035AB3"/>
    <w:rsid w:val="0003777B"/>
    <w:rsid w:val="00040ACA"/>
    <w:rsid w:val="00040C11"/>
    <w:rsid w:val="00040F96"/>
    <w:rsid w:val="0004147A"/>
    <w:rsid w:val="000428EB"/>
    <w:rsid w:val="00043666"/>
    <w:rsid w:val="000438BE"/>
    <w:rsid w:val="00043CED"/>
    <w:rsid w:val="00044212"/>
    <w:rsid w:val="00045D8B"/>
    <w:rsid w:val="00046562"/>
    <w:rsid w:val="00046D65"/>
    <w:rsid w:val="00050B44"/>
    <w:rsid w:val="000520F0"/>
    <w:rsid w:val="00052B0E"/>
    <w:rsid w:val="00052BAF"/>
    <w:rsid w:val="000533BC"/>
    <w:rsid w:val="00053C57"/>
    <w:rsid w:val="00054665"/>
    <w:rsid w:val="000547BE"/>
    <w:rsid w:val="0005567B"/>
    <w:rsid w:val="00055F0D"/>
    <w:rsid w:val="0005644F"/>
    <w:rsid w:val="00060211"/>
    <w:rsid w:val="0006172B"/>
    <w:rsid w:val="000636F2"/>
    <w:rsid w:val="00063C0B"/>
    <w:rsid w:val="00063EF3"/>
    <w:rsid w:val="000641F1"/>
    <w:rsid w:val="00064ACE"/>
    <w:rsid w:val="00065D65"/>
    <w:rsid w:val="0006609C"/>
    <w:rsid w:val="0006784B"/>
    <w:rsid w:val="00070281"/>
    <w:rsid w:val="00070428"/>
    <w:rsid w:val="0007076B"/>
    <w:rsid w:val="000707A5"/>
    <w:rsid w:val="00071C39"/>
    <w:rsid w:val="00073615"/>
    <w:rsid w:val="00073A7B"/>
    <w:rsid w:val="000751C5"/>
    <w:rsid w:val="00075F65"/>
    <w:rsid w:val="0007683F"/>
    <w:rsid w:val="00076D2D"/>
    <w:rsid w:val="0007786C"/>
    <w:rsid w:val="000779B4"/>
    <w:rsid w:val="0008088F"/>
    <w:rsid w:val="000827BA"/>
    <w:rsid w:val="00083D15"/>
    <w:rsid w:val="000847EB"/>
    <w:rsid w:val="00084C8D"/>
    <w:rsid w:val="00086AF7"/>
    <w:rsid w:val="0008791E"/>
    <w:rsid w:val="000912AB"/>
    <w:rsid w:val="00091555"/>
    <w:rsid w:val="000931BF"/>
    <w:rsid w:val="00093415"/>
    <w:rsid w:val="00093F3A"/>
    <w:rsid w:val="000957D4"/>
    <w:rsid w:val="00095CD0"/>
    <w:rsid w:val="00096043"/>
    <w:rsid w:val="00096918"/>
    <w:rsid w:val="00096F6A"/>
    <w:rsid w:val="00097540"/>
    <w:rsid w:val="000977B2"/>
    <w:rsid w:val="000A0108"/>
    <w:rsid w:val="000A03DD"/>
    <w:rsid w:val="000A218E"/>
    <w:rsid w:val="000A29B7"/>
    <w:rsid w:val="000A346C"/>
    <w:rsid w:val="000A348B"/>
    <w:rsid w:val="000A37F1"/>
    <w:rsid w:val="000A3803"/>
    <w:rsid w:val="000A3DFF"/>
    <w:rsid w:val="000A5087"/>
    <w:rsid w:val="000A577C"/>
    <w:rsid w:val="000A63AC"/>
    <w:rsid w:val="000B04F8"/>
    <w:rsid w:val="000B09E1"/>
    <w:rsid w:val="000B1ACE"/>
    <w:rsid w:val="000B20F2"/>
    <w:rsid w:val="000B2787"/>
    <w:rsid w:val="000B2A53"/>
    <w:rsid w:val="000B480C"/>
    <w:rsid w:val="000B5314"/>
    <w:rsid w:val="000B60E2"/>
    <w:rsid w:val="000B70FF"/>
    <w:rsid w:val="000B71CD"/>
    <w:rsid w:val="000C1E86"/>
    <w:rsid w:val="000C2589"/>
    <w:rsid w:val="000C284F"/>
    <w:rsid w:val="000C3A1B"/>
    <w:rsid w:val="000C4457"/>
    <w:rsid w:val="000C486F"/>
    <w:rsid w:val="000C52EA"/>
    <w:rsid w:val="000C541C"/>
    <w:rsid w:val="000C5C82"/>
    <w:rsid w:val="000C5CB3"/>
    <w:rsid w:val="000C68FC"/>
    <w:rsid w:val="000C74AD"/>
    <w:rsid w:val="000D0228"/>
    <w:rsid w:val="000D198F"/>
    <w:rsid w:val="000D3D94"/>
    <w:rsid w:val="000D60AB"/>
    <w:rsid w:val="000D6BD8"/>
    <w:rsid w:val="000D6DE2"/>
    <w:rsid w:val="000D781B"/>
    <w:rsid w:val="000D7859"/>
    <w:rsid w:val="000D7D04"/>
    <w:rsid w:val="000E1DCD"/>
    <w:rsid w:val="000E212F"/>
    <w:rsid w:val="000E24EA"/>
    <w:rsid w:val="000E252D"/>
    <w:rsid w:val="000E2C7F"/>
    <w:rsid w:val="000E3420"/>
    <w:rsid w:val="000E343C"/>
    <w:rsid w:val="000E4F1C"/>
    <w:rsid w:val="000E4F75"/>
    <w:rsid w:val="000E556B"/>
    <w:rsid w:val="000E5624"/>
    <w:rsid w:val="000E5D5C"/>
    <w:rsid w:val="000E6025"/>
    <w:rsid w:val="000E605F"/>
    <w:rsid w:val="000E648A"/>
    <w:rsid w:val="000E71AB"/>
    <w:rsid w:val="000E73BF"/>
    <w:rsid w:val="000E7D80"/>
    <w:rsid w:val="000F1843"/>
    <w:rsid w:val="000F1917"/>
    <w:rsid w:val="000F1CF5"/>
    <w:rsid w:val="000F3C50"/>
    <w:rsid w:val="000F75DF"/>
    <w:rsid w:val="00100344"/>
    <w:rsid w:val="00100688"/>
    <w:rsid w:val="00100780"/>
    <w:rsid w:val="00101B42"/>
    <w:rsid w:val="00101E8E"/>
    <w:rsid w:val="00102724"/>
    <w:rsid w:val="00102F0E"/>
    <w:rsid w:val="00103F27"/>
    <w:rsid w:val="00105BBC"/>
    <w:rsid w:val="001063BA"/>
    <w:rsid w:val="0010653B"/>
    <w:rsid w:val="00106A76"/>
    <w:rsid w:val="00106ACB"/>
    <w:rsid w:val="00106D5E"/>
    <w:rsid w:val="001109BC"/>
    <w:rsid w:val="0011132C"/>
    <w:rsid w:val="00113606"/>
    <w:rsid w:val="0011370F"/>
    <w:rsid w:val="00113D4D"/>
    <w:rsid w:val="0011456B"/>
    <w:rsid w:val="00114BDD"/>
    <w:rsid w:val="00115311"/>
    <w:rsid w:val="00115C0D"/>
    <w:rsid w:val="00116B65"/>
    <w:rsid w:val="00116FC1"/>
    <w:rsid w:val="001174AA"/>
    <w:rsid w:val="00117E4A"/>
    <w:rsid w:val="00117E4D"/>
    <w:rsid w:val="00120173"/>
    <w:rsid w:val="001206F9"/>
    <w:rsid w:val="00121D37"/>
    <w:rsid w:val="001238A4"/>
    <w:rsid w:val="001247E1"/>
    <w:rsid w:val="001253AA"/>
    <w:rsid w:val="001256A3"/>
    <w:rsid w:val="001258C3"/>
    <w:rsid w:val="00126218"/>
    <w:rsid w:val="00126B42"/>
    <w:rsid w:val="00130A3C"/>
    <w:rsid w:val="001317FC"/>
    <w:rsid w:val="0013351E"/>
    <w:rsid w:val="00134A91"/>
    <w:rsid w:val="00134BB8"/>
    <w:rsid w:val="00134D27"/>
    <w:rsid w:val="0013572C"/>
    <w:rsid w:val="00135D24"/>
    <w:rsid w:val="001371A1"/>
    <w:rsid w:val="00137493"/>
    <w:rsid w:val="00140444"/>
    <w:rsid w:val="00140802"/>
    <w:rsid w:val="0014327B"/>
    <w:rsid w:val="00143844"/>
    <w:rsid w:val="00143F01"/>
    <w:rsid w:val="001442AF"/>
    <w:rsid w:val="001445DE"/>
    <w:rsid w:val="00144DED"/>
    <w:rsid w:val="00145AD8"/>
    <w:rsid w:val="00147308"/>
    <w:rsid w:val="0014734C"/>
    <w:rsid w:val="0015028D"/>
    <w:rsid w:val="00150AAD"/>
    <w:rsid w:val="00151282"/>
    <w:rsid w:val="0015391C"/>
    <w:rsid w:val="00153F9D"/>
    <w:rsid w:val="0015415F"/>
    <w:rsid w:val="00154B78"/>
    <w:rsid w:val="00155068"/>
    <w:rsid w:val="00155384"/>
    <w:rsid w:val="001554B2"/>
    <w:rsid w:val="00157027"/>
    <w:rsid w:val="00157A58"/>
    <w:rsid w:val="0016027B"/>
    <w:rsid w:val="0016032F"/>
    <w:rsid w:val="001608C1"/>
    <w:rsid w:val="00161350"/>
    <w:rsid w:val="00161523"/>
    <w:rsid w:val="00162257"/>
    <w:rsid w:val="00162F97"/>
    <w:rsid w:val="00163AFA"/>
    <w:rsid w:val="00163C00"/>
    <w:rsid w:val="00163C1C"/>
    <w:rsid w:val="00164507"/>
    <w:rsid w:val="0016470E"/>
    <w:rsid w:val="00164A70"/>
    <w:rsid w:val="0016624A"/>
    <w:rsid w:val="0017057D"/>
    <w:rsid w:val="001706D6"/>
    <w:rsid w:val="00172279"/>
    <w:rsid w:val="001723AF"/>
    <w:rsid w:val="00172AB0"/>
    <w:rsid w:val="00173058"/>
    <w:rsid w:val="00173A50"/>
    <w:rsid w:val="00173CE1"/>
    <w:rsid w:val="00174BE9"/>
    <w:rsid w:val="00174F77"/>
    <w:rsid w:val="0017786D"/>
    <w:rsid w:val="00177959"/>
    <w:rsid w:val="001801E1"/>
    <w:rsid w:val="0018096F"/>
    <w:rsid w:val="00180C56"/>
    <w:rsid w:val="0018148F"/>
    <w:rsid w:val="0018188A"/>
    <w:rsid w:val="00181901"/>
    <w:rsid w:val="00182012"/>
    <w:rsid w:val="00182BD8"/>
    <w:rsid w:val="0018495E"/>
    <w:rsid w:val="001856A4"/>
    <w:rsid w:val="00186A66"/>
    <w:rsid w:val="001908AD"/>
    <w:rsid w:val="00190C2F"/>
    <w:rsid w:val="00191029"/>
    <w:rsid w:val="0019132C"/>
    <w:rsid w:val="00191D2E"/>
    <w:rsid w:val="00192086"/>
    <w:rsid w:val="001921C5"/>
    <w:rsid w:val="00192236"/>
    <w:rsid w:val="00192DC0"/>
    <w:rsid w:val="001930BE"/>
    <w:rsid w:val="00193758"/>
    <w:rsid w:val="00194C5A"/>
    <w:rsid w:val="001950CA"/>
    <w:rsid w:val="0019636C"/>
    <w:rsid w:val="001968FE"/>
    <w:rsid w:val="00196AA1"/>
    <w:rsid w:val="00197876"/>
    <w:rsid w:val="00197E14"/>
    <w:rsid w:val="001A082E"/>
    <w:rsid w:val="001A084C"/>
    <w:rsid w:val="001A1625"/>
    <w:rsid w:val="001A298D"/>
    <w:rsid w:val="001A50E2"/>
    <w:rsid w:val="001A5601"/>
    <w:rsid w:val="001A61B1"/>
    <w:rsid w:val="001A6447"/>
    <w:rsid w:val="001B04B8"/>
    <w:rsid w:val="001B0E01"/>
    <w:rsid w:val="001B0E65"/>
    <w:rsid w:val="001B118F"/>
    <w:rsid w:val="001B2435"/>
    <w:rsid w:val="001B2E02"/>
    <w:rsid w:val="001B2F60"/>
    <w:rsid w:val="001B40AC"/>
    <w:rsid w:val="001B53CD"/>
    <w:rsid w:val="001B5C9A"/>
    <w:rsid w:val="001B5EA5"/>
    <w:rsid w:val="001B65C2"/>
    <w:rsid w:val="001B66F5"/>
    <w:rsid w:val="001B6BF6"/>
    <w:rsid w:val="001B6F74"/>
    <w:rsid w:val="001B755C"/>
    <w:rsid w:val="001C029F"/>
    <w:rsid w:val="001C0AFA"/>
    <w:rsid w:val="001C0DB8"/>
    <w:rsid w:val="001C1513"/>
    <w:rsid w:val="001C1E97"/>
    <w:rsid w:val="001C1F0D"/>
    <w:rsid w:val="001C37A1"/>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5BC0"/>
    <w:rsid w:val="001D6448"/>
    <w:rsid w:val="001D65B4"/>
    <w:rsid w:val="001D6E13"/>
    <w:rsid w:val="001D756F"/>
    <w:rsid w:val="001D7645"/>
    <w:rsid w:val="001E0042"/>
    <w:rsid w:val="001E170F"/>
    <w:rsid w:val="001E27A5"/>
    <w:rsid w:val="001E28D1"/>
    <w:rsid w:val="001E397C"/>
    <w:rsid w:val="001E6F63"/>
    <w:rsid w:val="001F049F"/>
    <w:rsid w:val="001F051B"/>
    <w:rsid w:val="001F1C1A"/>
    <w:rsid w:val="001F2A98"/>
    <w:rsid w:val="001F4EC1"/>
    <w:rsid w:val="001F5FCD"/>
    <w:rsid w:val="001F7245"/>
    <w:rsid w:val="001F760D"/>
    <w:rsid w:val="00200197"/>
    <w:rsid w:val="00200C35"/>
    <w:rsid w:val="0020137B"/>
    <w:rsid w:val="00202142"/>
    <w:rsid w:val="002025A9"/>
    <w:rsid w:val="002032E0"/>
    <w:rsid w:val="00203660"/>
    <w:rsid w:val="00211072"/>
    <w:rsid w:val="00211395"/>
    <w:rsid w:val="00212C1D"/>
    <w:rsid w:val="00212F28"/>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F59"/>
    <w:rsid w:val="00225CC4"/>
    <w:rsid w:val="00225DCB"/>
    <w:rsid w:val="00226284"/>
    <w:rsid w:val="00230C26"/>
    <w:rsid w:val="002317AD"/>
    <w:rsid w:val="002317D6"/>
    <w:rsid w:val="002317ED"/>
    <w:rsid w:val="002325B7"/>
    <w:rsid w:val="002337A5"/>
    <w:rsid w:val="00234B55"/>
    <w:rsid w:val="0023509C"/>
    <w:rsid w:val="0023519A"/>
    <w:rsid w:val="00236900"/>
    <w:rsid w:val="00236DD1"/>
    <w:rsid w:val="002375EF"/>
    <w:rsid w:val="0024008E"/>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51371"/>
    <w:rsid w:val="00251681"/>
    <w:rsid w:val="00252996"/>
    <w:rsid w:val="00252C25"/>
    <w:rsid w:val="00253054"/>
    <w:rsid w:val="002541AD"/>
    <w:rsid w:val="002543BB"/>
    <w:rsid w:val="00254EA9"/>
    <w:rsid w:val="00255DAD"/>
    <w:rsid w:val="002561DE"/>
    <w:rsid w:val="00260427"/>
    <w:rsid w:val="002609A2"/>
    <w:rsid w:val="002650E5"/>
    <w:rsid w:val="00265CBA"/>
    <w:rsid w:val="002667E2"/>
    <w:rsid w:val="002674B9"/>
    <w:rsid w:val="002675AC"/>
    <w:rsid w:val="00270541"/>
    <w:rsid w:val="00272420"/>
    <w:rsid w:val="00275B7E"/>
    <w:rsid w:val="0027621E"/>
    <w:rsid w:val="00277813"/>
    <w:rsid w:val="00277D10"/>
    <w:rsid w:val="0028032D"/>
    <w:rsid w:val="00280E93"/>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4465"/>
    <w:rsid w:val="0029683A"/>
    <w:rsid w:val="00297E92"/>
    <w:rsid w:val="00297FC9"/>
    <w:rsid w:val="002A2AE2"/>
    <w:rsid w:val="002A2BF7"/>
    <w:rsid w:val="002A3360"/>
    <w:rsid w:val="002A35CC"/>
    <w:rsid w:val="002A375C"/>
    <w:rsid w:val="002A39EF"/>
    <w:rsid w:val="002A4406"/>
    <w:rsid w:val="002A45C8"/>
    <w:rsid w:val="002A557C"/>
    <w:rsid w:val="002A74CD"/>
    <w:rsid w:val="002B0290"/>
    <w:rsid w:val="002B0AA8"/>
    <w:rsid w:val="002B11EB"/>
    <w:rsid w:val="002B1C1A"/>
    <w:rsid w:val="002B1CBD"/>
    <w:rsid w:val="002B3C0B"/>
    <w:rsid w:val="002B4960"/>
    <w:rsid w:val="002B7719"/>
    <w:rsid w:val="002B7E6E"/>
    <w:rsid w:val="002C109A"/>
    <w:rsid w:val="002C2087"/>
    <w:rsid w:val="002C3DBE"/>
    <w:rsid w:val="002C4BD8"/>
    <w:rsid w:val="002C5621"/>
    <w:rsid w:val="002C7A56"/>
    <w:rsid w:val="002C7BDA"/>
    <w:rsid w:val="002D0ECE"/>
    <w:rsid w:val="002D20D7"/>
    <w:rsid w:val="002D2D75"/>
    <w:rsid w:val="002D3857"/>
    <w:rsid w:val="002D3C19"/>
    <w:rsid w:val="002D4A2E"/>
    <w:rsid w:val="002D4D4D"/>
    <w:rsid w:val="002D5ED3"/>
    <w:rsid w:val="002D6C10"/>
    <w:rsid w:val="002D7FD5"/>
    <w:rsid w:val="002E0E66"/>
    <w:rsid w:val="002E17CC"/>
    <w:rsid w:val="002E1F20"/>
    <w:rsid w:val="002E26D0"/>
    <w:rsid w:val="002E26DE"/>
    <w:rsid w:val="002E4685"/>
    <w:rsid w:val="002E4718"/>
    <w:rsid w:val="002E48F9"/>
    <w:rsid w:val="002E4999"/>
    <w:rsid w:val="002E49EE"/>
    <w:rsid w:val="002E4D99"/>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AF4"/>
    <w:rsid w:val="003055DF"/>
    <w:rsid w:val="00305FA3"/>
    <w:rsid w:val="003078A7"/>
    <w:rsid w:val="003106DF"/>
    <w:rsid w:val="00310DBB"/>
    <w:rsid w:val="00311359"/>
    <w:rsid w:val="00312B5D"/>
    <w:rsid w:val="003130A1"/>
    <w:rsid w:val="00313276"/>
    <w:rsid w:val="00314D26"/>
    <w:rsid w:val="00314D57"/>
    <w:rsid w:val="003156BC"/>
    <w:rsid w:val="00316D70"/>
    <w:rsid w:val="00317B07"/>
    <w:rsid w:val="0032033F"/>
    <w:rsid w:val="0032083C"/>
    <w:rsid w:val="0032102A"/>
    <w:rsid w:val="00321658"/>
    <w:rsid w:val="00321665"/>
    <w:rsid w:val="003219E2"/>
    <w:rsid w:val="003234F4"/>
    <w:rsid w:val="00323DBE"/>
    <w:rsid w:val="00324328"/>
    <w:rsid w:val="00325762"/>
    <w:rsid w:val="00325E61"/>
    <w:rsid w:val="00326B9F"/>
    <w:rsid w:val="00327389"/>
    <w:rsid w:val="003273A7"/>
    <w:rsid w:val="003304FE"/>
    <w:rsid w:val="00330BBE"/>
    <w:rsid w:val="00331173"/>
    <w:rsid w:val="00331B79"/>
    <w:rsid w:val="0033246F"/>
    <w:rsid w:val="00334453"/>
    <w:rsid w:val="003344AB"/>
    <w:rsid w:val="00335309"/>
    <w:rsid w:val="003368DA"/>
    <w:rsid w:val="00336E0D"/>
    <w:rsid w:val="00340075"/>
    <w:rsid w:val="00341BEA"/>
    <w:rsid w:val="00342951"/>
    <w:rsid w:val="0034388A"/>
    <w:rsid w:val="00344CD9"/>
    <w:rsid w:val="00346344"/>
    <w:rsid w:val="00346F5D"/>
    <w:rsid w:val="003475ED"/>
    <w:rsid w:val="003501AA"/>
    <w:rsid w:val="00352F83"/>
    <w:rsid w:val="0035468A"/>
    <w:rsid w:val="00354D4D"/>
    <w:rsid w:val="0035638B"/>
    <w:rsid w:val="003567AE"/>
    <w:rsid w:val="00356D39"/>
    <w:rsid w:val="00357104"/>
    <w:rsid w:val="00357C2D"/>
    <w:rsid w:val="00357C50"/>
    <w:rsid w:val="003615FE"/>
    <w:rsid w:val="00364C6E"/>
    <w:rsid w:val="00365BD3"/>
    <w:rsid w:val="00366552"/>
    <w:rsid w:val="00366FBB"/>
    <w:rsid w:val="003677D2"/>
    <w:rsid w:val="003711A0"/>
    <w:rsid w:val="00371B02"/>
    <w:rsid w:val="00373045"/>
    <w:rsid w:val="00375A63"/>
    <w:rsid w:val="00375A71"/>
    <w:rsid w:val="00376889"/>
    <w:rsid w:val="00376C41"/>
    <w:rsid w:val="003776CF"/>
    <w:rsid w:val="003806EA"/>
    <w:rsid w:val="00380B1D"/>
    <w:rsid w:val="00381517"/>
    <w:rsid w:val="0038300D"/>
    <w:rsid w:val="00383256"/>
    <w:rsid w:val="00383C83"/>
    <w:rsid w:val="00384403"/>
    <w:rsid w:val="00384AAF"/>
    <w:rsid w:val="00386FD0"/>
    <w:rsid w:val="003876DB"/>
    <w:rsid w:val="00387CF5"/>
    <w:rsid w:val="0039038D"/>
    <w:rsid w:val="003907FF"/>
    <w:rsid w:val="00392317"/>
    <w:rsid w:val="0039244C"/>
    <w:rsid w:val="00393773"/>
    <w:rsid w:val="003941DA"/>
    <w:rsid w:val="00394599"/>
    <w:rsid w:val="003948C9"/>
    <w:rsid w:val="00394DEE"/>
    <w:rsid w:val="00396E63"/>
    <w:rsid w:val="003974AD"/>
    <w:rsid w:val="003A0454"/>
    <w:rsid w:val="003A1565"/>
    <w:rsid w:val="003A18A9"/>
    <w:rsid w:val="003A1ACA"/>
    <w:rsid w:val="003A1E13"/>
    <w:rsid w:val="003A2382"/>
    <w:rsid w:val="003A25CC"/>
    <w:rsid w:val="003A2FD2"/>
    <w:rsid w:val="003A4297"/>
    <w:rsid w:val="003A55FF"/>
    <w:rsid w:val="003A5C7F"/>
    <w:rsid w:val="003A64C0"/>
    <w:rsid w:val="003A74F7"/>
    <w:rsid w:val="003A756E"/>
    <w:rsid w:val="003A7821"/>
    <w:rsid w:val="003B1759"/>
    <w:rsid w:val="003B1A6C"/>
    <w:rsid w:val="003B33BB"/>
    <w:rsid w:val="003B367D"/>
    <w:rsid w:val="003B5542"/>
    <w:rsid w:val="003B598F"/>
    <w:rsid w:val="003B59FE"/>
    <w:rsid w:val="003B5A89"/>
    <w:rsid w:val="003B611B"/>
    <w:rsid w:val="003B67E9"/>
    <w:rsid w:val="003B71A9"/>
    <w:rsid w:val="003B7D17"/>
    <w:rsid w:val="003C1275"/>
    <w:rsid w:val="003C2015"/>
    <w:rsid w:val="003C24FD"/>
    <w:rsid w:val="003C27E5"/>
    <w:rsid w:val="003C2B63"/>
    <w:rsid w:val="003C3348"/>
    <w:rsid w:val="003C3D7F"/>
    <w:rsid w:val="003C4339"/>
    <w:rsid w:val="003C4F57"/>
    <w:rsid w:val="003C5613"/>
    <w:rsid w:val="003C56EA"/>
    <w:rsid w:val="003C5B22"/>
    <w:rsid w:val="003C5C45"/>
    <w:rsid w:val="003C5EA2"/>
    <w:rsid w:val="003C6A93"/>
    <w:rsid w:val="003C7181"/>
    <w:rsid w:val="003C7218"/>
    <w:rsid w:val="003C75B6"/>
    <w:rsid w:val="003C7645"/>
    <w:rsid w:val="003D0556"/>
    <w:rsid w:val="003D0B8E"/>
    <w:rsid w:val="003D1ACA"/>
    <w:rsid w:val="003D1D67"/>
    <w:rsid w:val="003D2AFD"/>
    <w:rsid w:val="003D31D8"/>
    <w:rsid w:val="003D6A59"/>
    <w:rsid w:val="003D725B"/>
    <w:rsid w:val="003E0880"/>
    <w:rsid w:val="003E152E"/>
    <w:rsid w:val="003E22D0"/>
    <w:rsid w:val="003E2508"/>
    <w:rsid w:val="003E400B"/>
    <w:rsid w:val="003E4175"/>
    <w:rsid w:val="003E52FA"/>
    <w:rsid w:val="003E6F45"/>
    <w:rsid w:val="003E7B68"/>
    <w:rsid w:val="003F1AFB"/>
    <w:rsid w:val="003F1E27"/>
    <w:rsid w:val="003F2593"/>
    <w:rsid w:val="003F2F09"/>
    <w:rsid w:val="003F3583"/>
    <w:rsid w:val="003F45E0"/>
    <w:rsid w:val="003F48BA"/>
    <w:rsid w:val="003F4F99"/>
    <w:rsid w:val="003F6FF9"/>
    <w:rsid w:val="003F78EB"/>
    <w:rsid w:val="003F7A88"/>
    <w:rsid w:val="003F7C32"/>
    <w:rsid w:val="004000A6"/>
    <w:rsid w:val="00400605"/>
    <w:rsid w:val="00400D33"/>
    <w:rsid w:val="0040334B"/>
    <w:rsid w:val="00403944"/>
    <w:rsid w:val="00403CE6"/>
    <w:rsid w:val="00404088"/>
    <w:rsid w:val="004047B4"/>
    <w:rsid w:val="00405443"/>
    <w:rsid w:val="00405643"/>
    <w:rsid w:val="00405EB5"/>
    <w:rsid w:val="004060C8"/>
    <w:rsid w:val="00406ECD"/>
    <w:rsid w:val="004070DC"/>
    <w:rsid w:val="0041009F"/>
    <w:rsid w:val="004109BC"/>
    <w:rsid w:val="00410D34"/>
    <w:rsid w:val="00410E29"/>
    <w:rsid w:val="00410E8A"/>
    <w:rsid w:val="00411190"/>
    <w:rsid w:val="004115EA"/>
    <w:rsid w:val="00413100"/>
    <w:rsid w:val="00413EF6"/>
    <w:rsid w:val="00414815"/>
    <w:rsid w:val="00414851"/>
    <w:rsid w:val="00414C6D"/>
    <w:rsid w:val="0041666A"/>
    <w:rsid w:val="00416B81"/>
    <w:rsid w:val="00416C8C"/>
    <w:rsid w:val="00417854"/>
    <w:rsid w:val="00417896"/>
    <w:rsid w:val="00417AA0"/>
    <w:rsid w:val="00420D75"/>
    <w:rsid w:val="004214B0"/>
    <w:rsid w:val="004235F0"/>
    <w:rsid w:val="004249C5"/>
    <w:rsid w:val="00424DD4"/>
    <w:rsid w:val="004258FE"/>
    <w:rsid w:val="00425E2E"/>
    <w:rsid w:val="00430915"/>
    <w:rsid w:val="0043118F"/>
    <w:rsid w:val="0043160F"/>
    <w:rsid w:val="00433E63"/>
    <w:rsid w:val="004351F2"/>
    <w:rsid w:val="00435AAE"/>
    <w:rsid w:val="00436C03"/>
    <w:rsid w:val="00437156"/>
    <w:rsid w:val="004377DF"/>
    <w:rsid w:val="00440919"/>
    <w:rsid w:val="004429EB"/>
    <w:rsid w:val="00442FB9"/>
    <w:rsid w:val="00443A17"/>
    <w:rsid w:val="00443B63"/>
    <w:rsid w:val="00443B85"/>
    <w:rsid w:val="0044480D"/>
    <w:rsid w:val="00445686"/>
    <w:rsid w:val="00445967"/>
    <w:rsid w:val="00445BC1"/>
    <w:rsid w:val="004468E5"/>
    <w:rsid w:val="004470AF"/>
    <w:rsid w:val="0045066A"/>
    <w:rsid w:val="00451769"/>
    <w:rsid w:val="00452E21"/>
    <w:rsid w:val="00453B5F"/>
    <w:rsid w:val="00454A18"/>
    <w:rsid w:val="00455524"/>
    <w:rsid w:val="00456FCB"/>
    <w:rsid w:val="004573AE"/>
    <w:rsid w:val="00457764"/>
    <w:rsid w:val="00460A88"/>
    <w:rsid w:val="00461AB9"/>
    <w:rsid w:val="004623C7"/>
    <w:rsid w:val="004625BF"/>
    <w:rsid w:val="004626C3"/>
    <w:rsid w:val="004628E1"/>
    <w:rsid w:val="004652EB"/>
    <w:rsid w:val="00465620"/>
    <w:rsid w:val="0046639E"/>
    <w:rsid w:val="004663CE"/>
    <w:rsid w:val="00467687"/>
    <w:rsid w:val="0047042E"/>
    <w:rsid w:val="00470AAD"/>
    <w:rsid w:val="004730EF"/>
    <w:rsid w:val="00473A05"/>
    <w:rsid w:val="004744B8"/>
    <w:rsid w:val="00474952"/>
    <w:rsid w:val="00475451"/>
    <w:rsid w:val="004754F5"/>
    <w:rsid w:val="0047555E"/>
    <w:rsid w:val="00475859"/>
    <w:rsid w:val="0047633F"/>
    <w:rsid w:val="00481342"/>
    <w:rsid w:val="00481D94"/>
    <w:rsid w:val="0048229C"/>
    <w:rsid w:val="004828A5"/>
    <w:rsid w:val="00483275"/>
    <w:rsid w:val="00483FB7"/>
    <w:rsid w:val="004848A0"/>
    <w:rsid w:val="0048582E"/>
    <w:rsid w:val="00485E21"/>
    <w:rsid w:val="00486F83"/>
    <w:rsid w:val="004877A7"/>
    <w:rsid w:val="004905A9"/>
    <w:rsid w:val="00491B43"/>
    <w:rsid w:val="00493111"/>
    <w:rsid w:val="00493143"/>
    <w:rsid w:val="00493DF6"/>
    <w:rsid w:val="00494F11"/>
    <w:rsid w:val="004A2436"/>
    <w:rsid w:val="004A26ED"/>
    <w:rsid w:val="004A3814"/>
    <w:rsid w:val="004A3A90"/>
    <w:rsid w:val="004A3F35"/>
    <w:rsid w:val="004A43BD"/>
    <w:rsid w:val="004A60EE"/>
    <w:rsid w:val="004A623D"/>
    <w:rsid w:val="004A674E"/>
    <w:rsid w:val="004A6777"/>
    <w:rsid w:val="004B07D1"/>
    <w:rsid w:val="004B154D"/>
    <w:rsid w:val="004B17FB"/>
    <w:rsid w:val="004B250D"/>
    <w:rsid w:val="004B2B68"/>
    <w:rsid w:val="004B3EE6"/>
    <w:rsid w:val="004B422A"/>
    <w:rsid w:val="004B5D25"/>
    <w:rsid w:val="004B62A8"/>
    <w:rsid w:val="004B650B"/>
    <w:rsid w:val="004B65B9"/>
    <w:rsid w:val="004B76C1"/>
    <w:rsid w:val="004C008F"/>
    <w:rsid w:val="004C0348"/>
    <w:rsid w:val="004C1FCC"/>
    <w:rsid w:val="004C24B2"/>
    <w:rsid w:val="004C29B1"/>
    <w:rsid w:val="004C2B43"/>
    <w:rsid w:val="004C402C"/>
    <w:rsid w:val="004C4340"/>
    <w:rsid w:val="004C4548"/>
    <w:rsid w:val="004C7755"/>
    <w:rsid w:val="004C790B"/>
    <w:rsid w:val="004C7E14"/>
    <w:rsid w:val="004D17D1"/>
    <w:rsid w:val="004D371A"/>
    <w:rsid w:val="004D3A95"/>
    <w:rsid w:val="004D49D1"/>
    <w:rsid w:val="004D6028"/>
    <w:rsid w:val="004D609D"/>
    <w:rsid w:val="004D6504"/>
    <w:rsid w:val="004E1A8D"/>
    <w:rsid w:val="004E5D94"/>
    <w:rsid w:val="004E6ECC"/>
    <w:rsid w:val="004E7AC3"/>
    <w:rsid w:val="004E7D9D"/>
    <w:rsid w:val="004F0717"/>
    <w:rsid w:val="004F07E9"/>
    <w:rsid w:val="004F0D3E"/>
    <w:rsid w:val="004F0F63"/>
    <w:rsid w:val="004F182A"/>
    <w:rsid w:val="004F19FF"/>
    <w:rsid w:val="004F1AD7"/>
    <w:rsid w:val="004F274E"/>
    <w:rsid w:val="004F39DA"/>
    <w:rsid w:val="004F3EA2"/>
    <w:rsid w:val="004F4003"/>
    <w:rsid w:val="004F43D5"/>
    <w:rsid w:val="004F53D9"/>
    <w:rsid w:val="004F5E48"/>
    <w:rsid w:val="004F6E78"/>
    <w:rsid w:val="004F6F51"/>
    <w:rsid w:val="004F7A5D"/>
    <w:rsid w:val="005001DB"/>
    <w:rsid w:val="005017C0"/>
    <w:rsid w:val="005025E0"/>
    <w:rsid w:val="005029E7"/>
    <w:rsid w:val="00503773"/>
    <w:rsid w:val="00503DBA"/>
    <w:rsid w:val="00503F08"/>
    <w:rsid w:val="00503F53"/>
    <w:rsid w:val="00506222"/>
    <w:rsid w:val="00506683"/>
    <w:rsid w:val="005109E7"/>
    <w:rsid w:val="00513DFA"/>
    <w:rsid w:val="005148BF"/>
    <w:rsid w:val="00515324"/>
    <w:rsid w:val="0051577E"/>
    <w:rsid w:val="00515901"/>
    <w:rsid w:val="0051771B"/>
    <w:rsid w:val="0051773B"/>
    <w:rsid w:val="0052099C"/>
    <w:rsid w:val="00520A51"/>
    <w:rsid w:val="005214C1"/>
    <w:rsid w:val="00522D7D"/>
    <w:rsid w:val="005237DA"/>
    <w:rsid w:val="0052459D"/>
    <w:rsid w:val="00527590"/>
    <w:rsid w:val="005318DE"/>
    <w:rsid w:val="00531C8B"/>
    <w:rsid w:val="00532D4B"/>
    <w:rsid w:val="005341E5"/>
    <w:rsid w:val="005352F8"/>
    <w:rsid w:val="00535564"/>
    <w:rsid w:val="0053613A"/>
    <w:rsid w:val="005362E6"/>
    <w:rsid w:val="005363D3"/>
    <w:rsid w:val="00540965"/>
    <w:rsid w:val="00540AA5"/>
    <w:rsid w:val="00541093"/>
    <w:rsid w:val="0054155E"/>
    <w:rsid w:val="0054244A"/>
    <w:rsid w:val="00542ADD"/>
    <w:rsid w:val="00543782"/>
    <w:rsid w:val="005443A9"/>
    <w:rsid w:val="00544606"/>
    <w:rsid w:val="0054568A"/>
    <w:rsid w:val="005459E7"/>
    <w:rsid w:val="00545A75"/>
    <w:rsid w:val="00545CAB"/>
    <w:rsid w:val="0054608F"/>
    <w:rsid w:val="005464C0"/>
    <w:rsid w:val="00551459"/>
    <w:rsid w:val="00552D22"/>
    <w:rsid w:val="00553309"/>
    <w:rsid w:val="00554081"/>
    <w:rsid w:val="00554C88"/>
    <w:rsid w:val="00554D92"/>
    <w:rsid w:val="00555123"/>
    <w:rsid w:val="00555237"/>
    <w:rsid w:val="005562C1"/>
    <w:rsid w:val="00556CDB"/>
    <w:rsid w:val="005576F9"/>
    <w:rsid w:val="005612D2"/>
    <w:rsid w:val="005620C3"/>
    <w:rsid w:val="00564126"/>
    <w:rsid w:val="00564B7A"/>
    <w:rsid w:val="00564FFC"/>
    <w:rsid w:val="0056523B"/>
    <w:rsid w:val="00570548"/>
    <w:rsid w:val="0057075B"/>
    <w:rsid w:val="00570E2B"/>
    <w:rsid w:val="00571142"/>
    <w:rsid w:val="00571AF4"/>
    <w:rsid w:val="00573389"/>
    <w:rsid w:val="00573850"/>
    <w:rsid w:val="005763D3"/>
    <w:rsid w:val="005769B5"/>
    <w:rsid w:val="00576FE5"/>
    <w:rsid w:val="0057742E"/>
    <w:rsid w:val="00577E11"/>
    <w:rsid w:val="00580A57"/>
    <w:rsid w:val="00581592"/>
    <w:rsid w:val="00582371"/>
    <w:rsid w:val="005828FE"/>
    <w:rsid w:val="005836C5"/>
    <w:rsid w:val="0058386A"/>
    <w:rsid w:val="00583BC6"/>
    <w:rsid w:val="00583E5E"/>
    <w:rsid w:val="0058456F"/>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FD1"/>
    <w:rsid w:val="005A219F"/>
    <w:rsid w:val="005A22CD"/>
    <w:rsid w:val="005A439F"/>
    <w:rsid w:val="005A47A3"/>
    <w:rsid w:val="005A55CA"/>
    <w:rsid w:val="005A5DC8"/>
    <w:rsid w:val="005A5F88"/>
    <w:rsid w:val="005A6C54"/>
    <w:rsid w:val="005A7DD7"/>
    <w:rsid w:val="005B36A3"/>
    <w:rsid w:val="005B37B8"/>
    <w:rsid w:val="005B411A"/>
    <w:rsid w:val="005B58ED"/>
    <w:rsid w:val="005B6101"/>
    <w:rsid w:val="005B755F"/>
    <w:rsid w:val="005B7CBA"/>
    <w:rsid w:val="005C07D3"/>
    <w:rsid w:val="005C13E2"/>
    <w:rsid w:val="005C19A4"/>
    <w:rsid w:val="005C1B4F"/>
    <w:rsid w:val="005C2526"/>
    <w:rsid w:val="005C277D"/>
    <w:rsid w:val="005C416A"/>
    <w:rsid w:val="005C5FC4"/>
    <w:rsid w:val="005D08B7"/>
    <w:rsid w:val="005D1FB7"/>
    <w:rsid w:val="005D5C56"/>
    <w:rsid w:val="005D60E0"/>
    <w:rsid w:val="005D6D14"/>
    <w:rsid w:val="005D6DEF"/>
    <w:rsid w:val="005D776A"/>
    <w:rsid w:val="005E266D"/>
    <w:rsid w:val="005E273E"/>
    <w:rsid w:val="005E44F3"/>
    <w:rsid w:val="005E5B82"/>
    <w:rsid w:val="005E687E"/>
    <w:rsid w:val="005E6D5F"/>
    <w:rsid w:val="005E6E49"/>
    <w:rsid w:val="005E6F8C"/>
    <w:rsid w:val="005E78F0"/>
    <w:rsid w:val="005F0137"/>
    <w:rsid w:val="005F095C"/>
    <w:rsid w:val="005F2182"/>
    <w:rsid w:val="005F39BB"/>
    <w:rsid w:val="005F560E"/>
    <w:rsid w:val="005F585E"/>
    <w:rsid w:val="005F5D02"/>
    <w:rsid w:val="005F6503"/>
    <w:rsid w:val="005F6CD9"/>
    <w:rsid w:val="005F770D"/>
    <w:rsid w:val="0060005A"/>
    <w:rsid w:val="006001AD"/>
    <w:rsid w:val="0060106E"/>
    <w:rsid w:val="00603415"/>
    <w:rsid w:val="006037E5"/>
    <w:rsid w:val="00603B65"/>
    <w:rsid w:val="006041DC"/>
    <w:rsid w:val="006061ED"/>
    <w:rsid w:val="00606738"/>
    <w:rsid w:val="00606A8D"/>
    <w:rsid w:val="00607CA4"/>
    <w:rsid w:val="00610157"/>
    <w:rsid w:val="00610385"/>
    <w:rsid w:val="00610C10"/>
    <w:rsid w:val="00611C28"/>
    <w:rsid w:val="00611E84"/>
    <w:rsid w:val="006124D5"/>
    <w:rsid w:val="0061297C"/>
    <w:rsid w:val="00614094"/>
    <w:rsid w:val="00615570"/>
    <w:rsid w:val="00615C18"/>
    <w:rsid w:val="00616EEA"/>
    <w:rsid w:val="00617BE8"/>
    <w:rsid w:val="0062210C"/>
    <w:rsid w:val="00622AF0"/>
    <w:rsid w:val="00623B40"/>
    <w:rsid w:val="00624B18"/>
    <w:rsid w:val="006262A5"/>
    <w:rsid w:val="006273F4"/>
    <w:rsid w:val="006279B9"/>
    <w:rsid w:val="00627D80"/>
    <w:rsid w:val="00632BA1"/>
    <w:rsid w:val="0063388C"/>
    <w:rsid w:val="00634A1A"/>
    <w:rsid w:val="00635323"/>
    <w:rsid w:val="006371FA"/>
    <w:rsid w:val="0064142A"/>
    <w:rsid w:val="00641B71"/>
    <w:rsid w:val="0064264D"/>
    <w:rsid w:val="006432B8"/>
    <w:rsid w:val="00643FD1"/>
    <w:rsid w:val="006444FF"/>
    <w:rsid w:val="00646055"/>
    <w:rsid w:val="00647BB5"/>
    <w:rsid w:val="00650827"/>
    <w:rsid w:val="00650899"/>
    <w:rsid w:val="006509B4"/>
    <w:rsid w:val="00651586"/>
    <w:rsid w:val="00653017"/>
    <w:rsid w:val="00653295"/>
    <w:rsid w:val="00653870"/>
    <w:rsid w:val="0065395F"/>
    <w:rsid w:val="00653F54"/>
    <w:rsid w:val="006542E6"/>
    <w:rsid w:val="00654BE8"/>
    <w:rsid w:val="00655548"/>
    <w:rsid w:val="006559FE"/>
    <w:rsid w:val="006560AB"/>
    <w:rsid w:val="00656395"/>
    <w:rsid w:val="00656D2F"/>
    <w:rsid w:val="00657FD7"/>
    <w:rsid w:val="00660AB0"/>
    <w:rsid w:val="00661638"/>
    <w:rsid w:val="0066174F"/>
    <w:rsid w:val="00661FDE"/>
    <w:rsid w:val="00663163"/>
    <w:rsid w:val="00663449"/>
    <w:rsid w:val="0066348A"/>
    <w:rsid w:val="00663907"/>
    <w:rsid w:val="00663B1A"/>
    <w:rsid w:val="00663C08"/>
    <w:rsid w:val="00663F70"/>
    <w:rsid w:val="00664D61"/>
    <w:rsid w:val="00666313"/>
    <w:rsid w:val="0066662B"/>
    <w:rsid w:val="0066751C"/>
    <w:rsid w:val="00667DFB"/>
    <w:rsid w:val="006708FB"/>
    <w:rsid w:val="0067161E"/>
    <w:rsid w:val="00671898"/>
    <w:rsid w:val="00671DEF"/>
    <w:rsid w:val="00672FB2"/>
    <w:rsid w:val="006734D2"/>
    <w:rsid w:val="00673834"/>
    <w:rsid w:val="0067387C"/>
    <w:rsid w:val="00673E35"/>
    <w:rsid w:val="00673F81"/>
    <w:rsid w:val="006766A8"/>
    <w:rsid w:val="006767AF"/>
    <w:rsid w:val="00677D3B"/>
    <w:rsid w:val="006803ED"/>
    <w:rsid w:val="006806C4"/>
    <w:rsid w:val="0068337A"/>
    <w:rsid w:val="00683B36"/>
    <w:rsid w:val="00684650"/>
    <w:rsid w:val="006849B7"/>
    <w:rsid w:val="00684DBA"/>
    <w:rsid w:val="00686613"/>
    <w:rsid w:val="00686A1A"/>
    <w:rsid w:val="006872F8"/>
    <w:rsid w:val="00687CA6"/>
    <w:rsid w:val="00687D01"/>
    <w:rsid w:val="0069007A"/>
    <w:rsid w:val="0069181C"/>
    <w:rsid w:val="0069188D"/>
    <w:rsid w:val="00691EF7"/>
    <w:rsid w:val="00692DA8"/>
    <w:rsid w:val="006935BB"/>
    <w:rsid w:val="006938E6"/>
    <w:rsid w:val="006939BB"/>
    <w:rsid w:val="006940DF"/>
    <w:rsid w:val="006955F3"/>
    <w:rsid w:val="00696261"/>
    <w:rsid w:val="006973B8"/>
    <w:rsid w:val="0069770D"/>
    <w:rsid w:val="00697C4F"/>
    <w:rsid w:val="006A0D80"/>
    <w:rsid w:val="006A0E0E"/>
    <w:rsid w:val="006A27DC"/>
    <w:rsid w:val="006A3181"/>
    <w:rsid w:val="006A3321"/>
    <w:rsid w:val="006A39E3"/>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6223"/>
    <w:rsid w:val="006B7BB7"/>
    <w:rsid w:val="006B7CC7"/>
    <w:rsid w:val="006B7EE3"/>
    <w:rsid w:val="006B7F23"/>
    <w:rsid w:val="006C10D6"/>
    <w:rsid w:val="006C17D4"/>
    <w:rsid w:val="006C1FB7"/>
    <w:rsid w:val="006C37BF"/>
    <w:rsid w:val="006C4524"/>
    <w:rsid w:val="006C52BF"/>
    <w:rsid w:val="006C5B1C"/>
    <w:rsid w:val="006C5EC6"/>
    <w:rsid w:val="006C6C05"/>
    <w:rsid w:val="006C7941"/>
    <w:rsid w:val="006D1951"/>
    <w:rsid w:val="006D1C22"/>
    <w:rsid w:val="006D1E1E"/>
    <w:rsid w:val="006D2353"/>
    <w:rsid w:val="006D6824"/>
    <w:rsid w:val="006D68E0"/>
    <w:rsid w:val="006D6BB8"/>
    <w:rsid w:val="006D6D0B"/>
    <w:rsid w:val="006D7081"/>
    <w:rsid w:val="006D70A9"/>
    <w:rsid w:val="006E00D4"/>
    <w:rsid w:val="006E08C0"/>
    <w:rsid w:val="006E2BA1"/>
    <w:rsid w:val="006E2DA4"/>
    <w:rsid w:val="006E3D05"/>
    <w:rsid w:val="006E404C"/>
    <w:rsid w:val="006E514C"/>
    <w:rsid w:val="006E67B4"/>
    <w:rsid w:val="006E6D6A"/>
    <w:rsid w:val="006E7CF9"/>
    <w:rsid w:val="006F15B9"/>
    <w:rsid w:val="006F1A2C"/>
    <w:rsid w:val="006F23A5"/>
    <w:rsid w:val="006F3FEB"/>
    <w:rsid w:val="006F428D"/>
    <w:rsid w:val="006F6B30"/>
    <w:rsid w:val="00700E6B"/>
    <w:rsid w:val="007014A1"/>
    <w:rsid w:val="00701880"/>
    <w:rsid w:val="00702338"/>
    <w:rsid w:val="0070259A"/>
    <w:rsid w:val="007033D9"/>
    <w:rsid w:val="00703871"/>
    <w:rsid w:val="00704506"/>
    <w:rsid w:val="00704D41"/>
    <w:rsid w:val="0070501E"/>
    <w:rsid w:val="00705211"/>
    <w:rsid w:val="00706120"/>
    <w:rsid w:val="0070633D"/>
    <w:rsid w:val="00706E8D"/>
    <w:rsid w:val="00707DA1"/>
    <w:rsid w:val="00710804"/>
    <w:rsid w:val="00710F6F"/>
    <w:rsid w:val="00711124"/>
    <w:rsid w:val="00711290"/>
    <w:rsid w:val="00712315"/>
    <w:rsid w:val="00714006"/>
    <w:rsid w:val="00715A09"/>
    <w:rsid w:val="00715C21"/>
    <w:rsid w:val="00717B03"/>
    <w:rsid w:val="0072024C"/>
    <w:rsid w:val="0072060A"/>
    <w:rsid w:val="007209F1"/>
    <w:rsid w:val="00722C26"/>
    <w:rsid w:val="00722E36"/>
    <w:rsid w:val="0072344E"/>
    <w:rsid w:val="00723F98"/>
    <w:rsid w:val="00724D56"/>
    <w:rsid w:val="00724D5A"/>
    <w:rsid w:val="00724D5E"/>
    <w:rsid w:val="00725AD0"/>
    <w:rsid w:val="00725AD5"/>
    <w:rsid w:val="00725AE4"/>
    <w:rsid w:val="007267AB"/>
    <w:rsid w:val="00727174"/>
    <w:rsid w:val="0073010A"/>
    <w:rsid w:val="00731212"/>
    <w:rsid w:val="00731395"/>
    <w:rsid w:val="00732F08"/>
    <w:rsid w:val="00733A4E"/>
    <w:rsid w:val="00733BBD"/>
    <w:rsid w:val="00734A08"/>
    <w:rsid w:val="00734D15"/>
    <w:rsid w:val="0073607B"/>
    <w:rsid w:val="007362D6"/>
    <w:rsid w:val="00736A12"/>
    <w:rsid w:val="007376DF"/>
    <w:rsid w:val="00740446"/>
    <w:rsid w:val="007417DA"/>
    <w:rsid w:val="00742649"/>
    <w:rsid w:val="00743755"/>
    <w:rsid w:val="00743991"/>
    <w:rsid w:val="007447F0"/>
    <w:rsid w:val="00745759"/>
    <w:rsid w:val="007468F3"/>
    <w:rsid w:val="007468F6"/>
    <w:rsid w:val="00747EAE"/>
    <w:rsid w:val="00750CBB"/>
    <w:rsid w:val="00750E93"/>
    <w:rsid w:val="0075333E"/>
    <w:rsid w:val="007535CD"/>
    <w:rsid w:val="00753C09"/>
    <w:rsid w:val="00754885"/>
    <w:rsid w:val="007556E6"/>
    <w:rsid w:val="00755B99"/>
    <w:rsid w:val="00755EAB"/>
    <w:rsid w:val="0075671A"/>
    <w:rsid w:val="00756B71"/>
    <w:rsid w:val="00757DC0"/>
    <w:rsid w:val="007600F0"/>
    <w:rsid w:val="00761191"/>
    <w:rsid w:val="00762475"/>
    <w:rsid w:val="007645D9"/>
    <w:rsid w:val="0076554E"/>
    <w:rsid w:val="00765BE7"/>
    <w:rsid w:val="00766C0E"/>
    <w:rsid w:val="007671F2"/>
    <w:rsid w:val="00767F59"/>
    <w:rsid w:val="00770DE0"/>
    <w:rsid w:val="007715F4"/>
    <w:rsid w:val="00771EC0"/>
    <w:rsid w:val="00771FEA"/>
    <w:rsid w:val="007721F9"/>
    <w:rsid w:val="00772C9E"/>
    <w:rsid w:val="007730A1"/>
    <w:rsid w:val="007740B6"/>
    <w:rsid w:val="00774B38"/>
    <w:rsid w:val="00774CC7"/>
    <w:rsid w:val="00775117"/>
    <w:rsid w:val="00776111"/>
    <w:rsid w:val="00776831"/>
    <w:rsid w:val="007769D6"/>
    <w:rsid w:val="00780458"/>
    <w:rsid w:val="00781B1A"/>
    <w:rsid w:val="007824DA"/>
    <w:rsid w:val="00782B0E"/>
    <w:rsid w:val="00783202"/>
    <w:rsid w:val="0078343A"/>
    <w:rsid w:val="00783C15"/>
    <w:rsid w:val="007844DD"/>
    <w:rsid w:val="0078457D"/>
    <w:rsid w:val="00785211"/>
    <w:rsid w:val="007855F5"/>
    <w:rsid w:val="007867F8"/>
    <w:rsid w:val="00787243"/>
    <w:rsid w:val="0078752F"/>
    <w:rsid w:val="0079023A"/>
    <w:rsid w:val="007902AD"/>
    <w:rsid w:val="0079033A"/>
    <w:rsid w:val="0079184B"/>
    <w:rsid w:val="0079199F"/>
    <w:rsid w:val="007928CF"/>
    <w:rsid w:val="00792CD7"/>
    <w:rsid w:val="00793D73"/>
    <w:rsid w:val="0079450C"/>
    <w:rsid w:val="007949CB"/>
    <w:rsid w:val="007A087B"/>
    <w:rsid w:val="007A0C07"/>
    <w:rsid w:val="007A1159"/>
    <w:rsid w:val="007A12D1"/>
    <w:rsid w:val="007A17EE"/>
    <w:rsid w:val="007A1E75"/>
    <w:rsid w:val="007A2192"/>
    <w:rsid w:val="007A2B33"/>
    <w:rsid w:val="007A35F3"/>
    <w:rsid w:val="007A3A8C"/>
    <w:rsid w:val="007A3B3D"/>
    <w:rsid w:val="007A733F"/>
    <w:rsid w:val="007A76EE"/>
    <w:rsid w:val="007B0051"/>
    <w:rsid w:val="007B087A"/>
    <w:rsid w:val="007B1C5A"/>
    <w:rsid w:val="007B1FB3"/>
    <w:rsid w:val="007B20D5"/>
    <w:rsid w:val="007B24C2"/>
    <w:rsid w:val="007B4092"/>
    <w:rsid w:val="007B5002"/>
    <w:rsid w:val="007B5652"/>
    <w:rsid w:val="007B7475"/>
    <w:rsid w:val="007B78A4"/>
    <w:rsid w:val="007C1027"/>
    <w:rsid w:val="007C1733"/>
    <w:rsid w:val="007C333E"/>
    <w:rsid w:val="007C51E3"/>
    <w:rsid w:val="007C5472"/>
    <w:rsid w:val="007C5F6C"/>
    <w:rsid w:val="007C620C"/>
    <w:rsid w:val="007C7296"/>
    <w:rsid w:val="007C75E9"/>
    <w:rsid w:val="007C7A15"/>
    <w:rsid w:val="007D0660"/>
    <w:rsid w:val="007D0675"/>
    <w:rsid w:val="007D0B06"/>
    <w:rsid w:val="007D0BDB"/>
    <w:rsid w:val="007D0BF8"/>
    <w:rsid w:val="007D1297"/>
    <w:rsid w:val="007D1B6F"/>
    <w:rsid w:val="007D1BD9"/>
    <w:rsid w:val="007D3CB3"/>
    <w:rsid w:val="007D4A4B"/>
    <w:rsid w:val="007D53C0"/>
    <w:rsid w:val="007D65B4"/>
    <w:rsid w:val="007D6E8B"/>
    <w:rsid w:val="007E0C4A"/>
    <w:rsid w:val="007E1562"/>
    <w:rsid w:val="007E15E9"/>
    <w:rsid w:val="007E1D72"/>
    <w:rsid w:val="007E1FB4"/>
    <w:rsid w:val="007E38D3"/>
    <w:rsid w:val="007E42C8"/>
    <w:rsid w:val="007E5D82"/>
    <w:rsid w:val="007E5EB0"/>
    <w:rsid w:val="007E6291"/>
    <w:rsid w:val="007E6836"/>
    <w:rsid w:val="007E6910"/>
    <w:rsid w:val="007E6A86"/>
    <w:rsid w:val="007E6C15"/>
    <w:rsid w:val="007E70A7"/>
    <w:rsid w:val="007E7896"/>
    <w:rsid w:val="007F0FCA"/>
    <w:rsid w:val="007F2FAF"/>
    <w:rsid w:val="007F3CBE"/>
    <w:rsid w:val="007F49B8"/>
    <w:rsid w:val="007F50B6"/>
    <w:rsid w:val="007F7022"/>
    <w:rsid w:val="007F7C71"/>
    <w:rsid w:val="007F7CBF"/>
    <w:rsid w:val="007F7D42"/>
    <w:rsid w:val="008009CF"/>
    <w:rsid w:val="008017E1"/>
    <w:rsid w:val="00801D68"/>
    <w:rsid w:val="0080254B"/>
    <w:rsid w:val="008025F6"/>
    <w:rsid w:val="00805D2C"/>
    <w:rsid w:val="00805E72"/>
    <w:rsid w:val="008064ED"/>
    <w:rsid w:val="008064F0"/>
    <w:rsid w:val="00806BF4"/>
    <w:rsid w:val="00810189"/>
    <w:rsid w:val="008103F3"/>
    <w:rsid w:val="00810827"/>
    <w:rsid w:val="00810D6D"/>
    <w:rsid w:val="0081108F"/>
    <w:rsid w:val="00811379"/>
    <w:rsid w:val="00815C11"/>
    <w:rsid w:val="0081650D"/>
    <w:rsid w:val="008169E2"/>
    <w:rsid w:val="00816DDE"/>
    <w:rsid w:val="00817EA6"/>
    <w:rsid w:val="0082047D"/>
    <w:rsid w:val="00820E77"/>
    <w:rsid w:val="00821231"/>
    <w:rsid w:val="0082180A"/>
    <w:rsid w:val="00821F37"/>
    <w:rsid w:val="0082300A"/>
    <w:rsid w:val="008237BD"/>
    <w:rsid w:val="00824D3F"/>
    <w:rsid w:val="00824DA3"/>
    <w:rsid w:val="00824F4C"/>
    <w:rsid w:val="00825072"/>
    <w:rsid w:val="00825486"/>
    <w:rsid w:val="0082563F"/>
    <w:rsid w:val="00825AAA"/>
    <w:rsid w:val="0082606C"/>
    <w:rsid w:val="008275DD"/>
    <w:rsid w:val="00827785"/>
    <w:rsid w:val="0083096E"/>
    <w:rsid w:val="00830A90"/>
    <w:rsid w:val="00830B34"/>
    <w:rsid w:val="008317C5"/>
    <w:rsid w:val="00831ADA"/>
    <w:rsid w:val="00832470"/>
    <w:rsid w:val="00833D39"/>
    <w:rsid w:val="008362D5"/>
    <w:rsid w:val="00836B0A"/>
    <w:rsid w:val="00837804"/>
    <w:rsid w:val="00840C28"/>
    <w:rsid w:val="0084125B"/>
    <w:rsid w:val="00841BBB"/>
    <w:rsid w:val="008448F7"/>
    <w:rsid w:val="00844D4E"/>
    <w:rsid w:val="008454BE"/>
    <w:rsid w:val="008469AF"/>
    <w:rsid w:val="00847009"/>
    <w:rsid w:val="00847FBC"/>
    <w:rsid w:val="008516FA"/>
    <w:rsid w:val="00852814"/>
    <w:rsid w:val="00852AC6"/>
    <w:rsid w:val="00854213"/>
    <w:rsid w:val="00854C6C"/>
    <w:rsid w:val="00856378"/>
    <w:rsid w:val="0085657A"/>
    <w:rsid w:val="0085669B"/>
    <w:rsid w:val="00856D3D"/>
    <w:rsid w:val="00856F4E"/>
    <w:rsid w:val="00857B78"/>
    <w:rsid w:val="00860660"/>
    <w:rsid w:val="008616CF"/>
    <w:rsid w:val="008619C2"/>
    <w:rsid w:val="00861E95"/>
    <w:rsid w:val="00862835"/>
    <w:rsid w:val="00865A63"/>
    <w:rsid w:val="0087097D"/>
    <w:rsid w:val="00871245"/>
    <w:rsid w:val="0087213C"/>
    <w:rsid w:val="00872993"/>
    <w:rsid w:val="00872E14"/>
    <w:rsid w:val="008732CE"/>
    <w:rsid w:val="00873BD2"/>
    <w:rsid w:val="00873EA9"/>
    <w:rsid w:val="00874946"/>
    <w:rsid w:val="0087520B"/>
    <w:rsid w:val="00875D1C"/>
    <w:rsid w:val="00876298"/>
    <w:rsid w:val="008765F1"/>
    <w:rsid w:val="00883135"/>
    <w:rsid w:val="00884CE4"/>
    <w:rsid w:val="008859B0"/>
    <w:rsid w:val="00885DBC"/>
    <w:rsid w:val="00886248"/>
    <w:rsid w:val="00887450"/>
    <w:rsid w:val="008907A0"/>
    <w:rsid w:val="00893BD4"/>
    <w:rsid w:val="00893E66"/>
    <w:rsid w:val="0089458C"/>
    <w:rsid w:val="00894694"/>
    <w:rsid w:val="00894AEA"/>
    <w:rsid w:val="008953E3"/>
    <w:rsid w:val="008954A2"/>
    <w:rsid w:val="008954F1"/>
    <w:rsid w:val="00896455"/>
    <w:rsid w:val="00896537"/>
    <w:rsid w:val="0089666B"/>
    <w:rsid w:val="008972F8"/>
    <w:rsid w:val="008976D6"/>
    <w:rsid w:val="008A103A"/>
    <w:rsid w:val="008A1771"/>
    <w:rsid w:val="008A1DA5"/>
    <w:rsid w:val="008A2041"/>
    <w:rsid w:val="008A32B4"/>
    <w:rsid w:val="008A3B6B"/>
    <w:rsid w:val="008A4626"/>
    <w:rsid w:val="008A5E25"/>
    <w:rsid w:val="008A6272"/>
    <w:rsid w:val="008A7AC0"/>
    <w:rsid w:val="008A7E08"/>
    <w:rsid w:val="008B078D"/>
    <w:rsid w:val="008B1431"/>
    <w:rsid w:val="008B18C8"/>
    <w:rsid w:val="008B5244"/>
    <w:rsid w:val="008B64E3"/>
    <w:rsid w:val="008B69CD"/>
    <w:rsid w:val="008B740F"/>
    <w:rsid w:val="008C23CF"/>
    <w:rsid w:val="008C4824"/>
    <w:rsid w:val="008C4C11"/>
    <w:rsid w:val="008C5640"/>
    <w:rsid w:val="008C6D5C"/>
    <w:rsid w:val="008C712F"/>
    <w:rsid w:val="008C7B57"/>
    <w:rsid w:val="008D17EB"/>
    <w:rsid w:val="008D1DA2"/>
    <w:rsid w:val="008D2088"/>
    <w:rsid w:val="008D2174"/>
    <w:rsid w:val="008D2276"/>
    <w:rsid w:val="008D24EA"/>
    <w:rsid w:val="008D5219"/>
    <w:rsid w:val="008D5480"/>
    <w:rsid w:val="008D6330"/>
    <w:rsid w:val="008D73C7"/>
    <w:rsid w:val="008D7C5B"/>
    <w:rsid w:val="008E025F"/>
    <w:rsid w:val="008E07BE"/>
    <w:rsid w:val="008E0AB3"/>
    <w:rsid w:val="008E0D72"/>
    <w:rsid w:val="008E163F"/>
    <w:rsid w:val="008E1A39"/>
    <w:rsid w:val="008E1CD8"/>
    <w:rsid w:val="008E26B5"/>
    <w:rsid w:val="008E26F1"/>
    <w:rsid w:val="008E2E4D"/>
    <w:rsid w:val="008E51B4"/>
    <w:rsid w:val="008E7792"/>
    <w:rsid w:val="008F11DD"/>
    <w:rsid w:val="008F1310"/>
    <w:rsid w:val="008F1AAE"/>
    <w:rsid w:val="008F1BEC"/>
    <w:rsid w:val="008F3E38"/>
    <w:rsid w:val="008F422E"/>
    <w:rsid w:val="008F4C6F"/>
    <w:rsid w:val="008F64C9"/>
    <w:rsid w:val="008F6EC6"/>
    <w:rsid w:val="008F7B6B"/>
    <w:rsid w:val="008F7D91"/>
    <w:rsid w:val="008F7FD4"/>
    <w:rsid w:val="00901EED"/>
    <w:rsid w:val="00902227"/>
    <w:rsid w:val="0090231F"/>
    <w:rsid w:val="009026ED"/>
    <w:rsid w:val="009044DE"/>
    <w:rsid w:val="00905AC2"/>
    <w:rsid w:val="009077C0"/>
    <w:rsid w:val="009101E5"/>
    <w:rsid w:val="00910592"/>
    <w:rsid w:val="0091094B"/>
    <w:rsid w:val="009130D3"/>
    <w:rsid w:val="009131F3"/>
    <w:rsid w:val="00915C24"/>
    <w:rsid w:val="009164F3"/>
    <w:rsid w:val="00917C1E"/>
    <w:rsid w:val="00920C90"/>
    <w:rsid w:val="0092112E"/>
    <w:rsid w:val="00922E92"/>
    <w:rsid w:val="00923396"/>
    <w:rsid w:val="009236FA"/>
    <w:rsid w:val="0092396E"/>
    <w:rsid w:val="00925535"/>
    <w:rsid w:val="00926F7C"/>
    <w:rsid w:val="00927490"/>
    <w:rsid w:val="009279EB"/>
    <w:rsid w:val="00927F11"/>
    <w:rsid w:val="00931E6A"/>
    <w:rsid w:val="009330B3"/>
    <w:rsid w:val="00935A0F"/>
    <w:rsid w:val="009378E5"/>
    <w:rsid w:val="009406FE"/>
    <w:rsid w:val="00940AA7"/>
    <w:rsid w:val="009415FF"/>
    <w:rsid w:val="00941718"/>
    <w:rsid w:val="00946EF9"/>
    <w:rsid w:val="00947EBA"/>
    <w:rsid w:val="00951415"/>
    <w:rsid w:val="009528A0"/>
    <w:rsid w:val="00953572"/>
    <w:rsid w:val="00953A23"/>
    <w:rsid w:val="00954BD7"/>
    <w:rsid w:val="00954E9E"/>
    <w:rsid w:val="009564DF"/>
    <w:rsid w:val="00957FD2"/>
    <w:rsid w:val="00961F90"/>
    <w:rsid w:val="009637E5"/>
    <w:rsid w:val="00963909"/>
    <w:rsid w:val="00963EC5"/>
    <w:rsid w:val="00965FB0"/>
    <w:rsid w:val="009667D5"/>
    <w:rsid w:val="009702DD"/>
    <w:rsid w:val="009712B8"/>
    <w:rsid w:val="00971532"/>
    <w:rsid w:val="009739A5"/>
    <w:rsid w:val="009742D5"/>
    <w:rsid w:val="00974B86"/>
    <w:rsid w:val="00974FB2"/>
    <w:rsid w:val="0097786D"/>
    <w:rsid w:val="0097795F"/>
    <w:rsid w:val="00977CF9"/>
    <w:rsid w:val="00981348"/>
    <w:rsid w:val="0098154E"/>
    <w:rsid w:val="0098197B"/>
    <w:rsid w:val="00982328"/>
    <w:rsid w:val="00982BEA"/>
    <w:rsid w:val="00982CEF"/>
    <w:rsid w:val="009831A1"/>
    <w:rsid w:val="00983B47"/>
    <w:rsid w:val="00983E56"/>
    <w:rsid w:val="00984117"/>
    <w:rsid w:val="00984909"/>
    <w:rsid w:val="0098613E"/>
    <w:rsid w:val="00987283"/>
    <w:rsid w:val="00987291"/>
    <w:rsid w:val="00987ADB"/>
    <w:rsid w:val="00987B26"/>
    <w:rsid w:val="00990BA2"/>
    <w:rsid w:val="0099358F"/>
    <w:rsid w:val="00993784"/>
    <w:rsid w:val="00993CC5"/>
    <w:rsid w:val="00993DF5"/>
    <w:rsid w:val="009948BB"/>
    <w:rsid w:val="00994EFF"/>
    <w:rsid w:val="00994FBA"/>
    <w:rsid w:val="009960EA"/>
    <w:rsid w:val="0099661F"/>
    <w:rsid w:val="00996896"/>
    <w:rsid w:val="009A0079"/>
    <w:rsid w:val="009A0249"/>
    <w:rsid w:val="009A052D"/>
    <w:rsid w:val="009A0CE9"/>
    <w:rsid w:val="009A1340"/>
    <w:rsid w:val="009A13A0"/>
    <w:rsid w:val="009A2365"/>
    <w:rsid w:val="009A271F"/>
    <w:rsid w:val="009A2D57"/>
    <w:rsid w:val="009A3081"/>
    <w:rsid w:val="009A3E86"/>
    <w:rsid w:val="009B057A"/>
    <w:rsid w:val="009B186A"/>
    <w:rsid w:val="009B23DC"/>
    <w:rsid w:val="009B28FC"/>
    <w:rsid w:val="009B3DE6"/>
    <w:rsid w:val="009B42D0"/>
    <w:rsid w:val="009B52F1"/>
    <w:rsid w:val="009B573F"/>
    <w:rsid w:val="009B6925"/>
    <w:rsid w:val="009B6A86"/>
    <w:rsid w:val="009B76CC"/>
    <w:rsid w:val="009B7778"/>
    <w:rsid w:val="009B7A15"/>
    <w:rsid w:val="009C0BDC"/>
    <w:rsid w:val="009C1CE1"/>
    <w:rsid w:val="009C2FE7"/>
    <w:rsid w:val="009C4004"/>
    <w:rsid w:val="009C419A"/>
    <w:rsid w:val="009C4860"/>
    <w:rsid w:val="009C4FF1"/>
    <w:rsid w:val="009C64E1"/>
    <w:rsid w:val="009C6F42"/>
    <w:rsid w:val="009C7B88"/>
    <w:rsid w:val="009D0119"/>
    <w:rsid w:val="009D03FE"/>
    <w:rsid w:val="009D0596"/>
    <w:rsid w:val="009D0AB3"/>
    <w:rsid w:val="009D0B3C"/>
    <w:rsid w:val="009D12F7"/>
    <w:rsid w:val="009D2FC6"/>
    <w:rsid w:val="009D3EE8"/>
    <w:rsid w:val="009D3F6B"/>
    <w:rsid w:val="009D4AAA"/>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21FE"/>
    <w:rsid w:val="009F3053"/>
    <w:rsid w:val="009F3080"/>
    <w:rsid w:val="009F349F"/>
    <w:rsid w:val="009F3728"/>
    <w:rsid w:val="009F6A08"/>
    <w:rsid w:val="009F79B3"/>
    <w:rsid w:val="009F7A2A"/>
    <w:rsid w:val="009F7D62"/>
    <w:rsid w:val="00A00F40"/>
    <w:rsid w:val="00A02582"/>
    <w:rsid w:val="00A046F6"/>
    <w:rsid w:val="00A04FB6"/>
    <w:rsid w:val="00A05886"/>
    <w:rsid w:val="00A05A28"/>
    <w:rsid w:val="00A0721A"/>
    <w:rsid w:val="00A07C13"/>
    <w:rsid w:val="00A07C66"/>
    <w:rsid w:val="00A106BE"/>
    <w:rsid w:val="00A1098B"/>
    <w:rsid w:val="00A12D9A"/>
    <w:rsid w:val="00A1354F"/>
    <w:rsid w:val="00A13DB1"/>
    <w:rsid w:val="00A13DD2"/>
    <w:rsid w:val="00A13F59"/>
    <w:rsid w:val="00A155FF"/>
    <w:rsid w:val="00A16E40"/>
    <w:rsid w:val="00A17777"/>
    <w:rsid w:val="00A17E9D"/>
    <w:rsid w:val="00A21341"/>
    <w:rsid w:val="00A224B5"/>
    <w:rsid w:val="00A22652"/>
    <w:rsid w:val="00A24051"/>
    <w:rsid w:val="00A24295"/>
    <w:rsid w:val="00A24859"/>
    <w:rsid w:val="00A2494F"/>
    <w:rsid w:val="00A249AE"/>
    <w:rsid w:val="00A24A30"/>
    <w:rsid w:val="00A255F1"/>
    <w:rsid w:val="00A25965"/>
    <w:rsid w:val="00A25A7B"/>
    <w:rsid w:val="00A25DF1"/>
    <w:rsid w:val="00A2617D"/>
    <w:rsid w:val="00A262DD"/>
    <w:rsid w:val="00A26772"/>
    <w:rsid w:val="00A26B51"/>
    <w:rsid w:val="00A27370"/>
    <w:rsid w:val="00A31B9A"/>
    <w:rsid w:val="00A31D54"/>
    <w:rsid w:val="00A32D65"/>
    <w:rsid w:val="00A33634"/>
    <w:rsid w:val="00A40307"/>
    <w:rsid w:val="00A4149F"/>
    <w:rsid w:val="00A414E9"/>
    <w:rsid w:val="00A4301F"/>
    <w:rsid w:val="00A43886"/>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42CD"/>
    <w:rsid w:val="00A64336"/>
    <w:rsid w:val="00A646E9"/>
    <w:rsid w:val="00A64BE6"/>
    <w:rsid w:val="00A66A18"/>
    <w:rsid w:val="00A67526"/>
    <w:rsid w:val="00A702AB"/>
    <w:rsid w:val="00A70C5A"/>
    <w:rsid w:val="00A71062"/>
    <w:rsid w:val="00A7135D"/>
    <w:rsid w:val="00A725AA"/>
    <w:rsid w:val="00A726F7"/>
    <w:rsid w:val="00A7587B"/>
    <w:rsid w:val="00A808BD"/>
    <w:rsid w:val="00A80CE6"/>
    <w:rsid w:val="00A8282E"/>
    <w:rsid w:val="00A8438E"/>
    <w:rsid w:val="00A8445D"/>
    <w:rsid w:val="00A8608D"/>
    <w:rsid w:val="00A86DED"/>
    <w:rsid w:val="00A87038"/>
    <w:rsid w:val="00A87421"/>
    <w:rsid w:val="00A87732"/>
    <w:rsid w:val="00A90CA0"/>
    <w:rsid w:val="00A91193"/>
    <w:rsid w:val="00A91B4A"/>
    <w:rsid w:val="00A91BC5"/>
    <w:rsid w:val="00A935D6"/>
    <w:rsid w:val="00A94884"/>
    <w:rsid w:val="00A95C92"/>
    <w:rsid w:val="00A95D01"/>
    <w:rsid w:val="00A95F1B"/>
    <w:rsid w:val="00A95F85"/>
    <w:rsid w:val="00A96D65"/>
    <w:rsid w:val="00A97C9D"/>
    <w:rsid w:val="00AA0130"/>
    <w:rsid w:val="00AA0A9B"/>
    <w:rsid w:val="00AA13C3"/>
    <w:rsid w:val="00AA1424"/>
    <w:rsid w:val="00AA22BA"/>
    <w:rsid w:val="00AA24F4"/>
    <w:rsid w:val="00AA2CB0"/>
    <w:rsid w:val="00AA2E90"/>
    <w:rsid w:val="00AA3924"/>
    <w:rsid w:val="00AA3A73"/>
    <w:rsid w:val="00AA4D2C"/>
    <w:rsid w:val="00AA5149"/>
    <w:rsid w:val="00AA6109"/>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C039C"/>
    <w:rsid w:val="00AC1289"/>
    <w:rsid w:val="00AC1750"/>
    <w:rsid w:val="00AC2807"/>
    <w:rsid w:val="00AC3A03"/>
    <w:rsid w:val="00AC5986"/>
    <w:rsid w:val="00AC621B"/>
    <w:rsid w:val="00AC7C53"/>
    <w:rsid w:val="00AC7D4F"/>
    <w:rsid w:val="00AD02C0"/>
    <w:rsid w:val="00AD1942"/>
    <w:rsid w:val="00AD23ED"/>
    <w:rsid w:val="00AD2ADD"/>
    <w:rsid w:val="00AD4D22"/>
    <w:rsid w:val="00AD5C4C"/>
    <w:rsid w:val="00AD6674"/>
    <w:rsid w:val="00AD732E"/>
    <w:rsid w:val="00AD73A8"/>
    <w:rsid w:val="00AD7BB4"/>
    <w:rsid w:val="00AE0B6F"/>
    <w:rsid w:val="00AE14F8"/>
    <w:rsid w:val="00AE1BF1"/>
    <w:rsid w:val="00AE20D5"/>
    <w:rsid w:val="00AE264F"/>
    <w:rsid w:val="00AE31AF"/>
    <w:rsid w:val="00AE32D3"/>
    <w:rsid w:val="00AE37D7"/>
    <w:rsid w:val="00AE3B8E"/>
    <w:rsid w:val="00AE5346"/>
    <w:rsid w:val="00AE588E"/>
    <w:rsid w:val="00AE7DFB"/>
    <w:rsid w:val="00AF0C5D"/>
    <w:rsid w:val="00AF0D94"/>
    <w:rsid w:val="00AF2515"/>
    <w:rsid w:val="00AF2D48"/>
    <w:rsid w:val="00AF3556"/>
    <w:rsid w:val="00AF36C7"/>
    <w:rsid w:val="00AF3853"/>
    <w:rsid w:val="00AF54EA"/>
    <w:rsid w:val="00B001DC"/>
    <w:rsid w:val="00B007C7"/>
    <w:rsid w:val="00B010BA"/>
    <w:rsid w:val="00B04425"/>
    <w:rsid w:val="00B0565A"/>
    <w:rsid w:val="00B059BA"/>
    <w:rsid w:val="00B05A6A"/>
    <w:rsid w:val="00B05CE8"/>
    <w:rsid w:val="00B05FC4"/>
    <w:rsid w:val="00B062F8"/>
    <w:rsid w:val="00B06533"/>
    <w:rsid w:val="00B0714F"/>
    <w:rsid w:val="00B11370"/>
    <w:rsid w:val="00B124A4"/>
    <w:rsid w:val="00B12A0A"/>
    <w:rsid w:val="00B12C2C"/>
    <w:rsid w:val="00B142B4"/>
    <w:rsid w:val="00B14676"/>
    <w:rsid w:val="00B14789"/>
    <w:rsid w:val="00B14E11"/>
    <w:rsid w:val="00B166BD"/>
    <w:rsid w:val="00B167CC"/>
    <w:rsid w:val="00B16E22"/>
    <w:rsid w:val="00B17190"/>
    <w:rsid w:val="00B206C8"/>
    <w:rsid w:val="00B20C7B"/>
    <w:rsid w:val="00B211D0"/>
    <w:rsid w:val="00B216FE"/>
    <w:rsid w:val="00B21C61"/>
    <w:rsid w:val="00B24509"/>
    <w:rsid w:val="00B26A8F"/>
    <w:rsid w:val="00B26D0A"/>
    <w:rsid w:val="00B27DA8"/>
    <w:rsid w:val="00B30420"/>
    <w:rsid w:val="00B30946"/>
    <w:rsid w:val="00B31164"/>
    <w:rsid w:val="00B33366"/>
    <w:rsid w:val="00B3594E"/>
    <w:rsid w:val="00B36E6B"/>
    <w:rsid w:val="00B40CEF"/>
    <w:rsid w:val="00B41E39"/>
    <w:rsid w:val="00B42410"/>
    <w:rsid w:val="00B42A57"/>
    <w:rsid w:val="00B42F43"/>
    <w:rsid w:val="00B436B6"/>
    <w:rsid w:val="00B441BB"/>
    <w:rsid w:val="00B4679D"/>
    <w:rsid w:val="00B472DD"/>
    <w:rsid w:val="00B47736"/>
    <w:rsid w:val="00B47E9F"/>
    <w:rsid w:val="00B50CA8"/>
    <w:rsid w:val="00B51FFC"/>
    <w:rsid w:val="00B53A76"/>
    <w:rsid w:val="00B54367"/>
    <w:rsid w:val="00B556D2"/>
    <w:rsid w:val="00B55735"/>
    <w:rsid w:val="00B57162"/>
    <w:rsid w:val="00B613F9"/>
    <w:rsid w:val="00B614C5"/>
    <w:rsid w:val="00B66D45"/>
    <w:rsid w:val="00B670F9"/>
    <w:rsid w:val="00B67BB6"/>
    <w:rsid w:val="00B717BA"/>
    <w:rsid w:val="00B72030"/>
    <w:rsid w:val="00B75D52"/>
    <w:rsid w:val="00B763FD"/>
    <w:rsid w:val="00B76EA9"/>
    <w:rsid w:val="00B7722F"/>
    <w:rsid w:val="00B80CBE"/>
    <w:rsid w:val="00B826A1"/>
    <w:rsid w:val="00B840E9"/>
    <w:rsid w:val="00B846EB"/>
    <w:rsid w:val="00B85376"/>
    <w:rsid w:val="00B857EF"/>
    <w:rsid w:val="00B86970"/>
    <w:rsid w:val="00B87235"/>
    <w:rsid w:val="00B876CD"/>
    <w:rsid w:val="00B902A7"/>
    <w:rsid w:val="00B90B78"/>
    <w:rsid w:val="00B90BB1"/>
    <w:rsid w:val="00B92C39"/>
    <w:rsid w:val="00B92C69"/>
    <w:rsid w:val="00B92DF9"/>
    <w:rsid w:val="00B93175"/>
    <w:rsid w:val="00B93F7F"/>
    <w:rsid w:val="00B94483"/>
    <w:rsid w:val="00B95ADF"/>
    <w:rsid w:val="00B96B28"/>
    <w:rsid w:val="00B972DD"/>
    <w:rsid w:val="00B97914"/>
    <w:rsid w:val="00B97F34"/>
    <w:rsid w:val="00BA08DD"/>
    <w:rsid w:val="00BA14E8"/>
    <w:rsid w:val="00BA1B39"/>
    <w:rsid w:val="00BA3B24"/>
    <w:rsid w:val="00BA3EC8"/>
    <w:rsid w:val="00BA45C0"/>
    <w:rsid w:val="00BA5898"/>
    <w:rsid w:val="00BA5B06"/>
    <w:rsid w:val="00BA7376"/>
    <w:rsid w:val="00BB1BD6"/>
    <w:rsid w:val="00BB1F24"/>
    <w:rsid w:val="00BB54DE"/>
    <w:rsid w:val="00BB57D0"/>
    <w:rsid w:val="00BB5BEF"/>
    <w:rsid w:val="00BB6C3D"/>
    <w:rsid w:val="00BB713D"/>
    <w:rsid w:val="00BC0498"/>
    <w:rsid w:val="00BC10F7"/>
    <w:rsid w:val="00BC1725"/>
    <w:rsid w:val="00BC21B0"/>
    <w:rsid w:val="00BC2CEF"/>
    <w:rsid w:val="00BC2EAF"/>
    <w:rsid w:val="00BC3043"/>
    <w:rsid w:val="00BC3611"/>
    <w:rsid w:val="00BC3ABB"/>
    <w:rsid w:val="00BC40A7"/>
    <w:rsid w:val="00BC4753"/>
    <w:rsid w:val="00BC54A9"/>
    <w:rsid w:val="00BD30D3"/>
    <w:rsid w:val="00BD30DE"/>
    <w:rsid w:val="00BD4B37"/>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3486"/>
    <w:rsid w:val="00BE5D85"/>
    <w:rsid w:val="00BE65AC"/>
    <w:rsid w:val="00BE6E3C"/>
    <w:rsid w:val="00BE770C"/>
    <w:rsid w:val="00BE7C9B"/>
    <w:rsid w:val="00BF1905"/>
    <w:rsid w:val="00BF31B5"/>
    <w:rsid w:val="00BF386C"/>
    <w:rsid w:val="00BF39B7"/>
    <w:rsid w:val="00BF3FAA"/>
    <w:rsid w:val="00BF48E8"/>
    <w:rsid w:val="00BF5070"/>
    <w:rsid w:val="00C00244"/>
    <w:rsid w:val="00C002C8"/>
    <w:rsid w:val="00C004D8"/>
    <w:rsid w:val="00C01CCE"/>
    <w:rsid w:val="00C01F67"/>
    <w:rsid w:val="00C031E5"/>
    <w:rsid w:val="00C048FB"/>
    <w:rsid w:val="00C04CA9"/>
    <w:rsid w:val="00C060B9"/>
    <w:rsid w:val="00C06DCA"/>
    <w:rsid w:val="00C07B3E"/>
    <w:rsid w:val="00C07BAB"/>
    <w:rsid w:val="00C103C2"/>
    <w:rsid w:val="00C109F4"/>
    <w:rsid w:val="00C11115"/>
    <w:rsid w:val="00C1384D"/>
    <w:rsid w:val="00C14308"/>
    <w:rsid w:val="00C147CE"/>
    <w:rsid w:val="00C1536E"/>
    <w:rsid w:val="00C163E0"/>
    <w:rsid w:val="00C16C30"/>
    <w:rsid w:val="00C17E87"/>
    <w:rsid w:val="00C21FA3"/>
    <w:rsid w:val="00C22D9B"/>
    <w:rsid w:val="00C2378C"/>
    <w:rsid w:val="00C23DD7"/>
    <w:rsid w:val="00C2547B"/>
    <w:rsid w:val="00C26689"/>
    <w:rsid w:val="00C26E70"/>
    <w:rsid w:val="00C27030"/>
    <w:rsid w:val="00C27CAA"/>
    <w:rsid w:val="00C30042"/>
    <w:rsid w:val="00C302B6"/>
    <w:rsid w:val="00C30521"/>
    <w:rsid w:val="00C326D0"/>
    <w:rsid w:val="00C3389C"/>
    <w:rsid w:val="00C33A9B"/>
    <w:rsid w:val="00C33AF6"/>
    <w:rsid w:val="00C36258"/>
    <w:rsid w:val="00C365E1"/>
    <w:rsid w:val="00C4036B"/>
    <w:rsid w:val="00C41535"/>
    <w:rsid w:val="00C41C9B"/>
    <w:rsid w:val="00C4278E"/>
    <w:rsid w:val="00C42BB7"/>
    <w:rsid w:val="00C443BA"/>
    <w:rsid w:val="00C444D1"/>
    <w:rsid w:val="00C44A86"/>
    <w:rsid w:val="00C458BE"/>
    <w:rsid w:val="00C45E33"/>
    <w:rsid w:val="00C46501"/>
    <w:rsid w:val="00C5075F"/>
    <w:rsid w:val="00C50A80"/>
    <w:rsid w:val="00C52350"/>
    <w:rsid w:val="00C52837"/>
    <w:rsid w:val="00C532B9"/>
    <w:rsid w:val="00C542C7"/>
    <w:rsid w:val="00C54555"/>
    <w:rsid w:val="00C550B0"/>
    <w:rsid w:val="00C5615E"/>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54"/>
    <w:rsid w:val="00C70154"/>
    <w:rsid w:val="00C70706"/>
    <w:rsid w:val="00C7136D"/>
    <w:rsid w:val="00C71C4A"/>
    <w:rsid w:val="00C72FC5"/>
    <w:rsid w:val="00C73AD3"/>
    <w:rsid w:val="00C73FC1"/>
    <w:rsid w:val="00C74237"/>
    <w:rsid w:val="00C74D7E"/>
    <w:rsid w:val="00C7560C"/>
    <w:rsid w:val="00C76B59"/>
    <w:rsid w:val="00C77A95"/>
    <w:rsid w:val="00C77E67"/>
    <w:rsid w:val="00C80745"/>
    <w:rsid w:val="00C81BBC"/>
    <w:rsid w:val="00C821D6"/>
    <w:rsid w:val="00C82601"/>
    <w:rsid w:val="00C8543E"/>
    <w:rsid w:val="00C85651"/>
    <w:rsid w:val="00C85E85"/>
    <w:rsid w:val="00C8759B"/>
    <w:rsid w:val="00C876DD"/>
    <w:rsid w:val="00C916D9"/>
    <w:rsid w:val="00C91765"/>
    <w:rsid w:val="00C927D8"/>
    <w:rsid w:val="00C934D5"/>
    <w:rsid w:val="00C939EF"/>
    <w:rsid w:val="00C954B5"/>
    <w:rsid w:val="00C956DD"/>
    <w:rsid w:val="00C958DD"/>
    <w:rsid w:val="00C96005"/>
    <w:rsid w:val="00C96DB3"/>
    <w:rsid w:val="00C97E25"/>
    <w:rsid w:val="00CA30BE"/>
    <w:rsid w:val="00CA3A3D"/>
    <w:rsid w:val="00CA3AFA"/>
    <w:rsid w:val="00CA61EB"/>
    <w:rsid w:val="00CA67A5"/>
    <w:rsid w:val="00CA7023"/>
    <w:rsid w:val="00CA7F5D"/>
    <w:rsid w:val="00CB11D3"/>
    <w:rsid w:val="00CB1ABF"/>
    <w:rsid w:val="00CB2092"/>
    <w:rsid w:val="00CB268B"/>
    <w:rsid w:val="00CB4526"/>
    <w:rsid w:val="00CB6D38"/>
    <w:rsid w:val="00CB7036"/>
    <w:rsid w:val="00CC0DD8"/>
    <w:rsid w:val="00CC13DE"/>
    <w:rsid w:val="00CC21B6"/>
    <w:rsid w:val="00CC36F8"/>
    <w:rsid w:val="00CC3DF2"/>
    <w:rsid w:val="00CC429F"/>
    <w:rsid w:val="00CC4570"/>
    <w:rsid w:val="00CC49A1"/>
    <w:rsid w:val="00CC5A17"/>
    <w:rsid w:val="00CC5B65"/>
    <w:rsid w:val="00CC5D56"/>
    <w:rsid w:val="00CC60C6"/>
    <w:rsid w:val="00CC623F"/>
    <w:rsid w:val="00CC703D"/>
    <w:rsid w:val="00CD197B"/>
    <w:rsid w:val="00CD1E55"/>
    <w:rsid w:val="00CD1EAC"/>
    <w:rsid w:val="00CD2078"/>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451C"/>
    <w:rsid w:val="00CE465E"/>
    <w:rsid w:val="00CE4797"/>
    <w:rsid w:val="00CE6543"/>
    <w:rsid w:val="00CE728A"/>
    <w:rsid w:val="00CE7B59"/>
    <w:rsid w:val="00CE7D52"/>
    <w:rsid w:val="00CF02F0"/>
    <w:rsid w:val="00CF1018"/>
    <w:rsid w:val="00CF2735"/>
    <w:rsid w:val="00CF331E"/>
    <w:rsid w:val="00CF519A"/>
    <w:rsid w:val="00CF530D"/>
    <w:rsid w:val="00CF5842"/>
    <w:rsid w:val="00CF66FF"/>
    <w:rsid w:val="00D00EA5"/>
    <w:rsid w:val="00D00F15"/>
    <w:rsid w:val="00D03187"/>
    <w:rsid w:val="00D03282"/>
    <w:rsid w:val="00D05192"/>
    <w:rsid w:val="00D05B89"/>
    <w:rsid w:val="00D05D92"/>
    <w:rsid w:val="00D06303"/>
    <w:rsid w:val="00D10075"/>
    <w:rsid w:val="00D11503"/>
    <w:rsid w:val="00D1317B"/>
    <w:rsid w:val="00D13452"/>
    <w:rsid w:val="00D14C1C"/>
    <w:rsid w:val="00D1514C"/>
    <w:rsid w:val="00D15773"/>
    <w:rsid w:val="00D16222"/>
    <w:rsid w:val="00D16E3C"/>
    <w:rsid w:val="00D1735E"/>
    <w:rsid w:val="00D17A92"/>
    <w:rsid w:val="00D2030C"/>
    <w:rsid w:val="00D2074A"/>
    <w:rsid w:val="00D21A4F"/>
    <w:rsid w:val="00D22ADA"/>
    <w:rsid w:val="00D22BBF"/>
    <w:rsid w:val="00D23CC7"/>
    <w:rsid w:val="00D2407A"/>
    <w:rsid w:val="00D241BA"/>
    <w:rsid w:val="00D251F1"/>
    <w:rsid w:val="00D25836"/>
    <w:rsid w:val="00D260B2"/>
    <w:rsid w:val="00D26BA3"/>
    <w:rsid w:val="00D30825"/>
    <w:rsid w:val="00D30E27"/>
    <w:rsid w:val="00D312ED"/>
    <w:rsid w:val="00D323EC"/>
    <w:rsid w:val="00D332E9"/>
    <w:rsid w:val="00D33777"/>
    <w:rsid w:val="00D3398B"/>
    <w:rsid w:val="00D33E9A"/>
    <w:rsid w:val="00D35D6F"/>
    <w:rsid w:val="00D367F4"/>
    <w:rsid w:val="00D37291"/>
    <w:rsid w:val="00D40698"/>
    <w:rsid w:val="00D40D9D"/>
    <w:rsid w:val="00D40EB3"/>
    <w:rsid w:val="00D41150"/>
    <w:rsid w:val="00D42C5F"/>
    <w:rsid w:val="00D43B6D"/>
    <w:rsid w:val="00D44123"/>
    <w:rsid w:val="00D445F2"/>
    <w:rsid w:val="00D44AB7"/>
    <w:rsid w:val="00D45690"/>
    <w:rsid w:val="00D4590D"/>
    <w:rsid w:val="00D45CFE"/>
    <w:rsid w:val="00D46A56"/>
    <w:rsid w:val="00D50AC6"/>
    <w:rsid w:val="00D50F60"/>
    <w:rsid w:val="00D51804"/>
    <w:rsid w:val="00D51E12"/>
    <w:rsid w:val="00D5201C"/>
    <w:rsid w:val="00D5326D"/>
    <w:rsid w:val="00D53324"/>
    <w:rsid w:val="00D539A9"/>
    <w:rsid w:val="00D54412"/>
    <w:rsid w:val="00D550A0"/>
    <w:rsid w:val="00D55D25"/>
    <w:rsid w:val="00D56EC0"/>
    <w:rsid w:val="00D5730B"/>
    <w:rsid w:val="00D5741D"/>
    <w:rsid w:val="00D61D33"/>
    <w:rsid w:val="00D62FA1"/>
    <w:rsid w:val="00D637A4"/>
    <w:rsid w:val="00D64417"/>
    <w:rsid w:val="00D64975"/>
    <w:rsid w:val="00D658D7"/>
    <w:rsid w:val="00D65F87"/>
    <w:rsid w:val="00D66429"/>
    <w:rsid w:val="00D66D81"/>
    <w:rsid w:val="00D672B8"/>
    <w:rsid w:val="00D67935"/>
    <w:rsid w:val="00D67CA1"/>
    <w:rsid w:val="00D700D6"/>
    <w:rsid w:val="00D70824"/>
    <w:rsid w:val="00D70978"/>
    <w:rsid w:val="00D7111C"/>
    <w:rsid w:val="00D71F85"/>
    <w:rsid w:val="00D7244E"/>
    <w:rsid w:val="00D7254B"/>
    <w:rsid w:val="00D740F0"/>
    <w:rsid w:val="00D748F9"/>
    <w:rsid w:val="00D74A98"/>
    <w:rsid w:val="00D75669"/>
    <w:rsid w:val="00D77DA5"/>
    <w:rsid w:val="00D805B7"/>
    <w:rsid w:val="00D80BA7"/>
    <w:rsid w:val="00D80BA8"/>
    <w:rsid w:val="00D80FB0"/>
    <w:rsid w:val="00D816CD"/>
    <w:rsid w:val="00D84FF3"/>
    <w:rsid w:val="00D8537F"/>
    <w:rsid w:val="00D86564"/>
    <w:rsid w:val="00D9002B"/>
    <w:rsid w:val="00D90324"/>
    <w:rsid w:val="00D91178"/>
    <w:rsid w:val="00D919E5"/>
    <w:rsid w:val="00D93ADB"/>
    <w:rsid w:val="00D93B90"/>
    <w:rsid w:val="00D94E6E"/>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66AF"/>
    <w:rsid w:val="00DA6CC6"/>
    <w:rsid w:val="00DB1488"/>
    <w:rsid w:val="00DB14A9"/>
    <w:rsid w:val="00DB232D"/>
    <w:rsid w:val="00DB2C04"/>
    <w:rsid w:val="00DB4296"/>
    <w:rsid w:val="00DB510B"/>
    <w:rsid w:val="00DB5D97"/>
    <w:rsid w:val="00DB5FF4"/>
    <w:rsid w:val="00DB6865"/>
    <w:rsid w:val="00DB7CDA"/>
    <w:rsid w:val="00DC01C7"/>
    <w:rsid w:val="00DC0F7F"/>
    <w:rsid w:val="00DC1EB7"/>
    <w:rsid w:val="00DC36BD"/>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5EC0"/>
    <w:rsid w:val="00DD7C59"/>
    <w:rsid w:val="00DE1001"/>
    <w:rsid w:val="00DE1577"/>
    <w:rsid w:val="00DE296D"/>
    <w:rsid w:val="00DE2B4F"/>
    <w:rsid w:val="00DE2C86"/>
    <w:rsid w:val="00DE40BD"/>
    <w:rsid w:val="00DE4526"/>
    <w:rsid w:val="00DE608D"/>
    <w:rsid w:val="00DE6631"/>
    <w:rsid w:val="00DE68AD"/>
    <w:rsid w:val="00DE6D0B"/>
    <w:rsid w:val="00DF09FD"/>
    <w:rsid w:val="00DF0E91"/>
    <w:rsid w:val="00DF12B5"/>
    <w:rsid w:val="00DF2025"/>
    <w:rsid w:val="00DF2174"/>
    <w:rsid w:val="00DF2886"/>
    <w:rsid w:val="00DF316D"/>
    <w:rsid w:val="00DF3ABC"/>
    <w:rsid w:val="00E01A01"/>
    <w:rsid w:val="00E01A36"/>
    <w:rsid w:val="00E01F3D"/>
    <w:rsid w:val="00E020F9"/>
    <w:rsid w:val="00E0292E"/>
    <w:rsid w:val="00E04752"/>
    <w:rsid w:val="00E049D7"/>
    <w:rsid w:val="00E04AA5"/>
    <w:rsid w:val="00E04D60"/>
    <w:rsid w:val="00E053C8"/>
    <w:rsid w:val="00E05DE4"/>
    <w:rsid w:val="00E0734F"/>
    <w:rsid w:val="00E07BE8"/>
    <w:rsid w:val="00E07D03"/>
    <w:rsid w:val="00E102F6"/>
    <w:rsid w:val="00E14CEB"/>
    <w:rsid w:val="00E15E21"/>
    <w:rsid w:val="00E172D3"/>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4476"/>
    <w:rsid w:val="00E35F21"/>
    <w:rsid w:val="00E36AB6"/>
    <w:rsid w:val="00E40AA0"/>
    <w:rsid w:val="00E423CF"/>
    <w:rsid w:val="00E4365B"/>
    <w:rsid w:val="00E440A7"/>
    <w:rsid w:val="00E44754"/>
    <w:rsid w:val="00E45B71"/>
    <w:rsid w:val="00E4701E"/>
    <w:rsid w:val="00E47672"/>
    <w:rsid w:val="00E52482"/>
    <w:rsid w:val="00E52F2C"/>
    <w:rsid w:val="00E54218"/>
    <w:rsid w:val="00E547FA"/>
    <w:rsid w:val="00E54B3C"/>
    <w:rsid w:val="00E54C64"/>
    <w:rsid w:val="00E6071A"/>
    <w:rsid w:val="00E61606"/>
    <w:rsid w:val="00E62255"/>
    <w:rsid w:val="00E629E4"/>
    <w:rsid w:val="00E632C5"/>
    <w:rsid w:val="00E646DD"/>
    <w:rsid w:val="00E652AD"/>
    <w:rsid w:val="00E6594C"/>
    <w:rsid w:val="00E66105"/>
    <w:rsid w:val="00E6632D"/>
    <w:rsid w:val="00E669D2"/>
    <w:rsid w:val="00E70CA7"/>
    <w:rsid w:val="00E70D4B"/>
    <w:rsid w:val="00E7220D"/>
    <w:rsid w:val="00E72389"/>
    <w:rsid w:val="00E724A5"/>
    <w:rsid w:val="00E72E09"/>
    <w:rsid w:val="00E73052"/>
    <w:rsid w:val="00E74A40"/>
    <w:rsid w:val="00E75222"/>
    <w:rsid w:val="00E75F36"/>
    <w:rsid w:val="00E769EB"/>
    <w:rsid w:val="00E7799C"/>
    <w:rsid w:val="00E80738"/>
    <w:rsid w:val="00E808FD"/>
    <w:rsid w:val="00E812D8"/>
    <w:rsid w:val="00E81B07"/>
    <w:rsid w:val="00E8255E"/>
    <w:rsid w:val="00E825E2"/>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DDB"/>
    <w:rsid w:val="00EA4A90"/>
    <w:rsid w:val="00EA564B"/>
    <w:rsid w:val="00EA5A10"/>
    <w:rsid w:val="00EA6766"/>
    <w:rsid w:val="00EA7208"/>
    <w:rsid w:val="00EB3AB8"/>
    <w:rsid w:val="00EB3FC9"/>
    <w:rsid w:val="00EB461E"/>
    <w:rsid w:val="00EC109F"/>
    <w:rsid w:val="00EC1944"/>
    <w:rsid w:val="00EC1B64"/>
    <w:rsid w:val="00EC23B3"/>
    <w:rsid w:val="00EC32CA"/>
    <w:rsid w:val="00EC33BC"/>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592A"/>
    <w:rsid w:val="00ED5E47"/>
    <w:rsid w:val="00ED68D8"/>
    <w:rsid w:val="00ED6A83"/>
    <w:rsid w:val="00ED7F39"/>
    <w:rsid w:val="00EE006C"/>
    <w:rsid w:val="00EE1249"/>
    <w:rsid w:val="00EE1F72"/>
    <w:rsid w:val="00EE250E"/>
    <w:rsid w:val="00EE3B5C"/>
    <w:rsid w:val="00EE3C32"/>
    <w:rsid w:val="00EE3C8E"/>
    <w:rsid w:val="00EE3E80"/>
    <w:rsid w:val="00EE45FD"/>
    <w:rsid w:val="00EE5672"/>
    <w:rsid w:val="00EE6AEE"/>
    <w:rsid w:val="00EE6E01"/>
    <w:rsid w:val="00EE73CB"/>
    <w:rsid w:val="00EE7897"/>
    <w:rsid w:val="00EF0050"/>
    <w:rsid w:val="00EF06AB"/>
    <w:rsid w:val="00EF0E08"/>
    <w:rsid w:val="00EF0FAF"/>
    <w:rsid w:val="00EF202B"/>
    <w:rsid w:val="00EF242F"/>
    <w:rsid w:val="00EF2464"/>
    <w:rsid w:val="00EF2E73"/>
    <w:rsid w:val="00EF4BBD"/>
    <w:rsid w:val="00EF5445"/>
    <w:rsid w:val="00EF5A09"/>
    <w:rsid w:val="00EF61E5"/>
    <w:rsid w:val="00EF652D"/>
    <w:rsid w:val="00EF6557"/>
    <w:rsid w:val="00EF656F"/>
    <w:rsid w:val="00EF7B0C"/>
    <w:rsid w:val="00F0001A"/>
    <w:rsid w:val="00F023BA"/>
    <w:rsid w:val="00F02DD5"/>
    <w:rsid w:val="00F02F4E"/>
    <w:rsid w:val="00F03737"/>
    <w:rsid w:val="00F039D7"/>
    <w:rsid w:val="00F03ADC"/>
    <w:rsid w:val="00F05104"/>
    <w:rsid w:val="00F059F3"/>
    <w:rsid w:val="00F1114B"/>
    <w:rsid w:val="00F12E3E"/>
    <w:rsid w:val="00F12FDA"/>
    <w:rsid w:val="00F13048"/>
    <w:rsid w:val="00F13B94"/>
    <w:rsid w:val="00F13FE3"/>
    <w:rsid w:val="00F1413B"/>
    <w:rsid w:val="00F14366"/>
    <w:rsid w:val="00F22707"/>
    <w:rsid w:val="00F23A9C"/>
    <w:rsid w:val="00F24ACB"/>
    <w:rsid w:val="00F24EC5"/>
    <w:rsid w:val="00F26C7D"/>
    <w:rsid w:val="00F271BD"/>
    <w:rsid w:val="00F27430"/>
    <w:rsid w:val="00F2753D"/>
    <w:rsid w:val="00F301B7"/>
    <w:rsid w:val="00F30360"/>
    <w:rsid w:val="00F30C78"/>
    <w:rsid w:val="00F30E85"/>
    <w:rsid w:val="00F30F60"/>
    <w:rsid w:val="00F31794"/>
    <w:rsid w:val="00F32C6B"/>
    <w:rsid w:val="00F32DB0"/>
    <w:rsid w:val="00F3451B"/>
    <w:rsid w:val="00F35D54"/>
    <w:rsid w:val="00F35E6F"/>
    <w:rsid w:val="00F35F15"/>
    <w:rsid w:val="00F401D0"/>
    <w:rsid w:val="00F402B8"/>
    <w:rsid w:val="00F4119A"/>
    <w:rsid w:val="00F41473"/>
    <w:rsid w:val="00F41B53"/>
    <w:rsid w:val="00F4233F"/>
    <w:rsid w:val="00F42B7A"/>
    <w:rsid w:val="00F42F0C"/>
    <w:rsid w:val="00F43291"/>
    <w:rsid w:val="00F45302"/>
    <w:rsid w:val="00F459CE"/>
    <w:rsid w:val="00F478AA"/>
    <w:rsid w:val="00F47DED"/>
    <w:rsid w:val="00F50243"/>
    <w:rsid w:val="00F50BB7"/>
    <w:rsid w:val="00F530DC"/>
    <w:rsid w:val="00F537CE"/>
    <w:rsid w:val="00F54491"/>
    <w:rsid w:val="00F55B15"/>
    <w:rsid w:val="00F56241"/>
    <w:rsid w:val="00F567E9"/>
    <w:rsid w:val="00F56846"/>
    <w:rsid w:val="00F56F45"/>
    <w:rsid w:val="00F571D2"/>
    <w:rsid w:val="00F57337"/>
    <w:rsid w:val="00F57481"/>
    <w:rsid w:val="00F57D0D"/>
    <w:rsid w:val="00F609FB"/>
    <w:rsid w:val="00F61726"/>
    <w:rsid w:val="00F61A24"/>
    <w:rsid w:val="00F62304"/>
    <w:rsid w:val="00F62486"/>
    <w:rsid w:val="00F62BC5"/>
    <w:rsid w:val="00F62D7D"/>
    <w:rsid w:val="00F6303F"/>
    <w:rsid w:val="00F63282"/>
    <w:rsid w:val="00F63CAD"/>
    <w:rsid w:val="00F64EF2"/>
    <w:rsid w:val="00F6577B"/>
    <w:rsid w:val="00F6646B"/>
    <w:rsid w:val="00F66736"/>
    <w:rsid w:val="00F673FA"/>
    <w:rsid w:val="00F675FA"/>
    <w:rsid w:val="00F703DB"/>
    <w:rsid w:val="00F70AE2"/>
    <w:rsid w:val="00F71083"/>
    <w:rsid w:val="00F71D1E"/>
    <w:rsid w:val="00F720E6"/>
    <w:rsid w:val="00F72FAC"/>
    <w:rsid w:val="00F737DB"/>
    <w:rsid w:val="00F73EB5"/>
    <w:rsid w:val="00F742DF"/>
    <w:rsid w:val="00F750F3"/>
    <w:rsid w:val="00F7650A"/>
    <w:rsid w:val="00F774B4"/>
    <w:rsid w:val="00F80D46"/>
    <w:rsid w:val="00F81E2F"/>
    <w:rsid w:val="00F820D3"/>
    <w:rsid w:val="00F82171"/>
    <w:rsid w:val="00F82ED8"/>
    <w:rsid w:val="00F83D38"/>
    <w:rsid w:val="00F84286"/>
    <w:rsid w:val="00F851D2"/>
    <w:rsid w:val="00F85359"/>
    <w:rsid w:val="00F903AD"/>
    <w:rsid w:val="00F90B97"/>
    <w:rsid w:val="00F9122B"/>
    <w:rsid w:val="00F928D1"/>
    <w:rsid w:val="00F929B3"/>
    <w:rsid w:val="00F93B63"/>
    <w:rsid w:val="00F9411E"/>
    <w:rsid w:val="00F953B5"/>
    <w:rsid w:val="00F972DD"/>
    <w:rsid w:val="00F972F0"/>
    <w:rsid w:val="00F97633"/>
    <w:rsid w:val="00F97A67"/>
    <w:rsid w:val="00F97C22"/>
    <w:rsid w:val="00FA02C9"/>
    <w:rsid w:val="00FA12FC"/>
    <w:rsid w:val="00FA1D92"/>
    <w:rsid w:val="00FA255D"/>
    <w:rsid w:val="00FA4DFA"/>
    <w:rsid w:val="00FA55C8"/>
    <w:rsid w:val="00FA584C"/>
    <w:rsid w:val="00FA61ED"/>
    <w:rsid w:val="00FA71F2"/>
    <w:rsid w:val="00FA7831"/>
    <w:rsid w:val="00FA7B90"/>
    <w:rsid w:val="00FB1EFC"/>
    <w:rsid w:val="00FB33DC"/>
    <w:rsid w:val="00FB3AD2"/>
    <w:rsid w:val="00FB4CF0"/>
    <w:rsid w:val="00FB53D7"/>
    <w:rsid w:val="00FC007B"/>
    <w:rsid w:val="00FC13A2"/>
    <w:rsid w:val="00FC22E1"/>
    <w:rsid w:val="00FC23F5"/>
    <w:rsid w:val="00FC2C40"/>
    <w:rsid w:val="00FC3452"/>
    <w:rsid w:val="00FC3F08"/>
    <w:rsid w:val="00FC46A6"/>
    <w:rsid w:val="00FC4946"/>
    <w:rsid w:val="00FC4B7E"/>
    <w:rsid w:val="00FC4C32"/>
    <w:rsid w:val="00FC5080"/>
    <w:rsid w:val="00FC526E"/>
    <w:rsid w:val="00FC546F"/>
    <w:rsid w:val="00FC6A95"/>
    <w:rsid w:val="00FC6ADA"/>
    <w:rsid w:val="00FC7D57"/>
    <w:rsid w:val="00FD0678"/>
    <w:rsid w:val="00FD105A"/>
    <w:rsid w:val="00FD13B1"/>
    <w:rsid w:val="00FD238C"/>
    <w:rsid w:val="00FD29AE"/>
    <w:rsid w:val="00FD3954"/>
    <w:rsid w:val="00FD5E13"/>
    <w:rsid w:val="00FD6575"/>
    <w:rsid w:val="00FE0B32"/>
    <w:rsid w:val="00FE2F05"/>
    <w:rsid w:val="00FE42E4"/>
    <w:rsid w:val="00FE6160"/>
    <w:rsid w:val="00FF336E"/>
    <w:rsid w:val="00FF38DD"/>
    <w:rsid w:val="00FF38E3"/>
    <w:rsid w:val="00FF39BD"/>
    <w:rsid w:val="00FF4FA4"/>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771127E7-6BC6-4402-8FBA-589FD2BD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C7560C"/>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B007C7"/>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C7560C"/>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D5201C"/>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D5201C"/>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21615926">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1628291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leg00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11758-431A-4F8B-968C-87FF49609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3.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customXml/itemProps4.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18</Pages>
  <Words>2491</Words>
  <Characters>13962</Characters>
  <Application>Microsoft Office Word</Application>
  <DocSecurity>0</DocSecurity>
  <Lines>412</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328</cp:revision>
  <dcterms:created xsi:type="dcterms:W3CDTF">2021-09-14T12:56:00Z</dcterms:created>
  <dcterms:modified xsi:type="dcterms:W3CDTF">2023-12-08T04:19:00Z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Order">
    <vt:r8>94808300</vt:r8>
  </property>
  <property fmtid="{D5CDD505-2E9C-101B-9397-08002B2CF9AE}" pid="5" name="xd_Signature">
    <vt:bool>false</vt:bool>
  </property>
  <property fmtid="{D5CDD505-2E9C-101B-9397-08002B2CF9AE}" pid="6" name="Whatisthisreference">
    <vt:lpwstr>Template used for developing formative activities that will go with the learner guide.</vt:lpwstr>
  </property>
  <property fmtid="{D5CDD505-2E9C-101B-9397-08002B2CF9AE}" pid="7" name="xd_ProgID">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y fmtid="{D5CDD505-2E9C-101B-9397-08002B2CF9AE}" pid="12" name="ComplianceAssetId">
    <vt:lpwstr/>
  </property>
  <property fmtid="{D5CDD505-2E9C-101B-9397-08002B2CF9AE}" pid="13" name="Nameofdocument">
    <vt:lpwstr>Classroom Activity Booklet (Trainer Copy)</vt:lpwstr>
  </property>
  <property fmtid="{D5CDD505-2E9C-101B-9397-08002B2CF9AE}" pid="14" name="_ExtendedDescription">
    <vt:lpwstr/>
  </property>
  <property fmtid="{D5CDD505-2E9C-101B-9397-08002B2CF9AE}" pid="15" name="GrammarlyDocumentId">
    <vt:lpwstr>a9bc8113dd2d96ec120fd7abceb32a70f2f738a50e7cb99b70bc90490eb315e3</vt:lpwstr>
  </property>
</Properties>
</file>