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90DB" w14:textId="34F435CA" w:rsidR="001D4916" w:rsidRPr="00493143" w:rsidRDefault="00063535" w:rsidP="00803980">
      <w:pPr>
        <w:spacing w:after="120" w:line="276" w:lineRule="auto"/>
        <w:ind w:right="0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17C05656" wp14:editId="2D2A34B3">
                <wp:simplePos x="0" y="0"/>
                <wp:positionH relativeFrom="column">
                  <wp:posOffset>4219575</wp:posOffset>
                </wp:positionH>
                <wp:positionV relativeFrom="paragraph">
                  <wp:posOffset>-714375</wp:posOffset>
                </wp:positionV>
                <wp:extent cx="2476500" cy="24574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457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FEED5" w14:textId="0FEE119B" w:rsidR="00063535" w:rsidRDefault="00063535" w:rsidP="0006353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49044" wp14:editId="14191593">
                                  <wp:extent cx="1555750" cy="15557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0" cy="155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05656" id="Oval 1" o:spid="_x0000_s1026" style="position:absolute;left:0;text-align:left;margin-left:332.25pt;margin-top:-56.25pt;width:195pt;height:193.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" fillcolor="white [3201]" stroked="f" strokeweight="1pt">
                <v:stroke joinstyle="miter"/>
                <v:textbox>
                  <w:txbxContent>
                    <w:p w14:paraId="3C6FEED5" w14:textId="0FEE119B" w:rsidR="00063535" w:rsidRDefault="00063535" w:rsidP="00063535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349044" wp14:editId="14191593">
                            <wp:extent cx="1555750" cy="15557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0" cy="155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D5D64" w:rsidRPr="00B43F0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0ECD6B47" wp14:editId="13B4C70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8047" cy="10705125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047" cy="107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58F" w:rsidRPr="00493143">
        <w:rPr>
          <w:rFonts w:cstheme="minorHAnsi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F7C7236" wp14:editId="2F07D5D3">
                <wp:simplePos x="0" y="0"/>
                <wp:positionH relativeFrom="column">
                  <wp:posOffset>-285115</wp:posOffset>
                </wp:positionH>
                <wp:positionV relativeFrom="paragraph">
                  <wp:posOffset>723900</wp:posOffset>
                </wp:positionV>
                <wp:extent cx="6475095" cy="187579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095" cy="187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A12B" w14:textId="3D3FC7EB" w:rsidR="00E25697" w:rsidRPr="00B04425" w:rsidRDefault="00E25697" w:rsidP="00B04425">
                            <w:pPr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highlight w:val="cy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F7C72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45pt;margin-top:57pt;width:509.85pt;height:147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" filled="f" stroked="f">
                <v:textbox>
                  <w:txbxContent>
                    <w:p w14:paraId="5DEBA12B" w14:textId="3D3FC7EB" w:rsidR="00E25697" w:rsidRPr="00B04425" w:rsidRDefault="00E25697" w:rsidP="00B04425">
                      <w:pPr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highlight w:val="cy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4916" w:rsidRPr="2DEDF708">
        <w:rPr>
          <w:b/>
          <w:bCs/>
          <w:color w:val="262626" w:themeColor="text1" w:themeTint="D9"/>
          <w:sz w:val="24"/>
          <w:szCs w:val="24"/>
        </w:rPr>
        <w:br w:type="page"/>
      </w:r>
    </w:p>
    <w:p w14:paraId="4285590B" w14:textId="21980F10" w:rsidR="0079184B" w:rsidRPr="00244576" w:rsidRDefault="0079184B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lastRenderedPageBreak/>
        <w:t>Copyright</w:t>
      </w:r>
    </w:p>
    <w:p w14:paraId="207FBB25" w14:textId="77777777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This document was developed by Compliant Learning Resources.</w:t>
      </w:r>
    </w:p>
    <w:p w14:paraId="5F3B4F1C" w14:textId="162482F2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© 20</w:t>
      </w:r>
      <w:r w:rsidR="00083AB5">
        <w:rPr>
          <w:rFonts w:cstheme="minorHAnsi"/>
          <w:color w:val="404040" w:themeColor="text1" w:themeTint="BF"/>
          <w:szCs w:val="28"/>
        </w:rPr>
        <w:t>2</w:t>
      </w:r>
      <w:r w:rsidR="000A1562">
        <w:rPr>
          <w:rFonts w:cstheme="minorHAnsi"/>
          <w:color w:val="404040" w:themeColor="text1" w:themeTint="BF"/>
          <w:szCs w:val="28"/>
        </w:rPr>
        <w:t>3</w:t>
      </w:r>
      <w:r w:rsidRPr="00244576">
        <w:rPr>
          <w:rFonts w:cstheme="minorHAnsi"/>
          <w:color w:val="404040" w:themeColor="text1" w:themeTint="BF"/>
          <w:szCs w:val="28"/>
        </w:rPr>
        <w:t xml:space="preserve"> Compliant Learning Resources.</w:t>
      </w:r>
    </w:p>
    <w:p w14:paraId="0156C8C1" w14:textId="77777777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All rights reserved.</w:t>
      </w:r>
    </w:p>
    <w:p w14:paraId="796056F2" w14:textId="77777777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No part of this publication may be reproduced, stored in a retrieval system, or transmitted in any form or by any means, electronic, mechanical, photocopying, recording, or otherwise without the prior written permission of Compliant Learning Resources.</w:t>
      </w:r>
    </w:p>
    <w:p w14:paraId="11BD3C5B" w14:textId="77777777" w:rsidR="0079184B" w:rsidRPr="00493143" w:rsidRDefault="0079184B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0"/>
          <w:szCs w:val="24"/>
        </w:rPr>
      </w:pPr>
    </w:p>
    <w:p w14:paraId="23C126BB" w14:textId="77777777" w:rsidR="0079184B" w:rsidRPr="00244576" w:rsidRDefault="0079184B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t xml:space="preserve">Version Control &amp; Document </w:t>
      </w:r>
      <w:r w:rsidRPr="00244576">
        <w:rPr>
          <w:rFonts w:cstheme="minorHAnsi"/>
          <w:b/>
          <w:color w:val="404040" w:themeColor="text1" w:themeTint="BF"/>
          <w:sz w:val="24"/>
          <w:szCs w:val="24"/>
          <w:lang w:val="en-PH"/>
        </w:rPr>
        <w:t>History</w:t>
      </w:r>
    </w:p>
    <w:tbl>
      <w:tblPr>
        <w:tblStyle w:val="TableGrid"/>
        <w:tblW w:w="864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320"/>
        <w:gridCol w:w="2160"/>
      </w:tblGrid>
      <w:tr w:rsidR="00C66397" w:rsidRPr="00493143" w14:paraId="66B5BC35" w14:textId="77777777" w:rsidTr="00244576">
        <w:trPr>
          <w:jc w:val="center"/>
        </w:trPr>
        <w:tc>
          <w:tcPr>
            <w:tcW w:w="2160" w:type="dxa"/>
            <w:shd w:val="clear" w:color="auto" w:fill="DDD5EB"/>
          </w:tcPr>
          <w:p w14:paraId="43F7AC33" w14:textId="77777777" w:rsidR="0079184B" w:rsidRPr="00244576" w:rsidRDefault="0079184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DDD5EB"/>
          </w:tcPr>
          <w:p w14:paraId="0F95F952" w14:textId="77777777" w:rsidR="0079184B" w:rsidRPr="00244576" w:rsidRDefault="0079184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2160" w:type="dxa"/>
            <w:shd w:val="clear" w:color="auto" w:fill="DDD5EB"/>
          </w:tcPr>
          <w:p w14:paraId="078A7BA2" w14:textId="77777777" w:rsidR="0079184B" w:rsidRPr="00244576" w:rsidRDefault="0079184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66105" w:rsidRPr="00493143" w14:paraId="4C985943" w14:textId="77777777" w:rsidTr="008E0AB3">
        <w:trPr>
          <w:jc w:val="center"/>
        </w:trPr>
        <w:tc>
          <w:tcPr>
            <w:tcW w:w="2160" w:type="dxa"/>
          </w:tcPr>
          <w:p w14:paraId="65022C98" w14:textId="46C9457D" w:rsidR="00E66105" w:rsidRPr="00493143" w:rsidRDefault="00C968BE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11 January 2023</w:t>
            </w:r>
          </w:p>
        </w:tc>
        <w:tc>
          <w:tcPr>
            <w:tcW w:w="4320" w:type="dxa"/>
          </w:tcPr>
          <w:p w14:paraId="1F75C047" w14:textId="77777777" w:rsidR="00E66105" w:rsidRPr="00244576" w:rsidRDefault="00E66105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2160" w:type="dxa"/>
          </w:tcPr>
          <w:p w14:paraId="035E1D58" w14:textId="77777777" w:rsidR="00E66105" w:rsidRPr="00244576" w:rsidRDefault="00E66105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color w:val="404040" w:themeColor="text1" w:themeTint="BF"/>
                <w:sz w:val="20"/>
                <w:szCs w:val="20"/>
              </w:rPr>
              <w:t>1.0</w:t>
            </w:r>
          </w:p>
        </w:tc>
      </w:tr>
    </w:tbl>
    <w:p w14:paraId="5E35F85F" w14:textId="094D20E8" w:rsidR="0079184B" w:rsidRPr="00493143" w:rsidRDefault="0079184B" w:rsidP="00803980">
      <w:pPr>
        <w:ind w:left="0" w:right="0" w:firstLine="0"/>
      </w:pPr>
      <w:r w:rsidRPr="00493143">
        <w:br w:type="page"/>
      </w:r>
    </w:p>
    <w:p w14:paraId="7935ED0D" w14:textId="77777777" w:rsidR="00575D67" w:rsidRDefault="0079184B" w:rsidP="00803980">
      <w:pPr>
        <w:pStyle w:val="Heading1"/>
      </w:pPr>
      <w:bookmarkStart w:id="0" w:name="_Toc10636157"/>
      <w:bookmarkStart w:id="1" w:name="_Toc11157556"/>
      <w:bookmarkStart w:id="2" w:name="_Toc12454748"/>
      <w:bookmarkStart w:id="3" w:name="_Toc20229407"/>
      <w:bookmarkStart w:id="4" w:name="_Toc20466808"/>
      <w:bookmarkStart w:id="5" w:name="_Toc20722153"/>
      <w:bookmarkStart w:id="6" w:name="_Toc20722197"/>
      <w:bookmarkStart w:id="7" w:name="_Toc34061730"/>
      <w:bookmarkStart w:id="8" w:name="_Toc34061775"/>
      <w:bookmarkStart w:id="9" w:name="_Toc38023903"/>
      <w:bookmarkStart w:id="10" w:name="_Toc38122193"/>
      <w:bookmarkStart w:id="11" w:name="_Toc38122241"/>
      <w:bookmarkStart w:id="12" w:name="_Toc46834023"/>
      <w:bookmarkStart w:id="13" w:name="_Toc46834076"/>
      <w:bookmarkStart w:id="14" w:name="_Toc46917686"/>
      <w:bookmarkStart w:id="15" w:name="_Toc46917739"/>
      <w:bookmarkStart w:id="16" w:name="_Toc50020969"/>
      <w:bookmarkStart w:id="17" w:name="_Toc50021002"/>
      <w:bookmarkStart w:id="18" w:name="_Toc50021041"/>
      <w:bookmarkStart w:id="19" w:name="_Toc50093099"/>
      <w:bookmarkStart w:id="20" w:name="_Toc50093141"/>
      <w:bookmarkStart w:id="21" w:name="_Toc67319184"/>
      <w:bookmarkStart w:id="22" w:name="_Toc89851624"/>
      <w:r w:rsidRPr="00493143">
        <w:rPr>
          <w:noProof w:val="0"/>
          <w:lang w:val="en-AU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D33E9A">
        <w:rPr>
          <w:noProof w:val="0"/>
          <w:color w:val="2F5496" w:themeColor="accent1" w:themeShade="BF"/>
          <w:sz w:val="32"/>
          <w:lang w:val="en-AU"/>
        </w:rPr>
        <w:fldChar w:fldCharType="begin"/>
      </w:r>
      <w:r w:rsidR="00D33E9A">
        <w:rPr>
          <w:noProof w:val="0"/>
          <w:color w:val="2F5496" w:themeColor="accent1" w:themeShade="BF"/>
          <w:lang w:val="en-AU"/>
        </w:rPr>
        <w:instrText xml:space="preserve"> TOC \o "1-3" \h \z \u </w:instrText>
      </w:r>
      <w:r w:rsidR="00D33E9A">
        <w:rPr>
          <w:noProof w:val="0"/>
          <w:color w:val="2F5496" w:themeColor="accent1" w:themeShade="BF"/>
          <w:sz w:val="32"/>
          <w:lang w:val="en-AU"/>
        </w:rPr>
        <w:fldChar w:fldCharType="separate"/>
      </w:r>
    </w:p>
    <w:p w14:paraId="24D40077" w14:textId="30916722" w:rsidR="00575D67" w:rsidRDefault="00575D67" w:rsidP="00803980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</w:p>
    <w:p w14:paraId="742288B4" w14:textId="3DED9171" w:rsidR="00575D67" w:rsidRPr="00894318" w:rsidRDefault="00AF4817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25" w:history="1">
        <w:r w:rsidR="00575D67" w:rsidRPr="00894318">
          <w:rPr>
            <w:rStyle w:val="Hyperlink"/>
            <w:color w:val="404040" w:themeColor="text1" w:themeTint="BF"/>
          </w:rPr>
          <w:t>Overview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_Toc89851625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4</w:t>
        </w:r>
        <w:r w:rsidR="00575D67" w:rsidRPr="00894318">
          <w:rPr>
            <w:webHidden/>
          </w:rPr>
          <w:fldChar w:fldCharType="end"/>
        </w:r>
      </w:hyperlink>
    </w:p>
    <w:p w14:paraId="6BE3596C" w14:textId="13A3593C" w:rsidR="00575D67" w:rsidRPr="00894318" w:rsidRDefault="00AF4817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26" w:history="1">
        <w:r w:rsidR="00575D67" w:rsidRPr="00894318">
          <w:rPr>
            <w:rStyle w:val="Hyperlink"/>
            <w:color w:val="404040" w:themeColor="text1" w:themeTint="BF"/>
          </w:rPr>
          <w:t>Learner Instructions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_Toc89851626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5</w:t>
        </w:r>
        <w:r w:rsidR="00575D67" w:rsidRPr="00894318">
          <w:rPr>
            <w:webHidden/>
          </w:rPr>
          <w:fldChar w:fldCharType="end"/>
        </w:r>
      </w:hyperlink>
    </w:p>
    <w:p w14:paraId="0BEA8424" w14:textId="17C0FFBF" w:rsidR="00575D67" w:rsidRPr="00894318" w:rsidRDefault="00AF4817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27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Learner Information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_Toc89851627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5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EDC0EF4" w14:textId="02A308DF" w:rsidR="00575D67" w:rsidRPr="00894318" w:rsidRDefault="00AF4817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28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Trainer Information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_Toc89851628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5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B36711F" w14:textId="3871CFC7" w:rsidR="00575D67" w:rsidRPr="00894318" w:rsidRDefault="00AF4817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29" w:history="1">
        <w:r w:rsidR="00575D67" w:rsidRPr="00894318">
          <w:rPr>
            <w:rStyle w:val="Hyperlink"/>
            <w:color w:val="404040" w:themeColor="text1" w:themeTint="BF"/>
          </w:rPr>
          <w:t>Resources Required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_Toc89851629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6</w:t>
        </w:r>
        <w:r w:rsidR="00575D67" w:rsidRPr="00894318">
          <w:rPr>
            <w:webHidden/>
          </w:rPr>
          <w:fldChar w:fldCharType="end"/>
        </w:r>
      </w:hyperlink>
    </w:p>
    <w:p w14:paraId="129E7ADF" w14:textId="15FE5BE6" w:rsidR="00575D67" w:rsidRPr="00894318" w:rsidRDefault="00AF4817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30" w:history="1">
        <w:r w:rsidR="00575D67" w:rsidRPr="00894318">
          <w:rPr>
            <w:rStyle w:val="Hyperlink"/>
            <w:color w:val="404040" w:themeColor="text1" w:themeTint="BF"/>
          </w:rPr>
          <w:t>Work Health and Safety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_Toc89851630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6</w:t>
        </w:r>
        <w:r w:rsidR="00575D67" w:rsidRPr="00894318">
          <w:rPr>
            <w:webHidden/>
          </w:rPr>
          <w:fldChar w:fldCharType="end"/>
        </w:r>
      </w:hyperlink>
    </w:p>
    <w:p w14:paraId="64DC70DC" w14:textId="706E2B72" w:rsidR="00575D67" w:rsidRPr="00894318" w:rsidRDefault="00AF4817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31" w:history="1">
        <w:r w:rsidR="00575D67" w:rsidRPr="00894318">
          <w:rPr>
            <w:rStyle w:val="Hyperlink"/>
            <w:color w:val="404040" w:themeColor="text1" w:themeTint="BF"/>
          </w:rPr>
          <w:t>Reasonable Adjustment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_Toc89851631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7</w:t>
        </w:r>
        <w:r w:rsidR="00575D67" w:rsidRPr="00894318">
          <w:rPr>
            <w:webHidden/>
          </w:rPr>
          <w:fldChar w:fldCharType="end"/>
        </w:r>
      </w:hyperlink>
    </w:p>
    <w:p w14:paraId="77E29C6F" w14:textId="1AF95F65" w:rsidR="00575D67" w:rsidRPr="00894318" w:rsidRDefault="00AF4817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32" w:history="1">
        <w:r w:rsidR="00575D67" w:rsidRPr="00894318">
          <w:rPr>
            <w:rStyle w:val="Hyperlink"/>
            <w:color w:val="404040" w:themeColor="text1" w:themeTint="BF"/>
          </w:rPr>
          <w:t>Formative Activities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_Toc89851632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8</w:t>
        </w:r>
        <w:r w:rsidR="00575D67" w:rsidRPr="00894318">
          <w:rPr>
            <w:webHidden/>
          </w:rPr>
          <w:fldChar w:fldCharType="end"/>
        </w:r>
      </w:hyperlink>
    </w:p>
    <w:p w14:paraId="4B983979" w14:textId="42D69648" w:rsidR="00575D67" w:rsidRPr="00894318" w:rsidRDefault="00AF4817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3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I. Meeting the Job Requirements of a Disability Support Worker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_Toc89851633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8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9E1A735" w14:textId="44B3D6A3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4" w:history="1">
        <w:r w:rsidR="00575D67" w:rsidRPr="00894318">
          <w:rPr>
            <w:rStyle w:val="Hyperlink"/>
            <w:noProof/>
            <w:color w:val="404040" w:themeColor="text1" w:themeTint="BF"/>
          </w:rPr>
          <w:t>Activity 1.1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_Toc89851634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8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50D86456" w14:textId="62882268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5" w:history="1">
        <w:r w:rsidR="00575D67" w:rsidRPr="00894318">
          <w:rPr>
            <w:rStyle w:val="Hyperlink"/>
            <w:noProof/>
            <w:color w:val="404040" w:themeColor="text1" w:themeTint="BF"/>
          </w:rPr>
          <w:t>Activity 1.2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_Toc89851635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9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88E070B" w14:textId="6E4DAC9D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6" w:history="1">
        <w:r w:rsidR="00575D67" w:rsidRPr="00894318">
          <w:rPr>
            <w:rStyle w:val="Hyperlink"/>
            <w:noProof/>
            <w:color w:val="404040" w:themeColor="text1" w:themeTint="BF"/>
          </w:rPr>
          <w:t>Activity 1.3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_Toc89851636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9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BB0F5A2" w14:textId="284C24B4" w:rsidR="00575D67" w:rsidRPr="00894318" w:rsidRDefault="00AF4817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7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II. Working within Organisational Requirements in Disability Support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_Toc89851637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10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6ECC0A03" w14:textId="17DCB860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8" w:history="1">
        <w:r w:rsidR="00575D67" w:rsidRPr="00894318">
          <w:rPr>
            <w:rStyle w:val="Hyperlink"/>
            <w:noProof/>
            <w:color w:val="404040" w:themeColor="text1" w:themeTint="BF"/>
          </w:rPr>
          <w:t>Activity 2.1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_Toc89851638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10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4A8FDD7" w14:textId="746A810F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9" w:history="1">
        <w:r w:rsidR="00575D67" w:rsidRPr="00894318">
          <w:rPr>
            <w:rStyle w:val="Hyperlink"/>
            <w:noProof/>
            <w:color w:val="404040" w:themeColor="text1" w:themeTint="BF"/>
          </w:rPr>
          <w:t>Activity 2.2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_Toc89851639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11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21EF88D" w14:textId="78F4BADC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0" w:history="1">
        <w:r w:rsidR="00575D67" w:rsidRPr="00894318">
          <w:rPr>
            <w:rStyle w:val="Hyperlink"/>
            <w:noProof/>
            <w:color w:val="404040" w:themeColor="text1" w:themeTint="BF"/>
          </w:rPr>
          <w:t>Activity 2.3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_Toc89851640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12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7931EBB9" w14:textId="38ADE3B7" w:rsidR="00575D67" w:rsidRPr="00894318" w:rsidRDefault="00AF4817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1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III. Working within a Disability Support Context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_Toc89851641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13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B2D0263" w14:textId="30A46B51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2" w:history="1">
        <w:r w:rsidR="00575D67" w:rsidRPr="00894318">
          <w:rPr>
            <w:rStyle w:val="Hyperlink"/>
            <w:noProof/>
            <w:color w:val="404040" w:themeColor="text1" w:themeTint="BF"/>
          </w:rPr>
          <w:t>Activity 3.1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_Toc89851642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13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58C142D7" w14:textId="0FFB7A76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3" w:history="1">
        <w:r w:rsidR="00575D67" w:rsidRPr="00894318">
          <w:rPr>
            <w:rStyle w:val="Hyperlink"/>
            <w:noProof/>
            <w:color w:val="404040" w:themeColor="text1" w:themeTint="BF"/>
          </w:rPr>
          <w:t>Activity 3.2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_Toc89851643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14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92E18C3" w14:textId="34B59450" w:rsidR="00575D67" w:rsidRPr="00894318" w:rsidRDefault="00AF4817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4" w:history="1">
        <w:r w:rsidR="00575D67" w:rsidRPr="00894318">
          <w:rPr>
            <w:rStyle w:val="Hyperlink"/>
            <w:noProof/>
            <w:color w:val="404040" w:themeColor="text1" w:themeTint="BF"/>
          </w:rPr>
          <w:t>Activity 3.3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_Toc89851644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15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DF51314" w14:textId="7CF9A80B" w:rsidR="00D33E9A" w:rsidRDefault="00D33E9A" w:rsidP="00803980">
      <w:pPr>
        <w:ind w:left="0" w:right="0" w:firstLine="0"/>
      </w:pPr>
      <w:r>
        <w:fldChar w:fldCharType="end"/>
      </w:r>
      <w:r>
        <w:br w:type="page"/>
      </w:r>
    </w:p>
    <w:p w14:paraId="1EF826ED" w14:textId="0D6C4739" w:rsidR="0079184B" w:rsidRPr="00493143" w:rsidRDefault="002E6DBB" w:rsidP="00803980">
      <w:pPr>
        <w:pStyle w:val="Heading1"/>
        <w:rPr>
          <w:noProof w:val="0"/>
          <w:lang w:val="en-AU"/>
        </w:rPr>
      </w:pPr>
      <w:bookmarkStart w:id="23" w:name="_Toc89851625"/>
      <w:r w:rsidRPr="00493143">
        <w:rPr>
          <w:noProof w:val="0"/>
          <w:lang w:val="en-AU"/>
        </w:rPr>
        <w:lastRenderedPageBreak/>
        <w:t>Overview</w:t>
      </w:r>
      <w:bookmarkEnd w:id="23"/>
    </w:p>
    <w:p w14:paraId="1B2F82BD" w14:textId="77777777" w:rsidR="00BC181F" w:rsidRPr="00134A91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>CHCDIS020 – Work effectively in disability support</w:t>
      </w:r>
      <w:r w:rsidRPr="00134A91">
        <w:rPr>
          <w:b/>
          <w:color w:val="404040" w:themeColor="text1" w:themeTint="BF"/>
          <w:sz w:val="24"/>
        </w:rPr>
        <w:t xml:space="preserve"> (Release </w:t>
      </w:r>
      <w:r>
        <w:rPr>
          <w:b/>
          <w:color w:val="404040" w:themeColor="text1" w:themeTint="BF"/>
          <w:sz w:val="24"/>
        </w:rPr>
        <w:t>1</w:t>
      </w:r>
      <w:r w:rsidRPr="00134A91">
        <w:rPr>
          <w:b/>
          <w:color w:val="404040" w:themeColor="text1" w:themeTint="BF"/>
          <w:sz w:val="24"/>
        </w:rPr>
        <w:t>)</w:t>
      </w:r>
    </w:p>
    <w:p w14:paraId="08B758F1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This unit describes the performance outcomes, skills and knowledge required to work effectively in a disability support work context. The unit covers meeting job requirements, complying with organisational requirements and working in a disability sector context.</w:t>
      </w:r>
    </w:p>
    <w:p w14:paraId="7CDBC594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This unit applies to individuals who work with people with disability in a range of community services and health contexts. Work performed requires some discretion and judgement and will be carried out under regular direct or indirect supervision.</w:t>
      </w:r>
    </w:p>
    <w:p w14:paraId="1637A92B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The skills in this unit must be applied in accordance with Commonwealth and State/Territory legislation, Australian standards and industry codes of practice.</w:t>
      </w:r>
    </w:p>
    <w:p w14:paraId="70618766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No occupational licensing, certification or specific legislative requirements apply to this unit at the time of publication.</w:t>
      </w:r>
    </w:p>
    <w:p w14:paraId="68943768" w14:textId="77777777" w:rsidR="00BC181F" w:rsidRPr="00134A91" w:rsidRDefault="00BC181F" w:rsidP="00803980">
      <w:pPr>
        <w:spacing w:before="240"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A complete copy of the above unit of competency can be downloaded from the TGA website:</w:t>
      </w:r>
    </w:p>
    <w:p w14:paraId="191E8B97" w14:textId="77777777" w:rsidR="00BC181F" w:rsidRDefault="00AF4817" w:rsidP="00803980">
      <w:pPr>
        <w:ind w:left="0" w:right="0"/>
        <w:jc w:val="center"/>
        <w:rPr>
          <w:rFonts w:cstheme="minorHAnsi"/>
          <w:bCs/>
          <w:color w:val="2E74B5" w:themeColor="accent5" w:themeShade="BF"/>
          <w:sz w:val="24"/>
          <w:u w:val="single"/>
          <w:lang w:val="en-GB" w:bidi="en-US"/>
        </w:rPr>
      </w:pPr>
      <w:hyperlink r:id="rId13" w:history="1">
        <w:r w:rsidR="00BC181F" w:rsidRPr="000D5216">
          <w:rPr>
            <w:rStyle w:val="Hyperlink"/>
            <w:color w:val="2E74B5" w:themeColor="accent5" w:themeShade="BF"/>
          </w:rPr>
          <w:t>https://training.gov.au/Training/Details/CHCDIS020</w:t>
        </w:r>
      </w:hyperlink>
    </w:p>
    <w:p w14:paraId="66036E6E" w14:textId="20FFB2E4" w:rsidR="0079184B" w:rsidRPr="00493143" w:rsidRDefault="00314D26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  <w:r w:rsidRPr="00493143">
        <w:rPr>
          <w:color w:val="262626" w:themeColor="text1" w:themeTint="D9"/>
          <w:sz w:val="24"/>
        </w:rPr>
        <w:br w:type="page"/>
      </w:r>
    </w:p>
    <w:p w14:paraId="533C630D" w14:textId="6F716B89" w:rsidR="00AE0B6F" w:rsidRPr="00493143" w:rsidRDefault="00A1098B" w:rsidP="00803980">
      <w:pPr>
        <w:pStyle w:val="Heading1"/>
        <w:rPr>
          <w:noProof w:val="0"/>
          <w:lang w:val="en-AU"/>
        </w:rPr>
      </w:pPr>
      <w:bookmarkStart w:id="24" w:name="_Toc89851626"/>
      <w:r w:rsidRPr="00493143">
        <w:rPr>
          <w:noProof w:val="0"/>
          <w:lang w:val="en-AU"/>
        </w:rPr>
        <w:lastRenderedPageBreak/>
        <w:t>Learner</w:t>
      </w:r>
      <w:r w:rsidR="00AE0B6F" w:rsidRPr="00493143">
        <w:rPr>
          <w:noProof w:val="0"/>
          <w:lang w:val="en-AU"/>
        </w:rPr>
        <w:t xml:space="preserve"> Instructions</w:t>
      </w:r>
      <w:bookmarkEnd w:id="24"/>
    </w:p>
    <w:p w14:paraId="5F39DBD6" w14:textId="3809D500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This </w:t>
      </w:r>
      <w:r w:rsidR="009D7562" w:rsidRPr="00134A91">
        <w:rPr>
          <w:bCs/>
          <w:color w:val="404040" w:themeColor="text1" w:themeTint="BF"/>
          <w:sz w:val="24"/>
        </w:rPr>
        <w:t>Learning</w:t>
      </w:r>
      <w:r w:rsidR="00A1098B" w:rsidRPr="00134A91">
        <w:rPr>
          <w:bCs/>
          <w:color w:val="404040" w:themeColor="text1" w:themeTint="BF"/>
          <w:sz w:val="24"/>
        </w:rPr>
        <w:t xml:space="preserve"> Activity Booklet</w:t>
      </w:r>
      <w:r w:rsidRPr="00134A91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</w:t>
      </w:r>
    </w:p>
    <w:p w14:paraId="49B384B2" w14:textId="6C3D4088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These formative activities include knowledge questions to test your underpinning generic knowledge and practical activities to test your skills relevant to the unit</w:t>
      </w:r>
      <w:r w:rsidR="00AA6109" w:rsidRPr="00134A91">
        <w:rPr>
          <w:bCs/>
          <w:color w:val="404040" w:themeColor="text1" w:themeTint="BF"/>
          <w:sz w:val="24"/>
        </w:rPr>
        <w:t>/</w:t>
      </w:r>
      <w:r w:rsidRPr="00134A91">
        <w:rPr>
          <w:bCs/>
          <w:color w:val="404040" w:themeColor="text1" w:themeTint="BF"/>
          <w:sz w:val="24"/>
        </w:rPr>
        <w:t>s of competency.</w:t>
      </w:r>
    </w:p>
    <w:p w14:paraId="06F68658" w14:textId="747F7B11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These formative assessments are used by </w:t>
      </w:r>
      <w:r w:rsidR="003567AE" w:rsidRPr="00134A91">
        <w:rPr>
          <w:bCs/>
          <w:color w:val="404040" w:themeColor="text1" w:themeTint="BF"/>
          <w:sz w:val="24"/>
        </w:rPr>
        <w:t>your trainer</w:t>
      </w:r>
      <w:r w:rsidRPr="00134A91">
        <w:rPr>
          <w:bCs/>
          <w:color w:val="404040" w:themeColor="text1" w:themeTint="BF"/>
          <w:sz w:val="24"/>
        </w:rPr>
        <w:t xml:space="preserve"> to complement both the learning and training processes</w:t>
      </w:r>
      <w:r w:rsidR="003B5A89" w:rsidRPr="00134A91">
        <w:rPr>
          <w:bCs/>
          <w:color w:val="404040" w:themeColor="text1" w:themeTint="BF"/>
          <w:sz w:val="24"/>
        </w:rPr>
        <w:t>,</w:t>
      </w:r>
      <w:r w:rsidRPr="00134A91">
        <w:rPr>
          <w:bCs/>
          <w:color w:val="404040" w:themeColor="text1" w:themeTint="BF"/>
          <w:sz w:val="24"/>
        </w:rPr>
        <w:t xml:space="preserve"> and to evaluate how </w:t>
      </w:r>
      <w:r w:rsidR="003567AE" w:rsidRPr="00134A91">
        <w:rPr>
          <w:bCs/>
          <w:color w:val="404040" w:themeColor="text1" w:themeTint="BF"/>
          <w:sz w:val="24"/>
        </w:rPr>
        <w:t>you</w:t>
      </w:r>
      <w:r w:rsidRPr="00134A91">
        <w:rPr>
          <w:bCs/>
          <w:color w:val="404040" w:themeColor="text1" w:themeTint="BF"/>
          <w:sz w:val="24"/>
        </w:rPr>
        <w:t xml:space="preserve"> are progressing throughout these processes.</w:t>
      </w:r>
    </w:p>
    <w:p w14:paraId="3A8CA41A" w14:textId="1D627FAB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You may reference your Learner Guide</w:t>
      </w:r>
      <w:r w:rsidR="003567AE" w:rsidRPr="00134A91">
        <w:rPr>
          <w:bCs/>
          <w:color w:val="404040" w:themeColor="text1" w:themeTint="BF"/>
          <w:sz w:val="24"/>
        </w:rPr>
        <w:t xml:space="preserve"> and other</w:t>
      </w:r>
      <w:r w:rsidRPr="00134A91">
        <w:rPr>
          <w:bCs/>
          <w:color w:val="404040" w:themeColor="text1" w:themeTint="BF"/>
          <w:sz w:val="24"/>
        </w:rPr>
        <w:t xml:space="preserve"> learning materials to complete the activities included in this workbook.</w:t>
      </w:r>
    </w:p>
    <w:p w14:paraId="2F457B85" w14:textId="77777777" w:rsidR="001C5CE4" w:rsidRPr="00AE31AF" w:rsidRDefault="001C5CE4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IMPORTANT:</w:t>
      </w:r>
    </w:p>
    <w:p w14:paraId="06725E84" w14:textId="24E1B11D" w:rsidR="005A1FD1" w:rsidRPr="00AE31AF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1F56FDA4" w14:textId="77777777" w:rsidR="005A1FD1" w:rsidRPr="00493143" w:rsidRDefault="005A1FD1" w:rsidP="00803980">
      <w:pPr>
        <w:tabs>
          <w:tab w:val="left" w:pos="180"/>
        </w:tabs>
        <w:spacing w:after="120" w:line="276" w:lineRule="auto"/>
        <w:ind w:left="0" w:right="0" w:firstLine="0"/>
        <w:rPr>
          <w:color w:val="262626" w:themeColor="text1" w:themeTint="D9"/>
          <w:sz w:val="24"/>
        </w:rPr>
      </w:pPr>
    </w:p>
    <w:p w14:paraId="5C6C64F4" w14:textId="426C6ECD" w:rsidR="0006172B" w:rsidRPr="00493143" w:rsidRDefault="0006172B" w:rsidP="00803980">
      <w:pPr>
        <w:pStyle w:val="Heading2"/>
        <w:tabs>
          <w:tab w:val="left" w:pos="180"/>
        </w:tabs>
        <w:ind w:right="0"/>
        <w:rPr>
          <w:lang w:val="en-AU"/>
        </w:rPr>
      </w:pPr>
      <w:bookmarkStart w:id="25" w:name="_Toc89851627"/>
      <w:r w:rsidRPr="00493143">
        <w:rPr>
          <w:lang w:val="en-AU"/>
        </w:rPr>
        <w:t>Learner Information</w:t>
      </w:r>
      <w:bookmarkEnd w:id="25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6D798AE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1AB7528A" w14:textId="77777777" w:rsidR="005A1FD1" w:rsidRPr="00134A91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Learner name</w:t>
            </w:r>
          </w:p>
        </w:tc>
        <w:tc>
          <w:tcPr>
            <w:tcW w:w="3333" w:type="pct"/>
            <w:shd w:val="clear" w:color="auto" w:fill="auto"/>
          </w:tcPr>
          <w:p w14:paraId="05E641DE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  <w:highlight w:val="yellow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1EE9497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AD3CFE2" w14:textId="77777777" w:rsidR="005A1FD1" w:rsidRPr="00134A91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Phone</w:t>
            </w:r>
          </w:p>
        </w:tc>
        <w:tc>
          <w:tcPr>
            <w:tcW w:w="3333" w:type="pct"/>
            <w:shd w:val="clear" w:color="auto" w:fill="auto"/>
          </w:tcPr>
          <w:p w14:paraId="5ADB0204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D048261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76B4374A" w14:textId="77777777" w:rsidR="005A1FD1" w:rsidRPr="00134A91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7ABA02A6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4157C4AE" w14:textId="5F212CE3" w:rsidR="003B611B" w:rsidRPr="00493143" w:rsidRDefault="003B611B" w:rsidP="00803980">
      <w:pPr>
        <w:ind w:left="0" w:right="0" w:firstLine="0"/>
      </w:pPr>
    </w:p>
    <w:p w14:paraId="2DD1DAF6" w14:textId="733A7395" w:rsidR="0006172B" w:rsidRPr="00493143" w:rsidRDefault="0006172B" w:rsidP="00803980">
      <w:pPr>
        <w:pStyle w:val="Heading2"/>
        <w:tabs>
          <w:tab w:val="left" w:pos="180"/>
        </w:tabs>
        <w:ind w:right="0"/>
        <w:rPr>
          <w:lang w:val="en-AU"/>
        </w:rPr>
      </w:pPr>
      <w:bookmarkStart w:id="26" w:name="_Toc89851628"/>
      <w:r w:rsidRPr="00493143">
        <w:rPr>
          <w:lang w:val="en-AU"/>
        </w:rPr>
        <w:t>Trainer Information</w:t>
      </w:r>
      <w:bookmarkEnd w:id="26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296958B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10AA89E" w14:textId="77777777" w:rsidR="005A1FD1" w:rsidRPr="000D5216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>Trainer name</w:t>
            </w:r>
          </w:p>
        </w:tc>
        <w:tc>
          <w:tcPr>
            <w:tcW w:w="3333" w:type="pct"/>
            <w:shd w:val="clear" w:color="auto" w:fill="auto"/>
          </w:tcPr>
          <w:p w14:paraId="50F38605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4A6501D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97E2C37" w14:textId="75567F80" w:rsidR="005A1FD1" w:rsidRPr="000D5216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>RTO name</w:t>
            </w:r>
          </w:p>
        </w:tc>
        <w:tc>
          <w:tcPr>
            <w:tcW w:w="3333" w:type="pct"/>
            <w:shd w:val="clear" w:color="auto" w:fill="auto"/>
          </w:tcPr>
          <w:p w14:paraId="087326DB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3E65D002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5971B429" w14:textId="17B7FDDA" w:rsidR="003B611B" w:rsidRPr="000D5216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0D5216">
              <w:rPr>
                <w:rFonts w:cstheme="minorHAnsi"/>
                <w:color w:val="404040" w:themeColor="text1" w:themeTint="BF"/>
                <w:szCs w:val="24"/>
              </w:rPr>
              <w:t>p</w:t>
            </w:r>
            <w:r w:rsidRPr="000D5216">
              <w:rPr>
                <w:rFonts w:cstheme="minorHAnsi"/>
                <w:color w:val="404040" w:themeColor="text1" w:themeTint="BF"/>
                <w:szCs w:val="24"/>
              </w:rPr>
              <w:t>hone</w:t>
            </w:r>
          </w:p>
        </w:tc>
        <w:tc>
          <w:tcPr>
            <w:tcW w:w="3333" w:type="pct"/>
            <w:shd w:val="clear" w:color="auto" w:fill="auto"/>
          </w:tcPr>
          <w:p w14:paraId="7A1979E2" w14:textId="77777777" w:rsidR="003B611B" w:rsidRPr="00493143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49B1ED1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2E9AEC5" w14:textId="21ADD21A" w:rsidR="003B611B" w:rsidRPr="000D5216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0D5216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39E2B7CC" w14:textId="77777777" w:rsidR="003B611B" w:rsidRPr="00493143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1CD42A32" w14:textId="77777777" w:rsidR="000D5216" w:rsidRDefault="000D5216" w:rsidP="00803980">
      <w:pPr>
        <w:ind w:left="0" w:right="0" w:firstLine="0"/>
      </w:pPr>
      <w:r>
        <w:br w:type="page"/>
      </w:r>
    </w:p>
    <w:p w14:paraId="7A4C6A85" w14:textId="21299054" w:rsidR="00AE0B6F" w:rsidRPr="00493143" w:rsidRDefault="00AE0B6F" w:rsidP="00803980">
      <w:pPr>
        <w:pStyle w:val="Heading1"/>
        <w:rPr>
          <w:noProof w:val="0"/>
          <w:lang w:val="en-AU"/>
        </w:rPr>
      </w:pPr>
      <w:bookmarkStart w:id="27" w:name="_Toc89851629"/>
      <w:r w:rsidRPr="00493143">
        <w:rPr>
          <w:noProof w:val="0"/>
          <w:lang w:val="en-AU"/>
        </w:rPr>
        <w:lastRenderedPageBreak/>
        <w:t>Resources Required</w:t>
      </w:r>
      <w:bookmarkEnd w:id="27"/>
    </w:p>
    <w:p w14:paraId="264C2786" w14:textId="7CE25438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Resources needed to complete activities included in this workbook include:</w:t>
      </w:r>
    </w:p>
    <w:p w14:paraId="07800DD0" w14:textId="77777777" w:rsidR="00AE0B6F" w:rsidRPr="00134A91" w:rsidRDefault="00AE0B6F" w:rsidP="00803980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Computer with Internet, email access, and a working web browser</w:t>
      </w:r>
    </w:p>
    <w:p w14:paraId="64F4E4C5" w14:textId="094227EF" w:rsidR="00AE0B6F" w:rsidRPr="00134A91" w:rsidRDefault="00AE0B6F" w:rsidP="00803980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Installed software: MS Word, Adobe Acrobat Reader</w:t>
      </w:r>
    </w:p>
    <w:p w14:paraId="657F8E7B" w14:textId="1B3BE4BC" w:rsidR="00AE0B6F" w:rsidRPr="00134A91" w:rsidRDefault="00AE0B6F" w:rsidP="00803980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Learner guide</w:t>
      </w:r>
    </w:p>
    <w:p w14:paraId="7A89579E" w14:textId="77777777" w:rsidR="00AE0B6F" w:rsidRPr="00493143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4"/>
          <w:lang w:bidi="en-US"/>
        </w:rPr>
      </w:pPr>
    </w:p>
    <w:p w14:paraId="4FEA0A9D" w14:textId="12DC36C1" w:rsidR="00A1098B" w:rsidRPr="00493143" w:rsidRDefault="00A1098B" w:rsidP="00803980">
      <w:pPr>
        <w:pStyle w:val="Heading1"/>
        <w:rPr>
          <w:noProof w:val="0"/>
          <w:lang w:val="en-AU"/>
        </w:rPr>
      </w:pPr>
      <w:bookmarkStart w:id="28" w:name="_Toc89851630"/>
      <w:r w:rsidRPr="00493143">
        <w:rPr>
          <w:noProof w:val="0"/>
          <w:lang w:val="en-AU"/>
        </w:rPr>
        <w:t>Work Health and Safety</w:t>
      </w:r>
      <w:bookmarkEnd w:id="28"/>
    </w:p>
    <w:p w14:paraId="6B83FCCE" w14:textId="36C7C427" w:rsidR="00A1098B" w:rsidRPr="00134A91" w:rsidRDefault="00A1098B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Both the trainers and learners have duty of care in ensuring</w:t>
      </w:r>
      <w:r w:rsidR="00EF0FAF" w:rsidRPr="00134A91">
        <w:rPr>
          <w:color w:val="404040" w:themeColor="text1" w:themeTint="BF"/>
          <w:sz w:val="24"/>
        </w:rPr>
        <w:t xml:space="preserve"> that</w:t>
      </w:r>
      <w:r w:rsidRPr="00134A91">
        <w:rPr>
          <w:color w:val="404040" w:themeColor="text1" w:themeTint="BF"/>
          <w:sz w:val="24"/>
        </w:rPr>
        <w:t xml:space="preserve"> the learning environment is free from hazards that may pose risks to their health and safety. </w:t>
      </w:r>
    </w:p>
    <w:p w14:paraId="30CAD9B4" w14:textId="6CAA0DD9" w:rsidR="00A1098B" w:rsidRPr="00134A91" w:rsidRDefault="00A1098B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According to WHS legislation, trainers and learners must take reasonable care while undertaking the activities included in this workbook in the learning environment.</w:t>
      </w:r>
    </w:p>
    <w:p w14:paraId="52E23498" w14:textId="4B088150" w:rsidR="007A2B33" w:rsidRDefault="007A2B33" w:rsidP="00803980">
      <w:pPr>
        <w:spacing w:after="120" w:line="276" w:lineRule="auto"/>
        <w:ind w:left="0" w:right="0" w:firstLine="0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br w:type="page"/>
      </w:r>
    </w:p>
    <w:p w14:paraId="00DEAEEF" w14:textId="77777777" w:rsidR="00225CC4" w:rsidRPr="00B43F08" w:rsidRDefault="00225CC4" w:rsidP="00803980">
      <w:pPr>
        <w:pStyle w:val="Heading1"/>
        <w:rPr>
          <w:noProof w:val="0"/>
          <w:lang w:val="en-AU"/>
        </w:rPr>
      </w:pPr>
      <w:bookmarkStart w:id="29" w:name="_Toc67304685"/>
      <w:bookmarkStart w:id="30" w:name="_Toc89851631"/>
      <w:bookmarkStart w:id="31" w:name="_Hlk38023995"/>
      <w:r w:rsidRPr="00B43F08">
        <w:rPr>
          <w:noProof w:val="0"/>
          <w:lang w:val="en-AU"/>
        </w:rPr>
        <w:lastRenderedPageBreak/>
        <w:t>Reasonable Adjustment</w:t>
      </w:r>
      <w:bookmarkEnd w:id="29"/>
      <w:bookmarkEnd w:id="30"/>
    </w:p>
    <w:bookmarkEnd w:id="31"/>
    <w:p w14:paraId="79E9B50D" w14:textId="068B4B56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B43F08">
        <w:rPr>
          <w:rFonts w:cstheme="minorHAnsi"/>
          <w:color w:val="262626" w:themeColor="text1" w:themeTint="D9"/>
          <w:sz w:val="24"/>
          <w:lang w:bidi="en-US"/>
        </w:rPr>
        <w:t>‘</w:t>
      </w:r>
      <w:r w:rsidRPr="00134A91">
        <w:rPr>
          <w:color w:val="404040" w:themeColor="text1" w:themeTint="BF"/>
          <w:sz w:val="24"/>
        </w:rPr>
        <w:t>Reasonable adjustment</w:t>
      </w:r>
      <w:r w:rsidRPr="00134A91">
        <w:rPr>
          <w:rFonts w:cstheme="minorHAnsi"/>
          <w:color w:val="404040" w:themeColor="text1" w:themeTint="BF"/>
          <w:sz w:val="24"/>
          <w:lang w:bidi="en-US"/>
        </w:rPr>
        <w:t>’</w:t>
      </w:r>
      <w:r w:rsidRPr="00134A91">
        <w:rPr>
          <w:color w:val="404040" w:themeColor="text1" w:themeTint="BF"/>
          <w:sz w:val="24"/>
        </w:rPr>
        <w:t xml:space="preserve"> in VET is the term applied to modifying the learning environment or making changes to the training delivered to assist a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with a disability. A reasonable adjustment can be as simple as changing classrooms to be closer to amenities or installing a particular type of software on a computer for a person with vision impairment.</w:t>
      </w:r>
    </w:p>
    <w:p w14:paraId="15D3B6B4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 xml:space="preserve">Why make a reasonable adjustment? </w:t>
      </w:r>
    </w:p>
    <w:p w14:paraId="7614C385" w14:textId="2F2CBD3D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We make reasonable adjustments in VET to make sure that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 disabilities have:</w:t>
      </w:r>
    </w:p>
    <w:p w14:paraId="159DC4FF" w14:textId="4B0E352C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The same learning opportunities as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without disabilities, and</w:t>
      </w:r>
    </w:p>
    <w:p w14:paraId="609B31E4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The same opportunity to perform and complete assessments as those without disabilities.</w:t>
      </w:r>
    </w:p>
    <w:p w14:paraId="3CD5EE11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Reasonable adjustment applied to participation in teaching, learning</w:t>
      </w:r>
      <w:r w:rsidRPr="00134A91">
        <w:rPr>
          <w:rFonts w:cstheme="minorHAnsi"/>
          <w:b/>
          <w:color w:val="404040" w:themeColor="text1" w:themeTint="BF"/>
          <w:sz w:val="24"/>
          <w:lang w:bidi="en-US"/>
        </w:rPr>
        <w:t>,</w:t>
      </w:r>
      <w:r w:rsidRPr="00134A91">
        <w:rPr>
          <w:b/>
          <w:color w:val="404040" w:themeColor="text1" w:themeTint="BF"/>
          <w:sz w:val="24"/>
        </w:rPr>
        <w:t xml:space="preserve"> and assessment activities can include:</w:t>
      </w:r>
    </w:p>
    <w:p w14:paraId="761ACDC7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Customising resources and assessment activities within the training package or accredited course</w:t>
      </w:r>
    </w:p>
    <w:p w14:paraId="7D552FB2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Modifying the presentation medium </w:t>
      </w:r>
    </w:p>
    <w:p w14:paraId="4813A8CA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Learner support</w:t>
      </w:r>
    </w:p>
    <w:p w14:paraId="353F213B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Use of assistive/adaptive technologies</w:t>
      </w:r>
    </w:p>
    <w:p w14:paraId="51EA91B9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Making information accessible both before enrolment and during the course</w:t>
      </w:r>
    </w:p>
    <w:p w14:paraId="2EE55660" w14:textId="48E6AA5C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Monitoring the adjustments to ensure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needs continue to be met</w:t>
      </w:r>
    </w:p>
    <w:p w14:paraId="2F2F777E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rPr>
          <w:color w:val="404040" w:themeColor="text1" w:themeTint="BF"/>
          <w:sz w:val="20"/>
        </w:rPr>
      </w:pPr>
      <w:r w:rsidRPr="00134A91">
        <w:rPr>
          <w:b/>
          <w:color w:val="404040" w:themeColor="text1" w:themeTint="BF"/>
          <w:sz w:val="24"/>
        </w:rPr>
        <w:t>Assistive/Adaptive Technologies</w:t>
      </w:r>
    </w:p>
    <w:p w14:paraId="4B07F5B7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Assistive/adaptive technology means ‘software or hardware that has been specifically designed to assist people with disabilities in carrying out daily activities’ (World Wide Web Consortium - W3C). It includes screen readers, magnifiers, voice recognition software, alternative keyboards, devices for grasping, visual alert systems, and digital note-takers.</w:t>
      </w:r>
    </w:p>
    <w:p w14:paraId="0B6A3843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right"/>
        <w:rPr>
          <w:rFonts w:cstheme="minorHAnsi"/>
          <w:i/>
          <w:color w:val="404040" w:themeColor="text1" w:themeTint="BF"/>
          <w:sz w:val="20"/>
          <w:lang w:bidi="en-US"/>
        </w:rPr>
      </w:pPr>
      <w:r w:rsidRPr="00134A91">
        <w:rPr>
          <w:rFonts w:cstheme="minorHAnsi"/>
          <w:i/>
          <w:color w:val="404040" w:themeColor="text1" w:themeTint="BF"/>
          <w:sz w:val="20"/>
          <w:lang w:bidi="en-US"/>
        </w:rPr>
        <w:t xml:space="preserve">(Adapted Reasonable Adjustment in teaching, learning and assessment for learners with a disability - November 2010 - Prepared by - Queensland VET Development Centre) </w:t>
      </w:r>
    </w:p>
    <w:p w14:paraId="04FD2076" w14:textId="77777777" w:rsidR="00225CC4" w:rsidRPr="00A56A0A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56A0A">
        <w:rPr>
          <w:b/>
          <w:color w:val="D73329"/>
          <w:sz w:val="24"/>
        </w:rPr>
        <w:t>IMPORTANT:</w:t>
      </w:r>
    </w:p>
    <w:p w14:paraId="70B6F34C" w14:textId="37B9E582" w:rsidR="00225CC4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</w:pPr>
      <w:r w:rsidRPr="00A56A0A">
        <w:rPr>
          <w:b/>
          <w:color w:val="D73329"/>
          <w:sz w:val="24"/>
        </w:rPr>
        <w:t xml:space="preserve">Reasonable adjustment made for collecting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assessment evidence must not impact the standard expected by the workplace, as expressed by the relevant unit/s of competency. For example, if the assessment were gathering evidence of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’s competency in writing, allowing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to complete the assessment verbally would not be a valid assessment method. The method of assessment used by any reasonable adjustment must still meet the competency requirements.</w:t>
      </w:r>
      <w:r>
        <w:br w:type="page"/>
      </w:r>
    </w:p>
    <w:p w14:paraId="0F359CAC" w14:textId="7A9926DD" w:rsidR="006973B8" w:rsidRPr="00493143" w:rsidRDefault="006973B8" w:rsidP="00803980">
      <w:pPr>
        <w:pStyle w:val="Heading1"/>
        <w:rPr>
          <w:noProof w:val="0"/>
          <w:lang w:val="en-AU"/>
        </w:rPr>
      </w:pPr>
      <w:bookmarkStart w:id="32" w:name="_Toc89851632"/>
      <w:r w:rsidRPr="00493143">
        <w:rPr>
          <w:noProof w:val="0"/>
          <w:lang w:val="en-AU"/>
        </w:rPr>
        <w:lastRenderedPageBreak/>
        <w:t>Formative Activities</w:t>
      </w:r>
      <w:bookmarkEnd w:id="32"/>
    </w:p>
    <w:p w14:paraId="27BE2441" w14:textId="088B028B" w:rsidR="00740672" w:rsidRPr="00FB0117" w:rsidRDefault="00740672" w:rsidP="00AC35A3">
      <w:pPr>
        <w:pStyle w:val="Heading2"/>
        <w:tabs>
          <w:tab w:val="left" w:pos="180"/>
        </w:tabs>
        <w:spacing w:before="240"/>
        <w:ind w:left="261" w:right="0" w:hanging="261"/>
        <w:rPr>
          <w:lang w:val="en-AU"/>
        </w:rPr>
      </w:pPr>
      <w:bookmarkStart w:id="33" w:name="_Toc89850268"/>
      <w:bookmarkStart w:id="34" w:name="_Toc89851633"/>
      <w:r w:rsidRPr="00493143">
        <w:rPr>
          <w:lang w:val="en-AU"/>
        </w:rPr>
        <w:t xml:space="preserve">I. </w:t>
      </w:r>
      <w:r>
        <w:rPr>
          <w:lang w:val="en-AU"/>
        </w:rPr>
        <w:t>Meeting the Job Requirements of a Disability Support Worker</w:t>
      </w:r>
      <w:bookmarkEnd w:id="33"/>
      <w:bookmarkEnd w:id="34"/>
    </w:p>
    <w:p w14:paraId="44819520" w14:textId="77777777" w:rsidR="00740672" w:rsidRPr="00493143" w:rsidRDefault="00740672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  <w:rPr>
          <w:lang w:bidi="en-US"/>
        </w:rPr>
      </w:pPr>
      <w:bookmarkStart w:id="35" w:name="_Toc89850269"/>
      <w:bookmarkStart w:id="36" w:name="_Toc89851634"/>
      <w:r w:rsidRPr="00493143">
        <w:t>Activity 1.1</w:t>
      </w:r>
      <w:bookmarkEnd w:id="35"/>
      <w:bookmarkEnd w:id="36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66"/>
        <w:gridCol w:w="6060"/>
      </w:tblGrid>
      <w:tr w:rsidR="00740672" w:rsidRPr="00493143" w14:paraId="4D4544E0" w14:textId="77777777" w:rsidTr="00DC39D9">
        <w:trPr>
          <w:trHeight w:val="4680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3A42D05B" w14:textId="77777777" w:rsidR="00740672" w:rsidRPr="00D637A4" w:rsidRDefault="00740672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304003D5" w14:textId="77777777" w:rsidR="00740672" w:rsidRPr="00DC39D9" w:rsidRDefault="0074067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color w:val="404040" w:themeColor="text1" w:themeTint="BF"/>
                <w:szCs w:val="24"/>
              </w:rPr>
              <w:t xml:space="preserve">Identify the </w:t>
            </w:r>
            <w:r>
              <w:rPr>
                <w:rFonts w:cs="Calibri"/>
                <w:color w:val="404040" w:themeColor="text1" w:themeTint="BF"/>
                <w:szCs w:val="24"/>
              </w:rPr>
              <w:t>terminology</w:t>
            </w:r>
            <w:r w:rsidRPr="00D637A4">
              <w:rPr>
                <w:rFonts w:cs="Calibri"/>
                <w:color w:val="404040" w:themeColor="text1" w:themeTint="BF"/>
                <w:szCs w:val="24"/>
              </w:rPr>
              <w:t xml:space="preserve"> 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740672" w:rsidRPr="007844DD" w14:paraId="7FF66EB0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2DFD4E1" w14:textId="77777777" w:rsidR="00740672" w:rsidRPr="00D637A4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Disability Sector Terminology</w:t>
                  </w:r>
                </w:p>
              </w:tc>
            </w:tr>
            <w:tr w:rsidR="00740672" w:rsidRPr="007844DD" w14:paraId="478994E6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C01438F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Mobility</w:t>
                  </w:r>
                </w:p>
              </w:tc>
            </w:tr>
            <w:tr w:rsidR="00740672" w:rsidRPr="007844DD" w14:paraId="2984C1E9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4220E21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Carer</w:t>
                  </w:r>
                </w:p>
              </w:tc>
            </w:tr>
            <w:tr w:rsidR="00740672" w:rsidRPr="007844DD" w14:paraId="29E32AE8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50FCAC7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Core Activities</w:t>
                  </w:r>
                </w:p>
              </w:tc>
            </w:tr>
            <w:tr w:rsidR="00740672" w:rsidRPr="007844DD" w14:paraId="79869595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AF1CE5E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Activities of Daily Living (ADL)</w:t>
                  </w:r>
                </w:p>
              </w:tc>
            </w:tr>
            <w:tr w:rsidR="00740672" w:rsidRPr="007844DD" w14:paraId="23E59427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3B256021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Disability Support Worker</w:t>
                  </w:r>
                </w:p>
              </w:tc>
            </w:tr>
          </w:tbl>
          <w:p w14:paraId="39715E8E" w14:textId="77777777" w:rsidR="00740672" w:rsidRPr="00D637A4" w:rsidRDefault="0074067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</w:p>
        </w:tc>
      </w:tr>
      <w:tr w:rsidR="00740672" w:rsidRPr="00493143" w14:paraId="6CEE0A2C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57036AA" w14:textId="77777777" w:rsidR="00740672" w:rsidRPr="00493143" w:rsidRDefault="00740672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32560C" w:rsidRPr="00D637A4" w14:paraId="3C153564" w14:textId="77777777" w:rsidTr="00F175E7">
        <w:trPr>
          <w:trHeight w:val="60"/>
          <w:jc w:val="center"/>
        </w:trPr>
        <w:tc>
          <w:tcPr>
            <w:tcW w:w="499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3B72BEF9" w14:textId="77777777" w:rsidR="0032560C" w:rsidRPr="00007B82" w:rsidRDefault="0032560C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  <w:highlight w:val="yellow"/>
              </w:rPr>
            </w:pPr>
            <w:r w:rsidRPr="00007B82">
              <w:rPr>
                <w:rFonts w:cs="Calibri"/>
                <w:bCs/>
                <w:color w:val="404040" w:themeColor="text1" w:themeTint="BF"/>
                <w:szCs w:val="24"/>
              </w:rPr>
              <w:t xml:space="preserve">Description of Terminology </w:t>
            </w:r>
          </w:p>
        </w:tc>
      </w:tr>
      <w:tr w:rsidR="0032560C" w:rsidRPr="001370E5" w14:paraId="464885D6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7B51C" w14:textId="7F0A69B7" w:rsidR="0032560C" w:rsidRPr="00A74A31" w:rsidRDefault="0032560C" w:rsidP="00803980">
            <w:pPr>
              <w:spacing w:after="120" w:line="276" w:lineRule="auto"/>
              <w:ind w:left="-23" w:right="0" w:hanging="5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BDADF" w14:textId="77777777" w:rsidR="0032560C" w:rsidRPr="001370E5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This</w:t>
            </w:r>
            <w:r w:rsidRPr="001370E5">
              <w:rPr>
                <w:rFonts w:cs="Calibri"/>
                <w:color w:val="404040" w:themeColor="text1" w:themeTint="BF"/>
                <w:szCs w:val="24"/>
              </w:rPr>
              <w:t xml:space="preserve"> person provides formal assistance for core and non-core activities.</w:t>
            </w:r>
          </w:p>
        </w:tc>
      </w:tr>
      <w:tr w:rsidR="0032560C" w:rsidRPr="00A31AED" w14:paraId="0F374E7A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18A2C" w14:textId="753CC472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E866A" w14:textId="77777777" w:rsidR="0032560C" w:rsidRPr="00A31AED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These activities involve communication, self-care, and mobility.</w:t>
            </w:r>
          </w:p>
        </w:tc>
      </w:tr>
      <w:tr w:rsidR="0032560C" w:rsidRPr="00A31AED" w14:paraId="0642FB18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E26E" w14:textId="3337CD2D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E4BE8" w14:textId="77777777" w:rsidR="0032560C" w:rsidRPr="00A31AED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These are fundamental tasks wherein one cares for oneself, like eating, showering, dressing up, and mobility.</w:t>
            </w:r>
          </w:p>
        </w:tc>
      </w:tr>
      <w:tr w:rsidR="0032560C" w:rsidRPr="00A31AED" w14:paraId="1DDF21D0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D615B" w14:textId="55E04167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C8033" w14:textId="77777777" w:rsidR="0032560C" w:rsidRPr="00A31AED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theme="minorHAnsi"/>
                <w:color w:val="404040" w:themeColor="text1" w:themeTint="BF"/>
                <w:lang w:val="en-GB" w:bidi="en-US"/>
              </w:rPr>
            </w:pP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This person provides ongoing informal assistance for </w:t>
            </w: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core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 and </w:t>
            </w: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non-core activities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. </w:t>
            </w:r>
          </w:p>
        </w:tc>
      </w:tr>
      <w:tr w:rsidR="0032560C" w:rsidRPr="00166101" w14:paraId="418FF834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BFD0C" w14:textId="56F298DD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16610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78682" w14:textId="77777777" w:rsidR="0032560C" w:rsidRPr="00166101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66101">
              <w:rPr>
                <w:rFonts w:cstheme="minorHAnsi"/>
                <w:color w:val="404040" w:themeColor="text1" w:themeTint="BF"/>
                <w:lang w:val="en-GB" w:bidi="en-US"/>
              </w:rPr>
              <w:t>Refers to activities such as picking up objects from the floor, walking, using stairs, using public transport, moving about, etc.</w:t>
            </w:r>
          </w:p>
        </w:tc>
      </w:tr>
    </w:tbl>
    <w:p w14:paraId="6A3A96BE" w14:textId="2236F3D0" w:rsidR="00740672" w:rsidRPr="00493143" w:rsidRDefault="00740672" w:rsidP="00803980">
      <w:pPr>
        <w:spacing w:after="120" w:line="276" w:lineRule="auto"/>
        <w:ind w:left="0" w:right="0" w:firstLine="0"/>
      </w:pPr>
      <w:r w:rsidRPr="00493143">
        <w:br w:type="page"/>
      </w:r>
    </w:p>
    <w:p w14:paraId="729115AF" w14:textId="64B5E072" w:rsidR="00F35D54" w:rsidRPr="00493143" w:rsidRDefault="00F35D54" w:rsidP="00803980">
      <w:pPr>
        <w:pStyle w:val="Heading3"/>
        <w:tabs>
          <w:tab w:val="left" w:pos="180"/>
        </w:tabs>
        <w:spacing w:before="240"/>
        <w:ind w:right="0"/>
        <w:rPr>
          <w:lang w:bidi="en-US"/>
        </w:rPr>
      </w:pPr>
      <w:bookmarkStart w:id="37" w:name="_Toc89851635"/>
      <w:r w:rsidRPr="00493143">
        <w:lastRenderedPageBreak/>
        <w:t>Activity 1.2</w:t>
      </w:r>
      <w:bookmarkEnd w:id="3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391766" w:rsidRPr="00493143" w14:paraId="6B8BE6E0" w14:textId="77777777" w:rsidTr="008901DD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2F56762" w14:textId="5FE3F63E" w:rsidR="00391766" w:rsidRPr="0056523B" w:rsidRDefault="00391766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List </w:t>
            </w:r>
            <w:r w:rsidR="00B57C83">
              <w:rPr>
                <w:rFonts w:cstheme="minorHAnsi"/>
                <w:color w:val="404040" w:themeColor="text1" w:themeTint="BF"/>
                <w:szCs w:val="24"/>
              </w:rPr>
              <w:t>four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Pr="006926A2">
              <w:rPr>
                <w:rFonts w:cstheme="minorHAnsi"/>
                <w:color w:val="404040" w:themeColor="text1" w:themeTint="BF"/>
                <w:szCs w:val="24"/>
              </w:rPr>
              <w:t>possible job role requirements of a disability support worker</w:t>
            </w:r>
          </w:p>
        </w:tc>
      </w:tr>
      <w:tr w:rsidR="00391766" w:rsidRPr="00493143" w14:paraId="37B50876" w14:textId="77777777" w:rsidTr="008901DD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71251C21" w14:textId="77777777" w:rsidR="00391766" w:rsidRPr="00493143" w:rsidRDefault="00391766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391766" w:rsidRPr="00493143" w14:paraId="5EC74502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BD7543C" w14:textId="3F424FA3" w:rsidR="00391766" w:rsidRPr="003F6C24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91766" w:rsidRPr="00493143" w14:paraId="7316A255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6FBC08D" w14:textId="77101C23" w:rsidR="00391766" w:rsidRPr="00B47459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91766" w:rsidRPr="00493143" w14:paraId="19D0D6FF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5940001" w14:textId="4667B959" w:rsidR="00391766" w:rsidRPr="00B47459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91766" w:rsidRPr="00493143" w14:paraId="0DFE9014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4528D2C" w14:textId="6C2DB29A" w:rsidR="00391766" w:rsidRPr="00B47459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51D5D3B8" w14:textId="60EF7ECB" w:rsidR="00A87732" w:rsidRPr="00493143" w:rsidRDefault="00A87732" w:rsidP="00803980">
      <w:pPr>
        <w:spacing w:after="120" w:line="276" w:lineRule="auto"/>
        <w:ind w:left="0" w:right="0" w:firstLine="0"/>
      </w:pPr>
    </w:p>
    <w:p w14:paraId="19D2B41C" w14:textId="520445DB" w:rsidR="009C53B5" w:rsidRDefault="009C53B5" w:rsidP="00803980">
      <w:pPr>
        <w:pStyle w:val="Heading3"/>
        <w:ind w:right="0"/>
      </w:pPr>
      <w:bookmarkStart w:id="38" w:name="_Toc89851636"/>
      <w:r>
        <w:t>Activity 1.3</w:t>
      </w:r>
      <w:bookmarkEnd w:id="38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95503" w:rsidRPr="00493143" w14:paraId="2B09339D" w14:textId="77777777" w:rsidTr="008901DD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0AF66EE6" w14:textId="4C1FFD5E" w:rsidR="00995503" w:rsidRPr="00134A91" w:rsidRDefault="00995503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Briefly explain the importance of working within your job scope</w:t>
            </w:r>
            <w:r w:rsidR="00762359">
              <w:rPr>
                <w:rFonts w:cstheme="minorHAnsi"/>
                <w:color w:val="404040" w:themeColor="text1" w:themeTint="BF"/>
                <w:szCs w:val="24"/>
              </w:rPr>
              <w:t>.</w:t>
            </w:r>
          </w:p>
        </w:tc>
      </w:tr>
      <w:tr w:rsidR="00995503" w:rsidRPr="00493143" w14:paraId="7E90F909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B0DE182" w14:textId="77777777" w:rsidR="00995503" w:rsidRPr="00493143" w:rsidRDefault="00995503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95503" w:rsidRPr="00493143" w14:paraId="71647830" w14:textId="77777777" w:rsidTr="008901DD">
        <w:trPr>
          <w:trHeight w:val="288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C3AA8A3" w14:textId="376FD40C" w:rsidR="00995503" w:rsidRPr="003F6C24" w:rsidRDefault="00995503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60C3A8BF" w14:textId="77777777" w:rsidR="00AC35A3" w:rsidRDefault="00AC35A3" w:rsidP="00AC35A3">
      <w:pPr>
        <w:ind w:left="0" w:firstLine="0"/>
      </w:pPr>
      <w:r>
        <w:br w:type="page"/>
      </w:r>
    </w:p>
    <w:p w14:paraId="1EB39B6F" w14:textId="52EC3DC3" w:rsidR="00E84D65" w:rsidRPr="00493143" w:rsidRDefault="001A298D" w:rsidP="00AC35A3">
      <w:pPr>
        <w:pStyle w:val="Heading2"/>
        <w:tabs>
          <w:tab w:val="left" w:pos="180"/>
        </w:tabs>
        <w:spacing w:before="240"/>
        <w:ind w:left="363" w:right="0" w:hanging="363"/>
        <w:rPr>
          <w:b w:val="0"/>
          <w:bCs/>
        </w:rPr>
      </w:pPr>
      <w:bookmarkStart w:id="39" w:name="_Toc89851637"/>
      <w:r w:rsidRPr="00493143">
        <w:rPr>
          <w:lang w:val="en-AU"/>
        </w:rPr>
        <w:lastRenderedPageBreak/>
        <w:t xml:space="preserve">II. </w:t>
      </w:r>
      <w:r w:rsidR="00192A87">
        <w:rPr>
          <w:lang w:val="en-AU"/>
        </w:rPr>
        <w:t xml:space="preserve">Working </w:t>
      </w:r>
      <w:r w:rsidR="00167A3B">
        <w:rPr>
          <w:lang w:val="en-AU"/>
        </w:rPr>
        <w:t>W</w:t>
      </w:r>
      <w:r w:rsidR="00192A87">
        <w:rPr>
          <w:lang w:val="en-AU"/>
        </w:rPr>
        <w:t>ithin Organisational Requirements in Disability Support</w:t>
      </w:r>
      <w:bookmarkEnd w:id="39"/>
    </w:p>
    <w:p w14:paraId="5BBAA803" w14:textId="745D614B" w:rsidR="00F35D54" w:rsidRDefault="00F35D54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0" w:name="_Toc89851638"/>
      <w:r w:rsidRPr="00493143">
        <w:t>Activity 2.1</w:t>
      </w:r>
      <w:bookmarkEnd w:id="40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B1134F" w:rsidRPr="00493143" w14:paraId="09260301" w14:textId="77777777" w:rsidTr="008901DD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834080A" w14:textId="77777777" w:rsidR="00B1134F" w:rsidRPr="00A96B2E" w:rsidRDefault="00B1134F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A96B2E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A96B2E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4F25212D" w14:textId="77777777" w:rsidR="00B1134F" w:rsidRPr="00134A91" w:rsidRDefault="00B1134F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attitudes, beliefs, and common misconceptions.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5E76A85E" w14:textId="77777777" w:rsidR="00B1134F" w:rsidRPr="00493143" w:rsidRDefault="00B1134F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B1134F" w:rsidRPr="00493143" w14:paraId="55EBD972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24E0393" w14:textId="77777777" w:rsidR="00B1134F" w:rsidRPr="00493143" w:rsidRDefault="00B1134F" w:rsidP="00F15B39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B1134F" w:rsidRPr="00493143" w14:paraId="6F14E3DA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4EC17A" w14:textId="5B79796F" w:rsidR="00B1134F" w:rsidRPr="003F6C24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68935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8B3203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9475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6126A9" w14:textId="77777777" w:rsidR="00B1134F" w:rsidRPr="00134A91" w:rsidRDefault="00B1134F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 w:bidi="en-US"/>
              </w:rPr>
              <w:t>PWDs are more vulnerable to workplace injury.</w:t>
            </w:r>
          </w:p>
        </w:tc>
      </w:tr>
      <w:tr w:rsidR="00B1134F" w:rsidRPr="00493143" w14:paraId="43550440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626D2" w14:textId="2052E27D" w:rsidR="00B1134F" w:rsidRPr="003F6C24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10129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0270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41436C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C0D3F" w14:textId="77777777" w:rsidR="00B1134F" w:rsidRPr="00C45E79" w:rsidRDefault="00B1134F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theme="minorHAnsi"/>
                <w:color w:val="404040" w:themeColor="text1" w:themeTint="BF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lang w:val="en-GB" w:bidi="en-US"/>
              </w:rPr>
              <w:t>A healthcare professional should not</w:t>
            </w:r>
            <w:r w:rsidRPr="00C45E79">
              <w:rPr>
                <w:rFonts w:cstheme="minorHAnsi"/>
                <w:color w:val="404040" w:themeColor="text1" w:themeTint="BF"/>
                <w:lang w:val="en-GB" w:bidi="en-US"/>
              </w:rPr>
              <w:t xml:space="preserve"> interfere with the person’s ability to decide for themselves and consent.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 </w:t>
            </w:r>
          </w:p>
        </w:tc>
      </w:tr>
      <w:tr w:rsidR="00B1134F" w:rsidRPr="00493143" w14:paraId="7323CFA6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0E757" w14:textId="5125CF43" w:rsidR="00B1134F" w:rsidRPr="003F6C24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63120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786006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B067A2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7B125" w14:textId="77777777" w:rsidR="00B1134F" w:rsidRPr="00134A91" w:rsidRDefault="00B1134F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PWDs are not inferior to people without disabilities. </w:t>
            </w:r>
          </w:p>
        </w:tc>
      </w:tr>
      <w:tr w:rsidR="00B1134F" w:rsidRPr="00493143" w14:paraId="5760863B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21322" w14:textId="6D654759" w:rsidR="00B1134F" w:rsidRPr="003F6C24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93017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B067A2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780339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04D4B1" w14:textId="77777777" w:rsidR="00B1134F" w:rsidRPr="00134A91" w:rsidRDefault="00B1134F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 w:bidi="en-US"/>
              </w:rPr>
              <w:t>PWDs</w:t>
            </w:r>
            <w:r w:rsidRPr="006657D9">
              <w:rPr>
                <w:rFonts w:cstheme="minorHAnsi"/>
                <w:color w:val="404040" w:themeColor="text1" w:themeTint="BF"/>
                <w:lang w:val="en-GB" w:bidi="en-US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>generally have difficulty fitting in the workplace.</w:t>
            </w:r>
          </w:p>
        </w:tc>
      </w:tr>
      <w:tr w:rsidR="00B1134F" w:rsidRPr="00493143" w14:paraId="6F99DC8F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A6FE8" w14:textId="7FD6718B" w:rsidR="00B1134F" w:rsidRPr="003F6C24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6547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787433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5B2B62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3F565" w14:textId="77777777" w:rsidR="00B1134F" w:rsidRPr="00E44134" w:rsidRDefault="00B1134F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theme="minorHAnsi"/>
                <w:color w:val="404040" w:themeColor="text1" w:themeTint="BF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PWDs are found to work at the same productivity levels as other employees. </w:t>
            </w:r>
          </w:p>
        </w:tc>
      </w:tr>
    </w:tbl>
    <w:p w14:paraId="347D339F" w14:textId="77777777" w:rsidR="00F30F60" w:rsidRDefault="00F30F60" w:rsidP="00803980">
      <w:pPr>
        <w:spacing w:after="120" w:line="276" w:lineRule="auto"/>
        <w:ind w:left="0" w:right="0" w:firstLine="0"/>
      </w:pPr>
      <w:r>
        <w:br w:type="page"/>
      </w:r>
    </w:p>
    <w:p w14:paraId="238E074A" w14:textId="26DF262B" w:rsidR="00F35D54" w:rsidRDefault="00F35D54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1" w:name="_Toc89851639"/>
      <w:r w:rsidRPr="00493143">
        <w:lastRenderedPageBreak/>
        <w:t>Activity 2.2</w:t>
      </w:r>
      <w:bookmarkEnd w:id="41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6"/>
      </w:tblGrid>
      <w:tr w:rsidR="00C00B90" w:rsidRPr="00493143" w14:paraId="58B5CCD7" w14:textId="77777777" w:rsidTr="00007B82">
        <w:trPr>
          <w:trHeight w:val="4698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12EC830B" w14:textId="77777777" w:rsidR="00C00B90" w:rsidRPr="00D637A4" w:rsidRDefault="00C00B90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166BEF47" w14:textId="77777777" w:rsidR="00C00B90" w:rsidRPr="00D637A4" w:rsidRDefault="00C00B90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color w:val="404040" w:themeColor="text1" w:themeTint="BF"/>
                <w:szCs w:val="24"/>
              </w:rPr>
              <w:t xml:space="preserve">Identify the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ethical and legal consideration </w:t>
            </w:r>
            <w:r w:rsidRPr="00D637A4">
              <w:rPr>
                <w:rFonts w:cs="Calibri"/>
                <w:color w:val="404040" w:themeColor="text1" w:themeTint="BF"/>
                <w:szCs w:val="24"/>
              </w:rPr>
              <w:t>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C00B90" w:rsidRPr="007844DD" w14:paraId="03FE12A2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45C725B3" w14:textId="77777777" w:rsidR="00C00B90" w:rsidRPr="00D637A4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Ethical and Legal Considerations</w:t>
                  </w:r>
                </w:p>
              </w:tc>
            </w:tr>
            <w:tr w:rsidR="00C00B90" w:rsidRPr="007844DD" w14:paraId="15C6DA95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451D72B8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Consent</w:t>
                  </w:r>
                </w:p>
              </w:tc>
            </w:tr>
            <w:tr w:rsidR="00C00B90" w:rsidRPr="007844DD" w14:paraId="3950D197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8BC4286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Mandatory Reporting</w:t>
                  </w:r>
                </w:p>
              </w:tc>
            </w:tr>
            <w:tr w:rsidR="00C00B90" w:rsidRPr="007844DD" w14:paraId="5615BBC1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C856F8F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Duty of Care</w:t>
                  </w:r>
                </w:p>
              </w:tc>
            </w:tr>
            <w:tr w:rsidR="00C00B90" w:rsidRPr="007844DD" w14:paraId="57D1173D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1AD0D03B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Restrictive Practices</w:t>
                  </w:r>
                </w:p>
              </w:tc>
            </w:tr>
            <w:tr w:rsidR="00C00B90" w:rsidRPr="007844DD" w14:paraId="2F3D6E2D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B7554A8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Dignity of Risk</w:t>
                  </w:r>
                </w:p>
              </w:tc>
            </w:tr>
          </w:tbl>
          <w:p w14:paraId="62B87037" w14:textId="77777777" w:rsidR="00C00B90" w:rsidRPr="00D637A4" w:rsidRDefault="00C00B90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</w:p>
        </w:tc>
      </w:tr>
      <w:tr w:rsidR="00C00B90" w:rsidRPr="00493143" w14:paraId="3D30316E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51802C4C" w14:textId="77777777" w:rsidR="00C00B90" w:rsidRPr="00493143" w:rsidRDefault="00C00B90" w:rsidP="00803980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00B90" w:rsidRPr="00493143" w14:paraId="667C35EB" w14:textId="77777777" w:rsidTr="008901DD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11E3AD4E" w14:textId="77777777" w:rsidR="00C00B90" w:rsidRPr="00D637A4" w:rsidRDefault="00C00B90" w:rsidP="00F15B39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  <w:highlight w:val="yellow"/>
              </w:rPr>
            </w:pPr>
            <w:r w:rsidRPr="002229F4">
              <w:rPr>
                <w:rFonts w:cs="Calibri"/>
                <w:bCs/>
                <w:color w:val="404040" w:themeColor="text1" w:themeTint="BF"/>
                <w:szCs w:val="24"/>
              </w:rPr>
              <w:t>Description</w:t>
            </w:r>
          </w:p>
        </w:tc>
      </w:tr>
      <w:tr w:rsidR="00C00B90" w:rsidRPr="00493143" w14:paraId="686C3E90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7CE3F" w14:textId="27A144C9" w:rsidR="00C00B90" w:rsidRPr="00A36773" w:rsidRDefault="00C00B90" w:rsidP="00803980">
            <w:pPr>
              <w:spacing w:after="120" w:line="276" w:lineRule="auto"/>
              <w:ind w:left="-23" w:right="0" w:hanging="5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01903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>This is a legal obligation to report any reasonable belief of abuse to the proper authorities.</w:t>
            </w:r>
          </w:p>
        </w:tc>
      </w:tr>
      <w:tr w:rsidR="00C00B90" w:rsidRPr="00493143" w14:paraId="4869EDD6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8EA59" w14:textId="2E967EAE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3358B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theme="minorHAnsi"/>
                <w:color w:val="404040" w:themeColor="text1" w:themeTint="BF"/>
                <w:szCs w:val="24"/>
                <w:lang w:bidi="en-US"/>
              </w:rPr>
              <w:t>This term</w:t>
            </w:r>
            <w:r w:rsidRPr="00127EB0">
              <w:rPr>
                <w:rFonts w:cstheme="minorHAnsi"/>
                <w:i/>
                <w:iCs/>
                <w:color w:val="404040" w:themeColor="text1" w:themeTint="BF"/>
                <w:szCs w:val="24"/>
                <w:lang w:bidi="en-US"/>
              </w:rPr>
              <w:t xml:space="preserve"> </w:t>
            </w:r>
            <w:r w:rsidRPr="00127EB0">
              <w:rPr>
                <w:rFonts w:cstheme="minorHAnsi"/>
                <w:color w:val="404040" w:themeColor="text1" w:themeTint="BF"/>
                <w:szCs w:val="24"/>
                <w:lang w:bidi="en-US"/>
              </w:rPr>
              <w:t>refers to a</w:t>
            </w:r>
            <w:r w:rsidRPr="00127EB0">
              <w:rPr>
                <w:rStyle w:val="normaltextrun"/>
                <w:rFonts w:cs="Calibri"/>
                <w:color w:val="404040" w:themeColor="text1" w:themeTint="BF"/>
                <w:szCs w:val="24"/>
              </w:rPr>
              <w:t xml:space="preserve"> person’s right to participate in activities that may come with risks.</w:t>
            </w:r>
          </w:p>
        </w:tc>
      </w:tr>
      <w:tr w:rsidR="00C00B90" w:rsidRPr="00493143" w14:paraId="7F4B7A86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DAF96" w14:textId="73AFAE5D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5D43A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 xml:space="preserve">This </w:t>
            </w:r>
            <w:r w:rsidRPr="00127EB0">
              <w:rPr>
                <w:rFonts w:eastAsia="Times New Roman" w:cstheme="minorHAnsi"/>
                <w:color w:val="404040" w:themeColor="text1" w:themeTint="BF"/>
                <w:szCs w:val="24"/>
                <w:lang w:eastAsia="en-AU"/>
              </w:rPr>
              <w:t xml:space="preserve">is a legal obligation that requires disability support workers to </w:t>
            </w:r>
            <w:r w:rsidRPr="00127EB0">
              <w:rPr>
                <w:rFonts w:cstheme="minorHAnsi"/>
                <w:color w:val="404040" w:themeColor="text1" w:themeTint="BF"/>
                <w:lang w:bidi="en-US"/>
              </w:rPr>
              <w:t xml:space="preserve">always act in their </w:t>
            </w:r>
            <w:r w:rsidRPr="00127EB0">
              <w:rPr>
                <w:rFonts w:eastAsia="Times New Roman" w:cstheme="minorHAnsi"/>
                <w:color w:val="404040" w:themeColor="text1" w:themeTint="BF"/>
                <w:szCs w:val="24"/>
                <w:lang w:eastAsia="en-AU"/>
              </w:rPr>
              <w:t>person’s best interests.  </w:t>
            </w:r>
          </w:p>
        </w:tc>
      </w:tr>
      <w:tr w:rsidR="00C00B90" w:rsidRPr="00493143" w14:paraId="6ECBB955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044B5" w14:textId="5B2F04D0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896BE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>These practices sometimes take away the option of choice if that option may cause harm to themselves or others.</w:t>
            </w:r>
          </w:p>
        </w:tc>
      </w:tr>
      <w:tr w:rsidR="00C00B90" w:rsidRPr="00493143" w14:paraId="369A9443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3D1BA" w14:textId="6D3C15E8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E19840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 xml:space="preserve">This </w:t>
            </w:r>
            <w:r w:rsidRPr="00127EB0">
              <w:rPr>
                <w:rStyle w:val="normaltextrun"/>
                <w:rFonts w:cs="Calibri"/>
                <w:color w:val="404040" w:themeColor="text1" w:themeTint="BF"/>
              </w:rPr>
              <w:t>is when someone agrees or gives permission to someone else to perform a particular action.</w:t>
            </w:r>
          </w:p>
        </w:tc>
      </w:tr>
    </w:tbl>
    <w:p w14:paraId="6E1BD02A" w14:textId="54349CB2" w:rsidR="00F30F60" w:rsidRDefault="00F30F60" w:rsidP="00803980">
      <w:pPr>
        <w:spacing w:after="120" w:line="276" w:lineRule="auto"/>
        <w:ind w:left="0" w:right="0" w:firstLine="0"/>
      </w:pPr>
      <w:r>
        <w:br w:type="page"/>
      </w:r>
    </w:p>
    <w:p w14:paraId="186268AF" w14:textId="0D4F4359" w:rsidR="00C00B90" w:rsidRDefault="00C00B90" w:rsidP="00803980">
      <w:pPr>
        <w:pStyle w:val="Heading3"/>
        <w:ind w:right="0"/>
      </w:pPr>
      <w:bookmarkStart w:id="42" w:name="_Toc89851640"/>
      <w:r>
        <w:lastRenderedPageBreak/>
        <w:t>Activity 2.3</w:t>
      </w:r>
      <w:bookmarkEnd w:id="42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02EE3" w:rsidRPr="00493143" w14:paraId="1D624D5A" w14:textId="77777777" w:rsidTr="008901DD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680B87B6" w14:textId="51AC1712" w:rsidR="00902EE3" w:rsidRPr="00134A91" w:rsidRDefault="00902EE3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DC5915">
              <w:rPr>
                <w:rFonts w:cstheme="minorHAnsi"/>
                <w:color w:val="404040" w:themeColor="text1" w:themeTint="BF"/>
                <w:szCs w:val="24"/>
              </w:rPr>
              <w:t xml:space="preserve">Explain </w:t>
            </w:r>
            <w:r w:rsidR="00BF0792">
              <w:rPr>
                <w:rFonts w:cstheme="minorHAnsi"/>
                <w:color w:val="404040" w:themeColor="text1" w:themeTint="BF"/>
                <w:szCs w:val="24"/>
              </w:rPr>
              <w:t>three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ways on </w:t>
            </w:r>
            <w:r w:rsidRPr="00DC5915">
              <w:rPr>
                <w:rFonts w:cstheme="minorHAnsi"/>
                <w:color w:val="404040" w:themeColor="text1" w:themeTint="BF"/>
                <w:szCs w:val="24"/>
              </w:rPr>
              <w:t>how to cooperate well with an interdisciplinary team</w:t>
            </w:r>
          </w:p>
        </w:tc>
      </w:tr>
      <w:tr w:rsidR="00902EE3" w:rsidRPr="00493143" w14:paraId="6FAA040D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5F3E2F50" w14:textId="77777777" w:rsidR="00902EE3" w:rsidRPr="00493143" w:rsidRDefault="00902EE3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02EE3" w:rsidRPr="00493143" w14:paraId="7DDFC805" w14:textId="77777777" w:rsidTr="005D0F52">
        <w:trPr>
          <w:trHeight w:val="216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DD92150" w14:textId="220E7D43" w:rsidR="00902EE3" w:rsidRPr="003F6C24" w:rsidRDefault="00902EE3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5D0F52" w:rsidRPr="00493143" w14:paraId="0CC8E470" w14:textId="77777777" w:rsidTr="005D0F52">
        <w:trPr>
          <w:trHeight w:val="216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08C2DE1" w14:textId="59C9B3DA" w:rsidR="005D0F52" w:rsidRPr="00134A91" w:rsidRDefault="005D0F5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5D0F52" w:rsidRPr="00493143" w14:paraId="46E7BFDD" w14:textId="77777777" w:rsidTr="005D0F52">
        <w:trPr>
          <w:trHeight w:val="216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AA2140B" w14:textId="2A059015" w:rsidR="005D0F52" w:rsidRPr="00134A91" w:rsidRDefault="005D0F5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709A59A6" w14:textId="77777777" w:rsidR="00390493" w:rsidRDefault="00390493" w:rsidP="00390493">
      <w:pPr>
        <w:ind w:left="0" w:firstLine="0"/>
      </w:pPr>
      <w:r>
        <w:br w:type="page"/>
      </w:r>
    </w:p>
    <w:p w14:paraId="0588A7AD" w14:textId="4371A7E9" w:rsidR="00E84D65" w:rsidRPr="00493143" w:rsidRDefault="00E84D65" w:rsidP="00803980">
      <w:pPr>
        <w:pStyle w:val="Heading2"/>
        <w:tabs>
          <w:tab w:val="left" w:pos="180"/>
        </w:tabs>
        <w:spacing w:before="240"/>
        <w:ind w:right="0"/>
        <w:rPr>
          <w:b w:val="0"/>
          <w:bCs/>
        </w:rPr>
      </w:pPr>
      <w:bookmarkStart w:id="43" w:name="_Toc89851641"/>
      <w:r w:rsidRPr="00493143">
        <w:rPr>
          <w:lang w:val="en-AU"/>
        </w:rPr>
        <w:lastRenderedPageBreak/>
        <w:t xml:space="preserve">III. </w:t>
      </w:r>
      <w:r w:rsidR="0046496B">
        <w:rPr>
          <w:lang w:val="en-AU"/>
        </w:rPr>
        <w:t xml:space="preserve">Working </w:t>
      </w:r>
      <w:r w:rsidR="00167A3B">
        <w:rPr>
          <w:lang w:val="en-AU"/>
        </w:rPr>
        <w:t>W</w:t>
      </w:r>
      <w:r w:rsidR="0046496B">
        <w:rPr>
          <w:lang w:val="en-AU"/>
        </w:rPr>
        <w:t>ithin a Disability Support Context</w:t>
      </w:r>
      <w:bookmarkEnd w:id="43"/>
    </w:p>
    <w:p w14:paraId="669539A3" w14:textId="04FEB303" w:rsidR="00E84D65" w:rsidRDefault="00E84D65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4" w:name="_Toc89851642"/>
      <w:r w:rsidRPr="00493143">
        <w:t>Activity 3.1</w:t>
      </w:r>
      <w:bookmarkEnd w:id="44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D5E3F" w:rsidRPr="00493143" w14:paraId="5B0656A8" w14:textId="77777777" w:rsidTr="008901DD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C53EF0C" w14:textId="16B60DFD" w:rsidR="009D5E3F" w:rsidRPr="0056523B" w:rsidRDefault="009D5E3F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bookmarkStart w:id="45" w:name="Templates"/>
            <w:bookmarkEnd w:id="45"/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BF0792">
              <w:rPr>
                <w:rFonts w:cstheme="minorHAnsi"/>
                <w:color w:val="404040" w:themeColor="text1" w:themeTint="BF"/>
                <w:szCs w:val="24"/>
              </w:rPr>
              <w:t>five</w:t>
            </w:r>
            <w:r w:rsidR="008E72DF">
              <w:rPr>
                <w:rFonts w:cstheme="minorHAnsi"/>
                <w:color w:val="404040" w:themeColor="text1" w:themeTint="BF"/>
                <w:szCs w:val="24"/>
              </w:rPr>
              <w:t xml:space="preserve"> types of </w:t>
            </w:r>
            <w:r>
              <w:rPr>
                <w:rFonts w:cstheme="minorHAnsi"/>
                <w:color w:val="404040" w:themeColor="text1" w:themeTint="BF"/>
                <w:szCs w:val="24"/>
              </w:rPr>
              <w:t>content found in the individualised plan</w:t>
            </w:r>
          </w:p>
        </w:tc>
      </w:tr>
      <w:tr w:rsidR="009D5E3F" w:rsidRPr="00493143" w14:paraId="6CA4AD52" w14:textId="77777777" w:rsidTr="008901DD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D3746D2" w14:textId="77777777" w:rsidR="009D5E3F" w:rsidRPr="00493143" w:rsidRDefault="009D5E3F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D5E3F" w:rsidRPr="00493143" w14:paraId="5075AD68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E63B17" w14:textId="042BC413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26154E45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F2A5540" w14:textId="3D7F8769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517AD3B5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44EE382" w14:textId="16FDB26D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2B6B74B1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A48411" w14:textId="27B7B4E1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734B0FC0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57D4EF6" w14:textId="4C55397C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1E13E849" w14:textId="77777777" w:rsidR="003F6FF9" w:rsidRDefault="003F6FF9" w:rsidP="00803980">
      <w:pPr>
        <w:spacing w:after="120" w:line="276" w:lineRule="auto"/>
        <w:ind w:left="0" w:right="0" w:firstLine="0"/>
      </w:pPr>
      <w:r>
        <w:br w:type="page"/>
      </w:r>
    </w:p>
    <w:p w14:paraId="7CC2F7E8" w14:textId="30FC7883" w:rsidR="003F6FF9" w:rsidRDefault="003F6FF9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6" w:name="_Toc89851643"/>
      <w:r w:rsidRPr="00493143">
        <w:lastRenderedPageBreak/>
        <w:t xml:space="preserve">Activity </w:t>
      </w:r>
      <w:r>
        <w:t>3</w:t>
      </w:r>
      <w:r w:rsidRPr="00493143">
        <w:t>.2</w:t>
      </w:r>
      <w:bookmarkEnd w:id="46"/>
    </w:p>
    <w:tbl>
      <w:tblPr>
        <w:tblStyle w:val="CompliantTableGrid2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E25C35" w:rsidRPr="00493143" w14:paraId="4078980F" w14:textId="77777777" w:rsidTr="008901DD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35E57A8D" w14:textId="77777777" w:rsidR="00E25C35" w:rsidRPr="0056523B" w:rsidRDefault="00E25C35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56523B">
              <w:rPr>
                <w:rFonts w:cs="Calibri"/>
                <w:b/>
                <w:bCs/>
                <w:color w:val="404040" w:themeColor="text1" w:themeTint="BF"/>
                <w:szCs w:val="24"/>
              </w:rPr>
              <w:t>Fill in the blanks</w:t>
            </w:r>
          </w:p>
          <w:p w14:paraId="3F9B3622" w14:textId="77777777" w:rsidR="00E25C35" w:rsidRPr="0056523B" w:rsidRDefault="00E25C35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56523B">
              <w:rPr>
                <w:rFonts w:cs="Calibri"/>
                <w:color w:val="404040" w:themeColor="text1" w:themeTint="BF"/>
                <w:szCs w:val="24"/>
              </w:rPr>
              <w:t xml:space="preserve">The following are statements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about person-centred communication techniques. </w:t>
            </w:r>
            <w:r w:rsidRPr="0056523B">
              <w:rPr>
                <w:rFonts w:cs="Calibri"/>
                <w:color w:val="404040" w:themeColor="text1" w:themeTint="BF"/>
                <w:szCs w:val="24"/>
              </w:rPr>
              <w:t>Review each and complete the statement by filling in the missing words/phrases.</w:t>
            </w:r>
          </w:p>
        </w:tc>
      </w:tr>
      <w:tr w:rsidR="00E25C35" w:rsidRPr="00493143" w14:paraId="3B625EDE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6D6E4BE4" w14:textId="77777777" w:rsidR="00E25C35" w:rsidRPr="00493143" w:rsidRDefault="00E25C35" w:rsidP="00174279">
            <w:pPr>
              <w:tabs>
                <w:tab w:val="left" w:pos="180"/>
              </w:tabs>
              <w:spacing w:line="276" w:lineRule="auto"/>
              <w:ind w:left="0" w:right="0" w:firstLine="0"/>
              <w:rPr>
                <w:rFonts w:cs="Calibri"/>
                <w:color w:val="262626" w:themeColor="text1" w:themeTint="D9"/>
                <w:szCs w:val="24"/>
              </w:rPr>
            </w:pPr>
          </w:p>
        </w:tc>
      </w:tr>
      <w:tr w:rsidR="00E25C35" w:rsidRPr="00493143" w14:paraId="64515DA7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9B354" w14:textId="4ADEC7E4" w:rsidR="00E25C35" w:rsidRPr="004C3D1E" w:rsidRDefault="00E25C35" w:rsidP="00265E21">
            <w:pPr>
              <w:numPr>
                <w:ilvl w:val="0"/>
                <w:numId w:val="9"/>
              </w:numPr>
              <w:spacing w:after="120" w:line="276" w:lineRule="auto"/>
              <w:ind w:left="792" w:right="108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4C3D1E">
              <w:rPr>
                <w:rFonts w:cstheme="minorHAnsi"/>
                <w:color w:val="404040" w:themeColor="text1" w:themeTint="BF"/>
                <w:szCs w:val="24"/>
              </w:rPr>
              <w:t xml:space="preserve">The goal of the collaboration is to have a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="008E72DF">
              <w:rPr>
                <w:rFonts w:cstheme="minorHAnsi"/>
                <w:color w:val="404040" w:themeColor="text1" w:themeTint="BF"/>
                <w:szCs w:val="28"/>
              </w:rPr>
              <w:t xml:space="preserve">. </w:t>
            </w:r>
            <w:r w:rsidRPr="004C3D1E">
              <w:rPr>
                <w:rFonts w:cstheme="minorHAnsi"/>
                <w:color w:val="404040" w:themeColor="text1" w:themeTint="BF"/>
                <w:szCs w:val="24"/>
              </w:rPr>
              <w:t xml:space="preserve">This means that both parties’ thoughts and opinions must be considered and must be able to settle down, satisfying both ends. </w:t>
            </w:r>
          </w:p>
        </w:tc>
      </w:tr>
      <w:tr w:rsidR="00E25C35" w:rsidRPr="00493143" w14:paraId="527691D3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2BC17" w14:textId="04AB4810" w:rsidR="00E25C35" w:rsidRPr="004C3D1E" w:rsidRDefault="00E25C35" w:rsidP="00265E21">
            <w:pPr>
              <w:numPr>
                <w:ilvl w:val="0"/>
                <w:numId w:val="9"/>
              </w:numPr>
              <w:spacing w:after="120" w:line="276" w:lineRule="auto"/>
              <w:ind w:left="792" w:right="108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 xml:space="preserve">Confrontation is </w:t>
            </w:r>
            <w:r w:rsidRPr="00093333">
              <w:rPr>
                <w:color w:val="404040" w:themeColor="text1" w:themeTint="BF"/>
                <w:szCs w:val="24"/>
              </w:rPr>
              <w:t xml:space="preserve">an approach wherein you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A40DD5">
              <w:rPr>
                <w:rFonts w:cstheme="minorHAnsi"/>
                <w:color w:val="D73329"/>
                <w:sz w:val="22"/>
              </w:rPr>
              <w:t xml:space="preserve"> </w:t>
            </w:r>
            <w:r w:rsidRPr="00A40DD5">
              <w:rPr>
                <w:color w:val="404040" w:themeColor="text1" w:themeTint="BF"/>
                <w:szCs w:val="24"/>
              </w:rPr>
              <w:t>tell</w:t>
            </w:r>
            <w:r w:rsidRPr="00093333">
              <w:rPr>
                <w:color w:val="404040" w:themeColor="text1" w:themeTint="BF"/>
                <w:szCs w:val="24"/>
              </w:rPr>
              <w:t xml:space="preserve"> a person your feelings, emotions</w:t>
            </w:r>
            <w:r>
              <w:rPr>
                <w:color w:val="404040" w:themeColor="text1" w:themeTint="BF"/>
                <w:szCs w:val="24"/>
              </w:rPr>
              <w:t>, and w</w:t>
            </w:r>
            <w:r w:rsidRPr="00093333">
              <w:rPr>
                <w:color w:val="404040" w:themeColor="text1" w:themeTint="BF"/>
                <w:szCs w:val="24"/>
              </w:rPr>
              <w:t xml:space="preserve">hat you want to happen. This happens when there is a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 w:rsidRPr="00093333">
              <w:rPr>
                <w:color w:val="404040" w:themeColor="text1" w:themeTint="BF"/>
                <w:szCs w:val="24"/>
              </w:rPr>
              <w:t xml:space="preserve">with another person to inform them of </w:t>
            </w:r>
            <w:r>
              <w:rPr>
                <w:color w:val="404040" w:themeColor="text1" w:themeTint="BF"/>
                <w:szCs w:val="24"/>
              </w:rPr>
              <w:t>w</w:t>
            </w:r>
            <w:r w:rsidRPr="00093333">
              <w:rPr>
                <w:color w:val="404040" w:themeColor="text1" w:themeTint="BF"/>
                <w:szCs w:val="24"/>
              </w:rPr>
              <w:t>hat they do not want to hear.</w:t>
            </w:r>
          </w:p>
        </w:tc>
      </w:tr>
      <w:tr w:rsidR="00E25C35" w:rsidRPr="00493143" w14:paraId="0D3BCD6E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532D5" w14:textId="3D1FA621" w:rsidR="00E25C35" w:rsidRPr="00BC66AD" w:rsidRDefault="00E25C35" w:rsidP="00265E21">
            <w:pPr>
              <w:numPr>
                <w:ilvl w:val="0"/>
                <w:numId w:val="9"/>
              </w:numPr>
              <w:spacing w:after="120" w:line="276" w:lineRule="auto"/>
              <w:ind w:left="792" w:right="108"/>
              <w:jc w:val="both"/>
              <w:rPr>
                <w:color w:val="404040" w:themeColor="text1" w:themeTint="BF"/>
                <w:szCs w:val="24"/>
              </w:rPr>
            </w:pPr>
            <w:r w:rsidRPr="00BC66AD">
              <w:rPr>
                <w:color w:val="404040" w:themeColor="text1" w:themeTint="BF"/>
                <w:szCs w:val="24"/>
              </w:rPr>
              <w:t xml:space="preserve">Motivational Interviewing is a person-centred communication technique where one can make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B752F9">
              <w:rPr>
                <w:rFonts w:cstheme="minorHAnsi"/>
                <w:color w:val="D73329"/>
                <w:sz w:val="22"/>
              </w:rPr>
              <w:t xml:space="preserve"> </w:t>
            </w:r>
            <w:r w:rsidRPr="00BC66AD">
              <w:rPr>
                <w:color w:val="404040" w:themeColor="text1" w:themeTint="BF"/>
                <w:szCs w:val="24"/>
              </w:rPr>
              <w:t>about statements</w:t>
            </w:r>
            <w:r>
              <w:rPr>
                <w:color w:val="404040" w:themeColor="text1" w:themeTint="BF"/>
                <w:szCs w:val="24"/>
              </w:rPr>
              <w:t xml:space="preserve">, </w:t>
            </w:r>
            <w:r w:rsidRPr="00BC66AD">
              <w:rPr>
                <w:color w:val="404040" w:themeColor="text1" w:themeTint="BF"/>
                <w:szCs w:val="24"/>
              </w:rPr>
              <w:t xml:space="preserve">build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BC66AD">
              <w:rPr>
                <w:color w:val="404040" w:themeColor="text1" w:themeTint="BF"/>
                <w:szCs w:val="24"/>
              </w:rPr>
              <w:t xml:space="preserve"> in the person</w:t>
            </w:r>
            <w:r>
              <w:rPr>
                <w:color w:val="404040" w:themeColor="text1" w:themeTint="BF"/>
                <w:szCs w:val="24"/>
              </w:rPr>
              <w:t xml:space="preserve">, and </w:t>
            </w:r>
            <w:r w:rsidRPr="00BC66AD">
              <w:rPr>
                <w:color w:val="404040" w:themeColor="text1" w:themeTint="BF"/>
                <w:szCs w:val="24"/>
              </w:rPr>
              <w:t>motivate the person to keep positive habits and make positive changes.</w:t>
            </w:r>
          </w:p>
        </w:tc>
      </w:tr>
      <w:tr w:rsidR="00E25C35" w:rsidRPr="00493143" w14:paraId="463B2B27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4A357" w14:textId="1CE34E7B" w:rsidR="00E25C35" w:rsidRPr="00023124" w:rsidRDefault="00E25C35" w:rsidP="00265E2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spacing w:after="120" w:line="276" w:lineRule="auto"/>
              <w:ind w:left="792" w:right="108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Using the coercive approach often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 w:rsidR="00E2562D">
              <w:rPr>
                <w:rFonts w:cstheme="minorHAnsi"/>
                <w:color w:val="404040" w:themeColor="text1" w:themeTint="BF"/>
                <w:szCs w:val="28"/>
              </w:rPr>
              <w:t xml:space="preserve">the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needs and goals of the person. People who use this approach assume what the person means, take complete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F40A61">
              <w:rPr>
                <w:rFonts w:cstheme="minorHAnsi"/>
                <w:color w:val="D73329"/>
                <w:sz w:val="22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of the conversation, and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>instead of letting the person choose.</w:t>
            </w:r>
          </w:p>
        </w:tc>
      </w:tr>
      <w:tr w:rsidR="00E25C35" w:rsidRPr="00493143" w14:paraId="2126B800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35C3F" w14:textId="26E1CD76" w:rsidR="00E25C35" w:rsidRPr="00E85A91" w:rsidRDefault="00E25C35" w:rsidP="00265E2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spacing w:after="120" w:line="276" w:lineRule="auto"/>
              <w:ind w:left="792" w:right="108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</w:pPr>
            <w:r w:rsidRPr="00E85A91"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You can get detailed information beyond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E85A91"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 with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open-ended questions. </w:t>
            </w:r>
            <w:r w:rsidRPr="00E85A91"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This method upholds a person-centred approach since it allows the person to lead the conversation. </w:t>
            </w:r>
          </w:p>
        </w:tc>
      </w:tr>
    </w:tbl>
    <w:p w14:paraId="48C0851B" w14:textId="77777777" w:rsidR="003F6FF9" w:rsidRDefault="003F6FF9" w:rsidP="00803980">
      <w:pPr>
        <w:spacing w:after="120" w:line="276" w:lineRule="auto"/>
        <w:ind w:left="0" w:right="0" w:firstLine="0"/>
      </w:pPr>
      <w:r>
        <w:br w:type="page"/>
      </w:r>
    </w:p>
    <w:p w14:paraId="379A289C" w14:textId="3A85B8AE" w:rsidR="00E25C35" w:rsidRDefault="00E25C35" w:rsidP="00803980">
      <w:pPr>
        <w:pStyle w:val="Heading3"/>
        <w:ind w:right="0"/>
      </w:pPr>
      <w:bookmarkStart w:id="47" w:name="_Toc89851644"/>
      <w:r>
        <w:lastRenderedPageBreak/>
        <w:t>Activity 3.3</w:t>
      </w:r>
      <w:bookmarkEnd w:id="47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F2385B" w:rsidRPr="00493143" w14:paraId="34CB2A06" w14:textId="77777777" w:rsidTr="008901DD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B288DF1" w14:textId="77777777" w:rsidR="00F2385B" w:rsidRPr="00134A91" w:rsidRDefault="00F2385B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2DD9FFFD" w14:textId="77777777" w:rsidR="00F2385B" w:rsidRPr="00134A91" w:rsidRDefault="00F2385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seeking consent from the person, carer, family, and others for support activities.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1F3E518C" w14:textId="77777777" w:rsidR="00F2385B" w:rsidRPr="00493143" w:rsidRDefault="00F2385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F2385B" w:rsidRPr="00493143" w14:paraId="3D8E93F8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117EA90" w14:textId="77777777" w:rsidR="00F2385B" w:rsidRPr="00493143" w:rsidRDefault="00F2385B" w:rsidP="00A42622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F2385B" w:rsidRPr="00493143" w14:paraId="4BAA31C2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7D0F2D" w14:textId="3102BDA7" w:rsidR="00F2385B" w:rsidRPr="00E40EE6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76889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39246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C021F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You need to use certain strategies for people who do not have a conventional means of communicating. These may include sign language, braille, drawings, etc. </w:t>
            </w:r>
          </w:p>
        </w:tc>
      </w:tr>
      <w:tr w:rsidR="00F2385B" w:rsidRPr="00493143" w14:paraId="5253F53C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3B8CA" w14:textId="17935747" w:rsidR="00F2385B" w:rsidRPr="00E40EE6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58545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7402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2B3793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50B01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2B3793">
              <w:rPr>
                <w:rFonts w:cs="Calibri"/>
                <w:color w:val="404040" w:themeColor="text1" w:themeTint="BF"/>
                <w:szCs w:val="24"/>
              </w:rPr>
              <w:t>Support activities are activities wherein the disability support worker assists the person in their daily life.</w:t>
            </w:r>
            <w:r>
              <w:rPr>
                <w:rFonts w:cstheme="minorHAnsi"/>
                <w:color w:val="404040" w:themeColor="text1" w:themeTint="BF"/>
                <w:lang w:bidi="en-US"/>
              </w:rPr>
              <w:t xml:space="preserve">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</w:p>
        </w:tc>
      </w:tr>
      <w:tr w:rsidR="00F2385B" w:rsidRPr="00493143" w14:paraId="22682CA6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3F0C2" w14:textId="1C96F08B" w:rsidR="00F2385B" w:rsidRPr="00E40EE6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9073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6375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84D3F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The carer is the principal person who will give consent.</w:t>
            </w:r>
          </w:p>
        </w:tc>
      </w:tr>
      <w:tr w:rsidR="00F2385B" w:rsidRPr="00493143" w14:paraId="099D5FC9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85B014" w14:textId="630B3265" w:rsidR="00F2385B" w:rsidRPr="00E40EE6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14485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33465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0A597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E6ED0">
              <w:rPr>
                <w:rFonts w:cstheme="minorHAnsi"/>
                <w:color w:val="404040" w:themeColor="text1" w:themeTint="BF"/>
                <w:lang w:bidi="en-US"/>
              </w:rPr>
              <w:t>Valid consent is voluntary, informed, specific, and current.</w:t>
            </w:r>
          </w:p>
        </w:tc>
      </w:tr>
      <w:tr w:rsidR="00F2385B" w:rsidRPr="00493143" w14:paraId="11B395FD" w14:textId="77777777" w:rsidTr="00A42622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051E5" w14:textId="71D25C4A" w:rsidR="00F2385B" w:rsidRPr="00E40EE6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68426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87032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5379F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2C103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CF1022">
              <w:rPr>
                <w:rFonts w:cstheme="minorHAnsi"/>
                <w:color w:val="404040" w:themeColor="text1" w:themeTint="BF"/>
                <w:lang w:bidi="en-US"/>
              </w:rPr>
              <w:t>Substitute decision-making is when a legally appointed person makes decisions on behalf of the person if the person is unable to give consent.</w:t>
            </w:r>
          </w:p>
        </w:tc>
      </w:tr>
    </w:tbl>
    <w:p w14:paraId="2E7DA2C7" w14:textId="77777777" w:rsidR="00A42622" w:rsidRDefault="00A42622" w:rsidP="00A42622">
      <w:pPr>
        <w:ind w:left="0" w:firstLine="0"/>
      </w:pPr>
      <w:r>
        <w:br w:type="page"/>
      </w:r>
    </w:p>
    <w:p w14:paraId="5D1737C3" w14:textId="77777777" w:rsidR="006967C7" w:rsidRPr="00F45091" w:rsidRDefault="006967C7" w:rsidP="00803980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r w:rsidRPr="00493143">
        <w:rPr>
          <w:lang w:val="en-AU"/>
        </w:rPr>
        <w:lastRenderedPageBreak/>
        <w:t>I</w:t>
      </w:r>
      <w:r>
        <w:rPr>
          <w:lang w:val="en-AU"/>
        </w:rPr>
        <w:t>V</w:t>
      </w:r>
      <w:r w:rsidRPr="00493143">
        <w:rPr>
          <w:lang w:val="en-AU"/>
        </w:rPr>
        <w:t xml:space="preserve">. </w:t>
      </w:r>
      <w:r>
        <w:rPr>
          <w:lang w:val="en-AU"/>
        </w:rPr>
        <w:t>Implementing Self-care Strategies</w:t>
      </w:r>
    </w:p>
    <w:p w14:paraId="5EC310F9" w14:textId="77777777" w:rsidR="006967C7" w:rsidRDefault="006967C7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r w:rsidRPr="00493143">
        <w:t xml:space="preserve">Activity </w:t>
      </w:r>
      <w:r>
        <w:t>4</w:t>
      </w:r>
      <w:r w:rsidRPr="00493143">
        <w:t>.1</w:t>
      </w:r>
    </w:p>
    <w:tbl>
      <w:tblPr>
        <w:tblStyle w:val="TableGrid"/>
        <w:tblW w:w="5003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31"/>
      </w:tblGrid>
      <w:tr w:rsidR="006967C7" w:rsidRPr="00493143" w14:paraId="4CFFF3AE" w14:textId="77777777" w:rsidTr="00C16094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C6F1830" w14:textId="77777777" w:rsidR="006967C7" w:rsidRPr="0056523B" w:rsidRDefault="006967C7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List five examples of self-care strategies.</w:t>
            </w:r>
          </w:p>
        </w:tc>
      </w:tr>
      <w:tr w:rsidR="006967C7" w:rsidRPr="00493143" w14:paraId="787B5FDB" w14:textId="77777777" w:rsidTr="00C16094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2343900" w14:textId="77777777" w:rsidR="006967C7" w:rsidRPr="00493143" w:rsidRDefault="006967C7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6967C7" w:rsidRPr="00493143" w14:paraId="2D001C4F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8CEA2B" w14:textId="7174FCC4" w:rsidR="006967C7" w:rsidRPr="00A42622" w:rsidRDefault="006967C7" w:rsidP="00A42622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606769F7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8DC243F" w14:textId="7E81B7FF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343863B9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3F54A83" w14:textId="37299678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22F94FDC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3CDD0E" w14:textId="3055B213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17C54F0F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8C279BE" w14:textId="1C1A033C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45AE4CC0" w14:textId="034BFA49" w:rsidR="00C16094" w:rsidRDefault="00C16094" w:rsidP="00C16094">
      <w:pPr>
        <w:ind w:left="0" w:firstLine="0"/>
      </w:pPr>
    </w:p>
    <w:p w14:paraId="6D66816D" w14:textId="1B856282" w:rsidR="00442614" w:rsidRDefault="00442614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r w:rsidRPr="00493143">
        <w:t xml:space="preserve">Activity </w:t>
      </w:r>
      <w:r>
        <w:t>4</w:t>
      </w:r>
      <w:r w:rsidRPr="00493143">
        <w:t>.</w:t>
      </w:r>
      <w:r>
        <w:t>2</w:t>
      </w:r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442614" w:rsidRPr="00493143" w14:paraId="3DFACBFA" w14:textId="77777777" w:rsidTr="00544E58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740D6187" w14:textId="77777777" w:rsidR="00442614" w:rsidRPr="00134A91" w:rsidRDefault="00442614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40637254" w14:textId="77777777" w:rsidR="00442614" w:rsidRPr="00134A91" w:rsidRDefault="00442614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implementing self-care strategies.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4225C4C7" w14:textId="77777777" w:rsidR="00442614" w:rsidRPr="00493143" w:rsidRDefault="00442614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442614" w:rsidRPr="00493143" w14:paraId="3AA85CFB" w14:textId="77777777" w:rsidTr="00544E58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59700CD0" w14:textId="77777777" w:rsidR="00442614" w:rsidRPr="00493143" w:rsidRDefault="00442614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442614" w:rsidRPr="00493143" w14:paraId="60DE1EA6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803E5B8" w14:textId="77777777" w:rsidR="00442614" w:rsidRPr="00D62A9E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358076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120107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0AA31" w14:textId="77777777" w:rsidR="00442614" w:rsidRPr="00B45748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Rapid breathing, tensed muscles and nausea are physical signs of stress.</w:t>
            </w:r>
          </w:p>
        </w:tc>
      </w:tr>
      <w:tr w:rsidR="00442614" w:rsidRPr="00493143" w14:paraId="74695C14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4AA218" w14:textId="77777777" w:rsidR="00442614" w:rsidRPr="00D62A9E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078554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90198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939BF" w14:textId="77777777" w:rsidR="00442614" w:rsidRPr="00B45748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Workplace stress can be a source of demotivation.</w:t>
            </w:r>
          </w:p>
        </w:tc>
      </w:tr>
      <w:tr w:rsidR="00442614" w:rsidRPr="00493143" w14:paraId="6ADF7896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FE69AC" w14:textId="77777777" w:rsidR="00442614" w:rsidRPr="00D62A9E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49807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4498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8AF72" w14:textId="186EE86C" w:rsidR="00442614" w:rsidRPr="00134A91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0D072C">
              <w:rPr>
                <w:rFonts w:cs="Calibri"/>
                <w:color w:val="404040" w:themeColor="text1" w:themeTint="BF"/>
                <w:szCs w:val="24"/>
              </w:rPr>
              <w:t>Self-care refers to the practice of doing things to maintain one’s physical, emotional and mental wellbeing.</w:t>
            </w:r>
          </w:p>
        </w:tc>
      </w:tr>
      <w:tr w:rsidR="00442614" w:rsidRPr="00493143" w14:paraId="486F0495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21F9F9" w14:textId="77777777" w:rsidR="00442614" w:rsidRPr="00D62A9E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99810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465046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F7317" w14:textId="1DCD50C2" w:rsidR="00442614" w:rsidRPr="00134A91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Seeking support from other people i</w:t>
            </w:r>
            <w:r>
              <w:rPr>
                <w:szCs w:val="24"/>
              </w:rPr>
              <w:t xml:space="preserve">s </w:t>
            </w:r>
            <w:r w:rsidRPr="000D072C">
              <w:rPr>
                <w:rFonts w:cs="Calibri"/>
                <w:color w:val="404040" w:themeColor="text1" w:themeTint="BF"/>
                <w:szCs w:val="24"/>
              </w:rPr>
              <w:t xml:space="preserve">an opportunity for you to share your struggles with </w:t>
            </w:r>
            <w:r w:rsidR="003B3135">
              <w:rPr>
                <w:rFonts w:cs="Calibri"/>
                <w:color w:val="404040" w:themeColor="text1" w:themeTint="BF"/>
                <w:szCs w:val="24"/>
              </w:rPr>
              <w:t>others</w:t>
            </w:r>
            <w:r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442614" w:rsidRPr="00493143" w14:paraId="2E6C940A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0FB00D" w14:textId="253E3836" w:rsidR="00442614" w:rsidRPr="00D62A9E" w:rsidRDefault="00AF4817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73108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59552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2076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E1E075" w14:textId="77777777" w:rsidR="00442614" w:rsidRPr="00134A91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A person conducting a business undertaking is not required by law to protect their employees from psychological risks. </w:t>
            </w:r>
          </w:p>
        </w:tc>
      </w:tr>
    </w:tbl>
    <w:p w14:paraId="2ADD6997" w14:textId="4DAF049B" w:rsidR="00F2385B" w:rsidRPr="004E2BEC" w:rsidRDefault="004E2BEC" w:rsidP="00C16094">
      <w:pPr>
        <w:spacing w:before="320"/>
        <w:ind w:left="0" w:right="0" w:firstLine="0"/>
        <w:jc w:val="center"/>
        <w:rPr>
          <w:color w:val="A6A6A6" w:themeColor="background1" w:themeShade="A6"/>
          <w:sz w:val="24"/>
          <w:szCs w:val="24"/>
          <w:lang w:bidi="en-US"/>
        </w:rPr>
      </w:pPr>
      <w:r w:rsidRPr="00493143">
        <w:rPr>
          <w:color w:val="A6A6A6" w:themeColor="background1" w:themeShade="A6"/>
          <w:sz w:val="24"/>
          <w:szCs w:val="24"/>
          <w:lang w:bidi="en-US"/>
        </w:rPr>
        <w:t>End of Documen</w:t>
      </w:r>
      <w:r>
        <w:rPr>
          <w:color w:val="A6A6A6" w:themeColor="background1" w:themeShade="A6"/>
          <w:sz w:val="24"/>
          <w:szCs w:val="24"/>
          <w:lang w:bidi="en-US"/>
        </w:rPr>
        <w:t>t</w:t>
      </w:r>
    </w:p>
    <w:sectPr w:rsidR="00F2385B" w:rsidRPr="004E2BEC" w:rsidSect="00847F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41C5" w14:textId="77777777" w:rsidR="00AF4817" w:rsidRDefault="00AF4817" w:rsidP="00830A90">
      <w:pPr>
        <w:spacing w:before="0"/>
      </w:pPr>
      <w:r>
        <w:separator/>
      </w:r>
    </w:p>
  </w:endnote>
  <w:endnote w:type="continuationSeparator" w:id="0">
    <w:p w14:paraId="2A0DFB9E" w14:textId="77777777" w:rsidR="00AF4817" w:rsidRDefault="00AF4817" w:rsidP="00830A90">
      <w:pPr>
        <w:spacing w:before="0"/>
      </w:pPr>
      <w:r>
        <w:continuationSeparator/>
      </w:r>
    </w:p>
  </w:endnote>
  <w:endnote w:type="continuationNotice" w:id="1">
    <w:p w14:paraId="7F46987C" w14:textId="77777777" w:rsidR="00AF4817" w:rsidRDefault="00AF481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1008"/>
      <w:gridCol w:w="5655"/>
    </w:tblGrid>
    <w:tr w:rsidR="008C4C11" w14:paraId="72D54557" w14:textId="77777777" w:rsidTr="00134A91">
      <w:trPr>
        <w:trHeight w:val="461"/>
      </w:trPr>
      <w:tc>
        <w:tcPr>
          <w:tcW w:w="1008" w:type="dxa"/>
          <w:vAlign w:val="center"/>
        </w:tcPr>
        <w:p w14:paraId="34EBD175" w14:textId="77777777" w:rsidR="008C4C11" w:rsidRPr="00BC51A8" w:rsidRDefault="00AF4817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color w:val="808080" w:themeColor="background1" w:themeShade="80"/>
              <w:sz w:val="14"/>
              <w:szCs w:val="18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4676215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t>2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  <w:tc>
        <w:tcPr>
          <w:tcW w:w="5655" w:type="dxa"/>
          <w:vAlign w:val="center"/>
        </w:tcPr>
        <w:p w14:paraId="71415FA2" w14:textId="77777777" w:rsidR="00063535" w:rsidRPr="00063535" w:rsidRDefault="008C4C11" w:rsidP="00063535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 xml:space="preserve">Activity Booklet </w:t>
          </w:r>
          <w:r w:rsidR="00063535" w:rsidRPr="00063535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0CB0B9D1" w14:textId="1D223C2C" w:rsidR="008C4C11" w:rsidRDefault="00063535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8"/>
            </w:rPr>
          </w:pPr>
          <w:r w:rsidRPr="00063535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</w:tr>
  </w:tbl>
  <w:p w14:paraId="45DAF906" w14:textId="7BFD72DE" w:rsidR="00E25697" w:rsidRPr="002872AA" w:rsidRDefault="00E25697" w:rsidP="002872AA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4459"/>
      <w:gridCol w:w="1008"/>
    </w:tblGrid>
    <w:tr w:rsidR="008C4C11" w:rsidRPr="001B5AF5" w14:paraId="4F03CF46" w14:textId="77777777" w:rsidTr="001C6BD0">
      <w:trPr>
        <w:trHeight w:val="461"/>
        <w:jc w:val="right"/>
      </w:trPr>
      <w:tc>
        <w:tcPr>
          <w:tcW w:w="4459" w:type="dxa"/>
          <w:vAlign w:val="center"/>
        </w:tcPr>
        <w:p w14:paraId="234651DA" w14:textId="4478360D" w:rsidR="00063535" w:rsidRPr="00063535" w:rsidRDefault="008C4C11" w:rsidP="00063535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>Activity Booklet</w:t>
          </w:r>
          <w:r w:rsidR="00063535" w:rsidRPr="00063535">
            <w:rPr>
              <w:color w:val="808080" w:themeColor="background1" w:themeShade="80"/>
              <w:sz w:val="18"/>
            </w:rPr>
            <w:t xml:space="preserve"> </w:t>
          </w:r>
          <w:r w:rsidR="00063535" w:rsidRPr="00063535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55765BA0" w14:textId="5BBEDEDA" w:rsidR="008C4C11" w:rsidRDefault="00063535" w:rsidP="00673F8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8"/>
            </w:rPr>
          </w:pPr>
          <w:r w:rsidRPr="00063535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  <w:tc>
        <w:tcPr>
          <w:tcW w:w="1008" w:type="dxa"/>
          <w:vAlign w:val="center"/>
        </w:tcPr>
        <w:p w14:paraId="38A5E30A" w14:textId="77777777" w:rsidR="008C4C11" w:rsidRPr="001B5AF5" w:rsidRDefault="00AF4817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b/>
              <w:bCs/>
              <w:color w:val="808080" w:themeColor="background1" w:themeShade="80"/>
              <w:sz w:val="32"/>
              <w:szCs w:val="40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36038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>
                <w:rPr>
                  <w:b/>
                  <w:bCs/>
                  <w:color w:val="8AC926"/>
                  <w:sz w:val="40"/>
                  <w:szCs w:val="48"/>
                </w:rPr>
                <w:t>39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</w:tr>
  </w:tbl>
  <w:p w14:paraId="08BBB91B" w14:textId="51A60716" w:rsidR="00E25697" w:rsidRPr="00417AA0" w:rsidRDefault="00E25697" w:rsidP="00417AA0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F5A" w14:textId="2A6567E5" w:rsidR="00E25697" w:rsidRPr="002872AA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>Assessor Guide</w:t>
    </w:r>
    <w:r w:rsidRPr="002872AA">
      <w:rPr>
        <w:color w:val="808080" w:themeColor="background1" w:themeShade="80"/>
        <w:sz w:val="18"/>
      </w:rPr>
      <w:tab/>
      <w:t xml:space="preserve">Version </w:t>
    </w:r>
    <w:r w:rsidRPr="00F73EB5">
      <w:rPr>
        <w:color w:val="808080" w:themeColor="background1" w:themeShade="80"/>
        <w:sz w:val="18"/>
        <w:highlight w:val="yellow"/>
      </w:rPr>
      <w:t>x.x</w:t>
    </w:r>
    <w:r w:rsidRPr="002872AA">
      <w:rPr>
        <w:color w:val="808080" w:themeColor="background1" w:themeShade="80"/>
        <w:sz w:val="18"/>
      </w:rPr>
      <w:t xml:space="preserve"> Produced </w:t>
    </w:r>
    <w:r w:rsidRPr="00F73EB5">
      <w:rPr>
        <w:color w:val="808080" w:themeColor="background1" w:themeShade="80"/>
        <w:sz w:val="18"/>
        <w:highlight w:val="yellow"/>
      </w:rPr>
      <w:t>dd Month YYYY</w:t>
    </w:r>
  </w:p>
  <w:p w14:paraId="4D953FE7" w14:textId="6A28C941" w:rsidR="00E25697" w:rsidRPr="00E70D4B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534012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noProof/>
            <w:color w:val="808080" w:themeColor="background1" w:themeShade="80"/>
            <w:sz w:val="18"/>
          </w:rPr>
          <w:t>62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TotalVET Training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2B23" w14:textId="77777777" w:rsidR="00AF4817" w:rsidRDefault="00AF4817" w:rsidP="00830A90">
      <w:pPr>
        <w:spacing w:before="0"/>
      </w:pPr>
      <w:r>
        <w:separator/>
      </w:r>
    </w:p>
  </w:footnote>
  <w:footnote w:type="continuationSeparator" w:id="0">
    <w:p w14:paraId="7EDCCF65" w14:textId="77777777" w:rsidR="00AF4817" w:rsidRDefault="00AF4817" w:rsidP="00830A90">
      <w:pPr>
        <w:spacing w:before="0"/>
      </w:pPr>
      <w:r>
        <w:continuationSeparator/>
      </w:r>
    </w:p>
  </w:footnote>
  <w:footnote w:type="continuationNotice" w:id="1">
    <w:p w14:paraId="34CCEB1C" w14:textId="77777777" w:rsidR="00AF4817" w:rsidRDefault="00AF481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6F479775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274077FB" w14:textId="621BB1ED" w:rsidR="008C4C11" w:rsidRPr="001B5AF5" w:rsidRDefault="00BC181F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rPr>
              <w:color w:val="FFFFFF" w:themeColor="background1"/>
              <w:sz w:val="16"/>
              <w:szCs w:val="14"/>
            </w:rPr>
          </w:pPr>
          <w:r>
            <w:rPr>
              <w:color w:val="FFFFFF" w:themeColor="background1"/>
              <w:sz w:val="14"/>
              <w:szCs w:val="12"/>
            </w:rPr>
            <w:t xml:space="preserve">CHCDIS020 </w:t>
          </w:r>
          <w:r w:rsidR="00C968BE">
            <w:rPr>
              <w:color w:val="FFFFFF" w:themeColor="background1"/>
              <w:sz w:val="14"/>
              <w:szCs w:val="12"/>
            </w:rPr>
            <w:t>-</w:t>
          </w:r>
          <w:r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Work effectively in disability support (Release 1)</w:t>
          </w:r>
        </w:p>
      </w:tc>
    </w:tr>
  </w:tbl>
  <w:p w14:paraId="480E34C9" w14:textId="5C66897A" w:rsidR="008C4C11" w:rsidRDefault="008C4C11" w:rsidP="00C968BE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415AE08B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7B889220" w14:textId="5E5CD391" w:rsidR="008C4C11" w:rsidRPr="001B5AF5" w:rsidRDefault="00BC181F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jc w:val="right"/>
            <w:rPr>
              <w:color w:val="FFFFFF" w:themeColor="background1"/>
              <w:sz w:val="16"/>
              <w:szCs w:val="14"/>
            </w:rPr>
          </w:pPr>
          <w:bookmarkStart w:id="48" w:name="_Hlk80351574"/>
          <w:r>
            <w:rPr>
              <w:color w:val="FFFFFF" w:themeColor="background1"/>
              <w:sz w:val="14"/>
              <w:szCs w:val="12"/>
            </w:rPr>
            <w:t xml:space="preserve">CHCDIS020 </w:t>
          </w:r>
          <w:r w:rsidR="00C968BE">
            <w:rPr>
              <w:color w:val="FFFFFF" w:themeColor="background1"/>
              <w:sz w:val="14"/>
              <w:szCs w:val="12"/>
            </w:rPr>
            <w:t>-</w:t>
          </w:r>
          <w:r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Work effectively in disability support (Release 1)</w:t>
          </w:r>
        </w:p>
      </w:tc>
    </w:tr>
    <w:bookmarkEnd w:id="48"/>
  </w:tbl>
  <w:p w14:paraId="34CEA4FC" w14:textId="77777777" w:rsidR="008C4C11" w:rsidRDefault="008C4C11" w:rsidP="00134A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D7B2" w14:textId="77777777" w:rsidR="00063535" w:rsidRDefault="00063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558"/>
    <w:multiLevelType w:val="hybridMultilevel"/>
    <w:tmpl w:val="E6143E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3D57"/>
    <w:multiLevelType w:val="hybridMultilevel"/>
    <w:tmpl w:val="C332F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04F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BFE4DFD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CC64AE8"/>
    <w:multiLevelType w:val="hybridMultilevel"/>
    <w:tmpl w:val="401265EA"/>
    <w:lvl w:ilvl="0" w:tplc="2FC278B4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3CE68E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5C00E9D"/>
    <w:multiLevelType w:val="hybridMultilevel"/>
    <w:tmpl w:val="A942E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C459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F7C04E5"/>
    <w:multiLevelType w:val="hybridMultilevel"/>
    <w:tmpl w:val="29DC409E"/>
    <w:lvl w:ilvl="0" w:tplc="3976B3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E334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DF9694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1566D3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2B80CF1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3E62C4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5511C0A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6F04997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A78597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3B543A01"/>
    <w:multiLevelType w:val="hybridMultilevel"/>
    <w:tmpl w:val="F962E7F4"/>
    <w:lvl w:ilvl="0" w:tplc="011CF1F2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3D732B40"/>
    <w:multiLevelType w:val="hybridMultilevel"/>
    <w:tmpl w:val="C96CE334"/>
    <w:lvl w:ilvl="0" w:tplc="79AC224C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A106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6835432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47402C4B"/>
    <w:multiLevelType w:val="hybridMultilevel"/>
    <w:tmpl w:val="E04A04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37957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4AF6152B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513063F0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53192DD5"/>
    <w:multiLevelType w:val="hybridMultilevel"/>
    <w:tmpl w:val="17C8BD6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06DC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56DB4650"/>
    <w:multiLevelType w:val="hybridMultilevel"/>
    <w:tmpl w:val="C0E0041C"/>
    <w:lvl w:ilvl="0" w:tplc="038EB5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C0FDF"/>
    <w:multiLevelType w:val="hybridMultilevel"/>
    <w:tmpl w:val="00C286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C2662"/>
    <w:multiLevelType w:val="hybridMultilevel"/>
    <w:tmpl w:val="0D98D2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D78F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6AE92EE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2" w15:restartNumberingAfterBreak="0">
    <w:nsid w:val="6D937D8E"/>
    <w:multiLevelType w:val="hybridMultilevel"/>
    <w:tmpl w:val="0A327B7C"/>
    <w:lvl w:ilvl="0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3" w15:restartNumberingAfterBreak="0">
    <w:nsid w:val="6FF71948"/>
    <w:multiLevelType w:val="hybridMultilevel"/>
    <w:tmpl w:val="3B1AC4B8"/>
    <w:lvl w:ilvl="0" w:tplc="34090019">
      <w:start w:val="1"/>
      <w:numFmt w:val="lowerLetter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00D63D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74646CF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7806565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94C1B06"/>
    <w:multiLevelType w:val="hybridMultilevel"/>
    <w:tmpl w:val="D7C6509E"/>
    <w:lvl w:ilvl="0" w:tplc="3EB28554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BD54DA72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8"/>
  </w:num>
  <w:num w:numId="2">
    <w:abstractNumId w:val="37"/>
  </w:num>
  <w:num w:numId="3">
    <w:abstractNumId w:val="18"/>
  </w:num>
  <w:num w:numId="4">
    <w:abstractNumId w:val="27"/>
  </w:num>
  <w:num w:numId="5">
    <w:abstractNumId w:val="30"/>
  </w:num>
  <w:num w:numId="6">
    <w:abstractNumId w:val="33"/>
  </w:num>
  <w:num w:numId="7">
    <w:abstractNumId w:val="31"/>
  </w:num>
  <w:num w:numId="8">
    <w:abstractNumId w:val="36"/>
  </w:num>
  <w:num w:numId="9">
    <w:abstractNumId w:val="11"/>
  </w:num>
  <w:num w:numId="10">
    <w:abstractNumId w:val="16"/>
  </w:num>
  <w:num w:numId="11">
    <w:abstractNumId w:val="3"/>
  </w:num>
  <w:num w:numId="12">
    <w:abstractNumId w:val="10"/>
  </w:num>
  <w:num w:numId="13">
    <w:abstractNumId w:val="1"/>
  </w:num>
  <w:num w:numId="14">
    <w:abstractNumId w:val="32"/>
  </w:num>
  <w:num w:numId="15">
    <w:abstractNumId w:val="35"/>
  </w:num>
  <w:num w:numId="16">
    <w:abstractNumId w:val="24"/>
  </w:num>
  <w:num w:numId="17">
    <w:abstractNumId w:val="19"/>
  </w:num>
  <w:num w:numId="18">
    <w:abstractNumId w:val="5"/>
  </w:num>
  <w:num w:numId="19">
    <w:abstractNumId w:val="7"/>
  </w:num>
  <w:num w:numId="20">
    <w:abstractNumId w:val="21"/>
  </w:num>
  <w:num w:numId="21">
    <w:abstractNumId w:val="29"/>
  </w:num>
  <w:num w:numId="22">
    <w:abstractNumId w:val="28"/>
  </w:num>
  <w:num w:numId="23">
    <w:abstractNumId w:val="9"/>
  </w:num>
  <w:num w:numId="24">
    <w:abstractNumId w:val="12"/>
  </w:num>
  <w:num w:numId="25">
    <w:abstractNumId w:val="26"/>
  </w:num>
  <w:num w:numId="26">
    <w:abstractNumId w:val="2"/>
  </w:num>
  <w:num w:numId="27">
    <w:abstractNumId w:val="13"/>
  </w:num>
  <w:num w:numId="28">
    <w:abstractNumId w:val="34"/>
  </w:num>
  <w:num w:numId="29">
    <w:abstractNumId w:val="20"/>
  </w:num>
  <w:num w:numId="30">
    <w:abstractNumId w:val="0"/>
  </w:num>
  <w:num w:numId="31">
    <w:abstractNumId w:val="14"/>
  </w:num>
  <w:num w:numId="32">
    <w:abstractNumId w:val="17"/>
  </w:num>
  <w:num w:numId="33">
    <w:abstractNumId w:val="25"/>
  </w:num>
  <w:num w:numId="34">
    <w:abstractNumId w:val="15"/>
  </w:num>
  <w:num w:numId="35">
    <w:abstractNumId w:val="23"/>
  </w:num>
  <w:num w:numId="36">
    <w:abstractNumId w:val="4"/>
  </w:num>
  <w:num w:numId="37">
    <w:abstractNumId w:val="6"/>
  </w:num>
  <w:num w:numId="38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Te3MLQ0NzQ3MTBR0lEKTi0uzszPAymwNK8FALLmjPgtAAAA"/>
  </w:docVars>
  <w:rsids>
    <w:rsidRoot w:val="00E01F3D"/>
    <w:rsid w:val="00000F7C"/>
    <w:rsid w:val="00000F8F"/>
    <w:rsid w:val="000012AA"/>
    <w:rsid w:val="00002632"/>
    <w:rsid w:val="000047AF"/>
    <w:rsid w:val="00004E52"/>
    <w:rsid w:val="00005AF9"/>
    <w:rsid w:val="000061D9"/>
    <w:rsid w:val="00007B82"/>
    <w:rsid w:val="000101AD"/>
    <w:rsid w:val="000106AA"/>
    <w:rsid w:val="000116EF"/>
    <w:rsid w:val="00012927"/>
    <w:rsid w:val="00013226"/>
    <w:rsid w:val="0001362D"/>
    <w:rsid w:val="00013726"/>
    <w:rsid w:val="00014137"/>
    <w:rsid w:val="000163BE"/>
    <w:rsid w:val="0001658F"/>
    <w:rsid w:val="0002036F"/>
    <w:rsid w:val="000207A2"/>
    <w:rsid w:val="00021428"/>
    <w:rsid w:val="00021B5F"/>
    <w:rsid w:val="00021EB3"/>
    <w:rsid w:val="00023796"/>
    <w:rsid w:val="000237B5"/>
    <w:rsid w:val="00023F07"/>
    <w:rsid w:val="00024E03"/>
    <w:rsid w:val="00025727"/>
    <w:rsid w:val="00025E11"/>
    <w:rsid w:val="000263F1"/>
    <w:rsid w:val="00026B25"/>
    <w:rsid w:val="00026C11"/>
    <w:rsid w:val="00026C6B"/>
    <w:rsid w:val="00031612"/>
    <w:rsid w:val="00034B62"/>
    <w:rsid w:val="00034DAB"/>
    <w:rsid w:val="00035AB3"/>
    <w:rsid w:val="0003777B"/>
    <w:rsid w:val="00040C11"/>
    <w:rsid w:val="00040F96"/>
    <w:rsid w:val="0004147A"/>
    <w:rsid w:val="000428EB"/>
    <w:rsid w:val="00043666"/>
    <w:rsid w:val="000438BE"/>
    <w:rsid w:val="00044212"/>
    <w:rsid w:val="00045D8B"/>
    <w:rsid w:val="00046562"/>
    <w:rsid w:val="00046D65"/>
    <w:rsid w:val="00050B44"/>
    <w:rsid w:val="000520F0"/>
    <w:rsid w:val="00052B0E"/>
    <w:rsid w:val="00052BAF"/>
    <w:rsid w:val="000533BC"/>
    <w:rsid w:val="00053C57"/>
    <w:rsid w:val="00054665"/>
    <w:rsid w:val="000547BE"/>
    <w:rsid w:val="0005567B"/>
    <w:rsid w:val="00055F0D"/>
    <w:rsid w:val="0005644F"/>
    <w:rsid w:val="00060211"/>
    <w:rsid w:val="0006172B"/>
    <w:rsid w:val="00063535"/>
    <w:rsid w:val="000636F2"/>
    <w:rsid w:val="00063C0B"/>
    <w:rsid w:val="00063EF3"/>
    <w:rsid w:val="000641F1"/>
    <w:rsid w:val="00064ACE"/>
    <w:rsid w:val="00065D65"/>
    <w:rsid w:val="0006609C"/>
    <w:rsid w:val="0006784B"/>
    <w:rsid w:val="00070428"/>
    <w:rsid w:val="0007076B"/>
    <w:rsid w:val="000707A5"/>
    <w:rsid w:val="00071C39"/>
    <w:rsid w:val="00073615"/>
    <w:rsid w:val="00073A7B"/>
    <w:rsid w:val="000751C5"/>
    <w:rsid w:val="00075F65"/>
    <w:rsid w:val="0007683F"/>
    <w:rsid w:val="00076D2D"/>
    <w:rsid w:val="0007786C"/>
    <w:rsid w:val="000779B4"/>
    <w:rsid w:val="0008088F"/>
    <w:rsid w:val="000827BA"/>
    <w:rsid w:val="00083AB5"/>
    <w:rsid w:val="00083D15"/>
    <w:rsid w:val="000847EB"/>
    <w:rsid w:val="00084C8D"/>
    <w:rsid w:val="00086AF7"/>
    <w:rsid w:val="0008791E"/>
    <w:rsid w:val="000912AB"/>
    <w:rsid w:val="00091555"/>
    <w:rsid w:val="00093415"/>
    <w:rsid w:val="00093F3A"/>
    <w:rsid w:val="000957D4"/>
    <w:rsid w:val="00095CD0"/>
    <w:rsid w:val="00096043"/>
    <w:rsid w:val="00096918"/>
    <w:rsid w:val="00096F6A"/>
    <w:rsid w:val="00097540"/>
    <w:rsid w:val="000977B2"/>
    <w:rsid w:val="000A03DD"/>
    <w:rsid w:val="000A1562"/>
    <w:rsid w:val="000A218E"/>
    <w:rsid w:val="000A29B7"/>
    <w:rsid w:val="000A346C"/>
    <w:rsid w:val="000A348B"/>
    <w:rsid w:val="000A37F1"/>
    <w:rsid w:val="000A3803"/>
    <w:rsid w:val="000A577C"/>
    <w:rsid w:val="000A63AC"/>
    <w:rsid w:val="000B04F8"/>
    <w:rsid w:val="000B09E1"/>
    <w:rsid w:val="000B1ACE"/>
    <w:rsid w:val="000B20F2"/>
    <w:rsid w:val="000B2787"/>
    <w:rsid w:val="000B5314"/>
    <w:rsid w:val="000B70FF"/>
    <w:rsid w:val="000B71CD"/>
    <w:rsid w:val="000C2589"/>
    <w:rsid w:val="000C284F"/>
    <w:rsid w:val="000C3A1B"/>
    <w:rsid w:val="000C4457"/>
    <w:rsid w:val="000C486F"/>
    <w:rsid w:val="000C52EA"/>
    <w:rsid w:val="000C541C"/>
    <w:rsid w:val="000C5C82"/>
    <w:rsid w:val="000C5CB3"/>
    <w:rsid w:val="000D0228"/>
    <w:rsid w:val="000D3D94"/>
    <w:rsid w:val="000D5216"/>
    <w:rsid w:val="000D6BD8"/>
    <w:rsid w:val="000D6DE2"/>
    <w:rsid w:val="000D781B"/>
    <w:rsid w:val="000D7859"/>
    <w:rsid w:val="000D7D04"/>
    <w:rsid w:val="000E212F"/>
    <w:rsid w:val="000E24EA"/>
    <w:rsid w:val="000E252D"/>
    <w:rsid w:val="000E2C7F"/>
    <w:rsid w:val="000E3420"/>
    <w:rsid w:val="000E343C"/>
    <w:rsid w:val="000E4F1C"/>
    <w:rsid w:val="000E4F75"/>
    <w:rsid w:val="000E556B"/>
    <w:rsid w:val="000E5624"/>
    <w:rsid w:val="000E6025"/>
    <w:rsid w:val="000E605F"/>
    <w:rsid w:val="000E648A"/>
    <w:rsid w:val="000E71AB"/>
    <w:rsid w:val="000E73BF"/>
    <w:rsid w:val="000E775E"/>
    <w:rsid w:val="000E7D80"/>
    <w:rsid w:val="000F1843"/>
    <w:rsid w:val="000F1917"/>
    <w:rsid w:val="000F1CF5"/>
    <w:rsid w:val="000F2076"/>
    <w:rsid w:val="000F3C50"/>
    <w:rsid w:val="000F75DF"/>
    <w:rsid w:val="00100344"/>
    <w:rsid w:val="00100780"/>
    <w:rsid w:val="00101B42"/>
    <w:rsid w:val="00101E8E"/>
    <w:rsid w:val="00102724"/>
    <w:rsid w:val="00102F0E"/>
    <w:rsid w:val="00103F27"/>
    <w:rsid w:val="00105BBC"/>
    <w:rsid w:val="001063BA"/>
    <w:rsid w:val="0010653B"/>
    <w:rsid w:val="00106A76"/>
    <w:rsid w:val="00106ACB"/>
    <w:rsid w:val="001102BE"/>
    <w:rsid w:val="001109BC"/>
    <w:rsid w:val="0011132C"/>
    <w:rsid w:val="00113606"/>
    <w:rsid w:val="0011370F"/>
    <w:rsid w:val="00113D4D"/>
    <w:rsid w:val="0011456B"/>
    <w:rsid w:val="00115311"/>
    <w:rsid w:val="00115C0D"/>
    <w:rsid w:val="00116B65"/>
    <w:rsid w:val="00116FC1"/>
    <w:rsid w:val="00117E4A"/>
    <w:rsid w:val="00117E4D"/>
    <w:rsid w:val="00120173"/>
    <w:rsid w:val="001206F9"/>
    <w:rsid w:val="00121D37"/>
    <w:rsid w:val="001238A4"/>
    <w:rsid w:val="001247E1"/>
    <w:rsid w:val="001253AA"/>
    <w:rsid w:val="001256A3"/>
    <w:rsid w:val="00126218"/>
    <w:rsid w:val="00126B42"/>
    <w:rsid w:val="00130A3C"/>
    <w:rsid w:val="00134A91"/>
    <w:rsid w:val="00134BB8"/>
    <w:rsid w:val="00134D27"/>
    <w:rsid w:val="0013572C"/>
    <w:rsid w:val="00135D24"/>
    <w:rsid w:val="00137493"/>
    <w:rsid w:val="00140444"/>
    <w:rsid w:val="00140802"/>
    <w:rsid w:val="0014327B"/>
    <w:rsid w:val="00143844"/>
    <w:rsid w:val="00143F01"/>
    <w:rsid w:val="001442AF"/>
    <w:rsid w:val="001445DE"/>
    <w:rsid w:val="00144DED"/>
    <w:rsid w:val="00145AD8"/>
    <w:rsid w:val="00147308"/>
    <w:rsid w:val="0014734C"/>
    <w:rsid w:val="0015028D"/>
    <w:rsid w:val="00151282"/>
    <w:rsid w:val="0015391C"/>
    <w:rsid w:val="00153F9D"/>
    <w:rsid w:val="0015415F"/>
    <w:rsid w:val="00154B78"/>
    <w:rsid w:val="00155068"/>
    <w:rsid w:val="00155384"/>
    <w:rsid w:val="001554B2"/>
    <w:rsid w:val="00157027"/>
    <w:rsid w:val="00157A58"/>
    <w:rsid w:val="0016027B"/>
    <w:rsid w:val="0016032F"/>
    <w:rsid w:val="001608C1"/>
    <w:rsid w:val="00161350"/>
    <w:rsid w:val="00161523"/>
    <w:rsid w:val="00162257"/>
    <w:rsid w:val="00162F97"/>
    <w:rsid w:val="00163AFA"/>
    <w:rsid w:val="00163C00"/>
    <w:rsid w:val="00164507"/>
    <w:rsid w:val="0016470E"/>
    <w:rsid w:val="00164A70"/>
    <w:rsid w:val="00167A3B"/>
    <w:rsid w:val="0017057D"/>
    <w:rsid w:val="001706D6"/>
    <w:rsid w:val="00172279"/>
    <w:rsid w:val="001723AF"/>
    <w:rsid w:val="00172AB0"/>
    <w:rsid w:val="00173058"/>
    <w:rsid w:val="00173A50"/>
    <w:rsid w:val="00173CE1"/>
    <w:rsid w:val="00174279"/>
    <w:rsid w:val="00174BE9"/>
    <w:rsid w:val="00174F77"/>
    <w:rsid w:val="0017786D"/>
    <w:rsid w:val="001801E1"/>
    <w:rsid w:val="0018096F"/>
    <w:rsid w:val="00180C56"/>
    <w:rsid w:val="0018148F"/>
    <w:rsid w:val="0018188A"/>
    <w:rsid w:val="00181901"/>
    <w:rsid w:val="00182012"/>
    <w:rsid w:val="00182BD8"/>
    <w:rsid w:val="0018495E"/>
    <w:rsid w:val="001856A4"/>
    <w:rsid w:val="00186A66"/>
    <w:rsid w:val="001908AD"/>
    <w:rsid w:val="00191029"/>
    <w:rsid w:val="0019132C"/>
    <w:rsid w:val="00191D2E"/>
    <w:rsid w:val="001921C5"/>
    <w:rsid w:val="00192236"/>
    <w:rsid w:val="00192A87"/>
    <w:rsid w:val="00192DC0"/>
    <w:rsid w:val="001930BE"/>
    <w:rsid w:val="00193758"/>
    <w:rsid w:val="00194C5A"/>
    <w:rsid w:val="001950CA"/>
    <w:rsid w:val="0019636C"/>
    <w:rsid w:val="001968FE"/>
    <w:rsid w:val="00196AA1"/>
    <w:rsid w:val="00197876"/>
    <w:rsid w:val="00197E14"/>
    <w:rsid w:val="001A082E"/>
    <w:rsid w:val="001A084C"/>
    <w:rsid w:val="001A1625"/>
    <w:rsid w:val="001A298D"/>
    <w:rsid w:val="001A50E2"/>
    <w:rsid w:val="001A5601"/>
    <w:rsid w:val="001A61B1"/>
    <w:rsid w:val="001A6447"/>
    <w:rsid w:val="001B04B8"/>
    <w:rsid w:val="001B0E01"/>
    <w:rsid w:val="001B0E65"/>
    <w:rsid w:val="001B118F"/>
    <w:rsid w:val="001B2435"/>
    <w:rsid w:val="001B2E02"/>
    <w:rsid w:val="001B2F60"/>
    <w:rsid w:val="001B40AC"/>
    <w:rsid w:val="001B53CD"/>
    <w:rsid w:val="001B5C9A"/>
    <w:rsid w:val="001B5EA5"/>
    <w:rsid w:val="001B65C2"/>
    <w:rsid w:val="001B66F5"/>
    <w:rsid w:val="001B6BF6"/>
    <w:rsid w:val="001B6F74"/>
    <w:rsid w:val="001B755C"/>
    <w:rsid w:val="001C029F"/>
    <w:rsid w:val="001C0AFA"/>
    <w:rsid w:val="001C0DB8"/>
    <w:rsid w:val="001C1513"/>
    <w:rsid w:val="001C1E97"/>
    <w:rsid w:val="001C1F0D"/>
    <w:rsid w:val="001C3936"/>
    <w:rsid w:val="001C5A40"/>
    <w:rsid w:val="001C5CE4"/>
    <w:rsid w:val="001C5FEE"/>
    <w:rsid w:val="001C6530"/>
    <w:rsid w:val="001C6BD0"/>
    <w:rsid w:val="001C7C90"/>
    <w:rsid w:val="001D0903"/>
    <w:rsid w:val="001D12AC"/>
    <w:rsid w:val="001D2424"/>
    <w:rsid w:val="001D2834"/>
    <w:rsid w:val="001D3D0C"/>
    <w:rsid w:val="001D4886"/>
    <w:rsid w:val="001D4916"/>
    <w:rsid w:val="001D4E8F"/>
    <w:rsid w:val="001D51FF"/>
    <w:rsid w:val="001D65B4"/>
    <w:rsid w:val="001D6E13"/>
    <w:rsid w:val="001D756F"/>
    <w:rsid w:val="001D7645"/>
    <w:rsid w:val="001E0042"/>
    <w:rsid w:val="001E170F"/>
    <w:rsid w:val="001E27A5"/>
    <w:rsid w:val="001E28D1"/>
    <w:rsid w:val="001E397C"/>
    <w:rsid w:val="001F049F"/>
    <w:rsid w:val="001F1C1A"/>
    <w:rsid w:val="001F4EC1"/>
    <w:rsid w:val="001F5FCD"/>
    <w:rsid w:val="001F7245"/>
    <w:rsid w:val="001F760D"/>
    <w:rsid w:val="00200197"/>
    <w:rsid w:val="00200C35"/>
    <w:rsid w:val="00202142"/>
    <w:rsid w:val="002025A9"/>
    <w:rsid w:val="002032E0"/>
    <w:rsid w:val="00203660"/>
    <w:rsid w:val="00211395"/>
    <w:rsid w:val="00212C1D"/>
    <w:rsid w:val="00213070"/>
    <w:rsid w:val="002133A5"/>
    <w:rsid w:val="00214943"/>
    <w:rsid w:val="002153B4"/>
    <w:rsid w:val="00215C0D"/>
    <w:rsid w:val="00215EC7"/>
    <w:rsid w:val="002161DD"/>
    <w:rsid w:val="00216D7F"/>
    <w:rsid w:val="00217B2F"/>
    <w:rsid w:val="00220A28"/>
    <w:rsid w:val="00220A31"/>
    <w:rsid w:val="00220CAE"/>
    <w:rsid w:val="00221482"/>
    <w:rsid w:val="00223691"/>
    <w:rsid w:val="00223F59"/>
    <w:rsid w:val="00225CC4"/>
    <w:rsid w:val="00225DCB"/>
    <w:rsid w:val="00226284"/>
    <w:rsid w:val="0022744A"/>
    <w:rsid w:val="00230C26"/>
    <w:rsid w:val="002317AD"/>
    <w:rsid w:val="002317D6"/>
    <w:rsid w:val="002317ED"/>
    <w:rsid w:val="002325B7"/>
    <w:rsid w:val="002337A5"/>
    <w:rsid w:val="00234B55"/>
    <w:rsid w:val="0023509C"/>
    <w:rsid w:val="0023519A"/>
    <w:rsid w:val="00236900"/>
    <w:rsid w:val="002375EF"/>
    <w:rsid w:val="0024008E"/>
    <w:rsid w:val="00240D07"/>
    <w:rsid w:val="0024137A"/>
    <w:rsid w:val="002418D3"/>
    <w:rsid w:val="00241998"/>
    <w:rsid w:val="00242B4D"/>
    <w:rsid w:val="00243A5D"/>
    <w:rsid w:val="00243ABE"/>
    <w:rsid w:val="00244206"/>
    <w:rsid w:val="00244576"/>
    <w:rsid w:val="002445EB"/>
    <w:rsid w:val="0024514A"/>
    <w:rsid w:val="002454B2"/>
    <w:rsid w:val="00245E37"/>
    <w:rsid w:val="00251371"/>
    <w:rsid w:val="00251681"/>
    <w:rsid w:val="00252996"/>
    <w:rsid w:val="00253054"/>
    <w:rsid w:val="002541AD"/>
    <w:rsid w:val="002543BB"/>
    <w:rsid w:val="00254EA9"/>
    <w:rsid w:val="00255DAD"/>
    <w:rsid w:val="002561DE"/>
    <w:rsid w:val="00260427"/>
    <w:rsid w:val="002609A2"/>
    <w:rsid w:val="002650E5"/>
    <w:rsid w:val="00265CBA"/>
    <w:rsid w:val="00265E21"/>
    <w:rsid w:val="002667E2"/>
    <w:rsid w:val="002674B9"/>
    <w:rsid w:val="002675AC"/>
    <w:rsid w:val="00267889"/>
    <w:rsid w:val="00270541"/>
    <w:rsid w:val="00273C48"/>
    <w:rsid w:val="00275B7E"/>
    <w:rsid w:val="0027621E"/>
    <w:rsid w:val="00277813"/>
    <w:rsid w:val="00277D10"/>
    <w:rsid w:val="0028032D"/>
    <w:rsid w:val="002833FB"/>
    <w:rsid w:val="0028349F"/>
    <w:rsid w:val="00284473"/>
    <w:rsid w:val="00284AA7"/>
    <w:rsid w:val="00285C42"/>
    <w:rsid w:val="002872AA"/>
    <w:rsid w:val="00290175"/>
    <w:rsid w:val="002901B6"/>
    <w:rsid w:val="00290432"/>
    <w:rsid w:val="00290C53"/>
    <w:rsid w:val="00290FA6"/>
    <w:rsid w:val="0029193B"/>
    <w:rsid w:val="00292403"/>
    <w:rsid w:val="00292953"/>
    <w:rsid w:val="00292A36"/>
    <w:rsid w:val="00292CB5"/>
    <w:rsid w:val="00293527"/>
    <w:rsid w:val="00294465"/>
    <w:rsid w:val="0029683A"/>
    <w:rsid w:val="00297E92"/>
    <w:rsid w:val="00297FC9"/>
    <w:rsid w:val="002A1262"/>
    <w:rsid w:val="002A2AE2"/>
    <w:rsid w:val="002A2BF7"/>
    <w:rsid w:val="002A3360"/>
    <w:rsid w:val="002A35CC"/>
    <w:rsid w:val="002A375C"/>
    <w:rsid w:val="002A39EF"/>
    <w:rsid w:val="002A4406"/>
    <w:rsid w:val="002A45C8"/>
    <w:rsid w:val="002A557C"/>
    <w:rsid w:val="002A74CD"/>
    <w:rsid w:val="002B0290"/>
    <w:rsid w:val="002B0AA8"/>
    <w:rsid w:val="002B11EB"/>
    <w:rsid w:val="002B1C1A"/>
    <w:rsid w:val="002B1CBD"/>
    <w:rsid w:val="002B3C0B"/>
    <w:rsid w:val="002B4960"/>
    <w:rsid w:val="002B7719"/>
    <w:rsid w:val="002B7E6E"/>
    <w:rsid w:val="002C00B1"/>
    <w:rsid w:val="002C109A"/>
    <w:rsid w:val="002C2087"/>
    <w:rsid w:val="002C3DBE"/>
    <w:rsid w:val="002C4BD8"/>
    <w:rsid w:val="002C5621"/>
    <w:rsid w:val="002C7A56"/>
    <w:rsid w:val="002C7BDA"/>
    <w:rsid w:val="002D0ECE"/>
    <w:rsid w:val="002D20D7"/>
    <w:rsid w:val="002D2D75"/>
    <w:rsid w:val="002D3857"/>
    <w:rsid w:val="002D3C19"/>
    <w:rsid w:val="002D4A2E"/>
    <w:rsid w:val="002D4D4D"/>
    <w:rsid w:val="002D5ED3"/>
    <w:rsid w:val="002D6C10"/>
    <w:rsid w:val="002D7FD5"/>
    <w:rsid w:val="002E0E66"/>
    <w:rsid w:val="002E17CC"/>
    <w:rsid w:val="002E1F20"/>
    <w:rsid w:val="002E26D0"/>
    <w:rsid w:val="002E4685"/>
    <w:rsid w:val="002E4718"/>
    <w:rsid w:val="002E48F9"/>
    <w:rsid w:val="002E4999"/>
    <w:rsid w:val="002E4D99"/>
    <w:rsid w:val="002E573F"/>
    <w:rsid w:val="002E5E8F"/>
    <w:rsid w:val="002E6DBB"/>
    <w:rsid w:val="002F0ECA"/>
    <w:rsid w:val="002F1F63"/>
    <w:rsid w:val="002F2DA4"/>
    <w:rsid w:val="002F31FC"/>
    <w:rsid w:val="002F32D8"/>
    <w:rsid w:val="002F4DF7"/>
    <w:rsid w:val="002F5099"/>
    <w:rsid w:val="002F57D7"/>
    <w:rsid w:val="002F5C50"/>
    <w:rsid w:val="00300228"/>
    <w:rsid w:val="003022E2"/>
    <w:rsid w:val="00302651"/>
    <w:rsid w:val="00303AF4"/>
    <w:rsid w:val="003055DF"/>
    <w:rsid w:val="00305FA3"/>
    <w:rsid w:val="003078A7"/>
    <w:rsid w:val="003106DF"/>
    <w:rsid w:val="00310DBB"/>
    <w:rsid w:val="00311359"/>
    <w:rsid w:val="00312B5D"/>
    <w:rsid w:val="003130A1"/>
    <w:rsid w:val="00313276"/>
    <w:rsid w:val="00314D26"/>
    <w:rsid w:val="00314D57"/>
    <w:rsid w:val="003156BC"/>
    <w:rsid w:val="00316D70"/>
    <w:rsid w:val="00317B07"/>
    <w:rsid w:val="0032033F"/>
    <w:rsid w:val="0032083C"/>
    <w:rsid w:val="0032102A"/>
    <w:rsid w:val="00321658"/>
    <w:rsid w:val="00321665"/>
    <w:rsid w:val="003219E2"/>
    <w:rsid w:val="003234F4"/>
    <w:rsid w:val="00323DBE"/>
    <w:rsid w:val="00324328"/>
    <w:rsid w:val="0032560C"/>
    <w:rsid w:val="00325762"/>
    <w:rsid w:val="00325E61"/>
    <w:rsid w:val="00326B9F"/>
    <w:rsid w:val="00327389"/>
    <w:rsid w:val="00330BBE"/>
    <w:rsid w:val="00331173"/>
    <w:rsid w:val="0033246F"/>
    <w:rsid w:val="00334453"/>
    <w:rsid w:val="003344AB"/>
    <w:rsid w:val="003368DA"/>
    <w:rsid w:val="00336E0D"/>
    <w:rsid w:val="00340075"/>
    <w:rsid w:val="00341BEA"/>
    <w:rsid w:val="00342951"/>
    <w:rsid w:val="0034388A"/>
    <w:rsid w:val="00344CD9"/>
    <w:rsid w:val="00346344"/>
    <w:rsid w:val="00346F5D"/>
    <w:rsid w:val="003475ED"/>
    <w:rsid w:val="003501AA"/>
    <w:rsid w:val="00352F83"/>
    <w:rsid w:val="0035468A"/>
    <w:rsid w:val="00354D4D"/>
    <w:rsid w:val="003567AE"/>
    <w:rsid w:val="00356D39"/>
    <w:rsid w:val="00357C2D"/>
    <w:rsid w:val="00357C50"/>
    <w:rsid w:val="00365BD3"/>
    <w:rsid w:val="00366552"/>
    <w:rsid w:val="00366FBB"/>
    <w:rsid w:val="003677D2"/>
    <w:rsid w:val="003711A0"/>
    <w:rsid w:val="00371B02"/>
    <w:rsid w:val="00373045"/>
    <w:rsid w:val="003755B8"/>
    <w:rsid w:val="00375A71"/>
    <w:rsid w:val="00376889"/>
    <w:rsid w:val="00376C41"/>
    <w:rsid w:val="003776CF"/>
    <w:rsid w:val="00380B1D"/>
    <w:rsid w:val="00381517"/>
    <w:rsid w:val="0038300D"/>
    <w:rsid w:val="00383256"/>
    <w:rsid w:val="00384403"/>
    <w:rsid w:val="00384AAF"/>
    <w:rsid w:val="003860E1"/>
    <w:rsid w:val="00386FD0"/>
    <w:rsid w:val="003876DB"/>
    <w:rsid w:val="00387CF5"/>
    <w:rsid w:val="00390493"/>
    <w:rsid w:val="003907FF"/>
    <w:rsid w:val="00391766"/>
    <w:rsid w:val="00392317"/>
    <w:rsid w:val="0039244C"/>
    <w:rsid w:val="00393773"/>
    <w:rsid w:val="00394599"/>
    <w:rsid w:val="003948C9"/>
    <w:rsid w:val="00394DEE"/>
    <w:rsid w:val="00396E63"/>
    <w:rsid w:val="003974AD"/>
    <w:rsid w:val="003A0454"/>
    <w:rsid w:val="003A1565"/>
    <w:rsid w:val="003A18A9"/>
    <w:rsid w:val="003A1ACA"/>
    <w:rsid w:val="003A1E13"/>
    <w:rsid w:val="003A2382"/>
    <w:rsid w:val="003A25CC"/>
    <w:rsid w:val="003A2FD2"/>
    <w:rsid w:val="003A4297"/>
    <w:rsid w:val="003A55FF"/>
    <w:rsid w:val="003A5C7F"/>
    <w:rsid w:val="003A64C0"/>
    <w:rsid w:val="003A74F7"/>
    <w:rsid w:val="003A756E"/>
    <w:rsid w:val="003B1759"/>
    <w:rsid w:val="003B1A6C"/>
    <w:rsid w:val="003B3135"/>
    <w:rsid w:val="003B33BB"/>
    <w:rsid w:val="003B367D"/>
    <w:rsid w:val="003B5542"/>
    <w:rsid w:val="003B598F"/>
    <w:rsid w:val="003B59FE"/>
    <w:rsid w:val="003B5A89"/>
    <w:rsid w:val="003B611B"/>
    <w:rsid w:val="003B67E9"/>
    <w:rsid w:val="003B71A9"/>
    <w:rsid w:val="003C1275"/>
    <w:rsid w:val="003C2015"/>
    <w:rsid w:val="003C24FD"/>
    <w:rsid w:val="003C27E5"/>
    <w:rsid w:val="003C2B63"/>
    <w:rsid w:val="003C3348"/>
    <w:rsid w:val="003C3D7F"/>
    <w:rsid w:val="003C4339"/>
    <w:rsid w:val="003C4F57"/>
    <w:rsid w:val="003C5613"/>
    <w:rsid w:val="003C56EA"/>
    <w:rsid w:val="003C5C45"/>
    <w:rsid w:val="003C5EA2"/>
    <w:rsid w:val="003C6A93"/>
    <w:rsid w:val="003C7181"/>
    <w:rsid w:val="003C7218"/>
    <w:rsid w:val="003C75B6"/>
    <w:rsid w:val="003C7645"/>
    <w:rsid w:val="003D0556"/>
    <w:rsid w:val="003D0B8E"/>
    <w:rsid w:val="003D1ACA"/>
    <w:rsid w:val="003D1D67"/>
    <w:rsid w:val="003D2145"/>
    <w:rsid w:val="003D2AFD"/>
    <w:rsid w:val="003D5D64"/>
    <w:rsid w:val="003D6A59"/>
    <w:rsid w:val="003D725B"/>
    <w:rsid w:val="003E0880"/>
    <w:rsid w:val="003E152E"/>
    <w:rsid w:val="003E22D0"/>
    <w:rsid w:val="003E2508"/>
    <w:rsid w:val="003E4175"/>
    <w:rsid w:val="003E52FA"/>
    <w:rsid w:val="003E6F45"/>
    <w:rsid w:val="003E7B68"/>
    <w:rsid w:val="003F1AFB"/>
    <w:rsid w:val="003F1E27"/>
    <w:rsid w:val="003F2593"/>
    <w:rsid w:val="003F2F09"/>
    <w:rsid w:val="003F3583"/>
    <w:rsid w:val="003F45E0"/>
    <w:rsid w:val="003F48BA"/>
    <w:rsid w:val="003F4F99"/>
    <w:rsid w:val="003F6C24"/>
    <w:rsid w:val="003F6FF9"/>
    <w:rsid w:val="003F78EB"/>
    <w:rsid w:val="003F7A88"/>
    <w:rsid w:val="004000A6"/>
    <w:rsid w:val="00400605"/>
    <w:rsid w:val="00400D33"/>
    <w:rsid w:val="0040334B"/>
    <w:rsid w:val="00403944"/>
    <w:rsid w:val="004047B4"/>
    <w:rsid w:val="00405443"/>
    <w:rsid w:val="00405643"/>
    <w:rsid w:val="004060C8"/>
    <w:rsid w:val="00406ECD"/>
    <w:rsid w:val="004070DC"/>
    <w:rsid w:val="0041009F"/>
    <w:rsid w:val="004109BC"/>
    <w:rsid w:val="00410D34"/>
    <w:rsid w:val="00410E29"/>
    <w:rsid w:val="00410E8A"/>
    <w:rsid w:val="00411190"/>
    <w:rsid w:val="00413100"/>
    <w:rsid w:val="00413EF6"/>
    <w:rsid w:val="00414851"/>
    <w:rsid w:val="00414C6D"/>
    <w:rsid w:val="0041666A"/>
    <w:rsid w:val="00416B81"/>
    <w:rsid w:val="00416C8C"/>
    <w:rsid w:val="00417854"/>
    <w:rsid w:val="00417896"/>
    <w:rsid w:val="00417AA0"/>
    <w:rsid w:val="00420D75"/>
    <w:rsid w:val="004214B0"/>
    <w:rsid w:val="004235F0"/>
    <w:rsid w:val="004249C5"/>
    <w:rsid w:val="00424DD4"/>
    <w:rsid w:val="004258FE"/>
    <w:rsid w:val="00425E2E"/>
    <w:rsid w:val="00430915"/>
    <w:rsid w:val="0043118F"/>
    <w:rsid w:val="0043160F"/>
    <w:rsid w:val="00433E63"/>
    <w:rsid w:val="00434D67"/>
    <w:rsid w:val="004351F2"/>
    <w:rsid w:val="00435AAE"/>
    <w:rsid w:val="00436C03"/>
    <w:rsid w:val="00437156"/>
    <w:rsid w:val="004377DF"/>
    <w:rsid w:val="00440919"/>
    <w:rsid w:val="00442614"/>
    <w:rsid w:val="004429EB"/>
    <w:rsid w:val="00443A17"/>
    <w:rsid w:val="00443B63"/>
    <w:rsid w:val="00443B85"/>
    <w:rsid w:val="00445686"/>
    <w:rsid w:val="00445967"/>
    <w:rsid w:val="00445BC1"/>
    <w:rsid w:val="004468E5"/>
    <w:rsid w:val="004470AF"/>
    <w:rsid w:val="0045066A"/>
    <w:rsid w:val="00451769"/>
    <w:rsid w:val="00452E21"/>
    <w:rsid w:val="00453B5F"/>
    <w:rsid w:val="00454A18"/>
    <w:rsid w:val="00455524"/>
    <w:rsid w:val="004565AF"/>
    <w:rsid w:val="00456FCB"/>
    <w:rsid w:val="00457764"/>
    <w:rsid w:val="00460A88"/>
    <w:rsid w:val="00461AB9"/>
    <w:rsid w:val="004623C7"/>
    <w:rsid w:val="004625BF"/>
    <w:rsid w:val="004628E1"/>
    <w:rsid w:val="0046496B"/>
    <w:rsid w:val="004652EB"/>
    <w:rsid w:val="0046639E"/>
    <w:rsid w:val="004663CE"/>
    <w:rsid w:val="00467687"/>
    <w:rsid w:val="0047042E"/>
    <w:rsid w:val="00470AAD"/>
    <w:rsid w:val="004730EF"/>
    <w:rsid w:val="00473A05"/>
    <w:rsid w:val="004744B8"/>
    <w:rsid w:val="00474952"/>
    <w:rsid w:val="00475451"/>
    <w:rsid w:val="004754F5"/>
    <w:rsid w:val="0047555E"/>
    <w:rsid w:val="00475859"/>
    <w:rsid w:val="0047633F"/>
    <w:rsid w:val="00481D94"/>
    <w:rsid w:val="0048229C"/>
    <w:rsid w:val="00483275"/>
    <w:rsid w:val="00483FB7"/>
    <w:rsid w:val="004848A0"/>
    <w:rsid w:val="0048582E"/>
    <w:rsid w:val="00485E21"/>
    <w:rsid w:val="00486F83"/>
    <w:rsid w:val="004905A9"/>
    <w:rsid w:val="00491B43"/>
    <w:rsid w:val="00493111"/>
    <w:rsid w:val="00493143"/>
    <w:rsid w:val="00493DF6"/>
    <w:rsid w:val="00494F11"/>
    <w:rsid w:val="004A2436"/>
    <w:rsid w:val="004A3A90"/>
    <w:rsid w:val="004A3F35"/>
    <w:rsid w:val="004A43BD"/>
    <w:rsid w:val="004A60EE"/>
    <w:rsid w:val="004A623D"/>
    <w:rsid w:val="004A674E"/>
    <w:rsid w:val="004A6777"/>
    <w:rsid w:val="004B07D1"/>
    <w:rsid w:val="004B17FB"/>
    <w:rsid w:val="004B250D"/>
    <w:rsid w:val="004B3EE6"/>
    <w:rsid w:val="004B422A"/>
    <w:rsid w:val="004B5267"/>
    <w:rsid w:val="004B5404"/>
    <w:rsid w:val="004B5D25"/>
    <w:rsid w:val="004B62A8"/>
    <w:rsid w:val="004B650B"/>
    <w:rsid w:val="004B65B9"/>
    <w:rsid w:val="004B76C1"/>
    <w:rsid w:val="004C0348"/>
    <w:rsid w:val="004C1FCC"/>
    <w:rsid w:val="004C24B2"/>
    <w:rsid w:val="004C29B1"/>
    <w:rsid w:val="004C2B43"/>
    <w:rsid w:val="004C402C"/>
    <w:rsid w:val="004C4340"/>
    <w:rsid w:val="004C4548"/>
    <w:rsid w:val="004C7755"/>
    <w:rsid w:val="004C790B"/>
    <w:rsid w:val="004C7CD4"/>
    <w:rsid w:val="004C7E14"/>
    <w:rsid w:val="004D17D1"/>
    <w:rsid w:val="004D3A95"/>
    <w:rsid w:val="004D49D1"/>
    <w:rsid w:val="004D6028"/>
    <w:rsid w:val="004D6504"/>
    <w:rsid w:val="004E1A8D"/>
    <w:rsid w:val="004E2BEC"/>
    <w:rsid w:val="004E5D94"/>
    <w:rsid w:val="004E6ECC"/>
    <w:rsid w:val="004E7AC3"/>
    <w:rsid w:val="004E7D9D"/>
    <w:rsid w:val="004F07E9"/>
    <w:rsid w:val="004F0D3E"/>
    <w:rsid w:val="004F0F63"/>
    <w:rsid w:val="004F182A"/>
    <w:rsid w:val="004F19FF"/>
    <w:rsid w:val="004F274E"/>
    <w:rsid w:val="004F39DA"/>
    <w:rsid w:val="004F3EA2"/>
    <w:rsid w:val="004F4003"/>
    <w:rsid w:val="004F43D5"/>
    <w:rsid w:val="004F53D9"/>
    <w:rsid w:val="004F5E48"/>
    <w:rsid w:val="004F6E78"/>
    <w:rsid w:val="004F6F51"/>
    <w:rsid w:val="004F7A5D"/>
    <w:rsid w:val="005001DB"/>
    <w:rsid w:val="005017C0"/>
    <w:rsid w:val="005025E0"/>
    <w:rsid w:val="005029E7"/>
    <w:rsid w:val="00503773"/>
    <w:rsid w:val="00503DBA"/>
    <w:rsid w:val="00506222"/>
    <w:rsid w:val="00506683"/>
    <w:rsid w:val="005109E7"/>
    <w:rsid w:val="00513DFA"/>
    <w:rsid w:val="00515324"/>
    <w:rsid w:val="0051577E"/>
    <w:rsid w:val="00515901"/>
    <w:rsid w:val="0051771B"/>
    <w:rsid w:val="0051773B"/>
    <w:rsid w:val="0052099C"/>
    <w:rsid w:val="00520A51"/>
    <w:rsid w:val="005214C1"/>
    <w:rsid w:val="00522D7D"/>
    <w:rsid w:val="005237DA"/>
    <w:rsid w:val="0052459D"/>
    <w:rsid w:val="005318DE"/>
    <w:rsid w:val="00531C8B"/>
    <w:rsid w:val="00532D4B"/>
    <w:rsid w:val="005341E5"/>
    <w:rsid w:val="005352F8"/>
    <w:rsid w:val="00535564"/>
    <w:rsid w:val="0053613A"/>
    <w:rsid w:val="005362E6"/>
    <w:rsid w:val="005363D3"/>
    <w:rsid w:val="00540965"/>
    <w:rsid w:val="00540AA5"/>
    <w:rsid w:val="00541093"/>
    <w:rsid w:val="00542236"/>
    <w:rsid w:val="0054244A"/>
    <w:rsid w:val="00542ADD"/>
    <w:rsid w:val="00543782"/>
    <w:rsid w:val="005443A9"/>
    <w:rsid w:val="00544606"/>
    <w:rsid w:val="0054568A"/>
    <w:rsid w:val="005459E7"/>
    <w:rsid w:val="00545CAB"/>
    <w:rsid w:val="0054608F"/>
    <w:rsid w:val="005464C0"/>
    <w:rsid w:val="00551459"/>
    <w:rsid w:val="00552D22"/>
    <w:rsid w:val="00553309"/>
    <w:rsid w:val="00554081"/>
    <w:rsid w:val="00554C88"/>
    <w:rsid w:val="00554D92"/>
    <w:rsid w:val="00555237"/>
    <w:rsid w:val="005562C1"/>
    <w:rsid w:val="005576F9"/>
    <w:rsid w:val="005612D2"/>
    <w:rsid w:val="00564126"/>
    <w:rsid w:val="00564B7A"/>
    <w:rsid w:val="00564FFC"/>
    <w:rsid w:val="0056523B"/>
    <w:rsid w:val="00570548"/>
    <w:rsid w:val="0057075B"/>
    <w:rsid w:val="00571142"/>
    <w:rsid w:val="00571AF4"/>
    <w:rsid w:val="00573389"/>
    <w:rsid w:val="00573850"/>
    <w:rsid w:val="00575D67"/>
    <w:rsid w:val="005763D3"/>
    <w:rsid w:val="005769B5"/>
    <w:rsid w:val="00576FE5"/>
    <w:rsid w:val="0057742E"/>
    <w:rsid w:val="00577E11"/>
    <w:rsid w:val="00580169"/>
    <w:rsid w:val="00580A57"/>
    <w:rsid w:val="00581592"/>
    <w:rsid w:val="00582371"/>
    <w:rsid w:val="005828FE"/>
    <w:rsid w:val="005836C5"/>
    <w:rsid w:val="0058386A"/>
    <w:rsid w:val="00583BC6"/>
    <w:rsid w:val="00583E5E"/>
    <w:rsid w:val="0058456F"/>
    <w:rsid w:val="00585EFC"/>
    <w:rsid w:val="00586162"/>
    <w:rsid w:val="00587872"/>
    <w:rsid w:val="00587A37"/>
    <w:rsid w:val="005924A0"/>
    <w:rsid w:val="00592A75"/>
    <w:rsid w:val="005940E3"/>
    <w:rsid w:val="00595E06"/>
    <w:rsid w:val="005963D8"/>
    <w:rsid w:val="00596CC7"/>
    <w:rsid w:val="00596D52"/>
    <w:rsid w:val="00597C41"/>
    <w:rsid w:val="005A1FD1"/>
    <w:rsid w:val="005A219F"/>
    <w:rsid w:val="005A22CD"/>
    <w:rsid w:val="005A439F"/>
    <w:rsid w:val="005A47A3"/>
    <w:rsid w:val="005A5468"/>
    <w:rsid w:val="005A55CA"/>
    <w:rsid w:val="005A5DC8"/>
    <w:rsid w:val="005A6C54"/>
    <w:rsid w:val="005A7DD7"/>
    <w:rsid w:val="005B36A3"/>
    <w:rsid w:val="005B37B8"/>
    <w:rsid w:val="005B411A"/>
    <w:rsid w:val="005B58ED"/>
    <w:rsid w:val="005B6101"/>
    <w:rsid w:val="005B755F"/>
    <w:rsid w:val="005B7CBA"/>
    <w:rsid w:val="005C07D3"/>
    <w:rsid w:val="005C13E2"/>
    <w:rsid w:val="005C1B4F"/>
    <w:rsid w:val="005C2526"/>
    <w:rsid w:val="005C277D"/>
    <w:rsid w:val="005C5FC4"/>
    <w:rsid w:val="005D08B7"/>
    <w:rsid w:val="005D0F52"/>
    <w:rsid w:val="005D1FB7"/>
    <w:rsid w:val="005D5300"/>
    <w:rsid w:val="005D5C56"/>
    <w:rsid w:val="005D60E0"/>
    <w:rsid w:val="005D6D14"/>
    <w:rsid w:val="005D6DEF"/>
    <w:rsid w:val="005D776A"/>
    <w:rsid w:val="005E266D"/>
    <w:rsid w:val="005E273E"/>
    <w:rsid w:val="005E5B82"/>
    <w:rsid w:val="005E687E"/>
    <w:rsid w:val="005E6D5F"/>
    <w:rsid w:val="005E6E49"/>
    <w:rsid w:val="005E6F8C"/>
    <w:rsid w:val="005F0137"/>
    <w:rsid w:val="005F095C"/>
    <w:rsid w:val="005F2182"/>
    <w:rsid w:val="005F39BB"/>
    <w:rsid w:val="005F585E"/>
    <w:rsid w:val="005F5D02"/>
    <w:rsid w:val="005F6503"/>
    <w:rsid w:val="005F6CD9"/>
    <w:rsid w:val="0060106E"/>
    <w:rsid w:val="00603415"/>
    <w:rsid w:val="00603B65"/>
    <w:rsid w:val="006061ED"/>
    <w:rsid w:val="00606738"/>
    <w:rsid w:val="00606A8D"/>
    <w:rsid w:val="00607CA4"/>
    <w:rsid w:val="00610157"/>
    <w:rsid w:val="00610385"/>
    <w:rsid w:val="00610C10"/>
    <w:rsid w:val="00611C28"/>
    <w:rsid w:val="00611E84"/>
    <w:rsid w:val="0061297C"/>
    <w:rsid w:val="00614094"/>
    <w:rsid w:val="00615570"/>
    <w:rsid w:val="00615C18"/>
    <w:rsid w:val="00617BE8"/>
    <w:rsid w:val="0062210C"/>
    <w:rsid w:val="00623B40"/>
    <w:rsid w:val="00624B18"/>
    <w:rsid w:val="006273F4"/>
    <w:rsid w:val="006279B9"/>
    <w:rsid w:val="00627D80"/>
    <w:rsid w:val="00632BA1"/>
    <w:rsid w:val="00634A1A"/>
    <w:rsid w:val="00635323"/>
    <w:rsid w:val="006371FA"/>
    <w:rsid w:val="0064142A"/>
    <w:rsid w:val="00641B71"/>
    <w:rsid w:val="0064264D"/>
    <w:rsid w:val="006432B8"/>
    <w:rsid w:val="00643FD1"/>
    <w:rsid w:val="006444FF"/>
    <w:rsid w:val="00646055"/>
    <w:rsid w:val="00647BB5"/>
    <w:rsid w:val="00650827"/>
    <w:rsid w:val="00650899"/>
    <w:rsid w:val="006509B4"/>
    <w:rsid w:val="00651586"/>
    <w:rsid w:val="00653295"/>
    <w:rsid w:val="00653870"/>
    <w:rsid w:val="0065395F"/>
    <w:rsid w:val="00654BE8"/>
    <w:rsid w:val="00655548"/>
    <w:rsid w:val="006559FE"/>
    <w:rsid w:val="006560AB"/>
    <w:rsid w:val="00656395"/>
    <w:rsid w:val="00656D2F"/>
    <w:rsid w:val="00657FD7"/>
    <w:rsid w:val="00661638"/>
    <w:rsid w:val="00661FDE"/>
    <w:rsid w:val="00663163"/>
    <w:rsid w:val="00663449"/>
    <w:rsid w:val="0066348A"/>
    <w:rsid w:val="00663907"/>
    <w:rsid w:val="00663B1A"/>
    <w:rsid w:val="00663C08"/>
    <w:rsid w:val="00663F70"/>
    <w:rsid w:val="00664D61"/>
    <w:rsid w:val="00666313"/>
    <w:rsid w:val="0066751C"/>
    <w:rsid w:val="006708FB"/>
    <w:rsid w:val="0067161E"/>
    <w:rsid w:val="00671898"/>
    <w:rsid w:val="00671DEF"/>
    <w:rsid w:val="00672FB2"/>
    <w:rsid w:val="006734D2"/>
    <w:rsid w:val="00673834"/>
    <w:rsid w:val="0067387C"/>
    <w:rsid w:val="00673E35"/>
    <w:rsid w:val="00673F81"/>
    <w:rsid w:val="006766A8"/>
    <w:rsid w:val="006767AF"/>
    <w:rsid w:val="00677D3B"/>
    <w:rsid w:val="006803ED"/>
    <w:rsid w:val="006806C4"/>
    <w:rsid w:val="0068337A"/>
    <w:rsid w:val="00683B36"/>
    <w:rsid w:val="00684650"/>
    <w:rsid w:val="006849B7"/>
    <w:rsid w:val="00684DBA"/>
    <w:rsid w:val="00686A1A"/>
    <w:rsid w:val="006872F8"/>
    <w:rsid w:val="00687D01"/>
    <w:rsid w:val="0069007A"/>
    <w:rsid w:val="0069181C"/>
    <w:rsid w:val="0069188D"/>
    <w:rsid w:val="00691EF7"/>
    <w:rsid w:val="00692DA8"/>
    <w:rsid w:val="006938E6"/>
    <w:rsid w:val="006939BB"/>
    <w:rsid w:val="006940DF"/>
    <w:rsid w:val="006955F3"/>
    <w:rsid w:val="006967C7"/>
    <w:rsid w:val="006973B8"/>
    <w:rsid w:val="0069770D"/>
    <w:rsid w:val="00697C4F"/>
    <w:rsid w:val="006A0D80"/>
    <w:rsid w:val="006A0E0E"/>
    <w:rsid w:val="006A27DC"/>
    <w:rsid w:val="006A3181"/>
    <w:rsid w:val="006A3321"/>
    <w:rsid w:val="006A3A82"/>
    <w:rsid w:val="006A3C1D"/>
    <w:rsid w:val="006A447D"/>
    <w:rsid w:val="006A4B17"/>
    <w:rsid w:val="006A5300"/>
    <w:rsid w:val="006A65D2"/>
    <w:rsid w:val="006A6817"/>
    <w:rsid w:val="006A784C"/>
    <w:rsid w:val="006B0701"/>
    <w:rsid w:val="006B0935"/>
    <w:rsid w:val="006B0C8C"/>
    <w:rsid w:val="006B1F4D"/>
    <w:rsid w:val="006B2341"/>
    <w:rsid w:val="006B490C"/>
    <w:rsid w:val="006B5B0D"/>
    <w:rsid w:val="006B5F6B"/>
    <w:rsid w:val="006B7CC7"/>
    <w:rsid w:val="006B7EE3"/>
    <w:rsid w:val="006B7F23"/>
    <w:rsid w:val="006C10D6"/>
    <w:rsid w:val="006C17D4"/>
    <w:rsid w:val="006C1FB7"/>
    <w:rsid w:val="006C4524"/>
    <w:rsid w:val="006C52BF"/>
    <w:rsid w:val="006C5B1C"/>
    <w:rsid w:val="006C5EC6"/>
    <w:rsid w:val="006C6C05"/>
    <w:rsid w:val="006C7941"/>
    <w:rsid w:val="006D1951"/>
    <w:rsid w:val="006D1E1E"/>
    <w:rsid w:val="006D2353"/>
    <w:rsid w:val="006D6824"/>
    <w:rsid w:val="006D68E0"/>
    <w:rsid w:val="006D6BB8"/>
    <w:rsid w:val="006D7081"/>
    <w:rsid w:val="006D70A9"/>
    <w:rsid w:val="006E00D4"/>
    <w:rsid w:val="006E2BA1"/>
    <w:rsid w:val="006E2DA4"/>
    <w:rsid w:val="006E3D05"/>
    <w:rsid w:val="006E404C"/>
    <w:rsid w:val="006E514C"/>
    <w:rsid w:val="006E67B4"/>
    <w:rsid w:val="006E6D6A"/>
    <w:rsid w:val="006E7CF9"/>
    <w:rsid w:val="006F15B9"/>
    <w:rsid w:val="006F23A5"/>
    <w:rsid w:val="006F3FEB"/>
    <w:rsid w:val="006F428D"/>
    <w:rsid w:val="006F6B30"/>
    <w:rsid w:val="00700E6B"/>
    <w:rsid w:val="007014A1"/>
    <w:rsid w:val="00701880"/>
    <w:rsid w:val="00702338"/>
    <w:rsid w:val="0070259A"/>
    <w:rsid w:val="007033D9"/>
    <w:rsid w:val="00703871"/>
    <w:rsid w:val="00704506"/>
    <w:rsid w:val="00704D41"/>
    <w:rsid w:val="0070501E"/>
    <w:rsid w:val="00705211"/>
    <w:rsid w:val="00706120"/>
    <w:rsid w:val="00706E8D"/>
    <w:rsid w:val="00707DA1"/>
    <w:rsid w:val="00710804"/>
    <w:rsid w:val="00711124"/>
    <w:rsid w:val="0071122E"/>
    <w:rsid w:val="00711290"/>
    <w:rsid w:val="00712315"/>
    <w:rsid w:val="00715A09"/>
    <w:rsid w:val="00715C21"/>
    <w:rsid w:val="00717B03"/>
    <w:rsid w:val="0072024C"/>
    <w:rsid w:val="0072060A"/>
    <w:rsid w:val="007209F1"/>
    <w:rsid w:val="00722C26"/>
    <w:rsid w:val="00722E36"/>
    <w:rsid w:val="0072344E"/>
    <w:rsid w:val="00723F98"/>
    <w:rsid w:val="00724D56"/>
    <w:rsid w:val="00724D5A"/>
    <w:rsid w:val="00724D5E"/>
    <w:rsid w:val="00725AD0"/>
    <w:rsid w:val="00725AD5"/>
    <w:rsid w:val="00725AE4"/>
    <w:rsid w:val="007267AB"/>
    <w:rsid w:val="00727174"/>
    <w:rsid w:val="00731395"/>
    <w:rsid w:val="00732F08"/>
    <w:rsid w:val="00733A4E"/>
    <w:rsid w:val="00733BBD"/>
    <w:rsid w:val="00734D15"/>
    <w:rsid w:val="0073607B"/>
    <w:rsid w:val="007362D6"/>
    <w:rsid w:val="00736A12"/>
    <w:rsid w:val="007376DF"/>
    <w:rsid w:val="00740672"/>
    <w:rsid w:val="00740734"/>
    <w:rsid w:val="007417DA"/>
    <w:rsid w:val="00742649"/>
    <w:rsid w:val="007447F0"/>
    <w:rsid w:val="00745759"/>
    <w:rsid w:val="00745C61"/>
    <w:rsid w:val="007468F3"/>
    <w:rsid w:val="007468F6"/>
    <w:rsid w:val="00747EAE"/>
    <w:rsid w:val="00750CBB"/>
    <w:rsid w:val="00750E93"/>
    <w:rsid w:val="0075333E"/>
    <w:rsid w:val="007535CD"/>
    <w:rsid w:val="00753C09"/>
    <w:rsid w:val="00754885"/>
    <w:rsid w:val="007556E6"/>
    <w:rsid w:val="00755B99"/>
    <w:rsid w:val="00755EAB"/>
    <w:rsid w:val="0075671A"/>
    <w:rsid w:val="00757DC0"/>
    <w:rsid w:val="007600F0"/>
    <w:rsid w:val="00761191"/>
    <w:rsid w:val="00762359"/>
    <w:rsid w:val="00762475"/>
    <w:rsid w:val="007645D9"/>
    <w:rsid w:val="0076554E"/>
    <w:rsid w:val="00765BE7"/>
    <w:rsid w:val="00766C0E"/>
    <w:rsid w:val="007671F2"/>
    <w:rsid w:val="00767F59"/>
    <w:rsid w:val="00770DE0"/>
    <w:rsid w:val="007715F4"/>
    <w:rsid w:val="00771EC0"/>
    <w:rsid w:val="00771FEA"/>
    <w:rsid w:val="00772C9E"/>
    <w:rsid w:val="007730A1"/>
    <w:rsid w:val="007740B6"/>
    <w:rsid w:val="00774B38"/>
    <w:rsid w:val="00774CC7"/>
    <w:rsid w:val="00775117"/>
    <w:rsid w:val="00776831"/>
    <w:rsid w:val="007769D6"/>
    <w:rsid w:val="00780458"/>
    <w:rsid w:val="00781B1A"/>
    <w:rsid w:val="007824DA"/>
    <w:rsid w:val="00782B0E"/>
    <w:rsid w:val="0078343A"/>
    <w:rsid w:val="00783C15"/>
    <w:rsid w:val="007844DD"/>
    <w:rsid w:val="0078457D"/>
    <w:rsid w:val="00785211"/>
    <w:rsid w:val="007855F5"/>
    <w:rsid w:val="007867F8"/>
    <w:rsid w:val="00787243"/>
    <w:rsid w:val="0078752F"/>
    <w:rsid w:val="0079023A"/>
    <w:rsid w:val="007902AD"/>
    <w:rsid w:val="0079033A"/>
    <w:rsid w:val="0079184B"/>
    <w:rsid w:val="0079199F"/>
    <w:rsid w:val="007928CF"/>
    <w:rsid w:val="00792CD7"/>
    <w:rsid w:val="007949CB"/>
    <w:rsid w:val="007A087B"/>
    <w:rsid w:val="007A0C07"/>
    <w:rsid w:val="007A1159"/>
    <w:rsid w:val="007A12D1"/>
    <w:rsid w:val="007A17EE"/>
    <w:rsid w:val="007A1E75"/>
    <w:rsid w:val="007A2192"/>
    <w:rsid w:val="007A2B33"/>
    <w:rsid w:val="007A35F3"/>
    <w:rsid w:val="007A3A8C"/>
    <w:rsid w:val="007A3B3D"/>
    <w:rsid w:val="007A733F"/>
    <w:rsid w:val="007A76EE"/>
    <w:rsid w:val="007B0051"/>
    <w:rsid w:val="007B087A"/>
    <w:rsid w:val="007B1C5A"/>
    <w:rsid w:val="007B1FB3"/>
    <w:rsid w:val="007B20D5"/>
    <w:rsid w:val="007B24C2"/>
    <w:rsid w:val="007B4092"/>
    <w:rsid w:val="007B5002"/>
    <w:rsid w:val="007B5652"/>
    <w:rsid w:val="007B7475"/>
    <w:rsid w:val="007B78A4"/>
    <w:rsid w:val="007C1027"/>
    <w:rsid w:val="007C1733"/>
    <w:rsid w:val="007C3282"/>
    <w:rsid w:val="007C333E"/>
    <w:rsid w:val="007C51E3"/>
    <w:rsid w:val="007C5F6C"/>
    <w:rsid w:val="007C620C"/>
    <w:rsid w:val="007C7296"/>
    <w:rsid w:val="007C75E9"/>
    <w:rsid w:val="007C7A15"/>
    <w:rsid w:val="007D0660"/>
    <w:rsid w:val="007D0675"/>
    <w:rsid w:val="007D0B06"/>
    <w:rsid w:val="007D0BDB"/>
    <w:rsid w:val="007D1297"/>
    <w:rsid w:val="007D3CB3"/>
    <w:rsid w:val="007D53C0"/>
    <w:rsid w:val="007D65B4"/>
    <w:rsid w:val="007D6E8B"/>
    <w:rsid w:val="007E0C4A"/>
    <w:rsid w:val="007E1562"/>
    <w:rsid w:val="007E1D72"/>
    <w:rsid w:val="007E1FB4"/>
    <w:rsid w:val="007E42C8"/>
    <w:rsid w:val="007E5D82"/>
    <w:rsid w:val="007E5EB0"/>
    <w:rsid w:val="007E6836"/>
    <w:rsid w:val="007E6910"/>
    <w:rsid w:val="007E6A86"/>
    <w:rsid w:val="007E6C15"/>
    <w:rsid w:val="007E70A7"/>
    <w:rsid w:val="007E7896"/>
    <w:rsid w:val="007F0FCA"/>
    <w:rsid w:val="007F2FAF"/>
    <w:rsid w:val="007F3CBE"/>
    <w:rsid w:val="007F50B6"/>
    <w:rsid w:val="007F7022"/>
    <w:rsid w:val="007F7C71"/>
    <w:rsid w:val="007F7CBF"/>
    <w:rsid w:val="007F7D42"/>
    <w:rsid w:val="008009CF"/>
    <w:rsid w:val="008017E1"/>
    <w:rsid w:val="00801D68"/>
    <w:rsid w:val="0080254B"/>
    <w:rsid w:val="008025F6"/>
    <w:rsid w:val="00803980"/>
    <w:rsid w:val="00805D2C"/>
    <w:rsid w:val="00805E72"/>
    <w:rsid w:val="008064ED"/>
    <w:rsid w:val="008064F0"/>
    <w:rsid w:val="00806BF4"/>
    <w:rsid w:val="00810189"/>
    <w:rsid w:val="008103F3"/>
    <w:rsid w:val="00810827"/>
    <w:rsid w:val="00810D6D"/>
    <w:rsid w:val="0081108F"/>
    <w:rsid w:val="00811379"/>
    <w:rsid w:val="00815C11"/>
    <w:rsid w:val="0081650D"/>
    <w:rsid w:val="008169E2"/>
    <w:rsid w:val="00816DDE"/>
    <w:rsid w:val="00817EA6"/>
    <w:rsid w:val="0082047D"/>
    <w:rsid w:val="00820E77"/>
    <w:rsid w:val="00821231"/>
    <w:rsid w:val="0082180A"/>
    <w:rsid w:val="00821F37"/>
    <w:rsid w:val="0082300A"/>
    <w:rsid w:val="008237BD"/>
    <w:rsid w:val="00824D3F"/>
    <w:rsid w:val="00824DA3"/>
    <w:rsid w:val="00824F4C"/>
    <w:rsid w:val="00825072"/>
    <w:rsid w:val="00825486"/>
    <w:rsid w:val="00827785"/>
    <w:rsid w:val="0083096E"/>
    <w:rsid w:val="00830A90"/>
    <w:rsid w:val="00830B34"/>
    <w:rsid w:val="008317C5"/>
    <w:rsid w:val="00831ADA"/>
    <w:rsid w:val="00832470"/>
    <w:rsid w:val="00833D39"/>
    <w:rsid w:val="00835245"/>
    <w:rsid w:val="008362D5"/>
    <w:rsid w:val="00836B0A"/>
    <w:rsid w:val="00837804"/>
    <w:rsid w:val="00840C28"/>
    <w:rsid w:val="00841BBB"/>
    <w:rsid w:val="008448F7"/>
    <w:rsid w:val="00844D4E"/>
    <w:rsid w:val="008454BE"/>
    <w:rsid w:val="008469AF"/>
    <w:rsid w:val="00847009"/>
    <w:rsid w:val="00847FBC"/>
    <w:rsid w:val="008516FA"/>
    <w:rsid w:val="00852814"/>
    <w:rsid w:val="00852AC6"/>
    <w:rsid w:val="00854213"/>
    <w:rsid w:val="00856378"/>
    <w:rsid w:val="0085657A"/>
    <w:rsid w:val="00856D3D"/>
    <w:rsid w:val="00856F4E"/>
    <w:rsid w:val="00857B78"/>
    <w:rsid w:val="00860660"/>
    <w:rsid w:val="008619C2"/>
    <w:rsid w:val="00862835"/>
    <w:rsid w:val="0087097D"/>
    <w:rsid w:val="00871245"/>
    <w:rsid w:val="0087213C"/>
    <w:rsid w:val="00872E14"/>
    <w:rsid w:val="008732CE"/>
    <w:rsid w:val="00873BD2"/>
    <w:rsid w:val="00873EA9"/>
    <w:rsid w:val="00874946"/>
    <w:rsid w:val="0087520B"/>
    <w:rsid w:val="00875D1C"/>
    <w:rsid w:val="00876298"/>
    <w:rsid w:val="008765F1"/>
    <w:rsid w:val="00883135"/>
    <w:rsid w:val="008859B0"/>
    <w:rsid w:val="00885DBC"/>
    <w:rsid w:val="00886248"/>
    <w:rsid w:val="00887450"/>
    <w:rsid w:val="008907A0"/>
    <w:rsid w:val="00893BD4"/>
    <w:rsid w:val="00893E66"/>
    <w:rsid w:val="00894318"/>
    <w:rsid w:val="0089458C"/>
    <w:rsid w:val="00894AEA"/>
    <w:rsid w:val="008953E3"/>
    <w:rsid w:val="008954A2"/>
    <w:rsid w:val="008954F1"/>
    <w:rsid w:val="00896455"/>
    <w:rsid w:val="00896537"/>
    <w:rsid w:val="0089666B"/>
    <w:rsid w:val="008972F8"/>
    <w:rsid w:val="008976D6"/>
    <w:rsid w:val="008A103A"/>
    <w:rsid w:val="008A1771"/>
    <w:rsid w:val="008A1DA5"/>
    <w:rsid w:val="008A2041"/>
    <w:rsid w:val="008A32B4"/>
    <w:rsid w:val="008A5E25"/>
    <w:rsid w:val="008A6272"/>
    <w:rsid w:val="008A7AC0"/>
    <w:rsid w:val="008A7E08"/>
    <w:rsid w:val="008B078D"/>
    <w:rsid w:val="008B1431"/>
    <w:rsid w:val="008B18C8"/>
    <w:rsid w:val="008B5244"/>
    <w:rsid w:val="008B64E3"/>
    <w:rsid w:val="008B69CD"/>
    <w:rsid w:val="008B740F"/>
    <w:rsid w:val="008C23CF"/>
    <w:rsid w:val="008C4824"/>
    <w:rsid w:val="008C4C11"/>
    <w:rsid w:val="008C5640"/>
    <w:rsid w:val="008C6D5C"/>
    <w:rsid w:val="008C712F"/>
    <w:rsid w:val="008C758B"/>
    <w:rsid w:val="008C7B57"/>
    <w:rsid w:val="008D17EB"/>
    <w:rsid w:val="008D2088"/>
    <w:rsid w:val="008D2276"/>
    <w:rsid w:val="008D24EA"/>
    <w:rsid w:val="008D5219"/>
    <w:rsid w:val="008D5480"/>
    <w:rsid w:val="008D6330"/>
    <w:rsid w:val="008D73C7"/>
    <w:rsid w:val="008D7C5B"/>
    <w:rsid w:val="008E025F"/>
    <w:rsid w:val="008E07BE"/>
    <w:rsid w:val="008E0AB3"/>
    <w:rsid w:val="008E0D72"/>
    <w:rsid w:val="008E163F"/>
    <w:rsid w:val="008E1A39"/>
    <w:rsid w:val="008E1CD8"/>
    <w:rsid w:val="008E26B5"/>
    <w:rsid w:val="008E26F1"/>
    <w:rsid w:val="008E2E4D"/>
    <w:rsid w:val="008E72DF"/>
    <w:rsid w:val="008E7792"/>
    <w:rsid w:val="008F11DD"/>
    <w:rsid w:val="008F1310"/>
    <w:rsid w:val="008F1AAE"/>
    <w:rsid w:val="008F1BEC"/>
    <w:rsid w:val="008F3E38"/>
    <w:rsid w:val="008F422E"/>
    <w:rsid w:val="008F4C6F"/>
    <w:rsid w:val="008F6EC6"/>
    <w:rsid w:val="008F7B6B"/>
    <w:rsid w:val="008F7D91"/>
    <w:rsid w:val="008F7FD4"/>
    <w:rsid w:val="00901910"/>
    <w:rsid w:val="00901EED"/>
    <w:rsid w:val="00902227"/>
    <w:rsid w:val="0090231F"/>
    <w:rsid w:val="00902739"/>
    <w:rsid w:val="00902EE3"/>
    <w:rsid w:val="009044DE"/>
    <w:rsid w:val="00905AC2"/>
    <w:rsid w:val="009077C0"/>
    <w:rsid w:val="009101E5"/>
    <w:rsid w:val="00910592"/>
    <w:rsid w:val="0091094B"/>
    <w:rsid w:val="009130D3"/>
    <w:rsid w:val="009131F3"/>
    <w:rsid w:val="00915C24"/>
    <w:rsid w:val="009164F3"/>
    <w:rsid w:val="00916BB0"/>
    <w:rsid w:val="00917C1E"/>
    <w:rsid w:val="00920C90"/>
    <w:rsid w:val="0092112E"/>
    <w:rsid w:val="00922E92"/>
    <w:rsid w:val="00923396"/>
    <w:rsid w:val="009236FA"/>
    <w:rsid w:val="0092396E"/>
    <w:rsid w:val="00925535"/>
    <w:rsid w:val="00926F7C"/>
    <w:rsid w:val="00927490"/>
    <w:rsid w:val="009279EB"/>
    <w:rsid w:val="00927F11"/>
    <w:rsid w:val="009330B3"/>
    <w:rsid w:val="00935A0F"/>
    <w:rsid w:val="009378E5"/>
    <w:rsid w:val="009406FE"/>
    <w:rsid w:val="00940AA7"/>
    <w:rsid w:val="009415FF"/>
    <w:rsid w:val="00941718"/>
    <w:rsid w:val="00946EF9"/>
    <w:rsid w:val="00947EBA"/>
    <w:rsid w:val="00951415"/>
    <w:rsid w:val="009528A0"/>
    <w:rsid w:val="00953572"/>
    <w:rsid w:val="00954BD7"/>
    <w:rsid w:val="00954E9E"/>
    <w:rsid w:val="009564DF"/>
    <w:rsid w:val="00957FD2"/>
    <w:rsid w:val="00961F90"/>
    <w:rsid w:val="009632DA"/>
    <w:rsid w:val="009637E5"/>
    <w:rsid w:val="00963909"/>
    <w:rsid w:val="00965FB0"/>
    <w:rsid w:val="009667D5"/>
    <w:rsid w:val="009712B8"/>
    <w:rsid w:val="009739A5"/>
    <w:rsid w:val="009742D5"/>
    <w:rsid w:val="00974B86"/>
    <w:rsid w:val="00974FB2"/>
    <w:rsid w:val="0097786D"/>
    <w:rsid w:val="0097795F"/>
    <w:rsid w:val="00981348"/>
    <w:rsid w:val="0098154E"/>
    <w:rsid w:val="00982328"/>
    <w:rsid w:val="00982BEA"/>
    <w:rsid w:val="009831A1"/>
    <w:rsid w:val="00983B47"/>
    <w:rsid w:val="00983E56"/>
    <w:rsid w:val="00984117"/>
    <w:rsid w:val="00984909"/>
    <w:rsid w:val="0098613E"/>
    <w:rsid w:val="00987283"/>
    <w:rsid w:val="00987291"/>
    <w:rsid w:val="00987ADB"/>
    <w:rsid w:val="00987B26"/>
    <w:rsid w:val="00990BA2"/>
    <w:rsid w:val="0099358F"/>
    <w:rsid w:val="00993784"/>
    <w:rsid w:val="00993CC5"/>
    <w:rsid w:val="00993DF5"/>
    <w:rsid w:val="009948BB"/>
    <w:rsid w:val="00994EFF"/>
    <w:rsid w:val="00994FBA"/>
    <w:rsid w:val="00995503"/>
    <w:rsid w:val="009960EA"/>
    <w:rsid w:val="0099661F"/>
    <w:rsid w:val="009A0079"/>
    <w:rsid w:val="009A0249"/>
    <w:rsid w:val="009A052D"/>
    <w:rsid w:val="009A0CE9"/>
    <w:rsid w:val="009A1340"/>
    <w:rsid w:val="009A13A0"/>
    <w:rsid w:val="009A2365"/>
    <w:rsid w:val="009A271F"/>
    <w:rsid w:val="009A2D57"/>
    <w:rsid w:val="009A3081"/>
    <w:rsid w:val="009A3E86"/>
    <w:rsid w:val="009A5B0F"/>
    <w:rsid w:val="009B057A"/>
    <w:rsid w:val="009B186A"/>
    <w:rsid w:val="009B23DC"/>
    <w:rsid w:val="009B28FC"/>
    <w:rsid w:val="009B3DE6"/>
    <w:rsid w:val="009B52F1"/>
    <w:rsid w:val="009B6925"/>
    <w:rsid w:val="009B6A86"/>
    <w:rsid w:val="009B76CC"/>
    <w:rsid w:val="009B7778"/>
    <w:rsid w:val="009B7A15"/>
    <w:rsid w:val="009C0BDC"/>
    <w:rsid w:val="009C1CE1"/>
    <w:rsid w:val="009C2FE7"/>
    <w:rsid w:val="009C4860"/>
    <w:rsid w:val="009C4FF1"/>
    <w:rsid w:val="009C53B5"/>
    <w:rsid w:val="009C64E1"/>
    <w:rsid w:val="009C6F42"/>
    <w:rsid w:val="009C7B88"/>
    <w:rsid w:val="009D0119"/>
    <w:rsid w:val="009D03FE"/>
    <w:rsid w:val="009D0596"/>
    <w:rsid w:val="009D0AB3"/>
    <w:rsid w:val="009D0B3C"/>
    <w:rsid w:val="009D2FC6"/>
    <w:rsid w:val="009D3EE8"/>
    <w:rsid w:val="009D3F6B"/>
    <w:rsid w:val="009D4AAA"/>
    <w:rsid w:val="009D5A17"/>
    <w:rsid w:val="009D5E3F"/>
    <w:rsid w:val="009D7562"/>
    <w:rsid w:val="009D7D02"/>
    <w:rsid w:val="009E01FB"/>
    <w:rsid w:val="009E02C7"/>
    <w:rsid w:val="009E07C0"/>
    <w:rsid w:val="009E0A8D"/>
    <w:rsid w:val="009E1069"/>
    <w:rsid w:val="009E10EF"/>
    <w:rsid w:val="009E26E0"/>
    <w:rsid w:val="009E289F"/>
    <w:rsid w:val="009E3A6D"/>
    <w:rsid w:val="009E3AD8"/>
    <w:rsid w:val="009E46CE"/>
    <w:rsid w:val="009E4E72"/>
    <w:rsid w:val="009E56FE"/>
    <w:rsid w:val="009E59A0"/>
    <w:rsid w:val="009E5FF3"/>
    <w:rsid w:val="009E6693"/>
    <w:rsid w:val="009E7673"/>
    <w:rsid w:val="009E7B62"/>
    <w:rsid w:val="009E7EFC"/>
    <w:rsid w:val="009F20E6"/>
    <w:rsid w:val="009F3053"/>
    <w:rsid w:val="009F3080"/>
    <w:rsid w:val="009F349F"/>
    <w:rsid w:val="009F3728"/>
    <w:rsid w:val="009F6A08"/>
    <w:rsid w:val="009F79B3"/>
    <w:rsid w:val="009F7A2A"/>
    <w:rsid w:val="009F7D62"/>
    <w:rsid w:val="00A00F40"/>
    <w:rsid w:val="00A02582"/>
    <w:rsid w:val="00A046F6"/>
    <w:rsid w:val="00A04FB6"/>
    <w:rsid w:val="00A05886"/>
    <w:rsid w:val="00A05A28"/>
    <w:rsid w:val="00A0721A"/>
    <w:rsid w:val="00A07C13"/>
    <w:rsid w:val="00A07C66"/>
    <w:rsid w:val="00A106BE"/>
    <w:rsid w:val="00A1098B"/>
    <w:rsid w:val="00A12D9A"/>
    <w:rsid w:val="00A1354F"/>
    <w:rsid w:val="00A13DB1"/>
    <w:rsid w:val="00A13DD2"/>
    <w:rsid w:val="00A155FF"/>
    <w:rsid w:val="00A16E40"/>
    <w:rsid w:val="00A17777"/>
    <w:rsid w:val="00A17E9D"/>
    <w:rsid w:val="00A21341"/>
    <w:rsid w:val="00A224B5"/>
    <w:rsid w:val="00A22652"/>
    <w:rsid w:val="00A24051"/>
    <w:rsid w:val="00A24295"/>
    <w:rsid w:val="00A24859"/>
    <w:rsid w:val="00A2494F"/>
    <w:rsid w:val="00A249AE"/>
    <w:rsid w:val="00A24A30"/>
    <w:rsid w:val="00A255F1"/>
    <w:rsid w:val="00A25965"/>
    <w:rsid w:val="00A25DF1"/>
    <w:rsid w:val="00A2617D"/>
    <w:rsid w:val="00A262DD"/>
    <w:rsid w:val="00A26772"/>
    <w:rsid w:val="00A26B51"/>
    <w:rsid w:val="00A31B9A"/>
    <w:rsid w:val="00A32D65"/>
    <w:rsid w:val="00A33634"/>
    <w:rsid w:val="00A36773"/>
    <w:rsid w:val="00A40307"/>
    <w:rsid w:val="00A4149F"/>
    <w:rsid w:val="00A414E9"/>
    <w:rsid w:val="00A42622"/>
    <w:rsid w:val="00A4301F"/>
    <w:rsid w:val="00A43A9E"/>
    <w:rsid w:val="00A4574B"/>
    <w:rsid w:val="00A4730F"/>
    <w:rsid w:val="00A47661"/>
    <w:rsid w:val="00A47C40"/>
    <w:rsid w:val="00A50421"/>
    <w:rsid w:val="00A506A6"/>
    <w:rsid w:val="00A506FF"/>
    <w:rsid w:val="00A50F96"/>
    <w:rsid w:val="00A51483"/>
    <w:rsid w:val="00A51566"/>
    <w:rsid w:val="00A51615"/>
    <w:rsid w:val="00A5246F"/>
    <w:rsid w:val="00A52794"/>
    <w:rsid w:val="00A537EA"/>
    <w:rsid w:val="00A54188"/>
    <w:rsid w:val="00A554E0"/>
    <w:rsid w:val="00A55AE6"/>
    <w:rsid w:val="00A55B1F"/>
    <w:rsid w:val="00A56673"/>
    <w:rsid w:val="00A56725"/>
    <w:rsid w:val="00A56A0A"/>
    <w:rsid w:val="00A57010"/>
    <w:rsid w:val="00A57F1E"/>
    <w:rsid w:val="00A60C13"/>
    <w:rsid w:val="00A623E4"/>
    <w:rsid w:val="00A642CD"/>
    <w:rsid w:val="00A64336"/>
    <w:rsid w:val="00A646E9"/>
    <w:rsid w:val="00A64BE6"/>
    <w:rsid w:val="00A66A18"/>
    <w:rsid w:val="00A67526"/>
    <w:rsid w:val="00A702AB"/>
    <w:rsid w:val="00A70C5A"/>
    <w:rsid w:val="00A71062"/>
    <w:rsid w:val="00A7135D"/>
    <w:rsid w:val="00A725AA"/>
    <w:rsid w:val="00A726F7"/>
    <w:rsid w:val="00A74A31"/>
    <w:rsid w:val="00A7587B"/>
    <w:rsid w:val="00A808BD"/>
    <w:rsid w:val="00A80CE6"/>
    <w:rsid w:val="00A8282E"/>
    <w:rsid w:val="00A8608D"/>
    <w:rsid w:val="00A87421"/>
    <w:rsid w:val="00A87732"/>
    <w:rsid w:val="00A90CA0"/>
    <w:rsid w:val="00A91193"/>
    <w:rsid w:val="00A91B4A"/>
    <w:rsid w:val="00A91BC5"/>
    <w:rsid w:val="00A935D6"/>
    <w:rsid w:val="00A94884"/>
    <w:rsid w:val="00A95C92"/>
    <w:rsid w:val="00A95D01"/>
    <w:rsid w:val="00A95F1B"/>
    <w:rsid w:val="00A95F85"/>
    <w:rsid w:val="00A96B2E"/>
    <w:rsid w:val="00A96D65"/>
    <w:rsid w:val="00AA0130"/>
    <w:rsid w:val="00AA0A9B"/>
    <w:rsid w:val="00AA1424"/>
    <w:rsid w:val="00AA22BA"/>
    <w:rsid w:val="00AA24F4"/>
    <w:rsid w:val="00AA2CB0"/>
    <w:rsid w:val="00AA2E90"/>
    <w:rsid w:val="00AA3924"/>
    <w:rsid w:val="00AA3A73"/>
    <w:rsid w:val="00AA4D2C"/>
    <w:rsid w:val="00AA5149"/>
    <w:rsid w:val="00AA6109"/>
    <w:rsid w:val="00AA7127"/>
    <w:rsid w:val="00AA7614"/>
    <w:rsid w:val="00AB0138"/>
    <w:rsid w:val="00AB06F0"/>
    <w:rsid w:val="00AB0D26"/>
    <w:rsid w:val="00AB1C1F"/>
    <w:rsid w:val="00AB1D6B"/>
    <w:rsid w:val="00AB1D7A"/>
    <w:rsid w:val="00AB28DF"/>
    <w:rsid w:val="00AB2952"/>
    <w:rsid w:val="00AB2E7D"/>
    <w:rsid w:val="00AB3318"/>
    <w:rsid w:val="00AB50DE"/>
    <w:rsid w:val="00AB52BC"/>
    <w:rsid w:val="00AB6B52"/>
    <w:rsid w:val="00AC039C"/>
    <w:rsid w:val="00AC1289"/>
    <w:rsid w:val="00AC1750"/>
    <w:rsid w:val="00AC2807"/>
    <w:rsid w:val="00AC35A3"/>
    <w:rsid w:val="00AC3A03"/>
    <w:rsid w:val="00AC5986"/>
    <w:rsid w:val="00AC621B"/>
    <w:rsid w:val="00AC7C53"/>
    <w:rsid w:val="00AC7D4F"/>
    <w:rsid w:val="00AD02C0"/>
    <w:rsid w:val="00AD1942"/>
    <w:rsid w:val="00AD23ED"/>
    <w:rsid w:val="00AD2ADD"/>
    <w:rsid w:val="00AD3440"/>
    <w:rsid w:val="00AD4D22"/>
    <w:rsid w:val="00AD5C4C"/>
    <w:rsid w:val="00AD732E"/>
    <w:rsid w:val="00AD73A8"/>
    <w:rsid w:val="00AD7BB4"/>
    <w:rsid w:val="00AE0B6F"/>
    <w:rsid w:val="00AE14F8"/>
    <w:rsid w:val="00AE1BF1"/>
    <w:rsid w:val="00AE31AF"/>
    <w:rsid w:val="00AE32D3"/>
    <w:rsid w:val="00AE37D7"/>
    <w:rsid w:val="00AE3B8E"/>
    <w:rsid w:val="00AE5346"/>
    <w:rsid w:val="00AE588E"/>
    <w:rsid w:val="00AE7DFB"/>
    <w:rsid w:val="00AF0D94"/>
    <w:rsid w:val="00AF2515"/>
    <w:rsid w:val="00AF2D48"/>
    <w:rsid w:val="00AF3556"/>
    <w:rsid w:val="00AF36C7"/>
    <w:rsid w:val="00AF3853"/>
    <w:rsid w:val="00AF4817"/>
    <w:rsid w:val="00AF54EA"/>
    <w:rsid w:val="00B007C7"/>
    <w:rsid w:val="00B010BA"/>
    <w:rsid w:val="00B03F68"/>
    <w:rsid w:val="00B04425"/>
    <w:rsid w:val="00B0565A"/>
    <w:rsid w:val="00B059BA"/>
    <w:rsid w:val="00B05CE8"/>
    <w:rsid w:val="00B05FC4"/>
    <w:rsid w:val="00B06533"/>
    <w:rsid w:val="00B0714F"/>
    <w:rsid w:val="00B1134F"/>
    <w:rsid w:val="00B11370"/>
    <w:rsid w:val="00B12A0A"/>
    <w:rsid w:val="00B12C2C"/>
    <w:rsid w:val="00B142B4"/>
    <w:rsid w:val="00B14676"/>
    <w:rsid w:val="00B14789"/>
    <w:rsid w:val="00B14E11"/>
    <w:rsid w:val="00B166BD"/>
    <w:rsid w:val="00B167CC"/>
    <w:rsid w:val="00B17190"/>
    <w:rsid w:val="00B206C8"/>
    <w:rsid w:val="00B20C7B"/>
    <w:rsid w:val="00B211D0"/>
    <w:rsid w:val="00B216FE"/>
    <w:rsid w:val="00B21C61"/>
    <w:rsid w:val="00B24509"/>
    <w:rsid w:val="00B26A8F"/>
    <w:rsid w:val="00B27DA8"/>
    <w:rsid w:val="00B30420"/>
    <w:rsid w:val="00B30946"/>
    <w:rsid w:val="00B31164"/>
    <w:rsid w:val="00B33366"/>
    <w:rsid w:val="00B3594E"/>
    <w:rsid w:val="00B36E6B"/>
    <w:rsid w:val="00B40CEF"/>
    <w:rsid w:val="00B41E39"/>
    <w:rsid w:val="00B42410"/>
    <w:rsid w:val="00B42A57"/>
    <w:rsid w:val="00B436B6"/>
    <w:rsid w:val="00B441BB"/>
    <w:rsid w:val="00B4679D"/>
    <w:rsid w:val="00B47459"/>
    <w:rsid w:val="00B47E9F"/>
    <w:rsid w:val="00B50CA8"/>
    <w:rsid w:val="00B51FFC"/>
    <w:rsid w:val="00B53A76"/>
    <w:rsid w:val="00B54367"/>
    <w:rsid w:val="00B556D2"/>
    <w:rsid w:val="00B55735"/>
    <w:rsid w:val="00B57C83"/>
    <w:rsid w:val="00B613F9"/>
    <w:rsid w:val="00B614C5"/>
    <w:rsid w:val="00B66D45"/>
    <w:rsid w:val="00B670F9"/>
    <w:rsid w:val="00B67BB6"/>
    <w:rsid w:val="00B717BA"/>
    <w:rsid w:val="00B72030"/>
    <w:rsid w:val="00B75D52"/>
    <w:rsid w:val="00B763FD"/>
    <w:rsid w:val="00B76EA9"/>
    <w:rsid w:val="00B7722F"/>
    <w:rsid w:val="00B80CBE"/>
    <w:rsid w:val="00B826A1"/>
    <w:rsid w:val="00B840E9"/>
    <w:rsid w:val="00B85376"/>
    <w:rsid w:val="00B857EF"/>
    <w:rsid w:val="00B85EA6"/>
    <w:rsid w:val="00B86970"/>
    <w:rsid w:val="00B87235"/>
    <w:rsid w:val="00B876CD"/>
    <w:rsid w:val="00B90B78"/>
    <w:rsid w:val="00B92C39"/>
    <w:rsid w:val="00B92C69"/>
    <w:rsid w:val="00B92DF9"/>
    <w:rsid w:val="00B93175"/>
    <w:rsid w:val="00B93F7F"/>
    <w:rsid w:val="00B94483"/>
    <w:rsid w:val="00B95ADF"/>
    <w:rsid w:val="00B96B28"/>
    <w:rsid w:val="00B972DD"/>
    <w:rsid w:val="00B97914"/>
    <w:rsid w:val="00B97F34"/>
    <w:rsid w:val="00BA08DD"/>
    <w:rsid w:val="00BA14E8"/>
    <w:rsid w:val="00BA1B39"/>
    <w:rsid w:val="00BA3B24"/>
    <w:rsid w:val="00BA3EC8"/>
    <w:rsid w:val="00BA45C0"/>
    <w:rsid w:val="00BA5898"/>
    <w:rsid w:val="00BA5B06"/>
    <w:rsid w:val="00BA69BA"/>
    <w:rsid w:val="00BA7376"/>
    <w:rsid w:val="00BB0F6C"/>
    <w:rsid w:val="00BB1BD6"/>
    <w:rsid w:val="00BB1F24"/>
    <w:rsid w:val="00BB29B0"/>
    <w:rsid w:val="00BB361D"/>
    <w:rsid w:val="00BB54DE"/>
    <w:rsid w:val="00BB57D0"/>
    <w:rsid w:val="00BB5BEF"/>
    <w:rsid w:val="00BB6800"/>
    <w:rsid w:val="00BB6C3D"/>
    <w:rsid w:val="00BB713D"/>
    <w:rsid w:val="00BC0498"/>
    <w:rsid w:val="00BC10F7"/>
    <w:rsid w:val="00BC1725"/>
    <w:rsid w:val="00BC181F"/>
    <w:rsid w:val="00BC2CEF"/>
    <w:rsid w:val="00BC2E3B"/>
    <w:rsid w:val="00BC2EAF"/>
    <w:rsid w:val="00BC3043"/>
    <w:rsid w:val="00BC3611"/>
    <w:rsid w:val="00BC3ABB"/>
    <w:rsid w:val="00BC40A7"/>
    <w:rsid w:val="00BC4753"/>
    <w:rsid w:val="00BC54A9"/>
    <w:rsid w:val="00BD30D3"/>
    <w:rsid w:val="00BD30DE"/>
    <w:rsid w:val="00BD5300"/>
    <w:rsid w:val="00BD62FA"/>
    <w:rsid w:val="00BD64F5"/>
    <w:rsid w:val="00BD7395"/>
    <w:rsid w:val="00BD7771"/>
    <w:rsid w:val="00BD7F24"/>
    <w:rsid w:val="00BE0161"/>
    <w:rsid w:val="00BE099F"/>
    <w:rsid w:val="00BE15DC"/>
    <w:rsid w:val="00BE1775"/>
    <w:rsid w:val="00BE1D1E"/>
    <w:rsid w:val="00BE1D95"/>
    <w:rsid w:val="00BE1E22"/>
    <w:rsid w:val="00BE2D17"/>
    <w:rsid w:val="00BE5D85"/>
    <w:rsid w:val="00BE65AC"/>
    <w:rsid w:val="00BE6E3C"/>
    <w:rsid w:val="00BE770C"/>
    <w:rsid w:val="00BE7C9B"/>
    <w:rsid w:val="00BF0792"/>
    <w:rsid w:val="00BF1905"/>
    <w:rsid w:val="00BF31B5"/>
    <w:rsid w:val="00BF386C"/>
    <w:rsid w:val="00BF39B7"/>
    <w:rsid w:val="00BF3FAA"/>
    <w:rsid w:val="00BF5070"/>
    <w:rsid w:val="00C00244"/>
    <w:rsid w:val="00C002C8"/>
    <w:rsid w:val="00C004D8"/>
    <w:rsid w:val="00C00B90"/>
    <w:rsid w:val="00C01CCE"/>
    <w:rsid w:val="00C01F67"/>
    <w:rsid w:val="00C048FB"/>
    <w:rsid w:val="00C04CA9"/>
    <w:rsid w:val="00C060B9"/>
    <w:rsid w:val="00C06DCA"/>
    <w:rsid w:val="00C07B3E"/>
    <w:rsid w:val="00C07BAB"/>
    <w:rsid w:val="00C103C2"/>
    <w:rsid w:val="00C11115"/>
    <w:rsid w:val="00C1384D"/>
    <w:rsid w:val="00C14308"/>
    <w:rsid w:val="00C147CE"/>
    <w:rsid w:val="00C1536E"/>
    <w:rsid w:val="00C16094"/>
    <w:rsid w:val="00C16C30"/>
    <w:rsid w:val="00C17985"/>
    <w:rsid w:val="00C21FA3"/>
    <w:rsid w:val="00C22D9B"/>
    <w:rsid w:val="00C2378C"/>
    <w:rsid w:val="00C23DD7"/>
    <w:rsid w:val="00C26689"/>
    <w:rsid w:val="00C26E70"/>
    <w:rsid w:val="00C27030"/>
    <w:rsid w:val="00C27CAA"/>
    <w:rsid w:val="00C30042"/>
    <w:rsid w:val="00C3389C"/>
    <w:rsid w:val="00C33A9B"/>
    <w:rsid w:val="00C33AF6"/>
    <w:rsid w:val="00C365E1"/>
    <w:rsid w:val="00C4036B"/>
    <w:rsid w:val="00C41C9B"/>
    <w:rsid w:val="00C4278E"/>
    <w:rsid w:val="00C42BB7"/>
    <w:rsid w:val="00C443BA"/>
    <w:rsid w:val="00C444D1"/>
    <w:rsid w:val="00C44A86"/>
    <w:rsid w:val="00C458BE"/>
    <w:rsid w:val="00C45E33"/>
    <w:rsid w:val="00C46501"/>
    <w:rsid w:val="00C5075F"/>
    <w:rsid w:val="00C50A80"/>
    <w:rsid w:val="00C52350"/>
    <w:rsid w:val="00C52837"/>
    <w:rsid w:val="00C532B9"/>
    <w:rsid w:val="00C542C7"/>
    <w:rsid w:val="00C54555"/>
    <w:rsid w:val="00C550B0"/>
    <w:rsid w:val="00C578DA"/>
    <w:rsid w:val="00C57959"/>
    <w:rsid w:val="00C6024B"/>
    <w:rsid w:val="00C604B6"/>
    <w:rsid w:val="00C607EB"/>
    <w:rsid w:val="00C6174D"/>
    <w:rsid w:val="00C62015"/>
    <w:rsid w:val="00C6216B"/>
    <w:rsid w:val="00C62945"/>
    <w:rsid w:val="00C638DF"/>
    <w:rsid w:val="00C648A2"/>
    <w:rsid w:val="00C64CDA"/>
    <w:rsid w:val="00C66185"/>
    <w:rsid w:val="00C66397"/>
    <w:rsid w:val="00C6782E"/>
    <w:rsid w:val="00C67BB4"/>
    <w:rsid w:val="00C70054"/>
    <w:rsid w:val="00C70154"/>
    <w:rsid w:val="00C70706"/>
    <w:rsid w:val="00C7136D"/>
    <w:rsid w:val="00C72FC5"/>
    <w:rsid w:val="00C73AD3"/>
    <w:rsid w:val="00C73FC1"/>
    <w:rsid w:val="00C74237"/>
    <w:rsid w:val="00C74D7E"/>
    <w:rsid w:val="00C76B59"/>
    <w:rsid w:val="00C77E67"/>
    <w:rsid w:val="00C80745"/>
    <w:rsid w:val="00C81BBC"/>
    <w:rsid w:val="00C821D6"/>
    <w:rsid w:val="00C82601"/>
    <w:rsid w:val="00C8543E"/>
    <w:rsid w:val="00C85651"/>
    <w:rsid w:val="00C85E85"/>
    <w:rsid w:val="00C8759B"/>
    <w:rsid w:val="00C876DD"/>
    <w:rsid w:val="00C916D9"/>
    <w:rsid w:val="00C927D8"/>
    <w:rsid w:val="00C934D5"/>
    <w:rsid w:val="00C939EF"/>
    <w:rsid w:val="00C954B5"/>
    <w:rsid w:val="00C956DD"/>
    <w:rsid w:val="00C958DD"/>
    <w:rsid w:val="00C96005"/>
    <w:rsid w:val="00C968BE"/>
    <w:rsid w:val="00C96DB3"/>
    <w:rsid w:val="00CA3A3D"/>
    <w:rsid w:val="00CA3AFA"/>
    <w:rsid w:val="00CA61EB"/>
    <w:rsid w:val="00CA67A5"/>
    <w:rsid w:val="00CA7023"/>
    <w:rsid w:val="00CA7F5D"/>
    <w:rsid w:val="00CB11D3"/>
    <w:rsid w:val="00CB1ABF"/>
    <w:rsid w:val="00CB2092"/>
    <w:rsid w:val="00CB268B"/>
    <w:rsid w:val="00CB4526"/>
    <w:rsid w:val="00CB6D38"/>
    <w:rsid w:val="00CB7036"/>
    <w:rsid w:val="00CC0DD8"/>
    <w:rsid w:val="00CC13DE"/>
    <w:rsid w:val="00CC21B6"/>
    <w:rsid w:val="00CC36F8"/>
    <w:rsid w:val="00CC3DF2"/>
    <w:rsid w:val="00CC429F"/>
    <w:rsid w:val="00CC4570"/>
    <w:rsid w:val="00CC49A1"/>
    <w:rsid w:val="00CC5B65"/>
    <w:rsid w:val="00CC60C6"/>
    <w:rsid w:val="00CC623F"/>
    <w:rsid w:val="00CC703D"/>
    <w:rsid w:val="00CD197B"/>
    <w:rsid w:val="00CD1E55"/>
    <w:rsid w:val="00CD1EAC"/>
    <w:rsid w:val="00CD2078"/>
    <w:rsid w:val="00CD2D78"/>
    <w:rsid w:val="00CD42A9"/>
    <w:rsid w:val="00CD4EC6"/>
    <w:rsid w:val="00CD5859"/>
    <w:rsid w:val="00CD60DD"/>
    <w:rsid w:val="00CD6E35"/>
    <w:rsid w:val="00CE0502"/>
    <w:rsid w:val="00CE11C2"/>
    <w:rsid w:val="00CE12AD"/>
    <w:rsid w:val="00CE23DE"/>
    <w:rsid w:val="00CE337C"/>
    <w:rsid w:val="00CE34C7"/>
    <w:rsid w:val="00CE3587"/>
    <w:rsid w:val="00CE38E2"/>
    <w:rsid w:val="00CE3A7A"/>
    <w:rsid w:val="00CE451C"/>
    <w:rsid w:val="00CE465E"/>
    <w:rsid w:val="00CE4797"/>
    <w:rsid w:val="00CE6543"/>
    <w:rsid w:val="00CE728A"/>
    <w:rsid w:val="00CE7D52"/>
    <w:rsid w:val="00CF02F0"/>
    <w:rsid w:val="00CF1018"/>
    <w:rsid w:val="00CF2735"/>
    <w:rsid w:val="00CF331E"/>
    <w:rsid w:val="00CF519A"/>
    <w:rsid w:val="00CF530D"/>
    <w:rsid w:val="00CF5842"/>
    <w:rsid w:val="00D00EA5"/>
    <w:rsid w:val="00D00F15"/>
    <w:rsid w:val="00D03187"/>
    <w:rsid w:val="00D05192"/>
    <w:rsid w:val="00D058F4"/>
    <w:rsid w:val="00D05B89"/>
    <w:rsid w:val="00D05D92"/>
    <w:rsid w:val="00D06303"/>
    <w:rsid w:val="00D10075"/>
    <w:rsid w:val="00D1317B"/>
    <w:rsid w:val="00D13452"/>
    <w:rsid w:val="00D14C1C"/>
    <w:rsid w:val="00D1514C"/>
    <w:rsid w:val="00D15773"/>
    <w:rsid w:val="00D16222"/>
    <w:rsid w:val="00D16E3C"/>
    <w:rsid w:val="00D1744D"/>
    <w:rsid w:val="00D17A92"/>
    <w:rsid w:val="00D2030C"/>
    <w:rsid w:val="00D2074A"/>
    <w:rsid w:val="00D21A4F"/>
    <w:rsid w:val="00D22BBF"/>
    <w:rsid w:val="00D23CC7"/>
    <w:rsid w:val="00D2407A"/>
    <w:rsid w:val="00D241BA"/>
    <w:rsid w:val="00D251F1"/>
    <w:rsid w:val="00D25836"/>
    <w:rsid w:val="00D260B2"/>
    <w:rsid w:val="00D26BA3"/>
    <w:rsid w:val="00D30825"/>
    <w:rsid w:val="00D30E27"/>
    <w:rsid w:val="00D312ED"/>
    <w:rsid w:val="00D323EC"/>
    <w:rsid w:val="00D332E9"/>
    <w:rsid w:val="00D33777"/>
    <w:rsid w:val="00D3398B"/>
    <w:rsid w:val="00D33E9A"/>
    <w:rsid w:val="00D35D6F"/>
    <w:rsid w:val="00D367F4"/>
    <w:rsid w:val="00D37291"/>
    <w:rsid w:val="00D40698"/>
    <w:rsid w:val="00D40D9D"/>
    <w:rsid w:val="00D40EB3"/>
    <w:rsid w:val="00D41150"/>
    <w:rsid w:val="00D42C5F"/>
    <w:rsid w:val="00D44123"/>
    <w:rsid w:val="00D445F2"/>
    <w:rsid w:val="00D44AB7"/>
    <w:rsid w:val="00D45690"/>
    <w:rsid w:val="00D4590D"/>
    <w:rsid w:val="00D45CFE"/>
    <w:rsid w:val="00D46A56"/>
    <w:rsid w:val="00D50AC6"/>
    <w:rsid w:val="00D50F60"/>
    <w:rsid w:val="00D51804"/>
    <w:rsid w:val="00D51E12"/>
    <w:rsid w:val="00D5326D"/>
    <w:rsid w:val="00D53324"/>
    <w:rsid w:val="00D539A9"/>
    <w:rsid w:val="00D54412"/>
    <w:rsid w:val="00D550A0"/>
    <w:rsid w:val="00D56EC0"/>
    <w:rsid w:val="00D5710F"/>
    <w:rsid w:val="00D5730B"/>
    <w:rsid w:val="00D5741D"/>
    <w:rsid w:val="00D61D33"/>
    <w:rsid w:val="00D62A9E"/>
    <w:rsid w:val="00D62FA1"/>
    <w:rsid w:val="00D637A4"/>
    <w:rsid w:val="00D64417"/>
    <w:rsid w:val="00D64975"/>
    <w:rsid w:val="00D658D7"/>
    <w:rsid w:val="00D65F87"/>
    <w:rsid w:val="00D66429"/>
    <w:rsid w:val="00D66D81"/>
    <w:rsid w:val="00D672B8"/>
    <w:rsid w:val="00D67935"/>
    <w:rsid w:val="00D67CA1"/>
    <w:rsid w:val="00D700D6"/>
    <w:rsid w:val="00D70824"/>
    <w:rsid w:val="00D70978"/>
    <w:rsid w:val="00D7111C"/>
    <w:rsid w:val="00D71F85"/>
    <w:rsid w:val="00D7244E"/>
    <w:rsid w:val="00D7254B"/>
    <w:rsid w:val="00D748F9"/>
    <w:rsid w:val="00D74A98"/>
    <w:rsid w:val="00D75669"/>
    <w:rsid w:val="00D77DA5"/>
    <w:rsid w:val="00D805B7"/>
    <w:rsid w:val="00D80BA7"/>
    <w:rsid w:val="00D80BA8"/>
    <w:rsid w:val="00D80FB0"/>
    <w:rsid w:val="00D816CD"/>
    <w:rsid w:val="00D84FF3"/>
    <w:rsid w:val="00D8537F"/>
    <w:rsid w:val="00D86564"/>
    <w:rsid w:val="00D90324"/>
    <w:rsid w:val="00D926A7"/>
    <w:rsid w:val="00D93ADB"/>
    <w:rsid w:val="00D93B90"/>
    <w:rsid w:val="00D94E6E"/>
    <w:rsid w:val="00D950F3"/>
    <w:rsid w:val="00D955A4"/>
    <w:rsid w:val="00D95ECC"/>
    <w:rsid w:val="00D96750"/>
    <w:rsid w:val="00D974A6"/>
    <w:rsid w:val="00D97677"/>
    <w:rsid w:val="00D9777A"/>
    <w:rsid w:val="00DA03CF"/>
    <w:rsid w:val="00DA137D"/>
    <w:rsid w:val="00DA1C56"/>
    <w:rsid w:val="00DA1FE1"/>
    <w:rsid w:val="00DA2787"/>
    <w:rsid w:val="00DA2B73"/>
    <w:rsid w:val="00DA35ED"/>
    <w:rsid w:val="00DA4792"/>
    <w:rsid w:val="00DA4D19"/>
    <w:rsid w:val="00DA5358"/>
    <w:rsid w:val="00DA56E7"/>
    <w:rsid w:val="00DA5DFE"/>
    <w:rsid w:val="00DA66AF"/>
    <w:rsid w:val="00DA6CC6"/>
    <w:rsid w:val="00DB1488"/>
    <w:rsid w:val="00DB14A9"/>
    <w:rsid w:val="00DB232D"/>
    <w:rsid w:val="00DB4296"/>
    <w:rsid w:val="00DB510B"/>
    <w:rsid w:val="00DB5D97"/>
    <w:rsid w:val="00DB5FF4"/>
    <w:rsid w:val="00DB6865"/>
    <w:rsid w:val="00DC01C7"/>
    <w:rsid w:val="00DC1EB7"/>
    <w:rsid w:val="00DC39D9"/>
    <w:rsid w:val="00DC3B2F"/>
    <w:rsid w:val="00DC460D"/>
    <w:rsid w:val="00DC4CB4"/>
    <w:rsid w:val="00DC6B9C"/>
    <w:rsid w:val="00DC6C61"/>
    <w:rsid w:val="00DC7BAB"/>
    <w:rsid w:val="00DC7EF3"/>
    <w:rsid w:val="00DD02E6"/>
    <w:rsid w:val="00DD0733"/>
    <w:rsid w:val="00DD0FE4"/>
    <w:rsid w:val="00DD10D7"/>
    <w:rsid w:val="00DD17BF"/>
    <w:rsid w:val="00DD1CD2"/>
    <w:rsid w:val="00DD2C47"/>
    <w:rsid w:val="00DD2EBC"/>
    <w:rsid w:val="00DD31F4"/>
    <w:rsid w:val="00DD3D09"/>
    <w:rsid w:val="00DD4B0E"/>
    <w:rsid w:val="00DD7C59"/>
    <w:rsid w:val="00DE1001"/>
    <w:rsid w:val="00DE296D"/>
    <w:rsid w:val="00DE2B4F"/>
    <w:rsid w:val="00DE2C86"/>
    <w:rsid w:val="00DE40BD"/>
    <w:rsid w:val="00DE4526"/>
    <w:rsid w:val="00DE608D"/>
    <w:rsid w:val="00DE68AD"/>
    <w:rsid w:val="00DE6D0B"/>
    <w:rsid w:val="00DF09FD"/>
    <w:rsid w:val="00DF0E91"/>
    <w:rsid w:val="00DF12B5"/>
    <w:rsid w:val="00DF2025"/>
    <w:rsid w:val="00DF2174"/>
    <w:rsid w:val="00DF2886"/>
    <w:rsid w:val="00DF3ABC"/>
    <w:rsid w:val="00E01A01"/>
    <w:rsid w:val="00E01A36"/>
    <w:rsid w:val="00E01F3D"/>
    <w:rsid w:val="00E020F9"/>
    <w:rsid w:val="00E04752"/>
    <w:rsid w:val="00E049D7"/>
    <w:rsid w:val="00E04AA5"/>
    <w:rsid w:val="00E04D60"/>
    <w:rsid w:val="00E053C8"/>
    <w:rsid w:val="00E05DE4"/>
    <w:rsid w:val="00E0734F"/>
    <w:rsid w:val="00E07BE8"/>
    <w:rsid w:val="00E07D03"/>
    <w:rsid w:val="00E102F6"/>
    <w:rsid w:val="00E14CEB"/>
    <w:rsid w:val="00E15E21"/>
    <w:rsid w:val="00E17870"/>
    <w:rsid w:val="00E17E78"/>
    <w:rsid w:val="00E20B71"/>
    <w:rsid w:val="00E20DF7"/>
    <w:rsid w:val="00E21B41"/>
    <w:rsid w:val="00E22321"/>
    <w:rsid w:val="00E225F3"/>
    <w:rsid w:val="00E226B2"/>
    <w:rsid w:val="00E23B89"/>
    <w:rsid w:val="00E24BD7"/>
    <w:rsid w:val="00E24C99"/>
    <w:rsid w:val="00E2562D"/>
    <w:rsid w:val="00E25697"/>
    <w:rsid w:val="00E259BC"/>
    <w:rsid w:val="00E25C35"/>
    <w:rsid w:val="00E25C61"/>
    <w:rsid w:val="00E27C61"/>
    <w:rsid w:val="00E3292F"/>
    <w:rsid w:val="00E332C8"/>
    <w:rsid w:val="00E34476"/>
    <w:rsid w:val="00E35F21"/>
    <w:rsid w:val="00E36AB6"/>
    <w:rsid w:val="00E40EE6"/>
    <w:rsid w:val="00E423CF"/>
    <w:rsid w:val="00E4365B"/>
    <w:rsid w:val="00E440A7"/>
    <w:rsid w:val="00E44754"/>
    <w:rsid w:val="00E45B71"/>
    <w:rsid w:val="00E4701E"/>
    <w:rsid w:val="00E47672"/>
    <w:rsid w:val="00E52482"/>
    <w:rsid w:val="00E52F2C"/>
    <w:rsid w:val="00E54218"/>
    <w:rsid w:val="00E547FA"/>
    <w:rsid w:val="00E54B3C"/>
    <w:rsid w:val="00E54C64"/>
    <w:rsid w:val="00E6071A"/>
    <w:rsid w:val="00E61606"/>
    <w:rsid w:val="00E62255"/>
    <w:rsid w:val="00E629E4"/>
    <w:rsid w:val="00E632C5"/>
    <w:rsid w:val="00E646DD"/>
    <w:rsid w:val="00E652AD"/>
    <w:rsid w:val="00E6594C"/>
    <w:rsid w:val="00E66105"/>
    <w:rsid w:val="00E6632D"/>
    <w:rsid w:val="00E669D2"/>
    <w:rsid w:val="00E70CA7"/>
    <w:rsid w:val="00E70D4B"/>
    <w:rsid w:val="00E7220D"/>
    <w:rsid w:val="00E72389"/>
    <w:rsid w:val="00E724A5"/>
    <w:rsid w:val="00E72E09"/>
    <w:rsid w:val="00E73052"/>
    <w:rsid w:val="00E74A40"/>
    <w:rsid w:val="00E75222"/>
    <w:rsid w:val="00E75F36"/>
    <w:rsid w:val="00E769EB"/>
    <w:rsid w:val="00E7799C"/>
    <w:rsid w:val="00E80738"/>
    <w:rsid w:val="00E808FD"/>
    <w:rsid w:val="00E812D8"/>
    <w:rsid w:val="00E81B07"/>
    <w:rsid w:val="00E8255E"/>
    <w:rsid w:val="00E825E2"/>
    <w:rsid w:val="00E83DFC"/>
    <w:rsid w:val="00E8417A"/>
    <w:rsid w:val="00E84D65"/>
    <w:rsid w:val="00E85470"/>
    <w:rsid w:val="00E85ECC"/>
    <w:rsid w:val="00E8621D"/>
    <w:rsid w:val="00E900ED"/>
    <w:rsid w:val="00E9018A"/>
    <w:rsid w:val="00E9063E"/>
    <w:rsid w:val="00E9068B"/>
    <w:rsid w:val="00E9152E"/>
    <w:rsid w:val="00E915B2"/>
    <w:rsid w:val="00E91A7C"/>
    <w:rsid w:val="00E92345"/>
    <w:rsid w:val="00E944CA"/>
    <w:rsid w:val="00E94ABB"/>
    <w:rsid w:val="00E961F1"/>
    <w:rsid w:val="00E979B8"/>
    <w:rsid w:val="00EA00D3"/>
    <w:rsid w:val="00EA0193"/>
    <w:rsid w:val="00EA0CD5"/>
    <w:rsid w:val="00EA1DDB"/>
    <w:rsid w:val="00EA4A90"/>
    <w:rsid w:val="00EA564B"/>
    <w:rsid w:val="00EA5A10"/>
    <w:rsid w:val="00EA6766"/>
    <w:rsid w:val="00EA7208"/>
    <w:rsid w:val="00EB3AB8"/>
    <w:rsid w:val="00EB3FC9"/>
    <w:rsid w:val="00EB461E"/>
    <w:rsid w:val="00EC109F"/>
    <w:rsid w:val="00EC1293"/>
    <w:rsid w:val="00EC1944"/>
    <w:rsid w:val="00EC1B64"/>
    <w:rsid w:val="00EC32CA"/>
    <w:rsid w:val="00EC4552"/>
    <w:rsid w:val="00EC4678"/>
    <w:rsid w:val="00EC4FD5"/>
    <w:rsid w:val="00EC5419"/>
    <w:rsid w:val="00EC595A"/>
    <w:rsid w:val="00EC5AE8"/>
    <w:rsid w:val="00EC5BD3"/>
    <w:rsid w:val="00EC7442"/>
    <w:rsid w:val="00EC7E38"/>
    <w:rsid w:val="00ED0526"/>
    <w:rsid w:val="00ED1650"/>
    <w:rsid w:val="00ED2132"/>
    <w:rsid w:val="00ED220E"/>
    <w:rsid w:val="00ED42C6"/>
    <w:rsid w:val="00ED592A"/>
    <w:rsid w:val="00ED68D8"/>
    <w:rsid w:val="00ED6A83"/>
    <w:rsid w:val="00ED7F39"/>
    <w:rsid w:val="00EE006C"/>
    <w:rsid w:val="00EE1249"/>
    <w:rsid w:val="00EE3C32"/>
    <w:rsid w:val="00EE3E80"/>
    <w:rsid w:val="00EE45FD"/>
    <w:rsid w:val="00EE5672"/>
    <w:rsid w:val="00EE6AEE"/>
    <w:rsid w:val="00EE6E01"/>
    <w:rsid w:val="00EE73CB"/>
    <w:rsid w:val="00EE7897"/>
    <w:rsid w:val="00EF0050"/>
    <w:rsid w:val="00EF06AB"/>
    <w:rsid w:val="00EF0E08"/>
    <w:rsid w:val="00EF0FAF"/>
    <w:rsid w:val="00EF1AE4"/>
    <w:rsid w:val="00EF242F"/>
    <w:rsid w:val="00EF2464"/>
    <w:rsid w:val="00EF2E73"/>
    <w:rsid w:val="00EF4BBD"/>
    <w:rsid w:val="00EF5445"/>
    <w:rsid w:val="00EF5A09"/>
    <w:rsid w:val="00EF61E5"/>
    <w:rsid w:val="00EF652D"/>
    <w:rsid w:val="00EF656F"/>
    <w:rsid w:val="00F0001A"/>
    <w:rsid w:val="00F01297"/>
    <w:rsid w:val="00F023BA"/>
    <w:rsid w:val="00F02DD5"/>
    <w:rsid w:val="00F02F4E"/>
    <w:rsid w:val="00F030DA"/>
    <w:rsid w:val="00F03737"/>
    <w:rsid w:val="00F039D7"/>
    <w:rsid w:val="00F03ADC"/>
    <w:rsid w:val="00F05104"/>
    <w:rsid w:val="00F059F3"/>
    <w:rsid w:val="00F1114B"/>
    <w:rsid w:val="00F12E3E"/>
    <w:rsid w:val="00F13048"/>
    <w:rsid w:val="00F13B94"/>
    <w:rsid w:val="00F13FE3"/>
    <w:rsid w:val="00F1413B"/>
    <w:rsid w:val="00F14366"/>
    <w:rsid w:val="00F15B39"/>
    <w:rsid w:val="00F175E7"/>
    <w:rsid w:val="00F2385B"/>
    <w:rsid w:val="00F24ACB"/>
    <w:rsid w:val="00F24EC5"/>
    <w:rsid w:val="00F26C7D"/>
    <w:rsid w:val="00F27430"/>
    <w:rsid w:val="00F301B7"/>
    <w:rsid w:val="00F30360"/>
    <w:rsid w:val="00F30E85"/>
    <w:rsid w:val="00F30F60"/>
    <w:rsid w:val="00F31794"/>
    <w:rsid w:val="00F32C6B"/>
    <w:rsid w:val="00F32DB0"/>
    <w:rsid w:val="00F3451B"/>
    <w:rsid w:val="00F35D54"/>
    <w:rsid w:val="00F35F15"/>
    <w:rsid w:val="00F401D0"/>
    <w:rsid w:val="00F402B8"/>
    <w:rsid w:val="00F4119A"/>
    <w:rsid w:val="00F41473"/>
    <w:rsid w:val="00F41B53"/>
    <w:rsid w:val="00F42B7A"/>
    <w:rsid w:val="00F42F0C"/>
    <w:rsid w:val="00F43291"/>
    <w:rsid w:val="00F459CE"/>
    <w:rsid w:val="00F47812"/>
    <w:rsid w:val="00F47DED"/>
    <w:rsid w:val="00F50243"/>
    <w:rsid w:val="00F50BB7"/>
    <w:rsid w:val="00F530DC"/>
    <w:rsid w:val="00F537CE"/>
    <w:rsid w:val="00F55B15"/>
    <w:rsid w:val="00F56241"/>
    <w:rsid w:val="00F567E9"/>
    <w:rsid w:val="00F56846"/>
    <w:rsid w:val="00F56F45"/>
    <w:rsid w:val="00F5734B"/>
    <w:rsid w:val="00F57481"/>
    <w:rsid w:val="00F609FB"/>
    <w:rsid w:val="00F61726"/>
    <w:rsid w:val="00F61A24"/>
    <w:rsid w:val="00F62304"/>
    <w:rsid w:val="00F62486"/>
    <w:rsid w:val="00F62BC5"/>
    <w:rsid w:val="00F62D7D"/>
    <w:rsid w:val="00F63CAD"/>
    <w:rsid w:val="00F64EF2"/>
    <w:rsid w:val="00F6646B"/>
    <w:rsid w:val="00F66736"/>
    <w:rsid w:val="00F673FA"/>
    <w:rsid w:val="00F675FA"/>
    <w:rsid w:val="00F70AE2"/>
    <w:rsid w:val="00F71083"/>
    <w:rsid w:val="00F720E6"/>
    <w:rsid w:val="00F72FAC"/>
    <w:rsid w:val="00F73EB5"/>
    <w:rsid w:val="00F742DF"/>
    <w:rsid w:val="00F750F3"/>
    <w:rsid w:val="00F7650A"/>
    <w:rsid w:val="00F774B4"/>
    <w:rsid w:val="00F80D46"/>
    <w:rsid w:val="00F820D3"/>
    <w:rsid w:val="00F82171"/>
    <w:rsid w:val="00F82ED8"/>
    <w:rsid w:val="00F83D38"/>
    <w:rsid w:val="00F84286"/>
    <w:rsid w:val="00F851D2"/>
    <w:rsid w:val="00F85359"/>
    <w:rsid w:val="00F903AD"/>
    <w:rsid w:val="00F90B97"/>
    <w:rsid w:val="00F9122B"/>
    <w:rsid w:val="00F9286E"/>
    <w:rsid w:val="00F929B3"/>
    <w:rsid w:val="00F93B63"/>
    <w:rsid w:val="00F953B5"/>
    <w:rsid w:val="00F972DD"/>
    <w:rsid w:val="00F972F0"/>
    <w:rsid w:val="00F97A67"/>
    <w:rsid w:val="00F97C22"/>
    <w:rsid w:val="00FA02C9"/>
    <w:rsid w:val="00FA12F8"/>
    <w:rsid w:val="00FA12FC"/>
    <w:rsid w:val="00FA1D92"/>
    <w:rsid w:val="00FA255D"/>
    <w:rsid w:val="00FA4DFA"/>
    <w:rsid w:val="00FA55C8"/>
    <w:rsid w:val="00FA584C"/>
    <w:rsid w:val="00FA7B90"/>
    <w:rsid w:val="00FB33DC"/>
    <w:rsid w:val="00FB3AD2"/>
    <w:rsid w:val="00FB53D7"/>
    <w:rsid w:val="00FC007B"/>
    <w:rsid w:val="00FC13A2"/>
    <w:rsid w:val="00FC23F5"/>
    <w:rsid w:val="00FC2C40"/>
    <w:rsid w:val="00FC3452"/>
    <w:rsid w:val="00FC3F08"/>
    <w:rsid w:val="00FC46A6"/>
    <w:rsid w:val="00FC4946"/>
    <w:rsid w:val="00FC4B7E"/>
    <w:rsid w:val="00FC4C32"/>
    <w:rsid w:val="00FC5080"/>
    <w:rsid w:val="00FC526E"/>
    <w:rsid w:val="00FC546F"/>
    <w:rsid w:val="00FC6A95"/>
    <w:rsid w:val="00FC6ADA"/>
    <w:rsid w:val="00FC7D57"/>
    <w:rsid w:val="00FD0678"/>
    <w:rsid w:val="00FD29AE"/>
    <w:rsid w:val="00FD3954"/>
    <w:rsid w:val="00FD5E13"/>
    <w:rsid w:val="00FE2F05"/>
    <w:rsid w:val="00FE42E4"/>
    <w:rsid w:val="00FE6160"/>
    <w:rsid w:val="00FF336E"/>
    <w:rsid w:val="00FF38DD"/>
    <w:rsid w:val="00FF38E3"/>
    <w:rsid w:val="00FF4FA4"/>
    <w:rsid w:val="00FF6589"/>
    <w:rsid w:val="00FF65F6"/>
    <w:rsid w:val="00FF660C"/>
    <w:rsid w:val="01BC28D3"/>
    <w:rsid w:val="27E986B8"/>
    <w:rsid w:val="2DEDF708"/>
    <w:rsid w:val="3A6343B4"/>
    <w:rsid w:val="4967190C"/>
    <w:rsid w:val="5781E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4AA4B"/>
  <w15:chartTrackingRefBased/>
  <w15:docId w15:val="{1C75A037-768A-464F-A787-45321B8E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20" w:after="120" w:line="276" w:lineRule="auto"/>
        <w:ind w:left="792" w:right="10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75"/>
    <w:pPr>
      <w:spacing w:after="0" w:line="240" w:lineRule="auto"/>
    </w:pPr>
    <w:rPr>
      <w:lang w:val="en-AU"/>
    </w:rPr>
  </w:style>
  <w:style w:type="paragraph" w:styleId="Heading1">
    <w:name w:val="heading 1"/>
    <w:aliases w:val="TVTR Header 1"/>
    <w:basedOn w:val="Normal"/>
    <w:next w:val="Normal"/>
    <w:link w:val="Heading1Char"/>
    <w:autoRedefine/>
    <w:uiPriority w:val="9"/>
    <w:qFormat/>
    <w:rsid w:val="00244576"/>
    <w:pPr>
      <w:keepNext/>
      <w:tabs>
        <w:tab w:val="left" w:pos="180"/>
      </w:tabs>
      <w:spacing w:after="120" w:line="288" w:lineRule="auto"/>
      <w:ind w:left="0" w:right="0" w:firstLine="0"/>
      <w:outlineLvl w:val="0"/>
    </w:pPr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5C"/>
    <w:pPr>
      <w:keepNext/>
      <w:keepLines/>
      <w:spacing w:after="120" w:line="276" w:lineRule="auto"/>
      <w:ind w:left="0" w:right="102" w:firstLine="0"/>
      <w:outlineLvl w:val="1"/>
    </w:pPr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5C"/>
    <w:pPr>
      <w:keepNext/>
      <w:keepLines/>
      <w:spacing w:after="120"/>
      <w:ind w:left="0" w:firstLine="0"/>
      <w:outlineLvl w:val="2"/>
    </w:pPr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59"/>
    <w:rsid w:val="00C002C8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A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07C7"/>
    <w:pPr>
      <w:tabs>
        <w:tab w:val="right" w:leader="dot" w:pos="9016"/>
      </w:tabs>
      <w:spacing w:after="120" w:line="276" w:lineRule="auto"/>
      <w:ind w:left="360"/>
    </w:pPr>
    <w:rPr>
      <w:b/>
      <w:noProof/>
      <w:color w:val="404040" w:themeColor="text1" w:themeTint="BF"/>
      <w:sz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75C"/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A375C"/>
    <w:rPr>
      <w:rFonts w:ascii="Arial" w:eastAsiaTheme="majorEastAsia" w:hAnsi="Arial" w:cstheme="majorBidi"/>
      <w:color w:val="404040" w:themeColor="text1" w:themeTint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504"/>
    </w:pPr>
    <w:rPr>
      <w:color w:val="262626" w:themeColor="text1" w:themeTint="D9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720"/>
    </w:pPr>
    <w:rPr>
      <w:color w:val="262626" w:themeColor="text1" w:themeTint="D9"/>
      <w:sz w:val="24"/>
    </w:rPr>
  </w:style>
  <w:style w:type="paragraph" w:styleId="Header">
    <w:name w:val="header"/>
    <w:basedOn w:val="Normal"/>
    <w:link w:val="Head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30A90"/>
  </w:style>
  <w:style w:type="paragraph" w:styleId="Footer">
    <w:name w:val="footer"/>
    <w:basedOn w:val="Normal"/>
    <w:link w:val="Foot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30A90"/>
  </w:style>
  <w:style w:type="paragraph" w:customStyle="1" w:styleId="TVTRMapping">
    <w:name w:val="TVTR Mapping"/>
    <w:basedOn w:val="Normal"/>
    <w:link w:val="TVTRMappingChar"/>
    <w:autoRedefine/>
    <w:qFormat/>
    <w:rsid w:val="00E3292F"/>
    <w:pPr>
      <w:spacing w:after="120" w:line="276" w:lineRule="auto"/>
      <w:ind w:left="90" w:right="121" w:firstLine="0"/>
      <w:jc w:val="both"/>
    </w:pPr>
    <w:rPr>
      <w:rFonts w:ascii="Arial" w:eastAsia="Times New Roman" w:hAnsi="Arial" w:cs="Arial"/>
      <w:i/>
      <w:color w:val="F79723"/>
      <w:sz w:val="20"/>
    </w:rPr>
  </w:style>
  <w:style w:type="character" w:customStyle="1" w:styleId="TVTRMappingChar">
    <w:name w:val="TVTR Mapping Char"/>
    <w:basedOn w:val="DefaultParagraphFont"/>
    <w:link w:val="TVTRMapping"/>
    <w:rsid w:val="00E3292F"/>
    <w:rPr>
      <w:rFonts w:ascii="Arial" w:eastAsia="Times New Roman" w:hAnsi="Arial" w:cs="Arial"/>
      <w:i/>
      <w:color w:val="F79723"/>
      <w:sz w:val="20"/>
      <w:lang w:val="en-AU"/>
    </w:rPr>
  </w:style>
  <w:style w:type="paragraph" w:customStyle="1" w:styleId="TVTRReference">
    <w:name w:val="TVTR Reference"/>
    <w:basedOn w:val="Normal"/>
    <w:link w:val="TVTRReferenceChar"/>
    <w:autoRedefine/>
    <w:qFormat/>
    <w:rsid w:val="00E3292F"/>
    <w:pPr>
      <w:spacing w:before="0" w:after="120" w:line="276" w:lineRule="auto"/>
      <w:ind w:left="0" w:right="27" w:firstLine="0"/>
      <w:jc w:val="right"/>
    </w:pPr>
    <w:rPr>
      <w:rFonts w:ascii="Times New Roman" w:eastAsia="Arial Unicode MS" w:hAnsi="Times New Roman" w:cstheme="minorHAnsi"/>
      <w:i/>
      <w:sz w:val="20"/>
      <w:szCs w:val="24"/>
    </w:rPr>
  </w:style>
  <w:style w:type="character" w:customStyle="1" w:styleId="TVTRReferenceChar">
    <w:name w:val="TVTR Reference Char"/>
    <w:basedOn w:val="DefaultParagraphFont"/>
    <w:link w:val="TVTRReference"/>
    <w:rsid w:val="00E3292F"/>
    <w:rPr>
      <w:rFonts w:ascii="Times New Roman" w:eastAsia="Arial Unicode MS" w:hAnsi="Times New Roman" w:cstheme="minorHAnsi"/>
      <w:i/>
      <w:sz w:val="20"/>
      <w:szCs w:val="24"/>
      <w:lang w:val="en-AU"/>
    </w:rPr>
  </w:style>
  <w:style w:type="character" w:customStyle="1" w:styleId="Heading1Char">
    <w:name w:val="Heading 1 Char"/>
    <w:aliases w:val="TVTR Header 1 Char"/>
    <w:basedOn w:val="DefaultParagraphFont"/>
    <w:link w:val="Heading1"/>
    <w:uiPriority w:val="9"/>
    <w:rsid w:val="00244576"/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0957D4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1C39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B411A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3A90"/>
    <w:pPr>
      <w:spacing w:before="0" w:after="0" w:line="240" w:lineRule="auto"/>
      <w:ind w:left="0" w:right="0" w:firstLine="0"/>
    </w:pPr>
  </w:style>
  <w:style w:type="paragraph" w:customStyle="1" w:styleId="CompliantSubHeading1">
    <w:name w:val="Compliant Sub Heading 1"/>
    <w:basedOn w:val="Normal"/>
    <w:uiPriority w:val="99"/>
    <w:qFormat/>
    <w:rsid w:val="008E0AB3"/>
    <w:pPr>
      <w:pBdr>
        <w:bottom w:val="single" w:sz="4" w:space="1" w:color="323E4F" w:themeColor="text2" w:themeShade="BF"/>
      </w:pBdr>
      <w:spacing w:before="240" w:after="120" w:line="288" w:lineRule="auto"/>
      <w:ind w:left="0" w:right="0" w:firstLine="0"/>
      <w:jc w:val="both"/>
      <w:outlineLvl w:val="1"/>
    </w:pPr>
    <w:rPr>
      <w:rFonts w:ascii="Georgia" w:eastAsia="Arial Unicode MS" w:hAnsi="Georgia"/>
      <w:b/>
      <w:bCs/>
      <w:iCs/>
      <w:color w:val="323E4F" w:themeColor="text2" w:themeShade="BF"/>
      <w:sz w:val="24"/>
      <w:lang w:eastAsia="en-AU" w:bidi="en-US"/>
    </w:rPr>
  </w:style>
  <w:style w:type="table" w:customStyle="1" w:styleId="TableGrid34">
    <w:name w:val="Table Grid34"/>
    <w:basedOn w:val="TableNormal"/>
    <w:next w:val="TableGrid"/>
    <w:rsid w:val="008E0AB3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5AB3"/>
    <w:pPr>
      <w:numPr>
        <w:ilvl w:val="1"/>
      </w:numPr>
      <w:spacing w:after="160"/>
      <w:ind w:left="792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AB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91BC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32CA"/>
  </w:style>
  <w:style w:type="character" w:customStyle="1" w:styleId="Style1Char">
    <w:name w:val="Style1 Char"/>
    <w:basedOn w:val="DefaultParagraphFont"/>
    <w:link w:val="Style1"/>
    <w:locked/>
    <w:rsid w:val="0064264D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64264D"/>
    <w:pPr>
      <w:spacing w:before="120"/>
      <w:ind w:left="0" w:right="0" w:firstLine="0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CompliantTableGrid1">
    <w:name w:val="Compliant Table Grid1"/>
    <w:basedOn w:val="TableNormal"/>
    <w:next w:val="TableGrid"/>
    <w:uiPriority w:val="59"/>
    <w:rsid w:val="0064264D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59"/>
    <w:rsid w:val="002D4D4D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2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11"/>
    <w:rPr>
      <w:rFonts w:ascii="Segoe UI" w:hAnsi="Segoe UI" w:cs="Segoe UI"/>
      <w:sz w:val="18"/>
      <w:szCs w:val="18"/>
    </w:rPr>
  </w:style>
  <w:style w:type="paragraph" w:customStyle="1" w:styleId="Subtask111">
    <w:name w:val="Subtask 1.1.1"/>
    <w:basedOn w:val="Style1"/>
    <w:link w:val="Subtask111Char"/>
    <w:qFormat/>
    <w:rsid w:val="0058456F"/>
    <w:pPr>
      <w:spacing w:after="120"/>
    </w:pPr>
    <w:rPr>
      <w:rFonts w:ascii="Arial" w:hAnsi="Arial" w:cs="Arial"/>
      <w:i w:val="0"/>
      <w:color w:val="262626" w:themeColor="text1" w:themeTint="D9"/>
      <w:sz w:val="24"/>
      <w:szCs w:val="24"/>
    </w:rPr>
  </w:style>
  <w:style w:type="character" w:customStyle="1" w:styleId="Subtask111Char">
    <w:name w:val="Subtask 1.1.1 Char"/>
    <w:basedOn w:val="Style1Char"/>
    <w:link w:val="Subtask111"/>
    <w:rsid w:val="0058456F"/>
    <w:rPr>
      <w:rFonts w:ascii="Arial" w:eastAsiaTheme="majorEastAsia" w:hAnsi="Arial" w:cs="Arial"/>
      <w:i w:val="0"/>
      <w:iCs/>
      <w:color w:val="262626" w:themeColor="text1" w:themeTint="D9"/>
      <w:sz w:val="24"/>
      <w:szCs w:val="24"/>
      <w:lang w:val="en-AU"/>
    </w:rPr>
  </w:style>
  <w:style w:type="paragraph" w:customStyle="1" w:styleId="Style2">
    <w:name w:val="Style2"/>
    <w:basedOn w:val="Heading5"/>
    <w:link w:val="Style2Char"/>
    <w:qFormat/>
    <w:rsid w:val="00CC21B6"/>
    <w:rPr>
      <w:rFonts w:ascii="Calibri Light" w:eastAsia="MS Gothic" w:hAnsi="Calibri Light" w:cs="Times New Roman"/>
      <w:color w:val="365F91"/>
    </w:rPr>
  </w:style>
  <w:style w:type="character" w:customStyle="1" w:styleId="Style2Char">
    <w:name w:val="Style2 Char"/>
    <w:basedOn w:val="Heading5Char"/>
    <w:link w:val="Style2"/>
    <w:rsid w:val="00CC21B6"/>
    <w:rPr>
      <w:rFonts w:ascii="Calibri Light" w:eastAsia="MS Gothic" w:hAnsi="Calibri Light" w:cs="Times New Roman"/>
      <w:color w:val="365F9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A3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5CE4"/>
    <w:rPr>
      <w:color w:val="954F72" w:themeColor="followedHyperlink"/>
      <w:u w:val="single"/>
    </w:rPr>
  </w:style>
  <w:style w:type="table" w:customStyle="1" w:styleId="CompliantTableGrid11">
    <w:name w:val="Compliant Table Grid11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2">
    <w:name w:val="Compliant Table Grid12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3">
    <w:name w:val="Compliant Table Grid13"/>
    <w:basedOn w:val="TableNormal"/>
    <w:next w:val="TableGrid"/>
    <w:uiPriority w:val="59"/>
    <w:rsid w:val="0072344E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1">
    <w:name w:val="Compliant Table Grid21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2">
    <w:name w:val="Compliant Table Grid22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3">
    <w:name w:val="Compliant Table Grid23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00B90"/>
  </w:style>
  <w:style w:type="paragraph" w:styleId="NormalWeb">
    <w:name w:val="Normal (Web)"/>
    <w:basedOn w:val="Normal"/>
    <w:uiPriority w:val="99"/>
    <w:unhideWhenUsed/>
    <w:rsid w:val="009D5E3F"/>
    <w:pPr>
      <w:spacing w:before="100" w:beforeAutospacing="1" w:after="100" w:afterAutospacing="1" w:line="276" w:lineRule="auto"/>
      <w:ind w:left="0" w:right="0" w:firstLine="0"/>
      <w:jc w:val="both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tnormal">
    <w:name w:val="catnormal"/>
    <w:basedOn w:val="Normal"/>
    <w:rsid w:val="002A1262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aining.gov.au/Training/Details/CHCDIS02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FD6D-F7F4-4224-8343-62039CE3A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FFA8A-2FA3-4AC1-A095-AE1A1FA87FE8}">
  <ds:schemaRefs>
    <ds:schemaRef ds:uri="http://schemas.microsoft.com/office/2006/metadata/properties"/>
    <ds:schemaRef ds:uri="http://schemas.microsoft.com/office/infopath/2007/PartnerControls"/>
    <ds:schemaRef ds:uri="4dad8055-0b31-433a-8243-67070a30e3dd"/>
    <ds:schemaRef ds:uri="29a6e72c-4bd6-4753-a151-c4743ef85a8a"/>
  </ds:schemaRefs>
</ds:datastoreItem>
</file>

<file path=customXml/itemProps3.xml><?xml version="1.0" encoding="utf-8"?>
<ds:datastoreItem xmlns:ds="http://schemas.openxmlformats.org/officeDocument/2006/customXml" ds:itemID="{2054675D-6695-4125-BCCF-0D75A0EAB8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9770B-7C23-425C-B1C7-1885D59F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1756</Words>
  <Characters>9767</Characters>
  <Application>Microsoft Office Word</Application>
  <DocSecurity>0</DocSecurity>
  <Lines>320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136</cp:revision>
  <dcterms:created xsi:type="dcterms:W3CDTF">2021-09-13T21:56:00Z</dcterms:created>
  <dcterms:modified xsi:type="dcterms:W3CDTF">2023-12-18T04:30:00Z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SIP_Label_c1019aa4-092a-489f-a93b-50ae2bbd82bd_Enabled">
    <vt:lpwstr>true</vt:lpwstr>
  </property>
  <property fmtid="{D5CDD505-2E9C-101B-9397-08002B2CF9AE}" pid="4" name="MSIP_Label_c1019aa4-092a-489f-a93b-50ae2bbd82bd_SetDate">
    <vt:lpwstr>2022-12-19T04:11:43Z</vt:lpwstr>
  </property>
  <property fmtid="{D5CDD505-2E9C-101B-9397-08002B2CF9AE}" pid="5" name="MSIP_Label_c1019aa4-092a-489f-a93b-50ae2bbd82bd_Method">
    <vt:lpwstr>Standard</vt:lpwstr>
  </property>
  <property fmtid="{D5CDD505-2E9C-101B-9397-08002B2CF9AE}" pid="6" name="MSIP_Label_c1019aa4-092a-489f-a93b-50ae2bbd82bd_Name">
    <vt:lpwstr>defa4170-0d19-0005-0004-bc88714345d2</vt:lpwstr>
  </property>
  <property fmtid="{D5CDD505-2E9C-101B-9397-08002B2CF9AE}" pid="7" name="MSIP_Label_c1019aa4-092a-489f-a93b-50ae2bbd82bd_SiteId">
    <vt:lpwstr>6a3a435d-3aa3-47a8-87fa-0e6bd220e179</vt:lpwstr>
  </property>
  <property fmtid="{D5CDD505-2E9C-101B-9397-08002B2CF9AE}" pid="8" name="MSIP_Label_c1019aa4-092a-489f-a93b-50ae2bbd82bd_ActionId">
    <vt:lpwstr>0d3e28af-13d0-4dc4-a006-31af79c73b1e</vt:lpwstr>
  </property>
  <property fmtid="{D5CDD505-2E9C-101B-9397-08002B2CF9AE}" pid="9" name="MSIP_Label_c1019aa4-092a-489f-a93b-50ae2bbd82bd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882bd692818abace5fe07ea271b5f35974b67fd0a07e0bc8789283e2733562ee</vt:lpwstr>
  </property>
  <property fmtid="{D5CDD505-2E9C-101B-9397-08002B2CF9AE}" pid="12" name="Order">
    <vt:r8>101650700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for developing formative activities that will go with the learner guide.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Classroom Activity Booklet (Trainer Copy)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