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Instrumentos para realizar trabajos específicos.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Elementos de cocina.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Hacer ejercicio.</w:t>
      </w:r>
    </w:p>
    <w:p>
      <w:pPr>
        <w:pStyle w:val="Choice"/>
      </w:pPr>
      <w:r>
        <w:t>b)</w:t>
        <w:tab/>
        <w:t>Decorar el taller de Tecnología.</w:t>
      </w:r>
    </w:p>
    <w:p>
      <w:pPr>
        <w:pStyle w:val="Choice"/>
      </w:pPr>
      <w:r>
        <w:t>c)</w:t>
        <w:tab/>
        <w:t>Jugar al aire libre.</w:t>
      </w:r>
    </w:p>
    <w:p>
      <w:pPr>
        <w:pStyle w:val="Choice"/>
      </w:pPr>
      <w:r>
        <w:t>d)</w:t>
        <w:tab/>
        <w:t>Realizar tareas específicas y manipular materiales.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Porque no hay suficientes herramientas disponibles.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Para hacer que las herramientas sean más caras.</w:t>
      </w:r>
    </w:p>
    <w:p>
      <w:pPr>
        <w:pStyle w:val="Choice"/>
      </w:pPr>
      <w:r>
        <w:t>d)</w:t>
        <w:tab/>
        <w:t>Para dificultar su uso.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Atornillar con unos alicates.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Golpear con un martillo.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Unir con un tornillo y una llave inglesa.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Golpear con el mango de un destornillador.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las herramientas son caras.</w:t>
      </w:r>
    </w:p>
    <w:p>
      <w:pPr>
        <w:pStyle w:val="Choice"/>
      </w:pPr>
      <w:r>
        <w:t>b)</w:t>
        <w:tab/>
        <w:t>Para hacer que el taller sea aburrido.</w:t>
      </w:r>
    </w:p>
    <w:p>
      <w:pPr>
        <w:pStyle w:val="Choice"/>
      </w:pPr>
      <w:r>
        <w:t>c)</w:t>
        <w:tab/>
        <w:t>Porque no hay suficientes herramientas adecuadas.</w:t>
      </w:r>
    </w:p>
    <w:p>
      <w:pPr>
        <w:pStyle w:val="Choice"/>
      </w:pPr>
      <w:r>
        <w:t>d)</w:t>
        <w:tab/>
        <w:t>Porque es peligroso y puede dañar las herramientas.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Usar herramientas de cualquier manera.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Dejar las herramientas desatendidas.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Puede dañar la herramienta o causar lesiones</w:t>
      </w:r>
    </w:p>
    <w:p>
      <w:pPr>
        <w:pStyle w:val="Choice"/>
      </w:pPr>
      <w:r>
        <w:t>b)</w:t>
        <w:tab/>
        <w:t>Nada, las herramientas son indestructibles</w:t>
      </w:r>
    </w:p>
    <w:p>
      <w:pPr>
        <w:pStyle w:val="Choice"/>
      </w:pPr>
      <w:r>
        <w:t>c)</w:t>
        <w:tab/>
        <w:t>Las herramientas se vuelven más seguras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son reutilizables, los materiales si.</w:t>
      </w:r>
    </w:p>
    <w:p>
      <w:pPr>
        <w:pStyle w:val="Choice"/>
      </w:pPr>
      <w:r>
        <w:t>b)</w:t>
        <w:tab/>
        <w:t>Las herramientas se almacenan en contenedores grandes, los materiales no.</w:t>
      </w:r>
    </w:p>
    <w:p>
      <w:pPr>
        <w:pStyle w:val="Choice"/>
      </w:pPr>
      <w:r>
        <w:t>c)</w:t>
        <w:tab/>
        <w:t>Las herramientas se utilizan solo en objetos grandes, los materiales en objetos pequeños.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se puede usar en la fabricación de varios productos.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Lápiz.</w:t>
      </w:r>
    </w:p>
    <w:p>
      <w:pPr>
        <w:pStyle w:val="Choice"/>
      </w:pPr>
      <w:r>
        <w:t>b)</w:t>
        <w:tab/>
        <w:t>Destornillador.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forman parte del objeto fabricado.</w:t>
      </w:r>
    </w:p>
    <w:p>
      <w:pPr>
        <w:pStyle w:val="Choice"/>
      </w:pPr>
      <w:r>
        <w:t>d)</w:t>
        <w:tab/>
        <w:t>Son materiales porque son difíciles de utilizar.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Cables.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Pegamento.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comprender qué elementos formarán parte del objeto fabricado.</w:t>
      </w:r>
    </w:p>
    <w:p>
      <w:pPr>
        <w:pStyle w:val="Choice"/>
      </w:pPr>
      <w:r>
        <w:t>c)</w:t>
        <w:tab/>
        <w:t>Para mantener un registro de las herramientas utilizadas.</w:t>
      </w:r>
    </w:p>
    <w:p>
      <w:pPr>
        <w:pStyle w:val="Choice"/>
      </w:pPr>
      <w:r>
        <w:t>d)</w:t>
        <w:tab/>
        <w:t>Para asegurarse de que las herramientas se almacenen en contenedores grandes.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 y 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mecánica.</w:t>
      </w:r>
    </w:p>
    <w:p>
      <w:pPr>
        <w:pStyle w:val="Choice"/>
      </w:pPr>
      <w:r>
        <w:t>b)</w:t>
        <w:tab/>
        <w:t>Medición eléctrica.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