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Herramientas II.</w:t>
      </w:r>
    </w:p>
    <w:p>
      <w:pPr>
        <w:pStyle w:val="ListNumber"/>
      </w:pPr>
      <w:r>
        <w:t>¿Qué tipo de operación se puede realizar con un sargento?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unas tenazas?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¿Qué tipo de operación se puede realizar con una cinta de carrocero?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¿Qué tipo de operación se puede realizar con un alfiler?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martillo?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¿Qué tipo de operación se puede realizar con una maza de nylon?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¿Qué tipo de operación se puede realizar con una maceta?</w:t>
      </w:r>
    </w:p>
    <w:p>
      <w:pPr>
        <w:pStyle w:val="Choice"/>
      </w:pPr>
      <w:r>
        <w:t>a)</w:t>
        <w:tab/>
        <w:t>Cultivado.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operación se puede realizar con una sierra o un serrucho?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una segueta?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cutter?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operación se puede realizar con unas tijeras?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operación se puede realizar con un escoplo?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formón?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una gubia?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 cortafríos?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¿Qué tipo de operación se puede realizar con un punzón?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una barrena?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 taladro?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 destornillador?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una pistola de cola termofusible?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 soldador eléctrico?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una llave inglesa o una llave fija?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una llave allen?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una aguja e hilo?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operación se puede realizar con un papel de lija?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tipo de operación se puede realizar con una lima?</w:t>
      </w:r>
    </w:p>
    <w:p>
      <w:pPr>
        <w:pStyle w:val="Choice"/>
      </w:pPr>
      <w:r>
        <w:t>a)</w:t>
        <w:tab/>
        <w:t>Acabado fino.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Acabado basto.</w:t>
      </w:r>
    </w:p>
    <w:p>
      <w:pPr>
        <w:pStyle w:val="ListNumber"/>
      </w:pPr>
      <w:r>
        <w:t>¿Qué tipo de operación se puede realizar con una escofina?</w:t>
      </w:r>
    </w:p>
    <w:p>
      <w:pPr>
        <w:pStyle w:val="Choice"/>
      </w:pPr>
      <w:r>
        <w:t>a)</w:t>
        <w:tab/>
        <w:t>Acabado basto.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Acabado fino.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una pulidora?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Acabado fino.</w:t>
      </w:r>
    </w:p>
    <w:p>
      <w:pPr>
        <w:pStyle w:val="Choice"/>
      </w:pPr>
      <w:r>
        <w:t>c)</w:t>
        <w:tab/>
        <w:t>Acabado basto.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una brocha o un pincel?</w:t>
      </w:r>
    </w:p>
    <w:p>
      <w:pPr>
        <w:pStyle w:val="Choice"/>
      </w:pPr>
      <w:r>
        <w:t>a)</w:t>
        <w:tab/>
        <w:t>Sujeción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tipo de operación se puede realizar con un rodillo de pintura?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Sujeción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