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za4b6rcpsy3d" w:id="0"/>
      <w:bookmarkEnd w:id="0"/>
      <w:r w:rsidDel="00000000" w:rsidR="00000000" w:rsidRPr="00000000">
        <w:rPr>
          <w:rtl w:val="0"/>
        </w:rPr>
        <w:t xml:space="preserve">Clase 18 - Django - Porfolio (parte II)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Mejoras en las plantillas</w:t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Variables a las plantillas</w:t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Desde una plantilla podemos hacer referencia a variables de nuestra vista. Para esto debemos darle esa variable al contexto, lo usaremos por primera vez.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Veámoslo con nuestra función </w:t>
      </w:r>
      <w:r w:rsidDel="00000000" w:rsidR="00000000" w:rsidRPr="00000000">
        <w:rPr>
          <w:b w:val="1"/>
          <w:shd w:fill="eaff6a" w:val="clear"/>
          <w:rtl w:val="0"/>
        </w:rPr>
        <w:t xml:space="preserve">probandoTemplate</w:t>
      </w:r>
      <w:r w:rsidDel="00000000" w:rsidR="00000000" w:rsidRPr="00000000">
        <w:rPr>
          <w:shd w:fill="eaff6a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de la clase anterior. El envío de variables al contexto se realizará desde diccionarios de python.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Por ejemplo, creamos las variables nom y ap, con ellas generamos un diccionario y se lo enviamos al contexto: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b w:val="1"/>
          <w:shd w:fill="eaff6a" w:val="clear"/>
        </w:rPr>
      </w:pPr>
      <w:r w:rsidDel="00000000" w:rsidR="00000000" w:rsidRPr="00000000">
        <w:rPr>
          <w:rtl w:val="0"/>
        </w:rPr>
        <w:t xml:space="preserve">Luego en mi plantilla haremos referencia a lo enviado en el diccionario, usando </w:t>
      </w:r>
      <w:r w:rsidDel="00000000" w:rsidR="00000000" w:rsidRPr="00000000">
        <w:rPr>
          <w:b w:val="1"/>
          <w:shd w:fill="eaff6a" w:val="clear"/>
          <w:rtl w:val="0"/>
        </w:rPr>
        <w:t xml:space="preserve">{{ xxx }}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4296149" cy="2040250"/>
            <wp:effectExtent b="0" l="0" r="0" t="0"/>
            <wp:docPr id="7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149" cy="204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¡A no preocuparse si no sabemos HTML, con lo que veamos, será más que suficiente!</w:t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73300"/>
            <wp:effectExtent b="0" l="0" r="0" t="0"/>
            <wp:docPr id="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Bucles y Condicionales</w:t>
      </w:r>
    </w:p>
    <w:p w:rsidR="00000000" w:rsidDel="00000000" w:rsidP="00000000" w:rsidRDefault="00000000" w:rsidRPr="00000000" w14:paraId="0000001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Las plantillas nos sorprenden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Efectivamente, se puede y es muy sencillo, veamos un ejemplo con una lista: </w:t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Podemos ejecutar código Python desde la plantilla gracias a Django, usando </w:t>
      </w:r>
      <w:r w:rsidDel="00000000" w:rsidR="00000000" w:rsidRPr="00000000">
        <w:rPr>
          <w:b w:val="1"/>
          <w:shd w:fill="eaff6a" w:val="clear"/>
          <w:rtl w:val="0"/>
        </w:rPr>
        <w:t xml:space="preserve">{{}} </w:t>
      </w:r>
      <w:r w:rsidDel="00000000" w:rsidR="00000000" w:rsidRPr="00000000">
        <w:rPr>
          <w:rtl w:val="0"/>
        </w:rPr>
        <w:t xml:space="preserve">para variables, o </w:t>
      </w:r>
      <w:r w:rsidDel="00000000" w:rsidR="00000000" w:rsidRPr="00000000">
        <w:rPr>
          <w:b w:val="1"/>
          <w:shd w:fill="eaff6a" w:val="clear"/>
          <w:rtl w:val="0"/>
        </w:rPr>
        <w:t xml:space="preserve">{% %}</w:t>
      </w:r>
      <w:r w:rsidDel="00000000" w:rsidR="00000000" w:rsidRPr="00000000">
        <w:rPr>
          <w:rtl w:val="0"/>
        </w:rPr>
        <w:t xml:space="preserve"> para bucles y condicionales.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9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Ahora le agregaremos un condicional, si la nota es menor que 4 en rojo, en otro caso en azul:</w:t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3696629" cy="1599664"/>
            <wp:effectExtent b="0" l="0" r="0" t="0"/>
            <wp:docPr id="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629" cy="159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2513553" cy="2850550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71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553" cy="285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Más TAG: Built-in template tags and filters | </w:t>
      </w:r>
      <w:hyperlink r:id="rId13">
        <w:r w:rsidDel="00000000" w:rsidR="00000000" w:rsidRPr="00000000">
          <w:rPr>
            <w:color w:val="83aefb"/>
            <w:u w:val="single"/>
            <w:rtl w:val="0"/>
          </w:rPr>
          <w:t xml:space="preserve">docs.djangoproject.com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Cargadores de plantillas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Si tuvieras que cargar muchas plantillas, hacer esto sería horrible: </w:t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500460" cy="2612166"/>
            <wp:effectExtent b="0" l="0" r="0" t="0"/>
            <wp:docPr id="8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460" cy="2612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Para solucionar ésto, aparece el concepto de </w:t>
      </w:r>
      <w:r w:rsidDel="00000000" w:rsidR="00000000" w:rsidRPr="00000000">
        <w:rPr>
          <w:b w:val="1"/>
          <w:shd w:fill="eaff6a" w:val="clear"/>
          <w:rtl w:val="0"/>
        </w:rPr>
        <w:t xml:space="preserve">Cargador </w:t>
      </w:r>
      <w:r w:rsidDel="00000000" w:rsidR="00000000" w:rsidRPr="00000000">
        <w:rPr>
          <w:rtl w:val="0"/>
        </w:rPr>
        <w:t xml:space="preserve">con el que podrás manejar de forma más ordenada las plantillas.</w:t>
      </w:r>
    </w:p>
    <w:p w:rsidR="00000000" w:rsidDel="00000000" w:rsidP="00000000" w:rsidRDefault="00000000" w:rsidRPr="00000000" w14:paraId="0000002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Cargamos plantillas desde Django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¿Cómo hacemos esto?</w:t>
      </w:r>
      <w:r w:rsidDel="00000000" w:rsidR="00000000" w:rsidRPr="00000000">
        <w:rPr>
          <w:rtl w:val="0"/>
        </w:rPr>
        <w:t xml:space="preserve"> Guardamos todas las plantillas en la misma carpeta y se lo avisamos a Django, en nuestro caso la carpeta se llamaba plantillas.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Primero en las vistas, importamos el cargador: 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b w:val="1"/>
          <w:shd w:fill="eaff6a" w:val="clear"/>
        </w:rPr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b w:val="1"/>
          <w:shd w:fill="eaff6a" w:val="clear"/>
          <w:rtl w:val="0"/>
        </w:rPr>
        <w:t xml:space="preserve">from django.template import loader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Cargamos la plantilla </w:t>
      </w:r>
      <w:r w:rsidDel="00000000" w:rsidR="00000000" w:rsidRPr="00000000">
        <w:rPr>
          <w:b w:val="1"/>
          <w:rtl w:val="0"/>
        </w:rPr>
        <w:t xml:space="preserve">pero sin el open</w:t>
      </w:r>
      <w:r w:rsidDel="00000000" w:rsidR="00000000" w:rsidRPr="00000000">
        <w:rPr>
          <w:rtl w:val="0"/>
        </w:rPr>
        <w:t xml:space="preserve">, para eso abrimos el archivo</w:t>
      </w:r>
      <w:r w:rsidDel="00000000" w:rsidR="00000000" w:rsidRPr="00000000">
        <w:rPr>
          <w:b w:val="1"/>
          <w:rtl w:val="0"/>
        </w:rPr>
        <w:t xml:space="preserve"> settings.py,</w:t>
      </w:r>
      <w:r w:rsidDel="00000000" w:rsidR="00000000" w:rsidRPr="00000000">
        <w:rPr>
          <w:rtl w:val="0"/>
        </w:rPr>
        <w:t xml:space="preserve"> buscamos la lista TEMPLATES y en DIRS[] ponemos la ruta, en este caso:  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b w:val="1"/>
          <w:shd w:fill="eaff6a" w:val="clear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C:/Users/nico_/Desktop/PythonProtecto1/Proyecto1/Proyecto1/plantillas/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3.</w:t>
      </w:r>
      <w:r w:rsidDel="00000000" w:rsidR="00000000" w:rsidRPr="00000000">
        <w:rPr>
          <w:rtl w:val="0"/>
        </w:rPr>
        <w:t xml:space="preserve">  Volvemos a la vista y llamamos a nuestra plantilla con: 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b w:val="1"/>
          <w:shd w:fill="eaff6a" w:val="clear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loader.get_pemplate(‘plantilla1.html)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4.</w:t>
      </w:r>
      <w:r w:rsidDel="00000000" w:rsidR="00000000" w:rsidRPr="00000000">
        <w:rPr>
          <w:rtl w:val="0"/>
        </w:rPr>
        <w:t xml:space="preserve">  Luego renderizamos: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center"/>
        <w:rPr/>
      </w:pPr>
      <w:r w:rsidDel="00000000" w:rsidR="00000000" w:rsidRPr="00000000">
        <w:rPr>
          <w:b w:val="1"/>
          <w:shd w:fill="eaff6a" w:val="clear"/>
          <w:rtl w:val="0"/>
        </w:rPr>
        <w:t xml:space="preserve">render(contexto)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5.</w:t>
      </w:r>
      <w:r w:rsidDel="00000000" w:rsidR="00000000" w:rsidRPr="00000000">
        <w:rPr>
          <w:rtl w:val="0"/>
        </w:rPr>
        <w:t xml:space="preserve">  El contexto debe dejar de serlo, ahora </w:t>
      </w:r>
      <w:r w:rsidDel="00000000" w:rsidR="00000000" w:rsidRPr="00000000">
        <w:rPr>
          <w:b w:val="1"/>
          <w:rtl w:val="0"/>
        </w:rPr>
        <w:t xml:space="preserve">debe </w:t>
      </w:r>
      <w:r w:rsidDel="00000000" w:rsidR="00000000" w:rsidRPr="00000000">
        <w:rPr>
          <w:rtl w:val="0"/>
        </w:rPr>
        <w:t xml:space="preserve">ser un diccionario.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Veamos entonces qué fue todo esto…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0" l="0" r="0" t="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</w:t>
      </w:r>
    </w:p>
    <w:p w:rsidR="00000000" w:rsidDel="00000000" w:rsidP="00000000" w:rsidRDefault="00000000" w:rsidRPr="00000000" w14:paraId="0000003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sabemos de Django?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Hemos visto que Django se basa en el </w:t>
      </w:r>
      <w:r w:rsidDel="00000000" w:rsidR="00000000" w:rsidRPr="00000000">
        <w:rPr>
          <w:b w:val="1"/>
          <w:rtl w:val="0"/>
        </w:rPr>
        <w:t xml:space="preserve">patrón MTV</w:t>
      </w:r>
      <w:r w:rsidDel="00000000" w:rsidR="00000000" w:rsidRPr="00000000">
        <w:rPr>
          <w:rtl w:val="0"/>
        </w:rPr>
        <w:t xml:space="preserve">, ya conocemos los </w:t>
      </w:r>
      <w:r w:rsidDel="00000000" w:rsidR="00000000" w:rsidRPr="00000000">
        <w:rPr>
          <w:b w:val="1"/>
          <w:rtl w:val="0"/>
        </w:rPr>
        <w:t xml:space="preserve">Templates (lo que se ve)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las View (la información que se pasa al template)</w:t>
      </w:r>
      <w:r w:rsidDel="00000000" w:rsidR="00000000" w:rsidRPr="00000000">
        <w:rPr>
          <w:rtl w:val="0"/>
        </w:rPr>
        <w:t xml:space="preserve">, ahora nos falta saber qué es el </w:t>
      </w:r>
      <w:r w:rsidDel="00000000" w:rsidR="00000000" w:rsidRPr="00000000">
        <w:rPr>
          <w:b w:val="1"/>
          <w:rtl w:val="0"/>
        </w:rPr>
        <w:t xml:space="preserve">modelo.</w:t>
      </w:r>
    </w:p>
    <w:p w:rsidR="00000000" w:rsidDel="00000000" w:rsidP="00000000" w:rsidRDefault="00000000" w:rsidRPr="00000000" w14:paraId="0000003B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el MODELO?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El modelo es la parte de nuestro proyecto que almacena, borra, modifica y manipula el caudal principal de los datos</w:t>
      </w:r>
      <w:r w:rsidDel="00000000" w:rsidR="00000000" w:rsidRPr="00000000">
        <w:rPr>
          <w:rtl w:val="0"/>
        </w:rPr>
        <w:t xml:space="preserve">, apoyándose en alguna bb.dd.  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De base de datos no debemos saber mucho gracias a Django 😉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En nuestro caso usaremos la base de datos integrada </w:t>
      </w: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 que viene integrada y simplificada.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vs Aplicación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PARA RECORDAR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Ya sabemos realizar un proyecto de Django, pero Django hace una distinción entre proyecto y aplicación. </w:t>
      </w:r>
      <w:r w:rsidDel="00000000" w:rsidR="00000000" w:rsidRPr="00000000">
        <w:rPr>
          <w:shd w:fill="eaff6a" w:val="clear"/>
          <w:rtl w:val="0"/>
        </w:rPr>
        <w:t xml:space="preserve">Puntualmente un proyecto es todo, dentro del proyecto habrá varias aplicaciones, donde cada aplicación tendrá su función.</w:t>
      </w:r>
    </w:p>
    <w:p w:rsidR="00000000" w:rsidDel="00000000" w:rsidP="00000000" w:rsidRDefault="00000000" w:rsidRPr="00000000" w14:paraId="00000045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vs Aplicación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 fundamental tratar de crear aplicaciones dentro del proyecto para que el programa sea entendible y fácilmente manipulable. </w:t>
      </w:r>
    </w:p>
    <w:p w:rsidR="00000000" w:rsidDel="00000000" w:rsidP="00000000" w:rsidRDefault="00000000" w:rsidRPr="00000000" w14:paraId="00000048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crear una aplicación?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Crearemos la aplicación AppCoder 😎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Dentro de esa aplicación, tendremos a los </w:t>
      </w:r>
      <w:r w:rsidDel="00000000" w:rsidR="00000000" w:rsidRPr="00000000">
        <w:rPr>
          <w:b w:val="1"/>
          <w:rtl w:val="0"/>
        </w:rPr>
        <w:t xml:space="preserve">estudiantes</w:t>
      </w:r>
      <w:r w:rsidDel="00000000" w:rsidR="00000000" w:rsidRPr="00000000">
        <w:rPr>
          <w:rtl w:val="0"/>
        </w:rPr>
        <w:t xml:space="preserve">, a los </w:t>
      </w:r>
      <w:r w:rsidDel="00000000" w:rsidR="00000000" w:rsidRPr="00000000">
        <w:rPr>
          <w:b w:val="1"/>
          <w:rtl w:val="0"/>
        </w:rPr>
        <w:t xml:space="preserve">Profesores </w:t>
      </w:r>
      <w:r w:rsidDel="00000000" w:rsidR="00000000" w:rsidRPr="00000000">
        <w:rPr>
          <w:rtl w:val="0"/>
        </w:rPr>
        <w:t xml:space="preserve">y por ejemplo los </w:t>
      </w:r>
      <w:r w:rsidDel="00000000" w:rsidR="00000000" w:rsidRPr="00000000">
        <w:rPr>
          <w:b w:val="1"/>
          <w:color w:val="ea90ff"/>
          <w:rtl w:val="0"/>
        </w:rPr>
        <w:t xml:space="preserve">Entregables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Estudiantes </w:t>
      </w:r>
      <w:r w:rsidDel="00000000" w:rsidR="00000000" w:rsidRPr="00000000">
        <w:rPr>
          <w:rtl w:val="0"/>
        </w:rPr>
        <w:t xml:space="preserve">(nombre, apellido, email)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Profesor </w:t>
      </w:r>
      <w:r w:rsidDel="00000000" w:rsidR="00000000" w:rsidRPr="00000000">
        <w:rPr>
          <w:rtl w:val="0"/>
        </w:rPr>
        <w:t xml:space="preserve">(nombre, apellido, email, profesión)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color w:val="ea90ff"/>
          <w:rtl w:val="0"/>
        </w:rPr>
        <w:t xml:space="preserve">Entregable </w:t>
      </w:r>
      <w:r w:rsidDel="00000000" w:rsidR="00000000" w:rsidRPr="00000000">
        <w:rPr>
          <w:rtl w:val="0"/>
        </w:rPr>
        <w:t xml:space="preserve">(nombre, fechaDeEntrega,entregado)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Curso </w:t>
      </w:r>
      <w:r w:rsidDel="00000000" w:rsidR="00000000" w:rsidRPr="00000000">
        <w:rPr>
          <w:rtl w:val="0"/>
        </w:rPr>
        <w:t xml:space="preserve">(nombre, camada (“ o comisión”))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Esto último es el MODELO de nuestra app, es la información que manejará nuestro proyecto por medio de nuestra APP.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Empecemos con un proyecto nuevo  que se llamará </w:t>
      </w:r>
      <w:r w:rsidDel="00000000" w:rsidR="00000000" w:rsidRPr="00000000">
        <w:rPr>
          <w:b w:val="1"/>
          <w:rtl w:val="0"/>
        </w:rPr>
        <w:t xml:space="preserve">ProyectoCoder</w:t>
      </w:r>
      <w:r w:rsidDel="00000000" w:rsidR="00000000" w:rsidRPr="00000000">
        <w:rPr>
          <w:rtl w:val="0"/>
        </w:rPr>
        <w:t xml:space="preserve">, ese proyecto tendrá una </w:t>
      </w:r>
      <w:r w:rsidDel="00000000" w:rsidR="00000000" w:rsidRPr="00000000">
        <w:rPr>
          <w:b w:val="1"/>
          <w:rtl w:val="0"/>
        </w:rPr>
        <w:t xml:space="preserve">AppCoder </w:t>
      </w:r>
      <w:r w:rsidDel="00000000" w:rsidR="00000000" w:rsidRPr="00000000">
        <w:rPr>
          <w:rtl w:val="0"/>
        </w:rPr>
        <w:t xml:space="preserve">y dentro de esa app tendremos los modelos para </w:t>
      </w:r>
      <w:r w:rsidDel="00000000" w:rsidR="00000000" w:rsidRPr="00000000">
        <w:rPr>
          <w:b w:val="1"/>
          <w:rtl w:val="0"/>
        </w:rPr>
        <w:t xml:space="preserve">Estudiantes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Profesor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color w:val="ea90ff"/>
          <w:rtl w:val="0"/>
        </w:rPr>
        <w:t xml:space="preserve">Entregable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Curso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Crear proyecto: </w:t>
      </w:r>
      <w:r w:rsidDel="00000000" w:rsidR="00000000" w:rsidRPr="00000000">
        <w:rPr>
          <w:b w:val="1"/>
          <w:shd w:fill="eaff6a" w:val="clear"/>
          <w:rtl w:val="0"/>
        </w:rPr>
        <w:t xml:space="preserve">django-admin startproject ProyectoCoder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Entramos al proyecto con cd ProyectoCoder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Creamos la app: </w:t>
      </w:r>
      <w:r w:rsidDel="00000000" w:rsidR="00000000" w:rsidRPr="00000000">
        <w:rPr>
          <w:b w:val="1"/>
          <w:shd w:fill="eaff6a" w:val="clear"/>
          <w:rtl w:val="0"/>
        </w:rPr>
        <w:t xml:space="preserve">python manage.py startapp AppCoder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31200" cy="1625600"/>
            <wp:effectExtent b="0" l="0" r="0" t="0"/>
            <wp:docPr id="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2969737" cy="1400287"/>
            <wp:effectExtent b="0" l="0" r="0" t="0"/>
            <wp:docPr id="7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9737" cy="140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Crear el modelo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Vamos a </w:t>
      </w:r>
      <w:r w:rsidDel="00000000" w:rsidR="00000000" w:rsidRPr="00000000">
        <w:rPr>
          <w:b w:val="1"/>
          <w:rtl w:val="0"/>
        </w:rPr>
        <w:t xml:space="preserve">models.py</w:t>
      </w:r>
      <w:r w:rsidDel="00000000" w:rsidR="00000000" w:rsidRPr="00000000">
        <w:rPr>
          <w:rtl w:val="0"/>
        </w:rPr>
        <w:t xml:space="preserve"> que se encuentra en nuestra app,</w:t>
      </w:r>
      <w:r w:rsidDel="00000000" w:rsidR="00000000" w:rsidRPr="00000000">
        <w:rPr>
          <w:b w:val="1"/>
          <w:rtl w:val="0"/>
        </w:rPr>
        <w:t xml:space="preserve"> AppCoder </w:t>
      </w:r>
      <w:r w:rsidDel="00000000" w:rsidR="00000000" w:rsidRPr="00000000">
        <w:rPr>
          <w:rtl w:val="0"/>
        </w:rPr>
        <w:t xml:space="preserve">y creamos la estructura de nuestros modelos, por medio de clases, empezaremos por </w:t>
      </w:r>
      <w:r w:rsidDel="00000000" w:rsidR="00000000" w:rsidRPr="00000000">
        <w:rPr>
          <w:b w:val="1"/>
          <w:rtl w:val="0"/>
        </w:rPr>
        <w:t xml:space="preserve">Curso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4226100" cy="1976850"/>
            <wp:effectExtent b="0" l="0" r="0" t="0"/>
            <wp:docPr id="9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100" cy="19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Sigamos con las otras: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Ya tenemos la estructura de nuestra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app. Entonces debemos informar a Django.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Vamos a </w:t>
      </w:r>
      <w:r w:rsidDel="00000000" w:rsidR="00000000" w:rsidRPr="00000000">
        <w:rPr>
          <w:b w:val="1"/>
          <w:rtl w:val="0"/>
        </w:rPr>
        <w:t xml:space="preserve">settings,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INSTALLED_APPS </w:t>
      </w:r>
      <w:r w:rsidDel="00000000" w:rsidR="00000000" w:rsidRPr="00000000">
        <w:rPr>
          <w:rtl w:val="0"/>
        </w:rPr>
        <w:t xml:space="preserve">y 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Agregamos nuestra APP.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995925" cy="3343042"/>
            <wp:effectExtent b="0" l="0" r="0" t="0"/>
            <wp:docPr id="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925" cy="3343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 buen momento para ver si hemos realizado todo bien hasta ahora: </w:t>
      </w:r>
    </w:p>
    <w:p w:rsidR="00000000" w:rsidDel="00000000" w:rsidP="00000000" w:rsidRDefault="00000000" w:rsidRPr="00000000" w14:paraId="0000006F">
      <w:pPr>
        <w:widowControl w:val="0"/>
        <w:spacing w:line="276" w:lineRule="auto"/>
        <w:jc w:val="both"/>
        <w:rPr>
          <w:b w:val="1"/>
          <w:shd w:fill="eeff41" w:val="clear"/>
        </w:rPr>
      </w:pPr>
      <w:r w:rsidDel="00000000" w:rsidR="00000000" w:rsidRPr="00000000">
        <w:rPr>
          <w:b w:val="1"/>
          <w:shd w:fill="eeff41" w:val="clear"/>
          <w:rtl w:val="0"/>
        </w:rPr>
        <w:t xml:space="preserve">python manage.py check AppCoder</w:t>
      </w:r>
    </w:p>
    <w:p w:rsidR="00000000" w:rsidDel="00000000" w:rsidP="00000000" w:rsidRDefault="00000000" w:rsidRPr="00000000" w14:paraId="0000007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3280875" cy="1951000"/>
            <wp:effectExtent b="0" l="0" r="0" t="0"/>
            <wp:docPr id="8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875" cy="19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731200" cy="520700"/>
            <wp:effectExtent b="0" l="0" r="0" t="0"/>
            <wp:docPr id="7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Crear el modelo - BB.DD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Llegó la hora de transformar nuestros modelos en base de datos: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left"/>
        <w:rPr>
          <w:b w:val="1"/>
          <w:shd w:fill="eaff6a" w:val="clear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python manage.py makemigrations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5731200" cy="1168400"/>
            <wp:effectExtent b="0" l="0" r="0" t="0"/>
            <wp:docPr id="7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left"/>
        <w:rPr/>
      </w:pPr>
      <w:r w:rsidDel="00000000" w:rsidR="00000000" w:rsidRPr="00000000">
        <w:rPr>
          <w:b w:val="1"/>
          <w:color w:val="ea90ff"/>
          <w:rtl w:val="0"/>
        </w:rPr>
        <w:t xml:space="preserve">¡Ya se ha creado la BB.DD!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4296107" cy="3224524"/>
            <wp:effectExtent b="0" l="0" r="0" t="0"/>
            <wp:docPr id="9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107" cy="322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Ya tenemos la BD, pero aún está vacía, debemos generar su estructura, para eso: 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python manage.py sqlmigrate AppCoder 0001 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(Eso nos dará muchas líneas en código sql)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python manage.py migrate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(Con esto, esas líneas de sql impactan en nuestra base de datos)</w:t>
      </w:r>
    </w:p>
    <w:p w:rsidR="00000000" w:rsidDel="00000000" w:rsidP="00000000" w:rsidRDefault="00000000" w:rsidRPr="00000000" w14:paraId="00000080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DR Browser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Hasta ahora deberían confiar en nosotros, porque no tienen manera de saber si de verdad se creó la base de datos.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Para saberlo y verlo de una forma más tangible, instalaremos </w:t>
      </w:r>
      <w:r w:rsidDel="00000000" w:rsidR="00000000" w:rsidRPr="00000000">
        <w:rPr>
          <w:b w:val="1"/>
          <w:rtl w:val="0"/>
        </w:rPr>
        <w:t xml:space="preserve">DB Browser</w:t>
      </w:r>
      <w:r w:rsidDel="00000000" w:rsidR="00000000" w:rsidRPr="00000000">
        <w:rPr>
          <w:rtl w:val="0"/>
        </w:rPr>
        <w:t xml:space="preserve">, que nos permite acceder a la información de una base de datos </w:t>
      </w: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307593" cy="3301500"/>
            <wp:effectExtent b="0" l="0" r="0" t="0"/>
            <wp:docPr id="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593" cy="330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Instalarlo es muy sencillo, solo siguiente, siguiente, siguiente… etc.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de instalación DB Browser: 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DB Browser for SQLite | </w:t>
      </w:r>
      <w:hyperlink r:id="rId24">
        <w:r w:rsidDel="00000000" w:rsidR="00000000" w:rsidRPr="00000000">
          <w:rPr>
            <w:color w:val="83aefb"/>
            <w:u w:val="single"/>
            <w:rtl w:val="0"/>
          </w:rPr>
          <w:t xml:space="preserve">sqlitebrowser.org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Lo abrimos y vemos nuestra base de datos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 Browser - Instalación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información a mi BD</w:t>
      </w:r>
    </w:p>
    <w:p w:rsidR="00000000" w:rsidDel="00000000" w:rsidP="00000000" w:rsidRDefault="00000000" w:rsidRPr="00000000" w14:paraId="00000091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información a mi BB.DD</w:t>
      </w:r>
    </w:p>
    <w:p w:rsidR="00000000" w:rsidDel="00000000" w:rsidP="00000000" w:rsidRDefault="00000000" w:rsidRPr="00000000" w14:paraId="00000092">
      <w:pPr>
        <w:widowControl w:val="0"/>
        <w:spacing w:line="21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Agregaremos algún registro, por ejemplo agregaremos algún curso. 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Vamos a la consola y escribimos </w:t>
      </w:r>
      <w:r w:rsidDel="00000000" w:rsidR="00000000" w:rsidRPr="00000000">
        <w:rPr>
          <w:b w:val="1"/>
          <w:shd w:fill="eaff6a" w:val="clear"/>
          <w:rtl w:val="0"/>
        </w:rPr>
        <w:t xml:space="preserve">python manage.py shell</w:t>
      </w:r>
      <w:r w:rsidDel="00000000" w:rsidR="00000000" w:rsidRPr="00000000">
        <w:rPr>
          <w:rtl w:val="0"/>
        </w:rPr>
        <w:t xml:space="preserve"> para pararnos en la consola.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Luego vamos a importar el modelo, en este caso la clase Curso. </w:t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shd w:fill="eaff6a" w:val="clear"/>
          <w:rtl w:val="0"/>
        </w:rPr>
        <w:t xml:space="preserve">from AppCoder.models import 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Pasamos a crear un Curso: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shd w:fill="eaff6a" w:val="clear"/>
          <w:rtl w:val="0"/>
        </w:rPr>
        <w:t xml:space="preserve"> curso = Curso(nombre="Python", camada=23800)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Luego enviamos ese curso a la BD: </w:t>
      </w:r>
      <w:r w:rsidDel="00000000" w:rsidR="00000000" w:rsidRPr="00000000">
        <w:rPr>
          <w:b w:val="1"/>
          <w:shd w:fill="eaff6a" w:val="clear"/>
          <w:rtl w:val="0"/>
        </w:rPr>
        <w:t xml:space="preserve">curso.save()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381050" cy="1937125"/>
            <wp:effectExtent b="0" l="0" r="0" t="0"/>
            <wp:docPr id="9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050" cy="193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Ya probamos desde la consola que todo funciona, ahora miremos cómo quedaría una vista que guarda datos y luego los muestra en la web. Sería lo mismo, pero solo haciendo una vista, y modificando el archivo urls.py.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87500"/>
            <wp:effectExtent b="0" l="0" r="0" t="0"/>
            <wp:docPr id="9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color w:val="121212"/>
          <w:rtl w:val="0"/>
        </w:rPr>
        <w:t xml:space="preserve">Otra manera de agregar información a mi 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31200" cy="1282700"/>
            <wp:effectExtent b="0" l="0" r="0" t="0"/>
            <wp:docPr id="8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Agreguemos ahora la camada del curso de JavaScript. De la siguiente manera: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jc w:val="left"/>
        <w:rPr>
          <w:color w:val="222222"/>
        </w:rPr>
      </w:pPr>
      <w:r w:rsidDel="00000000" w:rsidR="00000000" w:rsidRPr="00000000">
        <w:rPr>
          <w:color w:val="222222"/>
        </w:rPr>
        <w:drawing>
          <wp:inline distB="19050" distT="19050" distL="19050" distR="19050">
            <wp:extent cx="5731200" cy="1371600"/>
            <wp:effectExtent b="0" l="0" r="0" t="0"/>
            <wp:docPr id="7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Hacemos el mismo procedimiento pero ahora con el nro de la Camada: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9050" distT="19050" distL="19050" distR="19050">
            <wp:extent cx="5731200" cy="1244600"/>
            <wp:effectExtent b="0" l="0" r="0" t="0"/>
            <wp:docPr id="7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Hacemos persistir los cambios ☺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9050" distT="19050" distL="19050" distR="19050">
            <wp:extent cx="5249101" cy="2339651"/>
            <wp:effectExtent b="0" l="0" r="0" t="0"/>
            <wp:docPr id="7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101" cy="233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8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-10944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95" name="image23.png"/>
          <a:graphic>
            <a:graphicData uri="http://schemas.openxmlformats.org/drawingml/2006/picture">
              <pic:pic>
                <pic:nvPicPr>
                  <pic:cNvPr descr="encabezado: material complementario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widowControl w:val="0"/>
      <w:spacing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9.png"/><Relationship Id="rId24" Type="http://schemas.openxmlformats.org/officeDocument/2006/relationships/hyperlink" Target="https://sqlitebrowser.org/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4.png"/><Relationship Id="rId25" Type="http://schemas.openxmlformats.org/officeDocument/2006/relationships/image" Target="media/image10.png"/><Relationship Id="rId28" Type="http://schemas.openxmlformats.org/officeDocument/2006/relationships/image" Target="media/image8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image" Target="media/image15.png"/><Relationship Id="rId30" Type="http://schemas.openxmlformats.org/officeDocument/2006/relationships/image" Target="media/image12.png"/><Relationship Id="rId11" Type="http://schemas.openxmlformats.org/officeDocument/2006/relationships/image" Target="media/image5.png"/><Relationship Id="rId33" Type="http://schemas.openxmlformats.org/officeDocument/2006/relationships/header" Target="header1.xml"/><Relationship Id="rId10" Type="http://schemas.openxmlformats.org/officeDocument/2006/relationships/image" Target="media/image21.png"/><Relationship Id="rId32" Type="http://schemas.openxmlformats.org/officeDocument/2006/relationships/header" Target="header2.xml"/><Relationship Id="rId13" Type="http://schemas.openxmlformats.org/officeDocument/2006/relationships/hyperlink" Target="https://docs.djangoproject.com/en/3.2/ref/templates/builtins/" TargetMode="External"/><Relationship Id="rId35" Type="http://schemas.openxmlformats.org/officeDocument/2006/relationships/footer" Target="footer1.xml"/><Relationship Id="rId12" Type="http://schemas.openxmlformats.org/officeDocument/2006/relationships/image" Target="media/image3.png"/><Relationship Id="rId34" Type="http://schemas.openxmlformats.org/officeDocument/2006/relationships/footer" Target="footer2.xml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25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zTFXhqblbHOcXsQAmgoookNwCg==">AMUW2mUDjUHHP1KCoK4vQzIrMBi2zPDzEEQ8Lp9c4Okg6yoVuhYS2iQERsfAphlCuiPMkC/m0DbO/X46hDCnxRRfW/gxXDt0mH1UrRZi5Usiq7pyGr9O3/g6uSKbQpQ4Sc2/6a0hzrLi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