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Spring boot2.0如何实现熔断监控Hystrix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添加依赖</w:t>
      </w:r>
    </w:p>
    <w:p>
      <w:pPr>
        <w:numPr>
          <w:numId w:val="0"/>
        </w:numPr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&lt;dependency&gt;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&lt;groupId&gt;org.springframework.cloud&lt;/groupId&gt;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&lt;artifactId&gt;spring-cloud-starter-netflix-hystrix&lt;/artifactId&gt;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&lt;/dependency&gt;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&lt;dependency&gt;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&lt;groupId&gt;org.springframework.cloud&lt;/groupId&gt;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&lt;artifactId&gt;spring-cloud-starter-netflix-hystrix-dashboard&lt;/artifactId&gt;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&lt;/dependency&gt;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&lt;dependency&gt;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&lt;groupId&gt;org.springframework.boot&lt;/groupId&gt;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&lt;artifactId&gt;spring-boot-starter-actuator&lt;/artifactId&gt;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&lt;/dependency&gt;</w:t>
      </w:r>
    </w:p>
    <w:p>
      <w:pPr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这三个依赖包必须添加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启动类</w:t>
      </w:r>
    </w:p>
    <w:p>
      <w:pPr>
        <w:numPr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启动类添加启用Hystrix Dashboard和熔断器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79" w:leftChars="228" w:firstLine="0" w:firstLineChars="0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@EnableHystrixDashboard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@EnableCircuitBreaker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79" w:leftChars="228" w:firstLine="0"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例子如下：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79" w:leftChars="228" w:firstLine="0" w:firstLineChars="0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color w:val="808000"/>
          <w:sz w:val="24"/>
          <w:szCs w:val="24"/>
          <w:shd w:val="clear" w:fill="FFFFFF"/>
        </w:rPr>
        <w:t>@SpringBootApplication</w:t>
      </w:r>
      <w:r>
        <w:rPr>
          <w:rFonts w:hint="default" w:ascii="Courier New" w:hAnsi="Courier New" w:cs="Courier New"/>
          <w:color w:val="808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24"/>
          <w:szCs w:val="24"/>
          <w:shd w:val="clear" w:fill="FFFFFF"/>
        </w:rPr>
        <w:t>@EnableDiscoveryClient</w:t>
      </w:r>
      <w:r>
        <w:rPr>
          <w:rFonts w:hint="default" w:ascii="Courier New" w:hAnsi="Courier New" w:cs="Courier New"/>
          <w:color w:val="808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24"/>
          <w:szCs w:val="24"/>
          <w:shd w:val="clear" w:fill="FFFFFF"/>
        </w:rPr>
        <w:t>@EnableFeignClients</w:t>
      </w:r>
      <w:r>
        <w:rPr>
          <w:rFonts w:hint="default" w:ascii="Courier New" w:hAnsi="Courier New" w:cs="Courier New"/>
          <w:color w:val="808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24"/>
          <w:szCs w:val="24"/>
          <w:shd w:val="clear" w:fill="FFFFFF"/>
        </w:rPr>
        <w:t>@EnableHystrixDashboard</w:t>
      </w:r>
      <w:r>
        <w:rPr>
          <w:rFonts w:hint="default" w:ascii="Courier New" w:hAnsi="Courier New" w:cs="Courier New"/>
          <w:color w:val="808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24"/>
          <w:szCs w:val="24"/>
          <w:shd w:val="clear" w:fill="FFFFFF"/>
        </w:rPr>
        <w:t>@EnableCircuitBreaker</w:t>
      </w:r>
      <w:r>
        <w:rPr>
          <w:rFonts w:hint="default" w:ascii="Courier New" w:hAnsi="Courier New" w:cs="Courier New"/>
          <w:color w:val="808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DemoApplication {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public static void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main(String[] args) {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  SpringApplication.</w:t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run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(DemoApplication.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 args);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808000"/>
          <w:sz w:val="24"/>
          <w:szCs w:val="24"/>
          <w:shd w:val="clear" w:fill="FFFFFF"/>
        </w:rPr>
        <w:t>@Bean</w:t>
      </w:r>
      <w:r>
        <w:rPr>
          <w:rFonts w:hint="default" w:ascii="Courier New" w:hAnsi="Courier New" w:cs="Courier New"/>
          <w:color w:val="808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24"/>
          <w:szCs w:val="24"/>
          <w:shd w:val="clear" w:fill="FFFFFF"/>
        </w:rPr>
        <w:t xml:space="preserve">  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ServletRegistrationBean getServlet(){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  HystrixMetricsStreamServlet streamServlet =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HystrixMetricsStreamServlet();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  ServletRegistrationBean registrationBean =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ServletRegistrationBean(streamServlet);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  registrationBean.setLoadOnStartup(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  registrationBean.addUrlMappings(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"/actuator/hystrix.stream"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  registrationBean.setName(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"HystrixMetricsStreamServlet"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registrationBean;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项目启动项中配置Servlet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808000"/>
          <w:sz w:val="24"/>
          <w:szCs w:val="24"/>
          <w:shd w:val="clear" w:fill="FFFFFF"/>
        </w:rPr>
        <w:t>@Bean</w:t>
      </w:r>
      <w:r>
        <w:rPr>
          <w:rFonts w:hint="default" w:ascii="Courier New" w:hAnsi="Courier New" w:cs="Courier New"/>
          <w:color w:val="808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ServletRegistrationBean getServlet(){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HystrixMetricsStreamServlet streamServlet =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HystrixMetricsStreamServlet();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ServletRegistrationBean registrationBean =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ServletRegistrationBean(streamServlet);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registrationBean.setLoadOnStartup(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registrationBean.addUrlMappings(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"/actuator/hystrix.stream"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registrationBean.setName(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"HystrixMetricsStreamServlet"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registrationBean;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测试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启动工程后访问 http://localhost:9001/hystrix，将会看到如下界面：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79" w:leftChars="228" w:firstLine="0" w:firstLineChars="0"/>
      </w:pPr>
      <w:r>
        <w:drawing>
          <wp:inline distT="0" distB="0" distL="114300" distR="114300">
            <wp:extent cx="5262880" cy="2416810"/>
            <wp:effectExtent l="0" t="0" r="139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在输入框中输入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http://localhost:9001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highlight w:val="yellow"/>
          <w:lang w:val="en-US" w:eastAsia="zh-CN" w:bidi="ar-SA"/>
        </w:rPr>
        <w:t>/actuator/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hystrix.stream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点击Monitor Stream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79" w:leftChars="228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414905"/>
            <wp:effectExtent l="0" t="0" r="762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再在浏览器中进行访问：</w:t>
      </w: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instrText xml:space="preserve"> HYPERLINK "http://localhost:9001/hello/neo" </w:instrText>
      </w: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fldChar w:fldCharType="separate"/>
      </w:r>
      <w:r>
        <w:rPr>
          <w:rStyle w:val="5"/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http://localhost:9001/hello/neo</w:t>
      </w: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230" cy="2414905"/>
            <wp:effectExtent l="0" t="0" r="762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到此单个应用的熔断监控已经完成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740D3"/>
    <w:multiLevelType w:val="singleLevel"/>
    <w:tmpl w:val="68C740D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AC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13619</dc:creator>
  <cp:lastModifiedBy>13619</cp:lastModifiedBy>
  <dcterms:modified xsi:type="dcterms:W3CDTF">2019-03-28T07:29:45Z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