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1D49B" w14:textId="601C9CF4" w:rsidR="0084437B" w:rsidRPr="00AE5C7F" w:rsidRDefault="003F1100" w:rsidP="003F1100">
      <w:pPr>
        <w:jc w:val="center"/>
        <w:rPr>
          <w:sz w:val="13"/>
          <w:szCs w:val="13"/>
        </w:rPr>
      </w:pPr>
      <w:r w:rsidRPr="00AE5C7F">
        <w:rPr>
          <w:rFonts w:hint="eastAsia"/>
          <w:sz w:val="13"/>
          <w:szCs w:val="13"/>
        </w:rPr>
        <w:t>策略梯度</w:t>
      </w:r>
    </w:p>
    <w:p w14:paraId="44BE3221" w14:textId="3288611B" w:rsidR="003F1100" w:rsidRPr="00AE5C7F" w:rsidRDefault="003239DB" w:rsidP="003239DB">
      <w:pPr>
        <w:rPr>
          <w:sz w:val="13"/>
          <w:szCs w:val="13"/>
        </w:rPr>
      </w:pPr>
      <w:r w:rsidRPr="00AE5C7F">
        <w:rPr>
          <w:rFonts w:hint="eastAsia"/>
          <w:b/>
          <w:bCs/>
          <w:sz w:val="13"/>
          <w:szCs w:val="13"/>
        </w:rPr>
        <w:t>价值逼近器特点</w:t>
      </w:r>
      <w:r w:rsidRPr="00AE5C7F">
        <w:rPr>
          <w:b/>
          <w:bCs/>
          <w:sz w:val="13"/>
          <w:szCs w:val="13"/>
        </w:rPr>
        <w:t>:</w:t>
      </w:r>
      <w:r w:rsidRPr="00AE5C7F">
        <w:rPr>
          <w:rFonts w:hint="eastAsia"/>
          <w:sz w:val="13"/>
          <w:szCs w:val="13"/>
        </w:rPr>
        <w:t>学习价值函数逼近器</w:t>
      </w:r>
      <w:r w:rsidRPr="00AE5C7F">
        <w:rPr>
          <w:sz w:val="13"/>
          <w:szCs w:val="13"/>
        </w:rPr>
        <w:t>;</w:t>
      </w:r>
      <w:r w:rsidRPr="00AE5C7F">
        <w:rPr>
          <w:rFonts w:hint="eastAsia"/>
          <w:sz w:val="13"/>
          <w:szCs w:val="13"/>
        </w:rPr>
        <w:t>策略由价值逼近器提取</w:t>
      </w:r>
      <w:r w:rsidRPr="00AE5C7F">
        <w:rPr>
          <w:sz w:val="13"/>
          <w:szCs w:val="13"/>
        </w:rPr>
        <w:t>;</w:t>
      </w:r>
      <w:r w:rsidRPr="00AE5C7F">
        <w:rPr>
          <w:rFonts w:hint="eastAsia"/>
          <w:sz w:val="13"/>
          <w:szCs w:val="13"/>
        </w:rPr>
        <w:t>适用于有限动作集的</w:t>
      </w:r>
      <w:r w:rsidRPr="00AE5C7F">
        <w:rPr>
          <w:sz w:val="13"/>
          <w:szCs w:val="13"/>
        </w:rPr>
        <w:t>MDPs</w:t>
      </w:r>
      <w:r w:rsidRPr="00AE5C7F">
        <w:rPr>
          <w:rFonts w:hint="eastAsia"/>
          <w:sz w:val="13"/>
          <w:szCs w:val="13"/>
        </w:rPr>
        <w:t>问题。缺点</w:t>
      </w:r>
      <w:r w:rsidRPr="00AE5C7F">
        <w:rPr>
          <w:sz w:val="13"/>
          <w:szCs w:val="13"/>
        </w:rPr>
        <w:t>:</w:t>
      </w:r>
      <w:r w:rsidRPr="00AE5C7F">
        <w:rPr>
          <w:rFonts w:hint="eastAsia"/>
          <w:sz w:val="13"/>
          <w:szCs w:val="13"/>
        </w:rPr>
        <w:t>策略是确定性的</w:t>
      </w:r>
      <w:r w:rsidRPr="00AE5C7F">
        <w:rPr>
          <w:sz w:val="13"/>
          <w:szCs w:val="13"/>
        </w:rPr>
        <w:t xml:space="preserve">(greedy or </w:t>
      </w:r>
      <m:oMath>
        <m:r>
          <w:rPr>
            <w:rFonts w:ascii="Cambria Math" w:hAnsi="Cambria Math"/>
            <w:sz w:val="13"/>
            <w:szCs w:val="13"/>
          </w:rPr>
          <m:t>ϵ</m:t>
        </m:r>
      </m:oMath>
      <w:r w:rsidRPr="00AE5C7F">
        <w:rPr>
          <w:rFonts w:hint="eastAsia"/>
          <w:sz w:val="13"/>
          <w:szCs w:val="13"/>
        </w:rPr>
        <w:t>-</w:t>
      </w:r>
      <w:r w:rsidRPr="00AE5C7F">
        <w:rPr>
          <w:sz w:val="13"/>
          <w:szCs w:val="13"/>
        </w:rPr>
        <w:t>greedy)</w:t>
      </w:r>
      <w:r w:rsidR="00014E0D" w:rsidRPr="00AE5C7F">
        <w:rPr>
          <w:sz w:val="13"/>
          <w:szCs w:val="13"/>
        </w:rPr>
        <w:t>.</w:t>
      </w:r>
      <w:r w:rsidR="00014E0D" w:rsidRPr="00AE5C7F">
        <w:rPr>
          <w:rFonts w:hint="eastAsia"/>
          <w:sz w:val="13"/>
          <w:szCs w:val="13"/>
        </w:rPr>
        <w:t>无法表示随机策略</w:t>
      </w:r>
      <w:r w:rsidR="00D427C4" w:rsidRPr="00AE5C7F">
        <w:rPr>
          <w:sz w:val="13"/>
          <w:szCs w:val="13"/>
        </w:rPr>
        <w:t>;</w:t>
      </w:r>
      <w:r w:rsidR="00D427C4" w:rsidRPr="00AE5C7F">
        <w:rPr>
          <w:rFonts w:hint="eastAsia"/>
          <w:sz w:val="13"/>
          <w:szCs w:val="13"/>
        </w:rPr>
        <w:t>价值函数逼近器误差往往会导致贪心策略和最优策略之间更大的误差</w:t>
      </w:r>
      <w:r w:rsidR="00D427C4" w:rsidRPr="00AE5C7F">
        <w:rPr>
          <w:sz w:val="13"/>
          <w:szCs w:val="13"/>
        </w:rPr>
        <w:t>;</w:t>
      </w:r>
      <w:r w:rsidR="00D427C4" w:rsidRPr="00AE5C7F">
        <w:rPr>
          <w:rFonts w:hint="eastAsia"/>
          <w:sz w:val="13"/>
          <w:szCs w:val="13"/>
        </w:rPr>
        <w:t>难以应付大规模动作或连续动作空间</w:t>
      </w:r>
      <w:r w:rsidR="00D427C4" w:rsidRPr="00AE5C7F">
        <w:rPr>
          <w:sz w:val="13"/>
          <w:szCs w:val="13"/>
        </w:rPr>
        <w:t>.</w:t>
      </w:r>
    </w:p>
    <w:p w14:paraId="2EAE2D2E" w14:textId="37247A58" w:rsidR="00014E0D" w:rsidRPr="00AE5C7F" w:rsidRDefault="00E36514" w:rsidP="003239DB">
      <w:pPr>
        <w:rPr>
          <w:sz w:val="13"/>
          <w:szCs w:val="13"/>
        </w:rPr>
      </w:pPr>
      <w:r w:rsidRPr="00AE5C7F">
        <w:rPr>
          <w:rFonts w:hint="eastAsia"/>
          <w:b/>
          <w:bCs/>
          <w:sz w:val="13"/>
          <w:szCs w:val="13"/>
        </w:rPr>
        <w:t>确定性策略缺点</w:t>
      </w:r>
      <w:r w:rsidRPr="00AE5C7F">
        <w:rPr>
          <w:b/>
          <w:bCs/>
          <w:sz w:val="13"/>
          <w:szCs w:val="13"/>
        </w:rPr>
        <w:t>:</w:t>
      </w:r>
      <w:r w:rsidRPr="00AE5C7F">
        <w:rPr>
          <w:rFonts w:hint="eastAsia"/>
          <w:sz w:val="13"/>
          <w:szCs w:val="13"/>
        </w:rPr>
        <w:t>只有在价值函数等于最优价值函数时，贪心策略是最优策略。而逼近器与真实函数始终存在逼近误差。</w:t>
      </w:r>
      <m:oMath>
        <m:r>
          <w:rPr>
            <w:rFonts w:ascii="Cambria Math" w:hAnsi="Cambria Math"/>
            <w:sz w:val="13"/>
            <w:szCs w:val="13"/>
          </w:rPr>
          <m:t>|</m:t>
        </m:r>
        <m:d>
          <m:dPr>
            <m:begChr m:val="|"/>
            <m:endChr m:val="|"/>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hint="eastAsia"/>
                    <w:sz w:val="13"/>
                    <w:szCs w:val="13"/>
                  </w:rPr>
                  <m:t>V</m:t>
                </m:r>
              </m:e>
              <m:sub>
                <m:r>
                  <w:rPr>
                    <w:rFonts w:ascii="Cambria Math" w:hAnsi="Cambria Math"/>
                    <w:sz w:val="13"/>
                    <w:szCs w:val="13"/>
                  </w:rPr>
                  <m:t>π</m:t>
                </m:r>
              </m:sub>
            </m:sSub>
            <m:r>
              <w:rPr>
                <w:rFonts w:ascii="Cambria Math" w:hAnsi="Cambria Math"/>
                <w:sz w:val="13"/>
                <w:szCs w:val="13"/>
              </w:rPr>
              <m:t>-</m:t>
            </m:r>
            <m:sSup>
              <m:sSupPr>
                <m:ctrlPr>
                  <w:rPr>
                    <w:rFonts w:ascii="Cambria Math" w:hAnsi="Cambria Math"/>
                    <w:i/>
                    <w:sz w:val="13"/>
                    <w:szCs w:val="13"/>
                  </w:rPr>
                </m:ctrlPr>
              </m:sSupPr>
              <m:e>
                <m:r>
                  <w:rPr>
                    <w:rFonts w:ascii="Cambria Math" w:hAnsi="Cambria Math"/>
                    <w:sz w:val="13"/>
                    <w:szCs w:val="13"/>
                  </w:rPr>
                  <m:t>V</m:t>
                </m:r>
              </m:e>
              <m:sup>
                <m:r>
                  <w:rPr>
                    <w:rFonts w:ascii="Cambria Math" w:hAnsi="Cambria Math"/>
                    <w:sz w:val="13"/>
                    <w:szCs w:val="13"/>
                  </w:rPr>
                  <m:t>*</m:t>
                </m:r>
              </m:sup>
            </m:sSup>
          </m:e>
        </m:d>
        <m:sSub>
          <m:sSubPr>
            <m:ctrlPr>
              <w:rPr>
                <w:rFonts w:ascii="Cambria Math" w:hAnsi="Cambria Math"/>
                <w:i/>
                <w:sz w:val="13"/>
                <w:szCs w:val="13"/>
              </w:rPr>
            </m:ctrlPr>
          </m:sSubPr>
          <m:e>
            <m:r>
              <w:rPr>
                <w:rFonts w:ascii="Cambria Math" w:hAnsi="Cambria Math"/>
                <w:sz w:val="13"/>
                <w:szCs w:val="13"/>
              </w:rPr>
              <m:t>|</m:t>
            </m:r>
          </m:e>
          <m:sub>
            <m:r>
              <w:rPr>
                <w:rFonts w:ascii="Cambria Math" w:hAnsi="Cambria Math"/>
                <w:sz w:val="13"/>
                <w:szCs w:val="13"/>
              </w:rPr>
              <m:t>∞</m:t>
            </m:r>
          </m:sub>
        </m:sSub>
        <m:r>
          <w:rPr>
            <w:rFonts w:ascii="Cambria Math" w:hAnsi="Cambria Math"/>
            <w:sz w:val="13"/>
            <w:szCs w:val="13"/>
          </w:rPr>
          <m:t>≤</m:t>
        </m:r>
        <m:f>
          <m:fPr>
            <m:ctrlPr>
              <w:rPr>
                <w:rFonts w:ascii="Cambria Math" w:hAnsi="Cambria Math"/>
                <w:i/>
                <w:sz w:val="13"/>
                <w:szCs w:val="13"/>
              </w:rPr>
            </m:ctrlPr>
          </m:fPr>
          <m:num>
            <m:r>
              <w:rPr>
                <w:rFonts w:ascii="Cambria Math" w:hAnsi="Cambria Math"/>
                <w:sz w:val="13"/>
                <w:szCs w:val="13"/>
              </w:rPr>
              <m:t>2γ</m:t>
            </m:r>
          </m:num>
          <m:den>
            <m:r>
              <w:rPr>
                <w:rFonts w:ascii="Cambria Math" w:hAnsi="Cambria Math"/>
                <w:sz w:val="13"/>
                <w:szCs w:val="13"/>
              </w:rPr>
              <m:t>1-γ</m:t>
            </m:r>
          </m:den>
        </m:f>
        <m:r>
          <w:rPr>
            <w:rFonts w:ascii="Cambria Math" w:hAnsi="Cambria Math"/>
            <w:sz w:val="13"/>
            <w:szCs w:val="13"/>
          </w:rPr>
          <m:t>ε  ;</m:t>
        </m:r>
      </m:oMath>
      <w:r w:rsidR="007E6373" w:rsidRPr="00AE5C7F">
        <w:rPr>
          <w:rFonts w:hint="eastAsia"/>
          <w:sz w:val="13"/>
          <w:szCs w:val="13"/>
        </w:rPr>
        <w:t>贪心策略和最优策略之间的价值误差被</w:t>
      </w:r>
      <w:r w:rsidR="00014E0D" w:rsidRPr="00AE5C7F">
        <w:rPr>
          <w:rFonts w:hint="eastAsia"/>
          <w:sz w:val="13"/>
          <w:szCs w:val="13"/>
        </w:rPr>
        <w:t>该公式</w:t>
      </w:r>
      <w:r w:rsidR="007E6373" w:rsidRPr="00AE5C7F">
        <w:rPr>
          <w:rFonts w:hint="eastAsia"/>
          <w:sz w:val="13"/>
          <w:szCs w:val="13"/>
        </w:rPr>
        <w:t>放大。</w:t>
      </w:r>
    </w:p>
    <w:p w14:paraId="0D764E1A" w14:textId="54D83ED4" w:rsidR="00EB68FD" w:rsidRPr="00AE5C7F" w:rsidRDefault="00086E94" w:rsidP="003239DB">
      <w:pPr>
        <w:rPr>
          <w:sz w:val="13"/>
          <w:szCs w:val="13"/>
        </w:rPr>
      </w:pPr>
      <w:r w:rsidRPr="00AE5C7F">
        <w:rPr>
          <w:rFonts w:hint="eastAsia"/>
          <w:b/>
          <w:bCs/>
          <w:sz w:val="13"/>
          <w:szCs w:val="13"/>
        </w:rPr>
        <w:t>策略</w:t>
      </w:r>
      <w:r w:rsidRPr="00AE5C7F">
        <w:rPr>
          <w:b/>
          <w:bCs/>
          <w:sz w:val="13"/>
          <w:szCs w:val="13"/>
        </w:rPr>
        <w:t>RL</w:t>
      </w:r>
      <w:r w:rsidRPr="00AE5C7F">
        <w:rPr>
          <w:rFonts w:hint="eastAsia"/>
          <w:sz w:val="13"/>
          <w:szCs w:val="13"/>
        </w:rPr>
        <w:t>好处</w:t>
      </w:r>
      <w:r w:rsidRPr="00AE5C7F">
        <w:rPr>
          <w:sz w:val="13"/>
          <w:szCs w:val="13"/>
        </w:rPr>
        <w:t>:</w:t>
      </w:r>
      <w:r w:rsidRPr="00AE5C7F">
        <w:rPr>
          <w:rFonts w:hint="eastAsia"/>
          <w:sz w:val="13"/>
          <w:szCs w:val="13"/>
        </w:rPr>
        <w:t>更好的收敛性</w:t>
      </w:r>
      <w:r w:rsidRPr="00AE5C7F">
        <w:rPr>
          <w:sz w:val="13"/>
          <w:szCs w:val="13"/>
        </w:rPr>
        <w:t>;</w:t>
      </w:r>
      <w:r w:rsidRPr="00AE5C7F">
        <w:rPr>
          <w:rFonts w:hint="eastAsia"/>
          <w:sz w:val="13"/>
          <w:szCs w:val="13"/>
        </w:rPr>
        <w:t>有效解决大规模动作集或连续动作空间问题;能够学习随机策略。缺点</w:t>
      </w:r>
      <w:r w:rsidRPr="00AE5C7F">
        <w:rPr>
          <w:sz w:val="13"/>
          <w:szCs w:val="13"/>
        </w:rPr>
        <w:t>:</w:t>
      </w:r>
      <w:r w:rsidRPr="00AE5C7F">
        <w:rPr>
          <w:rFonts w:hint="eastAsia"/>
          <w:sz w:val="13"/>
          <w:szCs w:val="13"/>
        </w:rPr>
        <w:t>收敛到局部最优</w:t>
      </w:r>
      <w:r w:rsidRPr="00AE5C7F">
        <w:rPr>
          <w:sz w:val="13"/>
          <w:szCs w:val="13"/>
        </w:rPr>
        <w:t>;</w:t>
      </w:r>
      <w:r w:rsidRPr="00AE5C7F">
        <w:rPr>
          <w:rFonts w:hint="eastAsia"/>
          <w:sz w:val="13"/>
          <w:szCs w:val="13"/>
        </w:rPr>
        <w:t>策略评估费力且方差大</w:t>
      </w:r>
      <w:r w:rsidRPr="00AE5C7F">
        <w:rPr>
          <w:sz w:val="13"/>
          <w:szCs w:val="13"/>
        </w:rPr>
        <w:t>.</w:t>
      </w:r>
    </w:p>
    <w:p w14:paraId="051A4EEB" w14:textId="2B1138F7" w:rsidR="00C102EC" w:rsidRPr="00AE5C7F" w:rsidRDefault="00D155E3" w:rsidP="00D155E3">
      <w:pPr>
        <w:jc w:val="center"/>
        <w:rPr>
          <w:sz w:val="13"/>
          <w:szCs w:val="13"/>
        </w:rPr>
      </w:pPr>
      <w:r w:rsidRPr="00AE5C7F">
        <w:rPr>
          <w:rFonts w:hint="eastAsia"/>
          <w:sz w:val="13"/>
          <w:szCs w:val="13"/>
        </w:rPr>
        <w:t>基于策略的强化学习</w:t>
      </w:r>
    </w:p>
    <w:p w14:paraId="198ED76A" w14:textId="3A7CD37F" w:rsidR="00D155E3" w:rsidRPr="00AE5C7F" w:rsidRDefault="00D155E3" w:rsidP="00D155E3">
      <w:pPr>
        <w:rPr>
          <w:sz w:val="13"/>
          <w:szCs w:val="13"/>
        </w:rPr>
      </w:pPr>
      <w:r w:rsidRPr="00AE5C7F">
        <w:rPr>
          <w:rFonts w:hint="eastAsia"/>
          <w:b/>
          <w:bCs/>
          <w:sz w:val="13"/>
          <w:szCs w:val="13"/>
        </w:rPr>
        <w:t>策略逼近器有不同的形式</w:t>
      </w:r>
      <w:r w:rsidRPr="00AE5C7F">
        <w:rPr>
          <w:rFonts w:hint="eastAsia"/>
          <w:sz w:val="13"/>
          <w:szCs w:val="13"/>
        </w:rPr>
        <w:t>。对有限动作集</w:t>
      </w:r>
      <w:r w:rsidRPr="00AE5C7F">
        <w:rPr>
          <w:sz w:val="13"/>
          <w:szCs w:val="13"/>
        </w:rPr>
        <w:t>:</w:t>
      </w:r>
      <w:r w:rsidRPr="00AE5C7F">
        <w:rPr>
          <w:rFonts w:hint="eastAsia"/>
          <w:sz w:val="13"/>
          <w:szCs w:val="13"/>
        </w:rPr>
        <w:t>表示给定状态下选择某一动作的概率</w:t>
      </w:r>
      <w:r w:rsidRPr="00AE5C7F">
        <w:rPr>
          <w:sz w:val="13"/>
          <w:szCs w:val="13"/>
        </w:rPr>
        <w:t>:p(</w:t>
      </w:r>
      <w:proofErr w:type="spellStart"/>
      <w:r w:rsidRPr="00AE5C7F">
        <w:rPr>
          <w:sz w:val="13"/>
          <w:szCs w:val="13"/>
        </w:rPr>
        <w:t>a|s</w:t>
      </w:r>
      <w:proofErr w:type="spellEnd"/>
      <w:r w:rsidRPr="00AE5C7F">
        <w:rPr>
          <w:sz w:val="13"/>
          <w:szCs w:val="13"/>
        </w:rPr>
        <w:t>)=pi(</w:t>
      </w:r>
      <w:proofErr w:type="spellStart"/>
      <w:r w:rsidRPr="00AE5C7F">
        <w:rPr>
          <w:sz w:val="13"/>
          <w:szCs w:val="13"/>
        </w:rPr>
        <w:t>a|s</w:t>
      </w:r>
      <w:proofErr w:type="spellEnd"/>
      <w:r w:rsidRPr="00AE5C7F">
        <w:rPr>
          <w:sz w:val="13"/>
          <w:szCs w:val="13"/>
        </w:rPr>
        <w:t>,</w:t>
      </w:r>
      <m:oMath>
        <m:r>
          <w:rPr>
            <w:rFonts w:ascii="Cambria Math" w:hAnsi="Cambria Math"/>
            <w:sz w:val="13"/>
            <w:szCs w:val="13"/>
          </w:rPr>
          <m:t>θ</m:t>
        </m:r>
      </m:oMath>
      <w:r w:rsidRPr="00AE5C7F">
        <w:rPr>
          <w:sz w:val="13"/>
          <w:szCs w:val="13"/>
        </w:rPr>
        <w:t>).</w:t>
      </w:r>
      <w:r w:rsidRPr="00AE5C7F">
        <w:rPr>
          <w:rFonts w:hint="eastAsia"/>
          <w:sz w:val="13"/>
          <w:szCs w:val="13"/>
        </w:rPr>
        <w:t>对连续的动作空间</w:t>
      </w:r>
      <w:r w:rsidRPr="00AE5C7F">
        <w:rPr>
          <w:sz w:val="13"/>
          <w:szCs w:val="13"/>
        </w:rPr>
        <w:t>:</w:t>
      </w:r>
      <w:r w:rsidRPr="00AE5C7F">
        <w:rPr>
          <w:rFonts w:hint="eastAsia"/>
          <w:sz w:val="13"/>
          <w:szCs w:val="13"/>
        </w:rPr>
        <w:t>表示给定状态下选择动作的概率分布</w:t>
      </w:r>
      <m:oMath>
        <m:r>
          <w:rPr>
            <w:rFonts w:ascii="Cambria Math" w:hAnsi="Cambria Math"/>
            <w:sz w:val="13"/>
            <w:szCs w:val="13"/>
          </w:rPr>
          <m:t>a~</m:t>
        </m:r>
        <m:r>
          <m:rPr>
            <m:scr m:val="script"/>
          </m:rPr>
          <w:rPr>
            <w:rFonts w:ascii="Cambria Math" w:hAnsi="Cambria Math"/>
            <w:sz w:val="13"/>
            <w:szCs w:val="13"/>
          </w:rPr>
          <m:t>N(</m:t>
        </m:r>
        <m:r>
          <w:rPr>
            <w:rFonts w:ascii="Cambria Math" w:hAnsi="Cambria Math"/>
            <w:sz w:val="13"/>
            <w:szCs w:val="13"/>
          </w:rPr>
          <m:t>μ</m:t>
        </m:r>
        <m:d>
          <m:dPr>
            <m:ctrlPr>
              <w:rPr>
                <w:rFonts w:ascii="Cambria Math" w:hAnsi="Cambria Math"/>
                <w:i/>
                <w:sz w:val="13"/>
                <w:szCs w:val="13"/>
              </w:rPr>
            </m:ctrlPr>
          </m:dPr>
          <m:e>
            <m:r>
              <w:rPr>
                <w:rFonts w:ascii="Cambria Math" w:hAnsi="Cambria Math"/>
                <w:sz w:val="13"/>
                <w:szCs w:val="13"/>
              </w:rPr>
              <m:t>s,θ</m:t>
            </m:r>
          </m:e>
        </m:d>
        <m:r>
          <w:rPr>
            <w:rFonts w:ascii="Cambria Math" w:hAnsi="Cambria Math"/>
            <w:sz w:val="13"/>
            <w:szCs w:val="13"/>
          </w:rPr>
          <m:t>,∑(s,θ))</m:t>
        </m:r>
      </m:oMath>
      <w:r w:rsidRPr="00AE5C7F">
        <w:rPr>
          <w:rFonts w:hint="eastAsia"/>
          <w:sz w:val="13"/>
          <w:szCs w:val="13"/>
        </w:rPr>
        <w:t>或给定状态下的确定性动作</w:t>
      </w:r>
      <w:r w:rsidRPr="00AE5C7F">
        <w:rPr>
          <w:sz w:val="13"/>
          <w:szCs w:val="13"/>
        </w:rPr>
        <w:t>a=pi(s,</w:t>
      </w:r>
      <m:oMath>
        <m:r>
          <w:rPr>
            <w:rFonts w:ascii="Cambria Math" w:hAnsi="Cambria Math"/>
            <w:sz w:val="13"/>
            <w:szCs w:val="13"/>
          </w:rPr>
          <m:t xml:space="preserve"> θ</m:t>
        </m:r>
      </m:oMath>
      <w:r w:rsidRPr="00AE5C7F">
        <w:rPr>
          <w:sz w:val="13"/>
          <w:szCs w:val="13"/>
        </w:rPr>
        <w:t>).</w:t>
      </w:r>
    </w:p>
    <w:p w14:paraId="1894A9F6" w14:textId="77777777" w:rsidR="00BA42EE" w:rsidRPr="00AE5C7F" w:rsidRDefault="00164392" w:rsidP="00D155E3">
      <w:pPr>
        <w:rPr>
          <w:sz w:val="13"/>
          <w:szCs w:val="13"/>
        </w:rPr>
      </w:pPr>
      <w:r w:rsidRPr="00AE5C7F">
        <w:rPr>
          <w:rFonts w:hint="eastAsia"/>
          <w:b/>
          <w:bCs/>
          <w:sz w:val="13"/>
          <w:szCs w:val="13"/>
        </w:rPr>
        <w:t>确定逼近器后后我们要定义策略的优化目标</w:t>
      </w:r>
      <w:r w:rsidRPr="00AE5C7F">
        <w:rPr>
          <w:b/>
          <w:bCs/>
          <w:sz w:val="13"/>
          <w:szCs w:val="13"/>
        </w:rPr>
        <w:t>:</w:t>
      </w:r>
      <w:r w:rsidRPr="00AE5C7F">
        <w:rPr>
          <w:sz w:val="13"/>
          <w:szCs w:val="13"/>
        </w:rPr>
        <w:t xml:space="preserve"> 不同的场景对应不同的优化目标</w:t>
      </w:r>
      <w:r w:rsidR="007E175E" w:rsidRPr="00AE5C7F">
        <w:rPr>
          <w:rFonts w:hint="eastAsia"/>
          <w:sz w:val="13"/>
          <w:szCs w:val="13"/>
        </w:rPr>
        <w:t>。</w:t>
      </w:r>
      <w:r w:rsidR="007E175E" w:rsidRPr="00AE5C7F">
        <w:rPr>
          <w:sz w:val="13"/>
          <w:szCs w:val="13"/>
        </w:rPr>
        <w:t>episodic</w:t>
      </w:r>
      <w:r w:rsidR="007E175E" w:rsidRPr="00AE5C7F">
        <w:rPr>
          <w:rFonts w:hint="eastAsia"/>
          <w:sz w:val="13"/>
          <w:szCs w:val="13"/>
        </w:rPr>
        <w:t>场景</w:t>
      </w:r>
      <w:r w:rsidR="007E175E" w:rsidRPr="00AE5C7F">
        <w:rPr>
          <w:sz w:val="13"/>
          <w:szCs w:val="13"/>
        </w:rPr>
        <w:t>:</w:t>
      </w:r>
      <w:r w:rsidR="007E175E" w:rsidRPr="00AE5C7F">
        <w:rPr>
          <w:rFonts w:hint="eastAsia"/>
          <w:sz w:val="13"/>
          <w:szCs w:val="13"/>
        </w:rPr>
        <w:t>每个轨迹都是有限固定步长</w:t>
      </w:r>
      <w:r w:rsidR="007E175E" w:rsidRPr="00AE5C7F">
        <w:rPr>
          <w:sz w:val="13"/>
          <w:szCs w:val="13"/>
        </w:rPr>
        <w:t>,</w:t>
      </w:r>
      <w:r w:rsidR="007E175E" w:rsidRPr="00AE5C7F">
        <w:rPr>
          <w:rFonts w:hint="eastAsia"/>
          <w:sz w:val="13"/>
          <w:szCs w:val="13"/>
        </w:rPr>
        <w:t>从同一初始状态</w:t>
      </w:r>
      <w:r w:rsidR="007E175E" w:rsidRPr="00AE5C7F">
        <w:rPr>
          <w:sz w:val="13"/>
          <w:szCs w:val="13"/>
        </w:rPr>
        <w:t>s0</w:t>
      </w:r>
      <w:r w:rsidR="007E175E" w:rsidRPr="00AE5C7F">
        <w:rPr>
          <w:rFonts w:hint="eastAsia"/>
          <w:sz w:val="13"/>
          <w:szCs w:val="13"/>
        </w:rPr>
        <w:t>或分布</w:t>
      </w:r>
      <w:r w:rsidR="007E175E" w:rsidRPr="00AE5C7F">
        <w:rPr>
          <w:sz w:val="13"/>
          <w:szCs w:val="13"/>
        </w:rPr>
        <w:t>s0~d</w:t>
      </w:r>
      <w:r w:rsidR="007E175E" w:rsidRPr="00AE5C7F">
        <w:rPr>
          <w:rFonts w:hint="eastAsia"/>
          <w:sz w:val="13"/>
          <w:szCs w:val="13"/>
        </w:rPr>
        <w:t>出发</w:t>
      </w:r>
      <w:r w:rsidR="007E175E" w:rsidRPr="00AE5C7F">
        <w:rPr>
          <w:sz w:val="13"/>
          <w:szCs w:val="13"/>
        </w:rPr>
        <w:t>,</w:t>
      </w:r>
      <w:r w:rsidR="007E175E" w:rsidRPr="00AE5C7F">
        <w:rPr>
          <w:rFonts w:hint="eastAsia"/>
          <w:sz w:val="13"/>
          <w:szCs w:val="13"/>
        </w:rPr>
        <w:t>优化目标是整个轨迹的奖励和</w:t>
      </w:r>
      <w:r w:rsidR="007E175E" w:rsidRPr="00AE5C7F">
        <w:rPr>
          <w:sz w:val="13"/>
          <w:szCs w:val="13"/>
        </w:rPr>
        <w:t xml:space="preserve">: </w:t>
      </w:r>
    </w:p>
    <w:p w14:paraId="6BA2543D" w14:textId="2099BB13" w:rsidR="00BA42EE" w:rsidRPr="00AE5C7F" w:rsidRDefault="00BA42EE" w:rsidP="00D155E3">
      <w:pPr>
        <w:rPr>
          <w:sz w:val="13"/>
          <w:szCs w:val="13"/>
        </w:rPr>
      </w:pPr>
      <w:r w:rsidRPr="00AE5C7F">
        <w:rPr>
          <w:b/>
          <w:bCs/>
          <w:noProof/>
          <w:sz w:val="13"/>
          <w:szCs w:val="13"/>
        </w:rPr>
        <w:drawing>
          <wp:inline distT="0" distB="0" distL="0" distR="0" wp14:anchorId="7711CEFF" wp14:editId="013F0666">
            <wp:extent cx="2351314" cy="26402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9357" cy="276159"/>
                    </a:xfrm>
                    <a:prstGeom prst="rect">
                      <a:avLst/>
                    </a:prstGeom>
                  </pic:spPr>
                </pic:pic>
              </a:graphicData>
            </a:graphic>
          </wp:inline>
        </w:drawing>
      </w:r>
      <w:r w:rsidRPr="00AE5C7F">
        <w:rPr>
          <w:b/>
          <w:bCs/>
          <w:noProof/>
          <w:sz w:val="13"/>
          <w:szCs w:val="13"/>
        </w:rPr>
        <w:drawing>
          <wp:inline distT="0" distB="0" distL="0" distR="0" wp14:anchorId="020294C9" wp14:editId="279E33E2">
            <wp:extent cx="1828800" cy="4058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7792" cy="443315"/>
                    </a:xfrm>
                    <a:prstGeom prst="rect">
                      <a:avLst/>
                    </a:prstGeom>
                  </pic:spPr>
                </pic:pic>
              </a:graphicData>
            </a:graphic>
          </wp:inline>
        </w:drawing>
      </w:r>
      <w:r w:rsidRPr="00AE5C7F">
        <w:rPr>
          <w:rFonts w:hint="eastAsia"/>
          <w:sz w:val="13"/>
          <w:szCs w:val="13"/>
        </w:rPr>
        <w:t>;</w:t>
      </w:r>
    </w:p>
    <w:p w14:paraId="26F9D037" w14:textId="77777777" w:rsidR="00BA42EE" w:rsidRPr="00AE5C7F" w:rsidRDefault="00BA42EE" w:rsidP="00D155E3">
      <w:pPr>
        <w:rPr>
          <w:noProof/>
          <w:sz w:val="13"/>
          <w:szCs w:val="13"/>
        </w:rPr>
      </w:pPr>
      <w:r w:rsidRPr="00AE5C7F">
        <w:rPr>
          <w:rFonts w:hint="eastAsia"/>
          <w:sz w:val="13"/>
          <w:szCs w:val="13"/>
        </w:rPr>
        <w:t>连续运行场景</w:t>
      </w:r>
      <w:r w:rsidRPr="00AE5C7F">
        <w:rPr>
          <w:sz w:val="13"/>
          <w:szCs w:val="13"/>
        </w:rPr>
        <w:t>,</w:t>
      </w:r>
      <w:r w:rsidRPr="00AE5C7F">
        <w:rPr>
          <w:rFonts w:hint="eastAsia"/>
          <w:sz w:val="13"/>
          <w:szCs w:val="13"/>
        </w:rPr>
        <w:t>优化目标是在状态空间上的平均回报</w:t>
      </w:r>
      <w:r w:rsidRPr="00AE5C7F">
        <w:rPr>
          <w:sz w:val="13"/>
          <w:szCs w:val="13"/>
        </w:rPr>
        <w:t>:</w:t>
      </w:r>
      <w:r w:rsidRPr="00AE5C7F">
        <w:rPr>
          <w:noProof/>
          <w:sz w:val="13"/>
          <w:szCs w:val="13"/>
        </w:rPr>
        <w:t xml:space="preserve"> </w:t>
      </w:r>
    </w:p>
    <w:p w14:paraId="4282A31F" w14:textId="44AA8292" w:rsidR="00BA42EE" w:rsidRPr="00AE5C7F" w:rsidRDefault="00BA42EE" w:rsidP="00D155E3">
      <w:pPr>
        <w:rPr>
          <w:sz w:val="13"/>
          <w:szCs w:val="13"/>
        </w:rPr>
      </w:pPr>
      <w:r w:rsidRPr="00AE5C7F">
        <w:rPr>
          <w:noProof/>
          <w:sz w:val="13"/>
          <w:szCs w:val="13"/>
        </w:rPr>
        <w:drawing>
          <wp:inline distT="0" distB="0" distL="0" distR="0" wp14:anchorId="14C06A14" wp14:editId="2CB46BD6">
            <wp:extent cx="3258224" cy="16546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1297" cy="1727285"/>
                    </a:xfrm>
                    <a:prstGeom prst="rect">
                      <a:avLst/>
                    </a:prstGeom>
                  </pic:spPr>
                </pic:pic>
              </a:graphicData>
            </a:graphic>
          </wp:inline>
        </w:drawing>
      </w:r>
      <w:r w:rsidRPr="00AE5C7F">
        <w:rPr>
          <w:rFonts w:hint="eastAsia"/>
          <w:sz w:val="13"/>
          <w:szCs w:val="13"/>
        </w:rPr>
        <w:t>;</w:t>
      </w:r>
    </w:p>
    <w:p w14:paraId="3DB520E1" w14:textId="4493A8BC" w:rsidR="00BA42EE" w:rsidRPr="00AE5C7F" w:rsidRDefault="00BA42EE" w:rsidP="00D155E3">
      <w:pPr>
        <w:rPr>
          <w:sz w:val="13"/>
          <w:szCs w:val="13"/>
        </w:rPr>
      </w:pPr>
      <w:r w:rsidRPr="00AE5C7F">
        <w:rPr>
          <w:rFonts w:hint="eastAsia"/>
          <w:sz w:val="13"/>
          <w:szCs w:val="13"/>
        </w:rPr>
        <w:t>有的连续运行场景，会选择每步的平均奖励</w:t>
      </w:r>
      <w:r w:rsidRPr="00AE5C7F">
        <w:rPr>
          <w:sz w:val="13"/>
          <w:szCs w:val="13"/>
        </w:rPr>
        <w:t>(</w:t>
      </w:r>
      <w:r w:rsidRPr="00AE5C7F">
        <w:rPr>
          <w:rFonts w:hint="eastAsia"/>
          <w:sz w:val="13"/>
          <w:szCs w:val="13"/>
        </w:rPr>
        <w:t>本课不讲)</w:t>
      </w:r>
      <w:r w:rsidR="00CC4116" w:rsidRPr="00AE5C7F">
        <w:rPr>
          <w:rFonts w:hint="eastAsia"/>
          <w:sz w:val="13"/>
          <w:szCs w:val="13"/>
        </w:rPr>
        <w:t>。</w:t>
      </w:r>
    </w:p>
    <w:p w14:paraId="6FBD0E5C" w14:textId="4058D664" w:rsidR="00CC4116" w:rsidRPr="00AE5C7F" w:rsidRDefault="000C64D3" w:rsidP="00D155E3">
      <w:pPr>
        <w:rPr>
          <w:sz w:val="13"/>
          <w:szCs w:val="13"/>
        </w:rPr>
      </w:pPr>
      <w:r w:rsidRPr="00AE5C7F">
        <w:rPr>
          <w:rFonts w:hint="eastAsia"/>
          <w:b/>
          <w:bCs/>
          <w:sz w:val="13"/>
          <w:szCs w:val="13"/>
        </w:rPr>
        <w:t>之后如何解决优化问题</w:t>
      </w:r>
      <w:r w:rsidRPr="00AE5C7F">
        <w:rPr>
          <w:b/>
          <w:bCs/>
          <w:sz w:val="13"/>
          <w:szCs w:val="13"/>
        </w:rPr>
        <w:t>?</w:t>
      </w:r>
      <w:r w:rsidRPr="00AE5C7F">
        <w:rPr>
          <w:rFonts w:hint="eastAsia"/>
          <w:sz w:val="13"/>
          <w:szCs w:val="13"/>
        </w:rPr>
        <w:t>1无梯度优化算法(爬山法</w:t>
      </w:r>
      <w:r w:rsidRPr="00AE5C7F">
        <w:rPr>
          <w:sz w:val="13"/>
          <w:szCs w:val="13"/>
        </w:rPr>
        <w:t>)2</w:t>
      </w:r>
      <w:r w:rsidRPr="00AE5C7F">
        <w:rPr>
          <w:rFonts w:hint="eastAsia"/>
          <w:sz w:val="13"/>
          <w:szCs w:val="13"/>
        </w:rPr>
        <w:t>基于梯度优化方法</w:t>
      </w:r>
      <w:r w:rsidRPr="00AE5C7F">
        <w:rPr>
          <w:sz w:val="13"/>
          <w:szCs w:val="13"/>
        </w:rPr>
        <w:t>(</w:t>
      </w:r>
      <w:r w:rsidRPr="00AE5C7F">
        <w:rPr>
          <w:rFonts w:hint="eastAsia"/>
          <w:sz w:val="13"/>
          <w:szCs w:val="13"/>
        </w:rPr>
        <w:t>梯度下降</w:t>
      </w:r>
      <w:r w:rsidRPr="00AE5C7F">
        <w:rPr>
          <w:sz w:val="13"/>
          <w:szCs w:val="13"/>
        </w:rPr>
        <w:t>GD)</w:t>
      </w:r>
      <w:r w:rsidRPr="00AE5C7F">
        <w:rPr>
          <w:rFonts w:hint="eastAsia"/>
          <w:sz w:val="13"/>
          <w:szCs w:val="13"/>
        </w:rPr>
        <w:t>。无的优点</w:t>
      </w:r>
      <w:r w:rsidRPr="00AE5C7F">
        <w:rPr>
          <w:sz w:val="13"/>
          <w:szCs w:val="13"/>
        </w:rPr>
        <w:t>:</w:t>
      </w:r>
      <w:r w:rsidRPr="00AE5C7F">
        <w:rPr>
          <w:rFonts w:hint="eastAsia"/>
          <w:sz w:val="13"/>
          <w:szCs w:val="13"/>
        </w:rPr>
        <w:t>适用于任何形式的策略逼近器甚至不可微</w:t>
      </w:r>
      <w:r w:rsidRPr="00AE5C7F">
        <w:rPr>
          <w:sz w:val="13"/>
          <w:szCs w:val="13"/>
        </w:rPr>
        <w:t>;</w:t>
      </w:r>
      <w:r w:rsidRPr="00AE5C7F">
        <w:rPr>
          <w:rFonts w:hint="eastAsia"/>
          <w:sz w:val="13"/>
          <w:szCs w:val="13"/>
        </w:rPr>
        <w:t>容易并行</w:t>
      </w:r>
      <w:r w:rsidRPr="00AE5C7F">
        <w:rPr>
          <w:sz w:val="13"/>
          <w:szCs w:val="13"/>
        </w:rPr>
        <w:t>,</w:t>
      </w:r>
      <w:r w:rsidRPr="00AE5C7F">
        <w:rPr>
          <w:rFonts w:hint="eastAsia"/>
          <w:sz w:val="13"/>
          <w:szCs w:val="13"/>
        </w:rPr>
        <w:t>加速学习</w:t>
      </w:r>
      <w:r w:rsidRPr="00AE5C7F">
        <w:rPr>
          <w:sz w:val="13"/>
          <w:szCs w:val="13"/>
        </w:rPr>
        <w:t>.</w:t>
      </w:r>
      <w:r w:rsidRPr="00AE5C7F">
        <w:rPr>
          <w:rFonts w:hint="eastAsia"/>
          <w:sz w:val="13"/>
          <w:szCs w:val="13"/>
        </w:rPr>
        <w:t>缺陷</w:t>
      </w:r>
      <w:r w:rsidRPr="00AE5C7F">
        <w:rPr>
          <w:sz w:val="13"/>
          <w:szCs w:val="13"/>
        </w:rPr>
        <w:t>:</w:t>
      </w:r>
      <w:r w:rsidRPr="00AE5C7F">
        <w:rPr>
          <w:rFonts w:hint="eastAsia"/>
          <w:sz w:val="13"/>
          <w:szCs w:val="13"/>
        </w:rPr>
        <w:t>计算量大数据利用率低;把问题看成黑箱</w:t>
      </w:r>
      <w:r w:rsidRPr="00AE5C7F">
        <w:rPr>
          <w:sz w:val="13"/>
          <w:szCs w:val="13"/>
        </w:rPr>
        <w:t>,</w:t>
      </w:r>
      <w:r w:rsidRPr="00AE5C7F">
        <w:rPr>
          <w:rFonts w:hint="eastAsia"/>
          <w:sz w:val="13"/>
          <w:szCs w:val="13"/>
        </w:rPr>
        <w:t>没考虑</w:t>
      </w:r>
      <w:r w:rsidRPr="00AE5C7F">
        <w:rPr>
          <w:sz w:val="13"/>
          <w:szCs w:val="13"/>
        </w:rPr>
        <w:t>MDPs</w:t>
      </w:r>
      <w:r w:rsidRPr="00AE5C7F">
        <w:rPr>
          <w:rFonts w:hint="eastAsia"/>
          <w:sz w:val="13"/>
          <w:szCs w:val="13"/>
        </w:rPr>
        <w:t>的时间连贯特性。梯度则数据利用率高</w:t>
      </w:r>
      <w:r w:rsidRPr="00AE5C7F">
        <w:rPr>
          <w:sz w:val="13"/>
          <w:szCs w:val="13"/>
        </w:rPr>
        <w:t>;</w:t>
      </w:r>
      <w:r w:rsidRPr="00AE5C7F">
        <w:rPr>
          <w:rFonts w:hint="eastAsia"/>
          <w:sz w:val="13"/>
          <w:szCs w:val="13"/>
        </w:rPr>
        <w:t>利用了时间连贯特性。本课只考虑梯度策略优化算法。</w:t>
      </w:r>
    </w:p>
    <w:p w14:paraId="0EB96D54" w14:textId="788D50A8" w:rsidR="000C64D3" w:rsidRPr="00AE5C7F" w:rsidRDefault="009037C0" w:rsidP="00D155E3">
      <w:pPr>
        <w:rPr>
          <w:sz w:val="13"/>
          <w:szCs w:val="13"/>
        </w:rPr>
      </w:pPr>
      <w:r w:rsidRPr="00AE5C7F">
        <w:rPr>
          <w:rFonts w:hint="eastAsia"/>
          <w:b/>
          <w:bCs/>
          <w:sz w:val="13"/>
          <w:szCs w:val="13"/>
        </w:rPr>
        <w:t>策略梯度算法根据梯度上升方向调整</w:t>
      </w:r>
      <m:oMath>
        <m:r>
          <w:rPr>
            <w:rFonts w:ascii="Cambria Math" w:hAnsi="Cambria Math"/>
            <w:sz w:val="13"/>
            <w:szCs w:val="13"/>
          </w:rPr>
          <m:t>θ</m:t>
        </m:r>
      </m:oMath>
      <w:r w:rsidRPr="00AE5C7F">
        <w:rPr>
          <w:sz w:val="13"/>
          <w:szCs w:val="13"/>
        </w:rPr>
        <w:t>,</w:t>
      </w:r>
      <w:r w:rsidRPr="00AE5C7F">
        <w:rPr>
          <w:rFonts w:hint="eastAsia"/>
          <w:sz w:val="13"/>
          <w:szCs w:val="13"/>
        </w:rPr>
        <w:t>找到</w:t>
      </w:r>
      <w:r w:rsidRPr="00AE5C7F">
        <w:rPr>
          <w:sz w:val="13"/>
          <w:szCs w:val="13"/>
        </w:rPr>
        <w:t>J(</w:t>
      </w:r>
      <m:oMath>
        <m:r>
          <w:rPr>
            <w:rFonts w:ascii="Cambria Math" w:hAnsi="Cambria Math"/>
            <w:sz w:val="13"/>
            <w:szCs w:val="13"/>
          </w:rPr>
          <m:t>θ</m:t>
        </m:r>
      </m:oMath>
      <w:r w:rsidRPr="00AE5C7F">
        <w:rPr>
          <w:sz w:val="13"/>
          <w:szCs w:val="13"/>
        </w:rPr>
        <w:t>))</w:t>
      </w:r>
      <w:r w:rsidRPr="00AE5C7F">
        <w:rPr>
          <w:rFonts w:hint="eastAsia"/>
          <w:sz w:val="13"/>
          <w:szCs w:val="13"/>
        </w:rPr>
        <w:t>的局部最大点</w:t>
      </w:r>
      <w:r w:rsidRPr="00AE5C7F">
        <w:rPr>
          <w:sz w:val="13"/>
          <w:szCs w:val="13"/>
        </w:rPr>
        <w:t>:</w:t>
      </w:r>
      <w:r w:rsidR="00BA33AF" w:rsidRPr="00AE5C7F">
        <w:rPr>
          <w:b/>
          <w:bCs/>
          <w:noProof/>
          <w:sz w:val="13"/>
          <w:szCs w:val="13"/>
        </w:rPr>
        <w:drawing>
          <wp:inline distT="0" distB="0" distL="0" distR="0" wp14:anchorId="37B7FD1C" wp14:editId="6194750C">
            <wp:extent cx="992777" cy="2702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8567" cy="285409"/>
                    </a:xfrm>
                    <a:prstGeom prst="rect">
                      <a:avLst/>
                    </a:prstGeom>
                  </pic:spPr>
                </pic:pic>
              </a:graphicData>
            </a:graphic>
          </wp:inline>
        </w:drawing>
      </w:r>
      <w:r w:rsidR="00BA33AF" w:rsidRPr="00AE5C7F">
        <w:rPr>
          <w:sz w:val="13"/>
          <w:szCs w:val="13"/>
        </w:rPr>
        <w:t>;</w:t>
      </w:r>
      <m:oMath>
        <m:r>
          <w:rPr>
            <w:rFonts w:ascii="Cambria Math" w:hAnsi="Cambria Math"/>
            <w:sz w:val="13"/>
            <w:szCs w:val="13"/>
          </w:rPr>
          <m:t>α</m:t>
        </m:r>
      </m:oMath>
      <w:r w:rsidR="00BA33AF" w:rsidRPr="00AE5C7F">
        <w:rPr>
          <w:rFonts w:hint="eastAsia"/>
          <w:sz w:val="13"/>
          <w:szCs w:val="13"/>
        </w:rPr>
        <w:t>是更新步长</w:t>
      </w:r>
      <w:r w:rsidR="00BA33AF" w:rsidRPr="00AE5C7F">
        <w:rPr>
          <w:sz w:val="13"/>
          <w:szCs w:val="13"/>
        </w:rPr>
        <w:t>.</w:t>
      </w:r>
      <w:r w:rsidR="00BA33AF" w:rsidRPr="00AE5C7F">
        <w:rPr>
          <w:rFonts w:hint="eastAsia"/>
          <w:sz w:val="13"/>
          <w:szCs w:val="13"/>
        </w:rPr>
        <w:t>找到稳定的策略更新量是策略梯度</w:t>
      </w:r>
      <w:r w:rsidR="00BA33AF" w:rsidRPr="00AE5C7F">
        <w:rPr>
          <w:sz w:val="13"/>
          <w:szCs w:val="13"/>
        </w:rPr>
        <w:t>RL</w:t>
      </w:r>
      <w:r w:rsidR="00BA33AF" w:rsidRPr="00AE5C7F">
        <w:rPr>
          <w:rFonts w:hint="eastAsia"/>
          <w:sz w:val="13"/>
          <w:szCs w:val="13"/>
        </w:rPr>
        <w:t>的算法关键。</w:t>
      </w:r>
    </w:p>
    <w:p w14:paraId="605C488C" w14:textId="189DDB06" w:rsidR="00BA33AF" w:rsidRPr="00AE5C7F" w:rsidRDefault="00153F11" w:rsidP="00D155E3">
      <w:pPr>
        <w:rPr>
          <w:sz w:val="13"/>
          <w:szCs w:val="13"/>
        </w:rPr>
      </w:pPr>
      <w:r w:rsidRPr="00AE5C7F">
        <w:rPr>
          <w:rFonts w:hint="eastAsia"/>
          <w:b/>
          <w:bCs/>
          <w:sz w:val="13"/>
          <w:szCs w:val="13"/>
        </w:rPr>
        <w:t>有限差分法(</w:t>
      </w:r>
      <w:r w:rsidRPr="00AE5C7F">
        <w:rPr>
          <w:b/>
          <w:bCs/>
          <w:sz w:val="13"/>
          <w:szCs w:val="13"/>
        </w:rPr>
        <w:t>FD)</w:t>
      </w:r>
      <w:r w:rsidR="003953B6" w:rsidRPr="00AE5C7F">
        <w:rPr>
          <w:rFonts w:hint="eastAsia"/>
          <w:b/>
          <w:bCs/>
          <w:sz w:val="13"/>
          <w:szCs w:val="13"/>
        </w:rPr>
        <w:t>求</w:t>
      </w:r>
      <w:r w:rsidRPr="00AE5C7F">
        <w:rPr>
          <w:b/>
          <w:bCs/>
          <w:sz w:val="13"/>
          <w:szCs w:val="13"/>
        </w:rPr>
        <w:t>:</w:t>
      </w:r>
      <w:r w:rsidRPr="00AE5C7F">
        <w:rPr>
          <w:rFonts w:hint="eastAsia"/>
          <w:b/>
          <w:bCs/>
          <w:noProof/>
          <w:sz w:val="13"/>
          <w:szCs w:val="13"/>
        </w:rPr>
        <w:drawing>
          <wp:inline distT="0" distB="0" distL="0" distR="0" wp14:anchorId="5B7E5FDA" wp14:editId="1F60E60A">
            <wp:extent cx="1105989" cy="32657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2447" cy="358007"/>
                    </a:xfrm>
                    <a:prstGeom prst="rect">
                      <a:avLst/>
                    </a:prstGeom>
                  </pic:spPr>
                </pic:pic>
              </a:graphicData>
            </a:graphic>
          </wp:inline>
        </w:drawing>
      </w:r>
      <w:r w:rsidRPr="00AE5C7F">
        <w:rPr>
          <w:rFonts w:hint="eastAsia"/>
          <w:b/>
          <w:bCs/>
          <w:sz w:val="13"/>
          <w:szCs w:val="13"/>
        </w:rPr>
        <w:t>。</w:t>
      </w:r>
      <w:r w:rsidRPr="00AE5C7F">
        <w:rPr>
          <w:rFonts w:hint="eastAsia"/>
          <w:sz w:val="13"/>
          <w:szCs w:val="13"/>
        </w:rPr>
        <w:t>对策略参数</w:t>
      </w:r>
      <m:oMath>
        <m:r>
          <w:rPr>
            <w:rFonts w:ascii="Cambria Math" w:hAnsi="Cambria Math"/>
            <w:sz w:val="13"/>
            <w:szCs w:val="13"/>
          </w:rPr>
          <m:t>θ</m:t>
        </m:r>
      </m:oMath>
      <w:r w:rsidRPr="00AE5C7F">
        <w:rPr>
          <w:rFonts w:hint="eastAsia"/>
          <w:sz w:val="13"/>
          <w:szCs w:val="13"/>
        </w:rPr>
        <w:t>的每个维度k</w:t>
      </w:r>
      <w:r w:rsidRPr="00AE5C7F">
        <w:rPr>
          <w:sz w:val="13"/>
          <w:szCs w:val="13"/>
        </w:rPr>
        <w:t>=1,…,n</w:t>
      </w:r>
      <w:r w:rsidRPr="00AE5C7F">
        <w:rPr>
          <w:rFonts w:hint="eastAsia"/>
          <w:sz w:val="13"/>
          <w:szCs w:val="13"/>
        </w:rPr>
        <w:t>增加一个微小扰动,用</w:t>
      </w:r>
      <w:r w:rsidRPr="00AE5C7F">
        <w:rPr>
          <w:sz w:val="13"/>
          <w:szCs w:val="13"/>
        </w:rPr>
        <w:t>FD</w:t>
      </w:r>
      <w:r w:rsidRPr="00AE5C7F">
        <w:rPr>
          <w:rFonts w:hint="eastAsia"/>
          <w:sz w:val="13"/>
          <w:szCs w:val="13"/>
        </w:rPr>
        <w:t>近似策略目标梯度</w:t>
      </w:r>
      <w:r w:rsidRPr="00AE5C7F">
        <w:rPr>
          <w:sz w:val="13"/>
          <w:szCs w:val="13"/>
        </w:rPr>
        <w:t>.</w:t>
      </w:r>
      <w:r w:rsidRPr="00AE5C7F">
        <w:rPr>
          <w:noProof/>
          <w:sz w:val="13"/>
          <w:szCs w:val="13"/>
        </w:rPr>
        <w:drawing>
          <wp:inline distT="0" distB="0" distL="0" distR="0" wp14:anchorId="3E690F79" wp14:editId="08E959FF">
            <wp:extent cx="1288868" cy="32538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3694" cy="334178"/>
                    </a:xfrm>
                    <a:prstGeom prst="rect">
                      <a:avLst/>
                    </a:prstGeom>
                  </pic:spPr>
                </pic:pic>
              </a:graphicData>
            </a:graphic>
          </wp:inline>
        </w:drawing>
      </w:r>
      <w:r w:rsidRPr="00AE5C7F">
        <w:rPr>
          <w:rFonts w:hint="eastAsia"/>
          <w:sz w:val="13"/>
          <w:szCs w:val="13"/>
        </w:rPr>
        <w:t>对于</w:t>
      </w:r>
      <w:r w:rsidRPr="00AE5C7F">
        <w:rPr>
          <w:sz w:val="13"/>
          <w:szCs w:val="13"/>
        </w:rPr>
        <w:t>episodic</w:t>
      </w:r>
      <w:r w:rsidRPr="00AE5C7F">
        <w:rPr>
          <w:rFonts w:hint="eastAsia"/>
          <w:sz w:val="13"/>
          <w:szCs w:val="13"/>
        </w:rPr>
        <w:t>问题可以用</w:t>
      </w:r>
      <w:r w:rsidRPr="00AE5C7F">
        <w:rPr>
          <w:sz w:val="13"/>
          <w:szCs w:val="13"/>
        </w:rPr>
        <w:t>m</w:t>
      </w:r>
      <w:r w:rsidRPr="00AE5C7F">
        <w:rPr>
          <w:rFonts w:hint="eastAsia"/>
          <w:sz w:val="13"/>
          <w:szCs w:val="13"/>
        </w:rPr>
        <w:t>次轨迹回报的均值作为目标</w:t>
      </w:r>
      <w:r w:rsidRPr="00AE5C7F">
        <w:rPr>
          <w:sz w:val="13"/>
          <w:szCs w:val="13"/>
        </w:rPr>
        <w:t>J(</w:t>
      </w:r>
      <m:oMath>
        <m:r>
          <w:rPr>
            <w:rFonts w:ascii="Cambria Math" w:hAnsi="Cambria Math"/>
            <w:sz w:val="13"/>
            <w:szCs w:val="13"/>
          </w:rPr>
          <m:t>θ</m:t>
        </m:r>
      </m:oMath>
      <w:r w:rsidRPr="00AE5C7F">
        <w:rPr>
          <w:sz w:val="13"/>
          <w:szCs w:val="13"/>
        </w:rPr>
        <w:t>))</w:t>
      </w:r>
      <w:r w:rsidRPr="00AE5C7F">
        <w:rPr>
          <w:rFonts w:hint="eastAsia"/>
          <w:sz w:val="13"/>
          <w:szCs w:val="13"/>
        </w:rPr>
        <w:t>的无偏估计</w:t>
      </w:r>
      <w:r w:rsidRPr="00AE5C7F">
        <w:rPr>
          <w:sz w:val="13"/>
          <w:szCs w:val="13"/>
        </w:rPr>
        <w:t>.</w:t>
      </w:r>
      <w:r w:rsidRPr="00AE5C7F">
        <w:rPr>
          <w:rFonts w:hint="eastAsia"/>
          <w:sz w:val="13"/>
          <w:szCs w:val="13"/>
        </w:rPr>
        <w:t>根据</w:t>
      </w:r>
      <w:r w:rsidRPr="00AE5C7F">
        <w:rPr>
          <w:sz w:val="13"/>
          <w:szCs w:val="13"/>
        </w:rPr>
        <w:t>n</w:t>
      </w:r>
      <w:r w:rsidRPr="00AE5C7F">
        <w:rPr>
          <w:rFonts w:hint="eastAsia"/>
          <w:sz w:val="13"/>
          <w:szCs w:val="13"/>
        </w:rPr>
        <w:t>次的结果构建</w:t>
      </w:r>
      <w:r w:rsidRPr="00AE5C7F">
        <w:rPr>
          <w:sz w:val="13"/>
          <w:szCs w:val="13"/>
        </w:rPr>
        <w:t>n</w:t>
      </w:r>
      <w:r w:rsidRPr="00AE5C7F">
        <w:rPr>
          <w:rFonts w:hint="eastAsia"/>
          <w:sz w:val="13"/>
          <w:szCs w:val="13"/>
        </w:rPr>
        <w:t>维梯度向量</w:t>
      </w:r>
      <w:r w:rsidRPr="00AE5C7F">
        <w:rPr>
          <w:sz w:val="13"/>
          <w:szCs w:val="13"/>
        </w:rPr>
        <w:t>,</w:t>
      </w:r>
      <w:r w:rsidRPr="00AE5C7F">
        <w:rPr>
          <w:rFonts w:hint="eastAsia"/>
          <w:sz w:val="13"/>
          <w:szCs w:val="13"/>
        </w:rPr>
        <w:t>更新参数</w:t>
      </w:r>
      <w:r w:rsidRPr="00AE5C7F">
        <w:rPr>
          <w:noProof/>
          <w:sz w:val="13"/>
          <w:szCs w:val="13"/>
        </w:rPr>
        <w:drawing>
          <wp:inline distT="0" distB="0" distL="0" distR="0" wp14:anchorId="2C265F22" wp14:editId="00E87E63">
            <wp:extent cx="1672046" cy="3218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2577" cy="327769"/>
                    </a:xfrm>
                    <a:prstGeom prst="rect">
                      <a:avLst/>
                    </a:prstGeom>
                  </pic:spPr>
                </pic:pic>
              </a:graphicData>
            </a:graphic>
          </wp:inline>
        </w:drawing>
      </w:r>
      <w:r w:rsidRPr="00AE5C7F">
        <w:rPr>
          <w:noProof/>
          <w:sz w:val="13"/>
          <w:szCs w:val="13"/>
        </w:rPr>
        <w:drawing>
          <wp:inline distT="0" distB="0" distL="0" distR="0" wp14:anchorId="52C1F697" wp14:editId="66E722B1">
            <wp:extent cx="1445622" cy="281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6710" cy="318455"/>
                    </a:xfrm>
                    <a:prstGeom prst="rect">
                      <a:avLst/>
                    </a:prstGeom>
                  </pic:spPr>
                </pic:pic>
              </a:graphicData>
            </a:graphic>
          </wp:inline>
        </w:drawing>
      </w:r>
      <w:r w:rsidRPr="00AE5C7F">
        <w:rPr>
          <w:rFonts w:hint="eastAsia"/>
          <w:sz w:val="13"/>
          <w:szCs w:val="13"/>
        </w:rPr>
        <w:t>。缺点</w:t>
      </w:r>
      <w:r w:rsidRPr="00AE5C7F">
        <w:rPr>
          <w:sz w:val="13"/>
          <w:szCs w:val="13"/>
        </w:rPr>
        <w:t>:</w:t>
      </w:r>
      <w:r w:rsidRPr="00AE5C7F">
        <w:rPr>
          <w:rFonts w:hint="eastAsia"/>
          <w:sz w:val="13"/>
          <w:szCs w:val="13"/>
        </w:rPr>
        <w:t>计算量大</w:t>
      </w:r>
      <w:r w:rsidRPr="00AE5C7F">
        <w:rPr>
          <w:sz w:val="13"/>
          <w:szCs w:val="13"/>
        </w:rPr>
        <w:t>,</w:t>
      </w:r>
      <w:r w:rsidRPr="00AE5C7F">
        <w:rPr>
          <w:rFonts w:hint="eastAsia"/>
          <w:sz w:val="13"/>
          <w:szCs w:val="13"/>
        </w:rPr>
        <w:t>每个策略梯度要对</w:t>
      </w:r>
      <w:r w:rsidRPr="00AE5C7F">
        <w:rPr>
          <w:sz w:val="13"/>
          <w:szCs w:val="13"/>
        </w:rPr>
        <w:t>n</w:t>
      </w:r>
      <w:r w:rsidRPr="00AE5C7F">
        <w:rPr>
          <w:rFonts w:hint="eastAsia"/>
          <w:sz w:val="13"/>
          <w:szCs w:val="13"/>
        </w:rPr>
        <w:t>+</w:t>
      </w:r>
      <w:r w:rsidRPr="00AE5C7F">
        <w:rPr>
          <w:sz w:val="13"/>
          <w:szCs w:val="13"/>
        </w:rPr>
        <w:t>1</w:t>
      </w:r>
      <w:r w:rsidRPr="00AE5C7F">
        <w:rPr>
          <w:rFonts w:hint="eastAsia"/>
          <w:sz w:val="13"/>
          <w:szCs w:val="13"/>
        </w:rPr>
        <w:t>个策略评估</w:t>
      </w:r>
      <w:r w:rsidRPr="00AE5C7F">
        <w:rPr>
          <w:sz w:val="13"/>
          <w:szCs w:val="13"/>
        </w:rPr>
        <w:t>,</w:t>
      </w:r>
      <w:r w:rsidRPr="00AE5C7F">
        <w:rPr>
          <w:rFonts w:hint="eastAsia"/>
          <w:sz w:val="13"/>
          <w:szCs w:val="13"/>
        </w:rPr>
        <w:t>每次评估需要生成</w:t>
      </w:r>
      <w:r w:rsidRPr="00AE5C7F">
        <w:rPr>
          <w:sz w:val="13"/>
          <w:szCs w:val="13"/>
        </w:rPr>
        <w:t>m</w:t>
      </w:r>
      <w:r w:rsidRPr="00AE5C7F">
        <w:rPr>
          <w:rFonts w:hint="eastAsia"/>
          <w:sz w:val="13"/>
          <w:szCs w:val="13"/>
        </w:rPr>
        <w:t>条轨迹</w:t>
      </w:r>
      <w:r w:rsidRPr="00AE5C7F">
        <w:rPr>
          <w:sz w:val="13"/>
          <w:szCs w:val="13"/>
        </w:rPr>
        <w:t>;</w:t>
      </w:r>
      <w:r w:rsidRPr="00AE5C7F">
        <w:rPr>
          <w:rFonts w:hint="eastAsia"/>
          <w:sz w:val="13"/>
          <w:szCs w:val="13"/>
        </w:rPr>
        <w:t>方差大用整条轨迹回报近似目标</w:t>
      </w:r>
      <w:r w:rsidRPr="00AE5C7F">
        <w:rPr>
          <w:sz w:val="13"/>
          <w:szCs w:val="13"/>
        </w:rPr>
        <w:t>.</w:t>
      </w:r>
      <w:r w:rsidRPr="00AE5C7F">
        <w:rPr>
          <w:rFonts w:hint="eastAsia"/>
          <w:sz w:val="13"/>
          <w:szCs w:val="13"/>
        </w:rPr>
        <w:t>优点</w:t>
      </w:r>
      <w:r w:rsidRPr="00AE5C7F">
        <w:rPr>
          <w:sz w:val="13"/>
          <w:szCs w:val="13"/>
        </w:rPr>
        <w:t>:</w:t>
      </w:r>
      <w:r w:rsidRPr="00AE5C7F">
        <w:rPr>
          <w:rFonts w:hint="eastAsia"/>
          <w:sz w:val="13"/>
          <w:szCs w:val="13"/>
        </w:rPr>
        <w:t>简单</w:t>
      </w:r>
      <w:r w:rsidRPr="00AE5C7F">
        <w:rPr>
          <w:sz w:val="13"/>
          <w:szCs w:val="13"/>
        </w:rPr>
        <w:t>,</w:t>
      </w:r>
      <w:r w:rsidRPr="00AE5C7F">
        <w:rPr>
          <w:rFonts w:hint="eastAsia"/>
          <w:sz w:val="13"/>
          <w:szCs w:val="13"/>
        </w:rPr>
        <w:t>数值方法不需要分析任何梯度</w:t>
      </w:r>
      <w:r w:rsidRPr="00AE5C7F">
        <w:rPr>
          <w:sz w:val="13"/>
          <w:szCs w:val="13"/>
        </w:rPr>
        <w:t>;</w:t>
      </w:r>
      <w:r w:rsidRPr="00AE5C7F">
        <w:rPr>
          <w:rFonts w:hint="eastAsia"/>
          <w:sz w:val="13"/>
          <w:szCs w:val="13"/>
        </w:rPr>
        <w:t>有时很有效</w:t>
      </w:r>
      <w:r w:rsidRPr="00AE5C7F">
        <w:rPr>
          <w:sz w:val="13"/>
          <w:szCs w:val="13"/>
        </w:rPr>
        <w:t>(</w:t>
      </w:r>
      <w:r w:rsidRPr="00AE5C7F">
        <w:rPr>
          <w:rFonts w:hint="eastAsia"/>
          <w:sz w:val="13"/>
          <w:szCs w:val="13"/>
        </w:rPr>
        <w:t>对低维策略</w:t>
      </w:r>
      <w:r w:rsidRPr="00AE5C7F">
        <w:rPr>
          <w:sz w:val="13"/>
          <w:szCs w:val="13"/>
        </w:rPr>
        <w:t>).</w:t>
      </w:r>
    </w:p>
    <w:p w14:paraId="028D686A" w14:textId="3619CC94" w:rsidR="00357E2B" w:rsidRPr="00AE5C7F" w:rsidRDefault="00357E2B" w:rsidP="00D155E3">
      <w:pPr>
        <w:rPr>
          <w:noProof/>
          <w:sz w:val="13"/>
          <w:szCs w:val="13"/>
        </w:rPr>
      </w:pPr>
      <w:r w:rsidRPr="00AE5C7F">
        <w:rPr>
          <w:rFonts w:hint="eastAsia"/>
          <w:b/>
          <w:bCs/>
          <w:sz w:val="13"/>
          <w:szCs w:val="13"/>
        </w:rPr>
        <w:t>解析法</w:t>
      </w:r>
      <w:r w:rsidR="003953B6" w:rsidRPr="00AE5C7F">
        <w:rPr>
          <w:rFonts w:hint="eastAsia"/>
          <w:b/>
          <w:bCs/>
          <w:sz w:val="13"/>
          <w:szCs w:val="13"/>
        </w:rPr>
        <w:t>求</w:t>
      </w:r>
      <w:r w:rsidRPr="00AE5C7F">
        <w:rPr>
          <w:rFonts w:hint="eastAsia"/>
          <w:b/>
          <w:bCs/>
          <w:sz w:val="13"/>
          <w:szCs w:val="13"/>
        </w:rPr>
        <w:t>策略梯度</w:t>
      </w:r>
      <w:r w:rsidR="008621F8" w:rsidRPr="00AE5C7F">
        <w:rPr>
          <w:rFonts w:hint="eastAsia"/>
          <w:b/>
          <w:bCs/>
          <w:sz w:val="13"/>
          <w:szCs w:val="13"/>
        </w:rPr>
        <w:t>(无偏但方差巨大，不</w:t>
      </w:r>
      <w:r w:rsidR="003953B6" w:rsidRPr="00AE5C7F">
        <w:rPr>
          <w:rFonts w:hint="eastAsia"/>
          <w:b/>
          <w:bCs/>
          <w:sz w:val="13"/>
          <w:szCs w:val="13"/>
        </w:rPr>
        <w:t>实用</w:t>
      </w:r>
      <w:r w:rsidR="008621F8" w:rsidRPr="00AE5C7F">
        <w:rPr>
          <w:rFonts w:hint="eastAsia"/>
          <w:b/>
          <w:bCs/>
          <w:sz w:val="13"/>
          <w:szCs w:val="13"/>
        </w:rPr>
        <w:t>)</w:t>
      </w:r>
      <w:r w:rsidRPr="00AE5C7F">
        <w:rPr>
          <w:b/>
          <w:bCs/>
          <w:sz w:val="13"/>
          <w:szCs w:val="13"/>
        </w:rPr>
        <w:t>:</w:t>
      </w:r>
      <w:r w:rsidR="008621F8" w:rsidRPr="00AE5C7F">
        <w:rPr>
          <w:b/>
          <w:bCs/>
          <w:noProof/>
          <w:sz w:val="13"/>
          <w:szCs w:val="13"/>
        </w:rPr>
        <w:t xml:space="preserve"> </w:t>
      </w:r>
      <w:r w:rsidR="008621F8" w:rsidRPr="00AE5C7F">
        <w:rPr>
          <w:b/>
          <w:bCs/>
          <w:noProof/>
          <w:sz w:val="13"/>
          <w:szCs w:val="13"/>
        </w:rPr>
        <w:drawing>
          <wp:inline distT="0" distB="0" distL="0" distR="0" wp14:anchorId="5A9D84B4" wp14:editId="591E2143">
            <wp:extent cx="1788206" cy="33092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2244" cy="370536"/>
                    </a:xfrm>
                    <a:prstGeom prst="rect">
                      <a:avLst/>
                    </a:prstGeom>
                  </pic:spPr>
                </pic:pic>
              </a:graphicData>
            </a:graphic>
          </wp:inline>
        </w:drawing>
      </w:r>
      <w:r w:rsidR="008621F8" w:rsidRPr="00AE5C7F">
        <w:rPr>
          <w:noProof/>
          <w:sz w:val="13"/>
          <w:szCs w:val="13"/>
        </w:rPr>
        <w:t>;</w:t>
      </w:r>
      <w:r w:rsidR="008621F8" w:rsidRPr="00AE5C7F">
        <w:rPr>
          <w:rFonts w:hint="eastAsia"/>
          <w:noProof/>
          <w:sz w:val="13"/>
          <w:szCs w:val="13"/>
        </w:rPr>
        <w:t>求导</w:t>
      </w:r>
      <w:r w:rsidR="008621F8" w:rsidRPr="00AE5C7F">
        <w:rPr>
          <w:noProof/>
          <w:sz w:val="13"/>
          <w:szCs w:val="13"/>
        </w:rPr>
        <w:drawing>
          <wp:inline distT="0" distB="0" distL="0" distR="0" wp14:anchorId="6DF149F7" wp14:editId="7C681380">
            <wp:extent cx="2804160" cy="277038"/>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48615" cy="429623"/>
                    </a:xfrm>
                    <a:prstGeom prst="rect">
                      <a:avLst/>
                    </a:prstGeom>
                  </pic:spPr>
                </pic:pic>
              </a:graphicData>
            </a:graphic>
          </wp:inline>
        </w:drawing>
      </w:r>
      <w:r w:rsidR="008621F8" w:rsidRPr="00AE5C7F">
        <w:rPr>
          <w:noProof/>
          <w:sz w:val="13"/>
          <w:szCs w:val="13"/>
        </w:rPr>
        <w:t>.</w:t>
      </w:r>
      <w:r w:rsidR="008621F8" w:rsidRPr="00AE5C7F">
        <w:rPr>
          <w:rFonts w:hint="eastAsia"/>
          <w:noProof/>
          <w:sz w:val="13"/>
          <w:szCs w:val="13"/>
        </w:rPr>
        <w:t>采样</w:t>
      </w:r>
      <w:r w:rsidR="008621F8" w:rsidRPr="00AE5C7F">
        <w:rPr>
          <w:noProof/>
          <w:sz w:val="13"/>
          <w:szCs w:val="13"/>
        </w:rPr>
        <w:t>N</w:t>
      </w:r>
      <w:r w:rsidR="008621F8" w:rsidRPr="00AE5C7F">
        <w:rPr>
          <w:rFonts w:hint="eastAsia"/>
          <w:noProof/>
          <w:sz w:val="13"/>
          <w:szCs w:val="13"/>
        </w:rPr>
        <w:t>条轨迹，用样本近似策略梯度</w:t>
      </w:r>
      <w:r w:rsidR="008621F8" w:rsidRPr="00AE5C7F">
        <w:rPr>
          <w:noProof/>
          <w:sz w:val="13"/>
          <w:szCs w:val="13"/>
        </w:rPr>
        <w:t>:</w:t>
      </w:r>
      <w:r w:rsidR="008621F8" w:rsidRPr="00AE5C7F">
        <w:rPr>
          <w:noProof/>
          <w:sz w:val="13"/>
          <w:szCs w:val="13"/>
        </w:rPr>
        <w:drawing>
          <wp:inline distT="0" distB="0" distL="0" distR="0" wp14:anchorId="54B3150C" wp14:editId="17193F23">
            <wp:extent cx="2934788" cy="4508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7118" cy="465009"/>
                    </a:xfrm>
                    <a:prstGeom prst="rect">
                      <a:avLst/>
                    </a:prstGeom>
                  </pic:spPr>
                </pic:pic>
              </a:graphicData>
            </a:graphic>
          </wp:inline>
        </w:drawing>
      </w:r>
      <w:r w:rsidR="008621F8" w:rsidRPr="00AE5C7F">
        <w:rPr>
          <w:noProof/>
          <w:sz w:val="13"/>
          <w:szCs w:val="13"/>
        </w:rPr>
        <w:t>.</w:t>
      </w:r>
    </w:p>
    <w:p w14:paraId="49D8AC1F" w14:textId="6B69E851" w:rsidR="008621F8" w:rsidRPr="00AE5C7F" w:rsidRDefault="008621F8" w:rsidP="00D155E3">
      <w:pPr>
        <w:rPr>
          <w:sz w:val="13"/>
          <w:szCs w:val="13"/>
        </w:rPr>
      </w:pPr>
      <w:r w:rsidRPr="00AE5C7F">
        <w:rPr>
          <w:b/>
          <w:bCs/>
          <w:sz w:val="13"/>
          <w:szCs w:val="13"/>
        </w:rPr>
        <w:lastRenderedPageBreak/>
        <w:t>REINFORCE</w:t>
      </w:r>
      <w:r w:rsidRPr="00AE5C7F">
        <w:rPr>
          <w:rFonts w:hint="eastAsia"/>
          <w:b/>
          <w:bCs/>
          <w:sz w:val="13"/>
          <w:szCs w:val="13"/>
        </w:rPr>
        <w:t>算法</w:t>
      </w:r>
      <w:r w:rsidR="000C7BB8" w:rsidRPr="00AE5C7F">
        <w:rPr>
          <w:rFonts w:hint="eastAsia"/>
          <w:b/>
          <w:bCs/>
          <w:sz w:val="13"/>
          <w:szCs w:val="13"/>
        </w:rPr>
        <w:t>（蒙特卡洛策略梯度算法）</w:t>
      </w:r>
      <w:r w:rsidRPr="00AE5C7F">
        <w:rPr>
          <w:b/>
          <w:bCs/>
          <w:sz w:val="13"/>
          <w:szCs w:val="13"/>
        </w:rPr>
        <w:t>:</w:t>
      </w:r>
      <w:r w:rsidR="003953B6" w:rsidRPr="00AE5C7F">
        <w:rPr>
          <w:rFonts w:hint="eastAsia"/>
          <w:sz w:val="13"/>
          <w:szCs w:val="13"/>
        </w:rPr>
        <w:t>利用时间连贯性</w:t>
      </w:r>
      <w:r w:rsidR="00D7688E" w:rsidRPr="00AE5C7F">
        <w:rPr>
          <w:rFonts w:hint="eastAsia"/>
          <w:sz w:val="13"/>
          <w:szCs w:val="13"/>
        </w:rPr>
        <w:t>改变解析法的</w:t>
      </w:r>
      <m:oMath>
        <m:r>
          <m:rPr>
            <m:sty m:val="p"/>
          </m:rPr>
          <w:rPr>
            <w:rFonts w:ascii="Cambria Math" w:hAnsi="Cambria Math"/>
            <w:sz w:val="13"/>
            <w:szCs w:val="13"/>
          </w:rPr>
          <m:t>∇</m:t>
        </m:r>
        <m:r>
          <w:rPr>
            <w:rFonts w:ascii="Cambria Math" w:hAnsi="Cambria Math"/>
            <w:sz w:val="13"/>
            <w:szCs w:val="13"/>
          </w:rPr>
          <m:t>J(θ)</m:t>
        </m:r>
      </m:oMath>
      <w:r w:rsidR="000C7BB8" w:rsidRPr="00AE5C7F">
        <w:rPr>
          <w:sz w:val="13"/>
          <w:szCs w:val="13"/>
        </w:rPr>
        <w:t>:t</w:t>
      </w:r>
      <w:r w:rsidR="007509A9" w:rsidRPr="00AE5C7F">
        <w:rPr>
          <w:rFonts w:hint="eastAsia"/>
          <w:sz w:val="13"/>
          <w:szCs w:val="13"/>
        </w:rPr>
        <w:t>时刻之前的奖励与</w:t>
      </w:r>
      <w:r w:rsidR="007509A9" w:rsidRPr="00AE5C7F">
        <w:rPr>
          <w:sz w:val="13"/>
          <w:szCs w:val="13"/>
        </w:rPr>
        <w:t>t</w:t>
      </w:r>
      <w:r w:rsidR="007509A9" w:rsidRPr="00AE5C7F">
        <w:rPr>
          <w:rFonts w:hint="eastAsia"/>
          <w:sz w:val="13"/>
          <w:szCs w:val="13"/>
        </w:rPr>
        <w:t>时刻</w:t>
      </w:r>
      <w:r w:rsidR="000C7BB8" w:rsidRPr="00AE5C7F">
        <w:rPr>
          <w:rFonts w:hint="eastAsia"/>
          <w:sz w:val="13"/>
          <w:szCs w:val="13"/>
        </w:rPr>
        <w:t>的策略无关，所以不影响</w:t>
      </w:r>
      <w:r w:rsidR="000C7BB8" w:rsidRPr="00AE5C7F">
        <w:rPr>
          <w:sz w:val="13"/>
          <w:szCs w:val="13"/>
        </w:rPr>
        <w:t>t</w:t>
      </w:r>
      <w:r w:rsidR="000C7BB8" w:rsidRPr="00AE5C7F">
        <w:rPr>
          <w:rFonts w:hint="eastAsia"/>
          <w:sz w:val="13"/>
          <w:szCs w:val="13"/>
        </w:rPr>
        <w:t>时刻的梯度更新</w:t>
      </w:r>
      <w:r w:rsidR="000C7BB8" w:rsidRPr="00AE5C7F">
        <w:rPr>
          <w:sz w:val="13"/>
          <w:szCs w:val="13"/>
        </w:rPr>
        <w:t>;</w:t>
      </w:r>
      <w:r w:rsidR="000C7BB8" w:rsidRPr="00AE5C7F">
        <w:rPr>
          <w:rFonts w:hint="eastAsia"/>
          <w:sz w:val="13"/>
          <w:szCs w:val="13"/>
        </w:rPr>
        <w:t>同时将上述扩展到连续运行场景。</w:t>
      </w:r>
      <w:r w:rsidR="000C7BB8" w:rsidRPr="00AE5C7F">
        <w:rPr>
          <w:noProof/>
          <w:sz w:val="13"/>
          <w:szCs w:val="13"/>
        </w:rPr>
        <w:drawing>
          <wp:inline distT="0" distB="0" distL="0" distR="0" wp14:anchorId="668E29AA" wp14:editId="2F148386">
            <wp:extent cx="390769" cy="24314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405" cy="254740"/>
                    </a:xfrm>
                    <a:prstGeom prst="rect">
                      <a:avLst/>
                    </a:prstGeom>
                  </pic:spPr>
                </pic:pic>
              </a:graphicData>
            </a:graphic>
          </wp:inline>
        </w:drawing>
      </w:r>
      <w:r w:rsidR="000C7BB8" w:rsidRPr="00AE5C7F">
        <w:rPr>
          <w:noProof/>
          <w:sz w:val="13"/>
          <w:szCs w:val="13"/>
        </w:rPr>
        <w:drawing>
          <wp:inline distT="0" distB="0" distL="0" distR="0" wp14:anchorId="77B4FB6A" wp14:editId="19DB7D23">
            <wp:extent cx="1383323" cy="344941"/>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4059" cy="377541"/>
                    </a:xfrm>
                    <a:prstGeom prst="rect">
                      <a:avLst/>
                    </a:prstGeom>
                  </pic:spPr>
                </pic:pic>
              </a:graphicData>
            </a:graphic>
          </wp:inline>
        </w:drawing>
      </w:r>
      <w:r w:rsidR="000C7BB8" w:rsidRPr="00AE5C7F">
        <w:rPr>
          <w:rFonts w:hint="eastAsia"/>
          <w:sz w:val="13"/>
          <w:szCs w:val="13"/>
        </w:rPr>
        <w:t>.进一步</w:t>
      </w:r>
      <w:r w:rsidR="000C7BB8" w:rsidRPr="00AE5C7F">
        <w:rPr>
          <w:sz w:val="13"/>
          <w:szCs w:val="13"/>
        </w:rPr>
        <w:t>,</w:t>
      </w:r>
      <w:r w:rsidR="000C7BB8" w:rsidRPr="00AE5C7F">
        <w:rPr>
          <w:rFonts w:hint="eastAsia"/>
          <w:sz w:val="13"/>
          <w:szCs w:val="13"/>
        </w:rPr>
        <w:t>实际算法不可能产生无穷长的轨迹</w:t>
      </w:r>
      <w:r w:rsidR="000C7BB8" w:rsidRPr="00AE5C7F">
        <w:rPr>
          <w:sz w:val="13"/>
          <w:szCs w:val="13"/>
        </w:rPr>
        <w:t>,</w:t>
      </w:r>
      <w:r w:rsidR="000C7BB8" w:rsidRPr="00AE5C7F">
        <w:rPr>
          <w:rFonts w:hint="eastAsia"/>
          <w:sz w:val="13"/>
          <w:szCs w:val="13"/>
        </w:rPr>
        <w:t>截断计算</w:t>
      </w:r>
      <w:r w:rsidR="000C7BB8" w:rsidRPr="00AE5C7F">
        <w:rPr>
          <w:noProof/>
          <w:sz w:val="13"/>
          <w:szCs w:val="13"/>
        </w:rPr>
        <w:drawing>
          <wp:inline distT="0" distB="0" distL="0" distR="0" wp14:anchorId="20E82016" wp14:editId="7D1624B4">
            <wp:extent cx="1726178" cy="312615"/>
            <wp:effectExtent l="0" t="0" r="127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1839" cy="340806"/>
                    </a:xfrm>
                    <a:prstGeom prst="rect">
                      <a:avLst/>
                    </a:prstGeom>
                  </pic:spPr>
                </pic:pic>
              </a:graphicData>
            </a:graphic>
          </wp:inline>
        </w:drawing>
      </w:r>
      <w:r w:rsidR="000C7BB8" w:rsidRPr="00AE5C7F">
        <w:rPr>
          <w:rFonts w:hint="eastAsia"/>
          <w:sz w:val="13"/>
          <w:szCs w:val="13"/>
        </w:rPr>
        <w:t>.</w:t>
      </w:r>
      <w:r w:rsidR="00762A15" w:rsidRPr="00AE5C7F">
        <w:rPr>
          <w:rFonts w:hint="eastAsia"/>
          <w:sz w:val="13"/>
          <w:szCs w:val="13"/>
        </w:rPr>
        <w:t>缺点</w:t>
      </w:r>
      <w:r w:rsidR="00762A15" w:rsidRPr="00AE5C7F">
        <w:rPr>
          <w:sz w:val="13"/>
          <w:szCs w:val="13"/>
        </w:rPr>
        <w:t>:</w:t>
      </w:r>
      <w:r w:rsidR="00762A15" w:rsidRPr="00AE5C7F">
        <w:rPr>
          <w:rFonts w:hint="eastAsia"/>
          <w:sz w:val="13"/>
          <w:szCs w:val="13"/>
        </w:rPr>
        <w:t>高方差</w:t>
      </w:r>
      <w:r w:rsidR="00762A15" w:rsidRPr="00AE5C7F">
        <w:rPr>
          <w:sz w:val="13"/>
          <w:szCs w:val="13"/>
        </w:rPr>
        <w:t>.</w:t>
      </w:r>
    </w:p>
    <w:p w14:paraId="5395CBA0" w14:textId="5C77464C" w:rsidR="000C64D3" w:rsidRPr="00AE5C7F" w:rsidRDefault="000C7BB8" w:rsidP="000C7BB8">
      <w:pPr>
        <w:jc w:val="center"/>
        <w:rPr>
          <w:b/>
          <w:bCs/>
          <w:sz w:val="13"/>
          <w:szCs w:val="13"/>
        </w:rPr>
      </w:pPr>
      <w:r w:rsidRPr="00AE5C7F">
        <w:rPr>
          <w:b/>
          <w:bCs/>
          <w:noProof/>
          <w:sz w:val="13"/>
          <w:szCs w:val="13"/>
        </w:rPr>
        <w:drawing>
          <wp:inline distT="0" distB="0" distL="0" distR="0" wp14:anchorId="606A3D04" wp14:editId="4B360D10">
            <wp:extent cx="3509108" cy="195875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24653" cy="1967436"/>
                    </a:xfrm>
                    <a:prstGeom prst="rect">
                      <a:avLst/>
                    </a:prstGeom>
                  </pic:spPr>
                </pic:pic>
              </a:graphicData>
            </a:graphic>
          </wp:inline>
        </w:drawing>
      </w:r>
    </w:p>
    <w:p w14:paraId="422C47C8" w14:textId="35146BB8" w:rsidR="00891E99" w:rsidRPr="00AE5C7F" w:rsidRDefault="00925C4D" w:rsidP="002D4288">
      <w:pPr>
        <w:rPr>
          <w:i/>
          <w:sz w:val="13"/>
          <w:szCs w:val="13"/>
        </w:rPr>
      </w:pPr>
      <w:r w:rsidRPr="00AE5C7F">
        <w:rPr>
          <w:rFonts w:hint="eastAsia"/>
          <w:b/>
          <w:bCs/>
          <w:sz w:val="13"/>
          <w:szCs w:val="13"/>
        </w:rPr>
        <w:t>A</w:t>
      </w:r>
      <w:r w:rsidRPr="00AE5C7F">
        <w:rPr>
          <w:b/>
          <w:bCs/>
          <w:sz w:val="13"/>
          <w:szCs w:val="13"/>
        </w:rPr>
        <w:t>ctor-Critic:</w:t>
      </w:r>
      <w:r w:rsidR="00762A15" w:rsidRPr="00AE5C7F">
        <w:rPr>
          <w:rFonts w:hint="eastAsia"/>
          <w:sz w:val="13"/>
          <w:szCs w:val="13"/>
        </w:rPr>
        <w:t>定义一个Q函数逼近器</w:t>
      </w:r>
      <m:oMath>
        <m:sSub>
          <m:sSubPr>
            <m:ctrlPr>
              <w:rPr>
                <w:rFonts w:ascii="Cambria Math" w:hAnsi="Cambria Math"/>
                <w:i/>
                <w:sz w:val="13"/>
                <w:szCs w:val="13"/>
              </w:rPr>
            </m:ctrlPr>
          </m:sSubPr>
          <m:e>
            <m:r>
              <w:rPr>
                <w:rFonts w:ascii="Cambria Math" w:hAnsi="Cambria Math"/>
                <w:sz w:val="13"/>
                <w:szCs w:val="13"/>
              </w:rPr>
              <m:t>Q</m:t>
            </m:r>
          </m:e>
          <m:sub>
            <m:r>
              <w:rPr>
                <w:rFonts w:ascii="Cambria Math" w:hAnsi="Cambria Math"/>
                <w:sz w:val="13"/>
                <w:szCs w:val="13"/>
              </w:rPr>
              <m:t>w</m:t>
            </m:r>
          </m:sub>
        </m:sSub>
        <m:r>
          <w:rPr>
            <w:rFonts w:ascii="Cambria Math" w:hAnsi="Cambria Math"/>
            <w:sz w:val="13"/>
            <w:szCs w:val="13"/>
          </w:rPr>
          <m:t>(s,a)</m:t>
        </m:r>
      </m:oMath>
      <w:r w:rsidR="00762A15" w:rsidRPr="00AE5C7F">
        <w:rPr>
          <w:rFonts w:hint="eastAsia"/>
          <w:sz w:val="13"/>
          <w:szCs w:val="13"/>
        </w:rPr>
        <w:t>为</w:t>
      </w:r>
      <w:r w:rsidR="00762A15" w:rsidRPr="00AE5C7F">
        <w:rPr>
          <w:sz w:val="13"/>
          <w:szCs w:val="13"/>
        </w:rPr>
        <w:t>Critic</w:t>
      </w:r>
      <w:r w:rsidR="006D3EE2" w:rsidRPr="00AE5C7F">
        <w:rPr>
          <w:rFonts w:hint="eastAsia"/>
          <w:sz w:val="13"/>
          <w:szCs w:val="13"/>
        </w:rPr>
        <w:t>,策略逼近器</w:t>
      </w:r>
      <m:oMath>
        <m:sSub>
          <m:sSubPr>
            <m:ctrlPr>
              <w:rPr>
                <w:rFonts w:ascii="Cambria Math" w:hAnsi="Cambria Math"/>
                <w:i/>
                <w:sz w:val="13"/>
                <w:szCs w:val="13"/>
              </w:rPr>
            </m:ctrlPr>
          </m:sSubPr>
          <m:e>
            <m:r>
              <w:rPr>
                <w:rFonts w:ascii="Cambria Math" w:hAnsi="Cambria Math"/>
                <w:sz w:val="13"/>
                <w:szCs w:val="13"/>
              </w:rPr>
              <m:t>π</m:t>
            </m:r>
          </m:e>
          <m:sub>
            <m:r>
              <w:rPr>
                <w:rFonts w:ascii="Cambria Math" w:hAnsi="Cambria Math"/>
                <w:sz w:val="13"/>
                <w:szCs w:val="13"/>
              </w:rPr>
              <m:t>θ</m:t>
            </m:r>
          </m:sub>
        </m:sSub>
        <m:r>
          <w:rPr>
            <w:rFonts w:ascii="Cambria Math" w:hAnsi="Cambria Math"/>
            <w:sz w:val="13"/>
            <w:szCs w:val="13"/>
          </w:rPr>
          <m:t>(s,a)</m:t>
        </m:r>
      </m:oMath>
      <w:r w:rsidR="006D3EE2" w:rsidRPr="00AE5C7F">
        <w:rPr>
          <w:rFonts w:hint="eastAsia"/>
          <w:sz w:val="13"/>
          <w:szCs w:val="13"/>
        </w:rPr>
        <w:t>为</w:t>
      </w:r>
      <w:proofErr w:type="spellStart"/>
      <w:r w:rsidR="006D3EE2" w:rsidRPr="00AE5C7F">
        <w:rPr>
          <w:sz w:val="13"/>
          <w:szCs w:val="13"/>
        </w:rPr>
        <w:t>Actor</w:t>
      </w:r>
      <w:r w:rsidR="00D055BD" w:rsidRPr="00AE5C7F">
        <w:rPr>
          <w:sz w:val="13"/>
          <w:szCs w:val="13"/>
        </w:rPr>
        <w:t>.Critic</w:t>
      </w:r>
      <w:proofErr w:type="spellEnd"/>
      <w:r w:rsidR="00D055BD" w:rsidRPr="00AE5C7F">
        <w:rPr>
          <w:rFonts w:hint="eastAsia"/>
          <w:sz w:val="13"/>
          <w:szCs w:val="13"/>
        </w:rPr>
        <w:t>更新价值函数的权重从而近似当前策略的价值</w:t>
      </w:r>
      <w:r w:rsidR="00D055BD" w:rsidRPr="00AE5C7F">
        <w:rPr>
          <w:sz w:val="13"/>
          <w:szCs w:val="13"/>
        </w:rPr>
        <w:t>;</w:t>
      </w:r>
      <w:r w:rsidR="00D055BD" w:rsidRPr="00AE5C7F">
        <w:rPr>
          <w:rFonts w:hint="eastAsia"/>
          <w:sz w:val="13"/>
          <w:szCs w:val="13"/>
        </w:rPr>
        <w:t>A</w:t>
      </w:r>
      <w:r w:rsidR="00D055BD" w:rsidRPr="00AE5C7F">
        <w:rPr>
          <w:sz w:val="13"/>
          <w:szCs w:val="13"/>
        </w:rPr>
        <w:t>ctor</w:t>
      </w:r>
      <w:r w:rsidR="00D055BD" w:rsidRPr="00AE5C7F">
        <w:rPr>
          <w:rFonts w:hint="eastAsia"/>
          <w:sz w:val="13"/>
          <w:szCs w:val="13"/>
        </w:rPr>
        <w:t>则利用</w:t>
      </w:r>
      <w:r w:rsidR="00D055BD" w:rsidRPr="00AE5C7F">
        <w:rPr>
          <w:sz w:val="13"/>
          <w:szCs w:val="13"/>
        </w:rPr>
        <w:t>Q</w:t>
      </w:r>
      <w:r w:rsidR="00DF1936" w:rsidRPr="00AE5C7F">
        <w:rPr>
          <w:sz w:val="13"/>
          <w:szCs w:val="13"/>
        </w:rPr>
        <w:t>(</w:t>
      </w:r>
      <w:r w:rsidR="00DF1936" w:rsidRPr="00AE5C7F">
        <w:rPr>
          <w:rFonts w:hint="eastAsia"/>
          <w:sz w:val="13"/>
          <w:szCs w:val="13"/>
        </w:rPr>
        <w:t>降低方差</w:t>
      </w:r>
      <w:r w:rsidR="00DF1936" w:rsidRPr="00AE5C7F">
        <w:rPr>
          <w:sz w:val="13"/>
          <w:szCs w:val="13"/>
        </w:rPr>
        <w:t>)</w:t>
      </w:r>
      <w:r w:rsidR="00D055BD" w:rsidRPr="00AE5C7F">
        <w:rPr>
          <w:rFonts w:hint="eastAsia"/>
          <w:sz w:val="13"/>
          <w:szCs w:val="13"/>
        </w:rPr>
        <w:t>更新策略梯度</w:t>
      </w:r>
      <w:r w:rsidR="00A400DF" w:rsidRPr="00AE5C7F">
        <w:rPr>
          <w:rFonts w:hint="eastAsia"/>
          <w:sz w:val="13"/>
          <w:szCs w:val="13"/>
        </w:rPr>
        <w:t>。</w:t>
      </w:r>
      <w:r w:rsidR="00A400DF" w:rsidRPr="00AE5C7F">
        <w:rPr>
          <w:rFonts w:hint="eastAsia"/>
          <w:b/>
          <w:bCs/>
          <w:sz w:val="13"/>
          <w:szCs w:val="13"/>
        </w:rPr>
        <w:t>因为</w:t>
      </w:r>
      <w:r w:rsidR="00A400DF" w:rsidRPr="00AE5C7F">
        <w:rPr>
          <w:b/>
          <w:bCs/>
          <w:sz w:val="13"/>
          <w:szCs w:val="13"/>
        </w:rPr>
        <w:t>Actor</w:t>
      </w:r>
      <w:r w:rsidR="00A400DF" w:rsidRPr="00AE5C7F">
        <w:rPr>
          <w:rFonts w:hint="eastAsia"/>
          <w:sz w:val="13"/>
          <w:szCs w:val="13"/>
        </w:rPr>
        <w:t>的策略梯度是基于</w:t>
      </w:r>
      <w:r w:rsidR="00A400DF" w:rsidRPr="00AE5C7F">
        <w:rPr>
          <w:sz w:val="13"/>
          <w:szCs w:val="13"/>
        </w:rPr>
        <w:t>C</w:t>
      </w:r>
      <w:r w:rsidR="00A400DF" w:rsidRPr="00AE5C7F">
        <w:rPr>
          <w:rFonts w:hint="eastAsia"/>
          <w:sz w:val="13"/>
          <w:szCs w:val="13"/>
        </w:rPr>
        <w:t>ritic来定，所以</w:t>
      </w:r>
      <w:r w:rsidR="00CD63A8" w:rsidRPr="00AE5C7F">
        <w:rPr>
          <w:rFonts w:hint="eastAsia"/>
          <w:sz w:val="13"/>
          <w:szCs w:val="13"/>
        </w:rPr>
        <w:t>让</w:t>
      </w:r>
      <m:oMath>
        <m:r>
          <w:rPr>
            <w:rFonts w:ascii="Cambria Math" w:hAnsi="Cambria Math" w:hint="eastAsia"/>
            <w:sz w:val="13"/>
            <w:szCs w:val="13"/>
          </w:rPr>
          <m:t>β</m:t>
        </m:r>
      </m:oMath>
      <w:r w:rsidR="00A400DF" w:rsidRPr="00AE5C7F">
        <w:rPr>
          <w:rFonts w:hint="eastAsia"/>
          <w:sz w:val="13"/>
          <w:szCs w:val="13"/>
        </w:rPr>
        <w:t>大一些</w:t>
      </w:r>
      <w:r w:rsidR="00A400DF" w:rsidRPr="00AE5C7F">
        <w:rPr>
          <w:sz w:val="13"/>
          <w:szCs w:val="13"/>
        </w:rPr>
        <w:t>,</w:t>
      </w:r>
      <w:r w:rsidR="00A400DF" w:rsidRPr="00AE5C7F">
        <w:rPr>
          <w:rFonts w:hint="eastAsia"/>
          <w:sz w:val="13"/>
          <w:szCs w:val="13"/>
        </w:rPr>
        <w:t>C</w:t>
      </w:r>
      <w:r w:rsidR="00A400DF" w:rsidRPr="00AE5C7F">
        <w:rPr>
          <w:sz w:val="13"/>
          <w:szCs w:val="13"/>
        </w:rPr>
        <w:t>ritic</w:t>
      </w:r>
      <w:r w:rsidR="00A400DF" w:rsidRPr="00AE5C7F">
        <w:rPr>
          <w:rFonts w:hint="eastAsia"/>
          <w:sz w:val="13"/>
          <w:szCs w:val="13"/>
        </w:rPr>
        <w:t>学的快一些</w:t>
      </w:r>
      <w:r w:rsidR="00A400DF" w:rsidRPr="00AE5C7F">
        <w:rPr>
          <w:sz w:val="13"/>
          <w:szCs w:val="13"/>
        </w:rPr>
        <w:t>.</w:t>
      </w:r>
    </w:p>
    <w:p w14:paraId="66D0AA06" w14:textId="174E78DB" w:rsidR="00B3190E" w:rsidRPr="00AE5C7F" w:rsidRDefault="00891E99" w:rsidP="00891E99">
      <w:pPr>
        <w:jc w:val="center"/>
        <w:rPr>
          <w:sz w:val="13"/>
          <w:szCs w:val="13"/>
        </w:rPr>
      </w:pPr>
      <w:r w:rsidRPr="00AE5C7F">
        <w:rPr>
          <w:noProof/>
          <w:sz w:val="13"/>
          <w:szCs w:val="13"/>
        </w:rPr>
        <w:drawing>
          <wp:inline distT="0" distB="0" distL="0" distR="0" wp14:anchorId="7B796EFC" wp14:editId="08EAFADD">
            <wp:extent cx="3556000" cy="1442536"/>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63435" cy="1445552"/>
                    </a:xfrm>
                    <a:prstGeom prst="rect">
                      <a:avLst/>
                    </a:prstGeom>
                  </pic:spPr>
                </pic:pic>
              </a:graphicData>
            </a:graphic>
          </wp:inline>
        </w:drawing>
      </w:r>
    </w:p>
    <w:p w14:paraId="387F3503" w14:textId="4E664457" w:rsidR="007E72A9" w:rsidRPr="00AE5C7F" w:rsidRDefault="007E72A9" w:rsidP="007E72A9">
      <w:pPr>
        <w:rPr>
          <w:sz w:val="13"/>
          <w:szCs w:val="13"/>
        </w:rPr>
      </w:pPr>
      <w:r w:rsidRPr="00AE5C7F">
        <w:rPr>
          <w:rFonts w:hint="eastAsia"/>
          <w:sz w:val="13"/>
          <w:szCs w:val="13"/>
        </w:rPr>
        <w:t>(感觉不会考</w:t>
      </w:r>
      <w:r w:rsidRPr="00AE5C7F">
        <w:rPr>
          <w:sz w:val="13"/>
          <w:szCs w:val="13"/>
        </w:rPr>
        <w:t>)</w:t>
      </w:r>
      <w:r w:rsidRPr="00AE5C7F">
        <w:rPr>
          <w:rFonts w:hint="eastAsia"/>
          <w:sz w:val="13"/>
          <w:szCs w:val="13"/>
        </w:rPr>
        <w:t>如果</w:t>
      </w:r>
      <w:r w:rsidRPr="00AE5C7F">
        <w:rPr>
          <w:sz w:val="13"/>
          <w:szCs w:val="13"/>
        </w:rPr>
        <w:t>AC</w:t>
      </w:r>
      <w:r w:rsidRPr="00AE5C7F">
        <w:rPr>
          <w:rFonts w:hint="eastAsia"/>
          <w:sz w:val="13"/>
          <w:szCs w:val="13"/>
        </w:rPr>
        <w:t>算法</w:t>
      </w:r>
      <w:r w:rsidRPr="00AE5C7F">
        <w:rPr>
          <w:sz w:val="13"/>
          <w:szCs w:val="13"/>
        </w:rPr>
        <w:t>Q</w:t>
      </w:r>
      <w:r w:rsidRPr="00AE5C7F">
        <w:rPr>
          <w:rFonts w:hint="eastAsia"/>
          <w:sz w:val="13"/>
          <w:szCs w:val="13"/>
        </w:rPr>
        <w:t>和</w:t>
      </w:r>
      <w:r w:rsidRPr="00AE5C7F">
        <w:rPr>
          <w:sz w:val="13"/>
          <w:szCs w:val="13"/>
        </w:rPr>
        <w:t>pi</w:t>
      </w:r>
      <w:r w:rsidRPr="00AE5C7F">
        <w:rPr>
          <w:rFonts w:hint="eastAsia"/>
          <w:sz w:val="13"/>
          <w:szCs w:val="13"/>
        </w:rPr>
        <w:t>满足两个条件，则基于</w:t>
      </w:r>
      <w:r w:rsidRPr="00AE5C7F">
        <w:rPr>
          <w:sz w:val="13"/>
          <w:szCs w:val="13"/>
        </w:rPr>
        <w:t>Q</w:t>
      </w:r>
      <w:r w:rsidRPr="00AE5C7F">
        <w:rPr>
          <w:rFonts w:hint="eastAsia"/>
          <w:sz w:val="13"/>
          <w:szCs w:val="13"/>
        </w:rPr>
        <w:t>逼近器的策略梯度是准确的</w:t>
      </w:r>
      <w:r w:rsidRPr="00AE5C7F">
        <w:rPr>
          <w:sz w:val="13"/>
          <w:szCs w:val="13"/>
        </w:rPr>
        <w:t>:Q</w:t>
      </w:r>
      <w:r w:rsidRPr="00AE5C7F">
        <w:rPr>
          <w:rFonts w:hint="eastAsia"/>
          <w:sz w:val="13"/>
          <w:szCs w:val="13"/>
        </w:rPr>
        <w:t>和</w:t>
      </w:r>
      <w:r w:rsidRPr="00AE5C7F">
        <w:rPr>
          <w:sz w:val="13"/>
          <w:szCs w:val="13"/>
        </w:rPr>
        <w:t>pi</w:t>
      </w:r>
      <w:r w:rsidRPr="00AE5C7F">
        <w:rPr>
          <w:rFonts w:hint="eastAsia"/>
          <w:sz w:val="13"/>
          <w:szCs w:val="13"/>
        </w:rPr>
        <w:t>兼容</w:t>
      </w:r>
      <w:r w:rsidRPr="00AE5C7F">
        <w:rPr>
          <w:rFonts w:hint="eastAsia"/>
          <w:noProof/>
          <w:sz w:val="13"/>
          <w:szCs w:val="13"/>
        </w:rPr>
        <w:drawing>
          <wp:inline distT="0" distB="0" distL="0" distR="0" wp14:anchorId="5C982014" wp14:editId="0ADA0B26">
            <wp:extent cx="1899139" cy="26748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8081" cy="280011"/>
                    </a:xfrm>
                    <a:prstGeom prst="rect">
                      <a:avLst/>
                    </a:prstGeom>
                  </pic:spPr>
                </pic:pic>
              </a:graphicData>
            </a:graphic>
          </wp:inline>
        </w:drawing>
      </w:r>
      <w:r w:rsidRPr="00AE5C7F">
        <w:rPr>
          <w:rFonts w:hint="eastAsia"/>
          <w:sz w:val="13"/>
          <w:szCs w:val="13"/>
        </w:rPr>
        <w:t>；Q的权重</w:t>
      </w:r>
      <w:r w:rsidRPr="00AE5C7F">
        <w:rPr>
          <w:sz w:val="13"/>
          <w:szCs w:val="13"/>
        </w:rPr>
        <w:t>w</w:t>
      </w:r>
      <w:r w:rsidRPr="00AE5C7F">
        <w:rPr>
          <w:rFonts w:hint="eastAsia"/>
          <w:sz w:val="13"/>
          <w:szCs w:val="13"/>
        </w:rPr>
        <w:t>等于真实</w:t>
      </w:r>
      <m:oMath>
        <m:sSub>
          <m:sSubPr>
            <m:ctrlPr>
              <w:rPr>
                <w:rFonts w:ascii="Cambria Math" w:hAnsi="Cambria Math"/>
                <w:i/>
                <w:sz w:val="13"/>
                <w:szCs w:val="13"/>
              </w:rPr>
            </m:ctrlPr>
          </m:sSubPr>
          <m:e>
            <m:r>
              <w:rPr>
                <w:rFonts w:ascii="Cambria Math" w:hAnsi="Cambria Math"/>
                <w:sz w:val="13"/>
                <w:szCs w:val="13"/>
              </w:rPr>
              <m:t>Q</m:t>
            </m:r>
          </m:e>
          <m:sub>
            <m:sSub>
              <m:sSubPr>
                <m:ctrlPr>
                  <w:rPr>
                    <w:rFonts w:ascii="Cambria Math" w:hAnsi="Cambria Math"/>
                    <w:i/>
                    <w:sz w:val="13"/>
                    <w:szCs w:val="13"/>
                  </w:rPr>
                </m:ctrlPr>
              </m:sSubPr>
              <m:e>
                <m:r>
                  <w:rPr>
                    <w:rFonts w:ascii="Cambria Math" w:hAnsi="Cambria Math"/>
                    <w:sz w:val="13"/>
                    <w:szCs w:val="13"/>
                  </w:rPr>
                  <m:t>π</m:t>
                </m:r>
              </m:e>
              <m:sub>
                <m:r>
                  <w:rPr>
                    <w:rFonts w:ascii="Cambria Math" w:hAnsi="Cambria Math"/>
                    <w:sz w:val="13"/>
                    <w:szCs w:val="13"/>
                  </w:rPr>
                  <m:t>θ</m:t>
                </m:r>
              </m:sub>
            </m:sSub>
          </m:sub>
        </m:sSub>
      </m:oMath>
      <w:r w:rsidRPr="00AE5C7F">
        <w:rPr>
          <w:rFonts w:hint="eastAsia"/>
          <w:sz w:val="13"/>
          <w:szCs w:val="13"/>
        </w:rPr>
        <w:t>的最小均方误差解.</w:t>
      </w:r>
      <w:r w:rsidRPr="00AE5C7F">
        <w:rPr>
          <w:noProof/>
          <w:sz w:val="13"/>
          <w:szCs w:val="13"/>
        </w:rPr>
        <w:drawing>
          <wp:inline distT="0" distB="0" distL="0" distR="0" wp14:anchorId="0C3C4A7C" wp14:editId="07B1E336">
            <wp:extent cx="2368062" cy="27988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40361" cy="300253"/>
                    </a:xfrm>
                    <a:prstGeom prst="rect">
                      <a:avLst/>
                    </a:prstGeom>
                  </pic:spPr>
                </pic:pic>
              </a:graphicData>
            </a:graphic>
          </wp:inline>
        </w:drawing>
      </w:r>
    </w:p>
    <w:p w14:paraId="16A1358F" w14:textId="77777777" w:rsidR="00755C55" w:rsidRPr="00AE5C7F" w:rsidRDefault="00141395" w:rsidP="007E72A9">
      <w:pPr>
        <w:rPr>
          <w:sz w:val="13"/>
          <w:szCs w:val="13"/>
        </w:rPr>
      </w:pPr>
      <w:r w:rsidRPr="00AE5C7F">
        <w:rPr>
          <w:rFonts w:hint="eastAsia"/>
          <w:b/>
          <w:bCs/>
          <w:sz w:val="13"/>
          <w:szCs w:val="13"/>
        </w:rPr>
        <w:t>策略梯度引入基准</w:t>
      </w:r>
      <w:r w:rsidRPr="00AE5C7F">
        <w:rPr>
          <w:b/>
          <w:bCs/>
          <w:sz w:val="13"/>
          <w:szCs w:val="13"/>
        </w:rPr>
        <w:t>:</w:t>
      </w:r>
      <w:r w:rsidRPr="00AE5C7F">
        <w:rPr>
          <w:rFonts w:hint="eastAsia"/>
          <w:sz w:val="13"/>
          <w:szCs w:val="13"/>
        </w:rPr>
        <w:t>在回报上</w:t>
      </w:r>
      <w:r w:rsidR="00755C55" w:rsidRPr="00AE5C7F">
        <w:rPr>
          <w:rFonts w:hint="eastAsia"/>
          <w:sz w:val="13"/>
          <w:szCs w:val="13"/>
        </w:rPr>
        <w:t>减去一个</w:t>
      </w:r>
      <w:r w:rsidR="00755C55" w:rsidRPr="00AE5C7F">
        <w:rPr>
          <w:sz w:val="13"/>
          <w:szCs w:val="13"/>
        </w:rPr>
        <w:t>baseline</w:t>
      </w:r>
      <w:r w:rsidR="00755C55" w:rsidRPr="00AE5C7F">
        <w:rPr>
          <w:rFonts w:hint="eastAsia"/>
          <w:sz w:val="13"/>
          <w:szCs w:val="13"/>
        </w:rPr>
        <w:t>不改变梯度.</w:t>
      </w:r>
    </w:p>
    <w:p w14:paraId="4458A083" w14:textId="4B8E550D" w:rsidR="007E72A9" w:rsidRPr="00AE5C7F" w:rsidRDefault="00755C55" w:rsidP="007E72A9">
      <w:pPr>
        <w:rPr>
          <w:sz w:val="13"/>
          <w:szCs w:val="13"/>
        </w:rPr>
      </w:pPr>
      <w:r w:rsidRPr="00AE5C7F">
        <w:rPr>
          <w:sz w:val="13"/>
          <w:szCs w:val="13"/>
        </w:rPr>
        <w:t>episodic:</w:t>
      </w:r>
      <w:r w:rsidR="00141395" w:rsidRPr="00AE5C7F">
        <w:rPr>
          <w:b/>
          <w:bCs/>
          <w:noProof/>
          <w:sz w:val="13"/>
          <w:szCs w:val="13"/>
        </w:rPr>
        <w:drawing>
          <wp:inline distT="0" distB="0" distL="0" distR="0" wp14:anchorId="29323CE0" wp14:editId="48467423">
            <wp:extent cx="2844800" cy="39758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6494" cy="403414"/>
                    </a:xfrm>
                    <a:prstGeom prst="rect">
                      <a:avLst/>
                    </a:prstGeom>
                  </pic:spPr>
                </pic:pic>
              </a:graphicData>
            </a:graphic>
          </wp:inline>
        </w:drawing>
      </w:r>
      <w:r w:rsidRPr="00AE5C7F">
        <w:rPr>
          <w:sz w:val="13"/>
          <w:szCs w:val="13"/>
        </w:rPr>
        <w:t>.</w:t>
      </w:r>
    </w:p>
    <w:p w14:paraId="2E61A40C" w14:textId="7A06B50E" w:rsidR="00755C55" w:rsidRPr="00AE5C7F" w:rsidRDefault="00755C55" w:rsidP="007E72A9">
      <w:pPr>
        <w:rPr>
          <w:sz w:val="13"/>
          <w:szCs w:val="13"/>
        </w:rPr>
      </w:pPr>
      <w:r w:rsidRPr="00AE5C7F">
        <w:rPr>
          <w:rFonts w:hint="eastAsia"/>
          <w:sz w:val="13"/>
          <w:szCs w:val="13"/>
        </w:rPr>
        <w:t>连续问题</w:t>
      </w:r>
      <w:r w:rsidRPr="00AE5C7F">
        <w:rPr>
          <w:sz w:val="13"/>
          <w:szCs w:val="13"/>
        </w:rPr>
        <w:t>:</w:t>
      </w:r>
      <w:r w:rsidRPr="00AE5C7F">
        <w:rPr>
          <w:b/>
          <w:bCs/>
          <w:noProof/>
          <w:sz w:val="13"/>
          <w:szCs w:val="13"/>
        </w:rPr>
        <w:drawing>
          <wp:inline distT="0" distB="0" distL="0" distR="0" wp14:anchorId="02ABFB85" wp14:editId="12E86F68">
            <wp:extent cx="2883877" cy="386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8553" cy="408433"/>
                    </a:xfrm>
                    <a:prstGeom prst="rect">
                      <a:avLst/>
                    </a:prstGeom>
                  </pic:spPr>
                </pic:pic>
              </a:graphicData>
            </a:graphic>
          </wp:inline>
        </w:drawing>
      </w:r>
    </w:p>
    <w:p w14:paraId="6E5CD6D7" w14:textId="0B2E5A77" w:rsidR="00755C55" w:rsidRPr="00AE5C7F" w:rsidRDefault="00755C55" w:rsidP="007E72A9">
      <w:pPr>
        <w:rPr>
          <w:sz w:val="13"/>
          <w:szCs w:val="13"/>
        </w:rPr>
      </w:pPr>
      <w:r w:rsidRPr="00AE5C7F">
        <w:rPr>
          <w:rFonts w:hint="eastAsia"/>
          <w:sz w:val="13"/>
          <w:szCs w:val="13"/>
        </w:rPr>
        <w:t>通过对</w:t>
      </w:r>
      <w:r w:rsidRPr="00AE5C7F">
        <w:rPr>
          <w:sz w:val="13"/>
          <w:szCs w:val="13"/>
        </w:rPr>
        <w:t>b</w:t>
      </w:r>
      <w:r w:rsidRPr="00AE5C7F">
        <w:rPr>
          <w:rFonts w:hint="eastAsia"/>
          <w:sz w:val="13"/>
          <w:szCs w:val="13"/>
        </w:rPr>
        <w:t>值的选择，可以方差降到最低。对于</w:t>
      </w:r>
      <w:proofErr w:type="spellStart"/>
      <w:r w:rsidRPr="00AE5C7F">
        <w:rPr>
          <w:sz w:val="13"/>
          <w:szCs w:val="13"/>
        </w:rPr>
        <w:t>episodic,b</w:t>
      </w:r>
      <w:proofErr w:type="spellEnd"/>
      <w:r w:rsidRPr="00AE5C7F">
        <w:rPr>
          <w:sz w:val="13"/>
          <w:szCs w:val="13"/>
        </w:rPr>
        <w:t>=</w:t>
      </w:r>
      <m:oMath>
        <m:sSub>
          <m:sSubPr>
            <m:ctrlPr>
              <w:rPr>
                <w:rFonts w:ascii="Cambria Math" w:hAnsi="Cambria Math"/>
                <w:i/>
                <w:sz w:val="13"/>
                <w:szCs w:val="13"/>
              </w:rPr>
            </m:ctrlPr>
          </m:sSubPr>
          <m:e>
            <m:r>
              <w:rPr>
                <w:rFonts w:ascii="Cambria Math" w:hAnsi="Cambria Math"/>
                <w:sz w:val="13"/>
                <w:szCs w:val="13"/>
              </w:rPr>
              <m:t>V</m:t>
            </m:r>
          </m:e>
          <m:sub>
            <m:r>
              <w:rPr>
                <w:rFonts w:ascii="Cambria Math" w:hAnsi="Cambria Math"/>
                <w:sz w:val="13"/>
                <w:szCs w:val="13"/>
              </w:rPr>
              <m:t>0</m:t>
            </m:r>
          </m:sub>
        </m:sSub>
      </m:oMath>
      <w:r w:rsidRPr="00AE5C7F">
        <w:rPr>
          <w:sz w:val="13"/>
          <w:szCs w:val="13"/>
        </w:rPr>
        <w:t>.</w:t>
      </w:r>
      <w:r w:rsidRPr="00AE5C7F">
        <w:rPr>
          <w:rFonts w:hint="eastAsia"/>
          <w:sz w:val="13"/>
          <w:szCs w:val="13"/>
        </w:rPr>
        <w:t>连续问题</w:t>
      </w:r>
      <w:r w:rsidRPr="00AE5C7F">
        <w:rPr>
          <w:sz w:val="13"/>
          <w:szCs w:val="13"/>
        </w:rPr>
        <w:t>b(</w:t>
      </w:r>
      <m:oMath>
        <m:sSub>
          <m:sSubPr>
            <m:ctrlPr>
              <w:rPr>
                <w:rFonts w:ascii="Cambria Math" w:hAnsi="Cambria Math"/>
                <w:i/>
                <w:sz w:val="13"/>
                <w:szCs w:val="13"/>
              </w:rPr>
            </m:ctrlPr>
          </m:sSubPr>
          <m:e>
            <m:r>
              <w:rPr>
                <w:rFonts w:ascii="Cambria Math" w:hAnsi="Cambria Math"/>
                <w:sz w:val="13"/>
                <w:szCs w:val="13"/>
              </w:rPr>
              <m:t>s</m:t>
            </m:r>
          </m:e>
          <m:sub>
            <m:r>
              <w:rPr>
                <w:rFonts w:ascii="Cambria Math" w:hAnsi="Cambria Math"/>
                <w:sz w:val="13"/>
                <w:szCs w:val="13"/>
              </w:rPr>
              <m:t>t</m:t>
            </m:r>
          </m:sub>
        </m:sSub>
      </m:oMath>
      <w:r w:rsidRPr="00AE5C7F">
        <w:rPr>
          <w:sz w:val="13"/>
          <w:szCs w:val="13"/>
        </w:rPr>
        <w:t>)=</w:t>
      </w:r>
      <m:oMath>
        <m:sSub>
          <m:sSubPr>
            <m:ctrlPr>
              <w:rPr>
                <w:rFonts w:ascii="Cambria Math" w:hAnsi="Cambria Math"/>
                <w:i/>
                <w:sz w:val="13"/>
                <w:szCs w:val="13"/>
              </w:rPr>
            </m:ctrlPr>
          </m:sSubPr>
          <m:e>
            <m:r>
              <w:rPr>
                <w:rFonts w:ascii="Cambria Math" w:hAnsi="Cambria Math"/>
                <w:sz w:val="13"/>
                <w:szCs w:val="13"/>
              </w:rPr>
              <m:t>V</m:t>
            </m:r>
          </m:e>
          <m:sub>
            <m:sSub>
              <m:sSubPr>
                <m:ctrlPr>
                  <w:rPr>
                    <w:rFonts w:ascii="Cambria Math" w:hAnsi="Cambria Math"/>
                    <w:i/>
                    <w:sz w:val="13"/>
                    <w:szCs w:val="13"/>
                  </w:rPr>
                </m:ctrlPr>
              </m:sSubPr>
              <m:e>
                <m:r>
                  <w:rPr>
                    <w:rFonts w:ascii="Cambria Math" w:hAnsi="Cambria Math"/>
                    <w:sz w:val="13"/>
                    <w:szCs w:val="13"/>
                  </w:rPr>
                  <m:t>π</m:t>
                </m:r>
              </m:e>
              <m:sub>
                <m:r>
                  <w:rPr>
                    <w:rFonts w:ascii="Cambria Math" w:hAnsi="Cambria Math"/>
                    <w:sz w:val="13"/>
                    <w:szCs w:val="13"/>
                  </w:rPr>
                  <m:t>θ</m:t>
                </m:r>
              </m:sub>
            </m:sSub>
          </m:sub>
        </m:sSub>
        <m:r>
          <w:rPr>
            <w:rFonts w:ascii="Cambria Math" w:hAnsi="Cambria Math"/>
            <w:sz w:val="13"/>
            <w:szCs w:val="13"/>
          </w:rPr>
          <m:t>(</m:t>
        </m:r>
        <m:sSub>
          <m:sSubPr>
            <m:ctrlPr>
              <w:rPr>
                <w:rFonts w:ascii="Cambria Math" w:hAnsi="Cambria Math"/>
                <w:i/>
                <w:sz w:val="13"/>
                <w:szCs w:val="13"/>
              </w:rPr>
            </m:ctrlPr>
          </m:sSubPr>
          <m:e>
            <m:r>
              <w:rPr>
                <w:rFonts w:ascii="Cambria Math" w:hAnsi="Cambria Math"/>
                <w:sz w:val="13"/>
                <w:szCs w:val="13"/>
              </w:rPr>
              <m:t>s</m:t>
            </m:r>
          </m:e>
          <m:sub>
            <m:r>
              <w:rPr>
                <w:rFonts w:ascii="Cambria Math" w:hAnsi="Cambria Math"/>
                <w:sz w:val="13"/>
                <w:szCs w:val="13"/>
              </w:rPr>
              <m:t>t</m:t>
            </m:r>
          </m:sub>
        </m:sSub>
        <m:r>
          <w:rPr>
            <w:rFonts w:ascii="Cambria Math" w:hAnsi="Cambria Math"/>
            <w:sz w:val="13"/>
            <w:szCs w:val="13"/>
          </w:rPr>
          <m:t>)</m:t>
        </m:r>
      </m:oMath>
    </w:p>
    <w:p w14:paraId="31E610AA" w14:textId="7A260A99" w:rsidR="00755C55" w:rsidRPr="00AE5C7F" w:rsidRDefault="006C0492" w:rsidP="007E72A9">
      <w:pPr>
        <w:rPr>
          <w:sz w:val="13"/>
          <w:szCs w:val="13"/>
        </w:rPr>
      </w:pPr>
      <w:r w:rsidRPr="00AE5C7F">
        <w:rPr>
          <w:rFonts w:hint="eastAsia"/>
          <w:b/>
          <w:bCs/>
          <w:sz w:val="13"/>
          <w:szCs w:val="13"/>
        </w:rPr>
        <w:t>优势函数</w:t>
      </w:r>
      <w:r w:rsidRPr="00AE5C7F">
        <w:rPr>
          <w:b/>
          <w:bCs/>
          <w:sz w:val="13"/>
          <w:szCs w:val="13"/>
        </w:rPr>
        <w:t>:</w:t>
      </w:r>
      <w:r w:rsidRPr="00AE5C7F">
        <w:rPr>
          <w:noProof/>
          <w:sz w:val="13"/>
          <w:szCs w:val="13"/>
        </w:rPr>
        <w:drawing>
          <wp:inline distT="0" distB="0" distL="0" distR="0" wp14:anchorId="55C17D5F" wp14:editId="753743FE">
            <wp:extent cx="2516554" cy="35852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8983" cy="373116"/>
                    </a:xfrm>
                    <a:prstGeom prst="rect">
                      <a:avLst/>
                    </a:prstGeom>
                  </pic:spPr>
                </pic:pic>
              </a:graphicData>
            </a:graphic>
          </wp:inline>
        </w:drawing>
      </w:r>
      <w:r w:rsidRPr="00AE5C7F">
        <w:rPr>
          <w:b/>
          <w:bCs/>
          <w:sz w:val="13"/>
          <w:szCs w:val="13"/>
        </w:rPr>
        <w:t>.</w:t>
      </w:r>
      <w:r w:rsidRPr="00AE5C7F">
        <w:rPr>
          <w:rFonts w:hint="eastAsia"/>
          <w:sz w:val="13"/>
          <w:szCs w:val="13"/>
        </w:rPr>
        <w:t>不改变梯度，降低方差</w:t>
      </w:r>
      <w:r w:rsidRPr="00AE5C7F">
        <w:rPr>
          <w:sz w:val="13"/>
          <w:szCs w:val="13"/>
        </w:rPr>
        <w:t>.</w:t>
      </w:r>
      <w:r w:rsidRPr="00AE5C7F">
        <w:rPr>
          <w:rFonts w:hint="eastAsia"/>
          <w:sz w:val="13"/>
          <w:szCs w:val="13"/>
        </w:rPr>
        <w:t>可以构造他们的逼近器，再来计算</w:t>
      </w:r>
      <w:r w:rsidRPr="00AE5C7F">
        <w:rPr>
          <w:sz w:val="13"/>
          <w:szCs w:val="13"/>
        </w:rPr>
        <w:t>A.</w:t>
      </w:r>
      <w:r w:rsidRPr="00AE5C7F">
        <w:rPr>
          <w:rFonts w:hint="eastAsia"/>
          <w:sz w:val="13"/>
          <w:szCs w:val="13"/>
        </w:rPr>
        <w:t>也可以只构造</w:t>
      </w:r>
      <w:r w:rsidRPr="00AE5C7F">
        <w:rPr>
          <w:sz w:val="13"/>
          <w:szCs w:val="13"/>
        </w:rPr>
        <w:t>V</w:t>
      </w:r>
      <w:r w:rsidRPr="00AE5C7F">
        <w:rPr>
          <w:rFonts w:hint="eastAsia"/>
          <w:sz w:val="13"/>
          <w:szCs w:val="13"/>
        </w:rPr>
        <w:t>的逼近器，用</w:t>
      </w:r>
      <w:r w:rsidRPr="00AE5C7F">
        <w:rPr>
          <w:noProof/>
          <w:sz w:val="13"/>
          <w:szCs w:val="13"/>
        </w:rPr>
        <w:drawing>
          <wp:inline distT="0" distB="0" distL="0" distR="0" wp14:anchorId="615717A0" wp14:editId="51BFFE40">
            <wp:extent cx="836246" cy="253571"/>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61535" cy="261239"/>
                    </a:xfrm>
                    <a:prstGeom prst="rect">
                      <a:avLst/>
                    </a:prstGeom>
                  </pic:spPr>
                </pic:pic>
              </a:graphicData>
            </a:graphic>
          </wp:inline>
        </w:drawing>
      </w:r>
      <w:r w:rsidRPr="00AE5C7F">
        <w:rPr>
          <w:rFonts w:hint="eastAsia"/>
          <w:sz w:val="13"/>
          <w:szCs w:val="13"/>
        </w:rPr>
        <w:t>近似</w:t>
      </w:r>
      <w:r w:rsidRPr="00AE5C7F">
        <w:rPr>
          <w:sz w:val="13"/>
          <w:szCs w:val="13"/>
        </w:rPr>
        <w:t>Q,</w:t>
      </w:r>
      <w:r w:rsidRPr="00AE5C7F">
        <w:rPr>
          <w:rFonts w:hint="eastAsia"/>
          <w:sz w:val="13"/>
          <w:szCs w:val="13"/>
        </w:rPr>
        <w:t>因为</w:t>
      </w:r>
      <w:r w:rsidRPr="00AE5C7F">
        <w:rPr>
          <w:noProof/>
          <w:sz w:val="13"/>
          <w:szCs w:val="13"/>
        </w:rPr>
        <w:drawing>
          <wp:inline distT="0" distB="0" distL="0" distR="0" wp14:anchorId="490C8989" wp14:editId="48FAE643">
            <wp:extent cx="2078892" cy="327920"/>
            <wp:effectExtent l="0" t="0" r="4445"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34097" cy="336628"/>
                    </a:xfrm>
                    <a:prstGeom prst="rect">
                      <a:avLst/>
                    </a:prstGeom>
                  </pic:spPr>
                </pic:pic>
              </a:graphicData>
            </a:graphic>
          </wp:inline>
        </w:drawing>
      </w:r>
      <w:r w:rsidRPr="00AE5C7F">
        <w:rPr>
          <w:rFonts w:hint="eastAsia"/>
          <w:sz w:val="13"/>
          <w:szCs w:val="13"/>
        </w:rPr>
        <w:t>.</w:t>
      </w:r>
    </w:p>
    <w:p w14:paraId="20717BA2" w14:textId="1FC80D68" w:rsidR="006C0492" w:rsidRPr="00AE5C7F" w:rsidRDefault="006C0492" w:rsidP="007E72A9">
      <w:pPr>
        <w:rPr>
          <w:sz w:val="13"/>
          <w:szCs w:val="13"/>
        </w:rPr>
      </w:pPr>
      <w:r w:rsidRPr="00AE5C7F">
        <w:rPr>
          <w:rFonts w:hint="eastAsia"/>
          <w:sz w:val="13"/>
          <w:szCs w:val="13"/>
        </w:rPr>
        <w:t>A</w:t>
      </w:r>
      <w:r w:rsidRPr="00AE5C7F">
        <w:rPr>
          <w:sz w:val="13"/>
          <w:szCs w:val="13"/>
        </w:rPr>
        <w:t>dvantage Actor-</w:t>
      </w:r>
      <w:proofErr w:type="gramStart"/>
      <w:r w:rsidRPr="00AE5C7F">
        <w:rPr>
          <w:sz w:val="13"/>
          <w:szCs w:val="13"/>
        </w:rPr>
        <w:t>Critic</w:t>
      </w:r>
      <w:r w:rsidR="007E7353" w:rsidRPr="00AE5C7F">
        <w:rPr>
          <w:sz w:val="13"/>
          <w:szCs w:val="13"/>
        </w:rPr>
        <w:t>(</w:t>
      </w:r>
      <w:proofErr w:type="gramEnd"/>
      <w:r w:rsidR="007E7353" w:rsidRPr="00AE5C7F">
        <w:rPr>
          <w:sz w:val="13"/>
          <w:szCs w:val="13"/>
        </w:rPr>
        <w:t>TD)</w:t>
      </w:r>
    </w:p>
    <w:p w14:paraId="31558BD2" w14:textId="713664ED" w:rsidR="006C0492" w:rsidRPr="00AE5C7F" w:rsidRDefault="006C0492" w:rsidP="006C0492">
      <w:pPr>
        <w:jc w:val="center"/>
        <w:rPr>
          <w:sz w:val="13"/>
          <w:szCs w:val="13"/>
        </w:rPr>
      </w:pPr>
      <w:r w:rsidRPr="00AE5C7F">
        <w:rPr>
          <w:noProof/>
          <w:sz w:val="13"/>
          <w:szCs w:val="13"/>
        </w:rPr>
        <w:lastRenderedPageBreak/>
        <w:drawing>
          <wp:inline distT="0" distB="0" distL="0" distR="0" wp14:anchorId="21C3B642" wp14:editId="23E916B1">
            <wp:extent cx="3087077" cy="1282439"/>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98926" cy="1287361"/>
                    </a:xfrm>
                    <a:prstGeom prst="rect">
                      <a:avLst/>
                    </a:prstGeom>
                  </pic:spPr>
                </pic:pic>
              </a:graphicData>
            </a:graphic>
          </wp:inline>
        </w:drawing>
      </w:r>
    </w:p>
    <w:p w14:paraId="4ECAD441" w14:textId="072B2529" w:rsidR="001E150E" w:rsidRPr="00AE5C7F" w:rsidRDefault="00F33542" w:rsidP="00633B6C">
      <w:pPr>
        <w:rPr>
          <w:sz w:val="13"/>
          <w:szCs w:val="13"/>
        </w:rPr>
      </w:pPr>
      <w:r w:rsidRPr="00AE5C7F">
        <w:rPr>
          <w:rFonts w:hint="eastAsia"/>
          <w:b/>
          <w:bCs/>
          <w:sz w:val="13"/>
          <w:szCs w:val="13"/>
        </w:rPr>
        <w:t>自然梯度</w:t>
      </w:r>
      <w:r w:rsidR="00804EAD" w:rsidRPr="00AE5C7F">
        <w:rPr>
          <w:rFonts w:hint="eastAsia"/>
          <w:b/>
          <w:bCs/>
          <w:sz w:val="13"/>
          <w:szCs w:val="13"/>
        </w:rPr>
        <w:t>(跳过了</w:t>
      </w:r>
      <w:r w:rsidR="00804EAD" w:rsidRPr="00AE5C7F">
        <w:rPr>
          <w:b/>
          <w:bCs/>
          <w:sz w:val="13"/>
          <w:szCs w:val="13"/>
        </w:rPr>
        <w:t>Natural Actor-Critic)</w:t>
      </w:r>
      <w:r w:rsidRPr="00AE5C7F">
        <w:rPr>
          <w:b/>
          <w:bCs/>
          <w:sz w:val="13"/>
          <w:szCs w:val="13"/>
        </w:rPr>
        <w:t>:</w:t>
      </w:r>
      <w:r w:rsidR="00016BCB" w:rsidRPr="00AE5C7F">
        <w:rPr>
          <w:rFonts w:hint="eastAsia"/>
          <w:sz w:val="13"/>
          <w:szCs w:val="13"/>
        </w:rPr>
        <w:t>最速上升方向不再根据欧式距离决定</w:t>
      </w:r>
      <w:r w:rsidR="00186E4B" w:rsidRPr="00AE5C7F">
        <w:rPr>
          <w:rFonts w:hint="eastAsia"/>
          <w:sz w:val="13"/>
          <w:szCs w:val="13"/>
        </w:rPr>
        <w:t>，而根据</w:t>
      </w:r>
      <w:r w:rsidR="00186E4B" w:rsidRPr="00AE5C7F">
        <w:rPr>
          <w:sz w:val="13"/>
          <w:szCs w:val="13"/>
        </w:rPr>
        <w:t>J</w:t>
      </w:r>
      <w:r w:rsidR="00186E4B" w:rsidRPr="00AE5C7F">
        <w:rPr>
          <w:rFonts w:hint="eastAsia"/>
          <w:sz w:val="13"/>
          <w:szCs w:val="13"/>
        </w:rPr>
        <w:t>的策略概率分布</w:t>
      </w:r>
      <m:oMath>
        <m:r>
          <w:rPr>
            <w:rFonts w:ascii="Cambria Math" w:hAnsi="Cambria Math"/>
            <w:sz w:val="13"/>
            <w:szCs w:val="13"/>
          </w:rPr>
          <m:t>π</m:t>
        </m:r>
      </m:oMath>
      <w:r w:rsidR="00186E4B" w:rsidRPr="00AE5C7F">
        <w:rPr>
          <w:rFonts w:hint="eastAsia"/>
          <w:sz w:val="13"/>
          <w:szCs w:val="13"/>
        </w:rPr>
        <w:t>决定</w:t>
      </w:r>
      <w:r w:rsidR="00186E4B" w:rsidRPr="00AE5C7F">
        <w:rPr>
          <w:sz w:val="13"/>
          <w:szCs w:val="13"/>
        </w:rPr>
        <w:t>.</w:t>
      </w:r>
      <w:r w:rsidR="00404433" w:rsidRPr="00AE5C7F">
        <w:rPr>
          <w:sz w:val="13"/>
          <w:szCs w:val="13"/>
        </w:rPr>
        <w:t>KL</w:t>
      </w:r>
      <w:r w:rsidR="00404433" w:rsidRPr="00AE5C7F">
        <w:rPr>
          <w:rFonts w:hint="eastAsia"/>
          <w:sz w:val="13"/>
          <w:szCs w:val="13"/>
        </w:rPr>
        <w:t>散度在概率分布空间上描述两个分布的距离</w:t>
      </w:r>
      <w:r w:rsidR="00404433" w:rsidRPr="00AE5C7F">
        <w:rPr>
          <w:sz w:val="13"/>
          <w:szCs w:val="13"/>
        </w:rPr>
        <w:t>.</w:t>
      </w:r>
    </w:p>
    <w:p w14:paraId="7D540B3F" w14:textId="541226EC" w:rsidR="00804EAD" w:rsidRPr="00AE5C7F" w:rsidRDefault="00804EAD" w:rsidP="00633B6C">
      <w:pPr>
        <w:rPr>
          <w:i/>
          <w:sz w:val="13"/>
          <w:szCs w:val="13"/>
        </w:rPr>
      </w:pPr>
      <w:r w:rsidRPr="00AE5C7F">
        <w:rPr>
          <w:i/>
          <w:noProof/>
          <w:sz w:val="13"/>
          <w:szCs w:val="13"/>
        </w:rPr>
        <w:drawing>
          <wp:inline distT="0" distB="0" distL="0" distR="0" wp14:anchorId="4577D4E6" wp14:editId="4957129E">
            <wp:extent cx="1805354" cy="430823"/>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41916" cy="439548"/>
                    </a:xfrm>
                    <a:prstGeom prst="rect">
                      <a:avLst/>
                    </a:prstGeom>
                  </pic:spPr>
                </pic:pic>
              </a:graphicData>
            </a:graphic>
          </wp:inline>
        </w:drawing>
      </w:r>
    </w:p>
    <w:p w14:paraId="576C1D1A" w14:textId="65C69698" w:rsidR="007574A8" w:rsidRPr="00AE5C7F" w:rsidRDefault="00CD7ABB" w:rsidP="00633B6C">
      <w:pPr>
        <w:rPr>
          <w:iCs/>
          <w:sz w:val="13"/>
          <w:szCs w:val="13"/>
        </w:rPr>
      </w:pPr>
      <w:r w:rsidRPr="00AE5C7F">
        <w:rPr>
          <w:rFonts w:hint="eastAsia"/>
          <w:iCs/>
          <w:sz w:val="13"/>
          <w:szCs w:val="13"/>
        </w:rPr>
        <w:t>确定型</w:t>
      </w:r>
      <w:r w:rsidRPr="00AE5C7F">
        <w:rPr>
          <w:iCs/>
          <w:sz w:val="13"/>
          <w:szCs w:val="13"/>
        </w:rPr>
        <w:t>AC:</w:t>
      </w:r>
      <w:r w:rsidR="001525CF" w:rsidRPr="00AE5C7F">
        <w:rPr>
          <w:rFonts w:hint="eastAsia"/>
          <w:iCs/>
          <w:sz w:val="13"/>
          <w:szCs w:val="13"/>
        </w:rPr>
        <w:t>以上算法主要针对有限动作集</w:t>
      </w:r>
      <w:r w:rsidR="001525CF" w:rsidRPr="00AE5C7F">
        <w:rPr>
          <w:iCs/>
          <w:sz w:val="13"/>
          <w:szCs w:val="13"/>
        </w:rPr>
        <w:t>MDPs</w:t>
      </w:r>
      <w:r w:rsidR="001525CF" w:rsidRPr="00AE5C7F">
        <w:rPr>
          <w:rFonts w:hint="eastAsia"/>
          <w:iCs/>
          <w:sz w:val="13"/>
          <w:szCs w:val="13"/>
        </w:rPr>
        <w:t>问题即</w:t>
      </w:r>
      <w:r w:rsidR="001525CF" w:rsidRPr="00AE5C7F">
        <w:rPr>
          <w:iCs/>
          <w:sz w:val="13"/>
          <w:szCs w:val="13"/>
        </w:rPr>
        <w:t>a~</w:t>
      </w:r>
      <m:oMath>
        <m:sSub>
          <m:sSubPr>
            <m:ctrlPr>
              <w:rPr>
                <w:rFonts w:ascii="Cambria Math" w:hAnsi="Cambria Math"/>
                <w:i/>
                <w:iCs/>
                <w:sz w:val="13"/>
                <w:szCs w:val="13"/>
              </w:rPr>
            </m:ctrlPr>
          </m:sSubPr>
          <m:e>
            <m:r>
              <w:rPr>
                <w:rFonts w:ascii="Cambria Math" w:hAnsi="Cambria Math"/>
                <w:sz w:val="13"/>
                <w:szCs w:val="13"/>
              </w:rPr>
              <m:t>π</m:t>
            </m:r>
          </m:e>
          <m:sub>
            <m:r>
              <w:rPr>
                <w:rFonts w:ascii="Cambria Math" w:hAnsi="Cambria Math"/>
                <w:sz w:val="13"/>
                <w:szCs w:val="13"/>
              </w:rPr>
              <m:t>θ</m:t>
            </m:r>
          </m:sub>
        </m:sSub>
        <m:r>
          <w:rPr>
            <w:rFonts w:ascii="Cambria Math" w:hAnsi="Cambria Math"/>
            <w:sz w:val="13"/>
            <w:szCs w:val="13"/>
          </w:rPr>
          <m:t>(s)</m:t>
        </m:r>
      </m:oMath>
      <w:r w:rsidR="001525CF" w:rsidRPr="00AE5C7F">
        <w:rPr>
          <w:rFonts w:hint="eastAsia"/>
          <w:iCs/>
          <w:sz w:val="13"/>
          <w:szCs w:val="13"/>
        </w:rPr>
        <w:t>.</w:t>
      </w:r>
      <w:r w:rsidR="00AF7956" w:rsidRPr="00AE5C7F">
        <w:rPr>
          <w:rFonts w:hint="eastAsia"/>
          <w:iCs/>
          <w:sz w:val="13"/>
          <w:szCs w:val="13"/>
        </w:rPr>
        <w:t>本算法的策略则是确定性的</w:t>
      </w:r>
      <w:r w:rsidR="00AF7956" w:rsidRPr="00AE5C7F">
        <w:rPr>
          <w:iCs/>
          <w:sz w:val="13"/>
          <w:szCs w:val="13"/>
        </w:rPr>
        <w:t>a=</w:t>
      </w:r>
      <m:oMath>
        <m:sSub>
          <m:sSubPr>
            <m:ctrlPr>
              <w:rPr>
                <w:rFonts w:ascii="Cambria Math" w:hAnsi="Cambria Math"/>
                <w:i/>
                <w:iCs/>
                <w:sz w:val="13"/>
                <w:szCs w:val="13"/>
              </w:rPr>
            </m:ctrlPr>
          </m:sSubPr>
          <m:e>
            <m:r>
              <w:rPr>
                <w:rFonts w:ascii="Cambria Math" w:hAnsi="Cambria Math"/>
                <w:sz w:val="13"/>
                <w:szCs w:val="13"/>
              </w:rPr>
              <m:t>π</m:t>
            </m:r>
          </m:e>
          <m:sub>
            <m:r>
              <w:rPr>
                <w:rFonts w:ascii="Cambria Math" w:hAnsi="Cambria Math"/>
                <w:sz w:val="13"/>
                <w:szCs w:val="13"/>
              </w:rPr>
              <m:t>θ</m:t>
            </m:r>
          </m:sub>
        </m:sSub>
        <m:r>
          <w:rPr>
            <w:rFonts w:ascii="Cambria Math" w:hAnsi="Cambria Math"/>
            <w:sz w:val="13"/>
            <w:szCs w:val="13"/>
          </w:rPr>
          <m:t>(s)</m:t>
        </m:r>
      </m:oMath>
      <w:r w:rsidR="00AF7956" w:rsidRPr="00AE5C7F">
        <w:rPr>
          <w:rFonts w:hint="eastAsia"/>
          <w:iCs/>
          <w:sz w:val="13"/>
          <w:szCs w:val="13"/>
        </w:rPr>
        <w:t>.动作的好坏又</w:t>
      </w:r>
      <w:r w:rsidR="00AF7956" w:rsidRPr="00AE5C7F">
        <w:rPr>
          <w:iCs/>
          <w:sz w:val="13"/>
          <w:szCs w:val="13"/>
        </w:rPr>
        <w:t>Q(s,</w:t>
      </w:r>
      <m:oMath>
        <m:r>
          <w:rPr>
            <w:rFonts w:ascii="Cambria Math" w:hAnsi="Cambria Math"/>
            <w:sz w:val="13"/>
            <w:szCs w:val="13"/>
          </w:rPr>
          <m:t xml:space="preserve"> </m:t>
        </m:r>
        <m:sSub>
          <m:sSubPr>
            <m:ctrlPr>
              <w:rPr>
                <w:rFonts w:ascii="Cambria Math" w:hAnsi="Cambria Math"/>
                <w:i/>
                <w:iCs/>
                <w:sz w:val="13"/>
                <w:szCs w:val="13"/>
              </w:rPr>
            </m:ctrlPr>
          </m:sSubPr>
          <m:e>
            <m:r>
              <w:rPr>
                <w:rFonts w:ascii="Cambria Math" w:hAnsi="Cambria Math"/>
                <w:sz w:val="13"/>
                <w:szCs w:val="13"/>
              </w:rPr>
              <m:t>π</m:t>
            </m:r>
          </m:e>
          <m:sub>
            <m:r>
              <w:rPr>
                <w:rFonts w:ascii="Cambria Math" w:hAnsi="Cambria Math"/>
                <w:sz w:val="13"/>
                <w:szCs w:val="13"/>
              </w:rPr>
              <m:t>θ</m:t>
            </m:r>
          </m:sub>
        </m:sSub>
        <m:r>
          <w:rPr>
            <w:rFonts w:ascii="Cambria Math" w:hAnsi="Cambria Math"/>
            <w:sz w:val="13"/>
            <w:szCs w:val="13"/>
          </w:rPr>
          <m:t>(s)</m:t>
        </m:r>
      </m:oMath>
      <w:r w:rsidR="00AF7956" w:rsidRPr="00AE5C7F">
        <w:rPr>
          <w:iCs/>
          <w:sz w:val="13"/>
          <w:szCs w:val="13"/>
        </w:rPr>
        <w:t>)</w:t>
      </w:r>
      <w:r w:rsidR="00AF7956" w:rsidRPr="00AE5C7F">
        <w:rPr>
          <w:rFonts w:hint="eastAsia"/>
          <w:iCs/>
          <w:sz w:val="13"/>
          <w:szCs w:val="13"/>
        </w:rPr>
        <w:t>反应</w:t>
      </w:r>
      <w:r w:rsidR="00AF7956" w:rsidRPr="00AE5C7F">
        <w:rPr>
          <w:iCs/>
          <w:sz w:val="13"/>
          <w:szCs w:val="13"/>
        </w:rPr>
        <w:t>.</w:t>
      </w:r>
    </w:p>
    <w:p w14:paraId="0E8C3624" w14:textId="6FCF48E4" w:rsidR="0060787B" w:rsidRPr="00AE5C7F" w:rsidRDefault="0060787B" w:rsidP="0060787B">
      <w:pPr>
        <w:jc w:val="center"/>
        <w:rPr>
          <w:iCs/>
          <w:sz w:val="13"/>
          <w:szCs w:val="13"/>
        </w:rPr>
      </w:pPr>
      <w:r w:rsidRPr="00AE5C7F">
        <w:rPr>
          <w:iCs/>
          <w:noProof/>
          <w:sz w:val="13"/>
          <w:szCs w:val="13"/>
        </w:rPr>
        <w:drawing>
          <wp:inline distT="0" distB="0" distL="0" distR="0" wp14:anchorId="421E3913" wp14:editId="0D965948">
            <wp:extent cx="3907692" cy="1579084"/>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21745" cy="1584763"/>
                    </a:xfrm>
                    <a:prstGeom prst="rect">
                      <a:avLst/>
                    </a:prstGeom>
                  </pic:spPr>
                </pic:pic>
              </a:graphicData>
            </a:graphic>
          </wp:inline>
        </w:drawing>
      </w:r>
    </w:p>
    <w:p w14:paraId="7E2C355B" w14:textId="77777777" w:rsidR="00D96AE7" w:rsidRPr="00AE5C7F" w:rsidRDefault="00D96AE7" w:rsidP="00D96AE7">
      <w:pPr>
        <w:rPr>
          <w:iCs/>
          <w:sz w:val="13"/>
          <w:szCs w:val="13"/>
        </w:rPr>
      </w:pPr>
    </w:p>
    <w:sectPr w:rsidR="00D96AE7" w:rsidRPr="00AE5C7F" w:rsidSect="007E692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74F65"/>
    <w:multiLevelType w:val="hybridMultilevel"/>
    <w:tmpl w:val="44ACE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0E83A80"/>
    <w:multiLevelType w:val="hybridMultilevel"/>
    <w:tmpl w:val="0CFA3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D86F76"/>
    <w:multiLevelType w:val="hybridMultilevel"/>
    <w:tmpl w:val="911EC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00"/>
    <w:rsid w:val="00001C0E"/>
    <w:rsid w:val="00014E0D"/>
    <w:rsid w:val="00015593"/>
    <w:rsid w:val="00016BCB"/>
    <w:rsid w:val="000565A6"/>
    <w:rsid w:val="00065187"/>
    <w:rsid w:val="00083141"/>
    <w:rsid w:val="00086E94"/>
    <w:rsid w:val="000C307D"/>
    <w:rsid w:val="000C64D3"/>
    <w:rsid w:val="000C7BB8"/>
    <w:rsid w:val="000E060B"/>
    <w:rsid w:val="000F35DF"/>
    <w:rsid w:val="00105178"/>
    <w:rsid w:val="00113000"/>
    <w:rsid w:val="0013058D"/>
    <w:rsid w:val="00141395"/>
    <w:rsid w:val="001525CF"/>
    <w:rsid w:val="00153F11"/>
    <w:rsid w:val="00153F26"/>
    <w:rsid w:val="00164392"/>
    <w:rsid w:val="00170CF1"/>
    <w:rsid w:val="00186E4B"/>
    <w:rsid w:val="001A0C91"/>
    <w:rsid w:val="001E150E"/>
    <w:rsid w:val="00227CA4"/>
    <w:rsid w:val="00235DAC"/>
    <w:rsid w:val="002800D9"/>
    <w:rsid w:val="002D4288"/>
    <w:rsid w:val="00321E03"/>
    <w:rsid w:val="003239DB"/>
    <w:rsid w:val="00357E2B"/>
    <w:rsid w:val="00360C89"/>
    <w:rsid w:val="00393BF7"/>
    <w:rsid w:val="003953B6"/>
    <w:rsid w:val="003F1100"/>
    <w:rsid w:val="003F2EC1"/>
    <w:rsid w:val="003F7B00"/>
    <w:rsid w:val="0040132A"/>
    <w:rsid w:val="0040289F"/>
    <w:rsid w:val="00404433"/>
    <w:rsid w:val="004349E3"/>
    <w:rsid w:val="00450EEB"/>
    <w:rsid w:val="00497DEF"/>
    <w:rsid w:val="004A2511"/>
    <w:rsid w:val="004B4819"/>
    <w:rsid w:val="004E7BD8"/>
    <w:rsid w:val="004F38C1"/>
    <w:rsid w:val="005042D6"/>
    <w:rsid w:val="0059242F"/>
    <w:rsid w:val="0060787B"/>
    <w:rsid w:val="0061761D"/>
    <w:rsid w:val="00633B6C"/>
    <w:rsid w:val="0067439D"/>
    <w:rsid w:val="006B0E34"/>
    <w:rsid w:val="006C0492"/>
    <w:rsid w:val="006C103B"/>
    <w:rsid w:val="006D3EE2"/>
    <w:rsid w:val="006E5012"/>
    <w:rsid w:val="006F5B98"/>
    <w:rsid w:val="007509A9"/>
    <w:rsid w:val="00755C55"/>
    <w:rsid w:val="007574A8"/>
    <w:rsid w:val="007625EB"/>
    <w:rsid w:val="00762A15"/>
    <w:rsid w:val="007915D7"/>
    <w:rsid w:val="007E175E"/>
    <w:rsid w:val="007E6373"/>
    <w:rsid w:val="007E6926"/>
    <w:rsid w:val="007E72A9"/>
    <w:rsid w:val="007E7353"/>
    <w:rsid w:val="00803B7B"/>
    <w:rsid w:val="00804EAD"/>
    <w:rsid w:val="0084437B"/>
    <w:rsid w:val="008526FC"/>
    <w:rsid w:val="00854257"/>
    <w:rsid w:val="008621F8"/>
    <w:rsid w:val="0086507D"/>
    <w:rsid w:val="00891E99"/>
    <w:rsid w:val="0089612B"/>
    <w:rsid w:val="008B49E6"/>
    <w:rsid w:val="008D40C1"/>
    <w:rsid w:val="00900B54"/>
    <w:rsid w:val="0090311F"/>
    <w:rsid w:val="009037C0"/>
    <w:rsid w:val="00925C4D"/>
    <w:rsid w:val="009A17A8"/>
    <w:rsid w:val="00A400DF"/>
    <w:rsid w:val="00A41734"/>
    <w:rsid w:val="00A41F9D"/>
    <w:rsid w:val="00A47E38"/>
    <w:rsid w:val="00A55C19"/>
    <w:rsid w:val="00A84A33"/>
    <w:rsid w:val="00AA0A15"/>
    <w:rsid w:val="00AB658F"/>
    <w:rsid w:val="00AD5695"/>
    <w:rsid w:val="00AE5C7F"/>
    <w:rsid w:val="00AE6DBF"/>
    <w:rsid w:val="00AF7956"/>
    <w:rsid w:val="00B00908"/>
    <w:rsid w:val="00B30CEE"/>
    <w:rsid w:val="00B3190E"/>
    <w:rsid w:val="00B8193F"/>
    <w:rsid w:val="00BA33AF"/>
    <w:rsid w:val="00BA42EE"/>
    <w:rsid w:val="00BD112B"/>
    <w:rsid w:val="00BE37C5"/>
    <w:rsid w:val="00BE3FCF"/>
    <w:rsid w:val="00BE72F1"/>
    <w:rsid w:val="00C07C83"/>
    <w:rsid w:val="00C102EC"/>
    <w:rsid w:val="00C13B98"/>
    <w:rsid w:val="00C44A0F"/>
    <w:rsid w:val="00C747E7"/>
    <w:rsid w:val="00C81B7A"/>
    <w:rsid w:val="00CC4116"/>
    <w:rsid w:val="00CD63A8"/>
    <w:rsid w:val="00CD7ABB"/>
    <w:rsid w:val="00CF4645"/>
    <w:rsid w:val="00D00857"/>
    <w:rsid w:val="00D055BD"/>
    <w:rsid w:val="00D155E3"/>
    <w:rsid w:val="00D205D1"/>
    <w:rsid w:val="00D427C4"/>
    <w:rsid w:val="00D57647"/>
    <w:rsid w:val="00D7688E"/>
    <w:rsid w:val="00D90B3E"/>
    <w:rsid w:val="00D96AE7"/>
    <w:rsid w:val="00DD1867"/>
    <w:rsid w:val="00DF1936"/>
    <w:rsid w:val="00E068A9"/>
    <w:rsid w:val="00E2135E"/>
    <w:rsid w:val="00E36514"/>
    <w:rsid w:val="00E50F63"/>
    <w:rsid w:val="00E67381"/>
    <w:rsid w:val="00E74FFA"/>
    <w:rsid w:val="00EA23E2"/>
    <w:rsid w:val="00EB68FD"/>
    <w:rsid w:val="00ED0008"/>
    <w:rsid w:val="00F33542"/>
    <w:rsid w:val="00F451F4"/>
    <w:rsid w:val="00F57EEE"/>
    <w:rsid w:val="00F64E87"/>
    <w:rsid w:val="00F66135"/>
    <w:rsid w:val="00FA1226"/>
    <w:rsid w:val="00FA1880"/>
    <w:rsid w:val="00FB1BE8"/>
    <w:rsid w:val="00FE3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EB1C70"/>
  <w15:chartTrackingRefBased/>
  <w15:docId w15:val="{AFC0ABFF-F4A5-E248-A3D3-DC9F013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9DB"/>
    <w:pPr>
      <w:ind w:firstLineChars="200" w:firstLine="420"/>
    </w:pPr>
  </w:style>
  <w:style w:type="character" w:styleId="a4">
    <w:name w:val="Placeholder Text"/>
    <w:basedOn w:val="a0"/>
    <w:uiPriority w:val="99"/>
    <w:semiHidden/>
    <w:rsid w:val="003239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鑫雨</dc:creator>
  <cp:keywords/>
  <dc:description/>
  <cp:lastModifiedBy>王 鑫雨</cp:lastModifiedBy>
  <cp:revision>74</cp:revision>
  <dcterms:created xsi:type="dcterms:W3CDTF">2021-06-24T10:08:00Z</dcterms:created>
  <dcterms:modified xsi:type="dcterms:W3CDTF">2021-06-24T16:14:00Z</dcterms:modified>
</cp:coreProperties>
</file>