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80"/>
        <w:jc w:val="center"/>
      </w:pPr>
      <w:r>
        <w:drawing>
          <wp:inline distT="0" distB="0" distL="0" distR="0">
            <wp:extent cx="1619250" cy="619125"/>
            <wp:effectExtent t="0" r="0" b="0" l="0"/>
            <wp:docPr id="1" name="PIDEC 1.0 logo" descr="PIDEC 1.0" title="PIDEC 1.0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Title"/>
        <w:spacing w:after="90"/>
        <w:jc w:val="center"/>
      </w:pPr>
      <w:r>
        <w:rPr>
          <w:rFonts w:ascii="Space Grotesk" w:cs="Space Grotesk" w:eastAsia="Space Grotesk" w:hAnsi="Space Grotesk"/>
          <w:b/>
          <w:bCs/>
          <w:color w:val="2A003B"/>
          <w:sz w:val="44"/>
          <w:szCs w:val="44"/>
        </w:rPr>
        <w:t xml:space="preserve">Stage 1 Proposal Template</w:t>
      </w:r>
    </w:p>
    <w:p>
      <w:pPr>
        <w:spacing w:after="280" w:before="0"/>
        <w:jc w:val="center"/>
      </w:pPr>
      <w:r>
        <w:rPr>
          <w:rFonts w:ascii="Plus Jakarta Sans" w:cs="Plus Jakarta Sans" w:eastAsia="Plus Jakarta Sans" w:hAnsi="Plus Jakarta Sans"/>
          <w:color w:val="FF5500"/>
          <w:sz w:val="22"/>
          <w:szCs w:val="22"/>
        </w:rPr>
        <w:t xml:space="preserve">Engineering for Impact: Building Inclusive Solutions for a Sustainable Future</w:t>
      </w:r>
    </w:p>
    <w:p>
      <w:pPr>
        <w:spacing w:after="90"/>
      </w:pPr>
      <w:r>
        <w:rPr>
          <w:rFonts w:ascii="Plus Jakarta Sans" w:cs="Plus Jakarta Sans" w:eastAsia="Plus Jakarta Sans" w:hAnsi="Plus Jakarta Sans"/>
          <w:b/>
          <w:bCs/>
          <w:color w:val="FF5500"/>
          <w:sz w:val="20"/>
          <w:szCs w:val="20"/>
        </w:rPr>
        <w:t xml:space="preserve">Team name: </w:t>
      </w:r>
      <w:r>
        <w:rPr>
          <w:rFonts w:ascii="Plus Jakarta Sans" w:cs="Plus Jakarta Sans" w:eastAsia="Plus Jakarta Sans" w:hAnsi="Plus Jakarta Sans"/>
          <w:color w:val="765487"/>
          <w:sz w:val="20"/>
          <w:szCs w:val="20"/>
        </w:rPr>
        <w:t xml:space="preserve">________________________________________</w:t>
      </w:r>
    </w:p>
    <w:p>
      <w:pPr>
        <w:spacing w:after="90"/>
      </w:pPr>
      <w:r>
        <w:rPr>
          <w:rFonts w:ascii="Plus Jakarta Sans" w:cs="Plus Jakarta Sans" w:eastAsia="Plus Jakarta Sans" w:hAnsi="Plus Jakarta Sans"/>
          <w:b/>
          <w:bCs/>
          <w:color w:val="FF5500"/>
          <w:sz w:val="20"/>
          <w:szCs w:val="20"/>
        </w:rPr>
        <w:t xml:space="preserve">Department: </w:t>
      </w:r>
      <w:r>
        <w:rPr>
          <w:rFonts w:ascii="Plus Jakarta Sans" w:cs="Plus Jakarta Sans" w:eastAsia="Plus Jakarta Sans" w:hAnsi="Plus Jakarta Sans"/>
          <w:color w:val="765487"/>
          <w:sz w:val="20"/>
          <w:szCs w:val="20"/>
        </w:rPr>
        <w:t xml:space="preserve">________________________________________</w:t>
      </w:r>
    </w:p>
    <w:p>
      <w:pPr>
        <w:spacing w:after="90"/>
      </w:pPr>
      <w:r>
        <w:rPr>
          <w:rFonts w:ascii="Plus Jakarta Sans" w:cs="Plus Jakarta Sans" w:eastAsia="Plus Jakarta Sans" w:hAnsi="Plus Jakarta Sans"/>
          <w:b/>
          <w:bCs/>
          <w:color w:val="FF5500"/>
          <w:sz w:val="20"/>
          <w:szCs w:val="20"/>
        </w:rPr>
        <w:t xml:space="preserve">Team leader: </w:t>
      </w:r>
      <w:r>
        <w:rPr>
          <w:rFonts w:ascii="Plus Jakarta Sans" w:cs="Plus Jakarta Sans" w:eastAsia="Plus Jakarta Sans" w:hAnsi="Plus Jakarta Sans"/>
          <w:color w:val="765487"/>
          <w:sz w:val="20"/>
          <w:szCs w:val="20"/>
        </w:rPr>
        <w:t xml:space="preserve">________________________________________</w:t>
      </w:r>
    </w:p>
    <w:p>
      <w:pPr>
        <w:pStyle w:val="Heading1"/>
        <w:spacing w:after="80" w:before="300"/>
      </w:pPr>
      <w:r>
        <w:rPr>
          <w:rFonts w:ascii="Space Grotesk" w:cs="Space Grotesk" w:eastAsia="Space Grotesk" w:hAnsi="Space Grotesk"/>
          <w:b/>
          <w:bCs/>
          <w:color w:val="2A003B"/>
          <w:sz w:val="30"/>
          <w:szCs w:val="30"/>
        </w:rPr>
        <w:t xml:space="preserve">Proposal Essay</w:t>
      </w:r>
    </w:p>
    <w:p>
      <w:pPr>
        <w:pBdr>
          <w:top w:val="single" w:color="E9DDF0" w:sz="6"/>
        </w:pBdr>
        <w:spacing w:after="80" w:before="80"/>
      </w:pPr>
      <w:r>
        <w:rPr>
          <w:rFonts w:ascii="Space Grotesk" w:cs="Space Grotesk" w:eastAsia="Space Grotesk" w:hAnsi="Space Grotesk"/>
          <w:b/>
          <w:bCs/>
          <w:color w:val="2A003B"/>
          <w:sz w:val="24"/>
          <w:szCs w:val="24"/>
        </w:rPr>
        <w:t xml:space="preserve">Maximum length: 1,600 words total</w:t>
      </w:r>
    </w:p>
    <w:p>
      <w:pPr>
        <w:pBdr>
          <w:bottom w:val="single" w:color="E9DDF0" w:sz="6"/>
        </w:pBdr>
        <w:spacing w:after="150"/>
      </w:pPr>
      <w:r>
        <w:rPr>
          <w:rFonts w:ascii="Plus Jakarta Sans" w:cs="Plus Jakarta Sans" w:eastAsia="Plus Jakarta Sans" w:hAnsi="Plus Jakarta Sans"/>
          <w:color w:val="765487"/>
          <w:sz w:val="20"/>
          <w:szCs w:val="20"/>
        </w:rPr>
        <w:t xml:space="preserve">Write one clear proposal essay. You may use headings if helpful, but your submission should read as one coherent proposal rather than separate form answers.</w:t>
      </w:r>
    </w:p>
    <w:p>
      <w:pPr>
        <w:pStyle w:val="Heading1"/>
        <w:spacing w:after="110" w:before="260"/>
      </w:pPr>
      <w:r>
        <w:rPr>
          <w:rFonts w:ascii="Space Grotesk" w:cs="Space Grotesk" w:eastAsia="Space Grotesk" w:hAnsi="Space Grotesk"/>
          <w:b/>
          <w:bCs/>
          <w:color w:val="2A003B"/>
          <w:sz w:val="28"/>
          <w:szCs w:val="28"/>
        </w:rPr>
        <w:t xml:space="preserve">Your document should contain:</w:t>
      </w:r>
    </w:p>
    <w:p>
      <w:pPr>
        <w:pStyle w:val="ListParagraph"/>
        <w:numPr>
          <w:ilvl w:val="0"/>
          <w:numId w:val="1"/>
        </w:numPr>
        <w:spacing w:after="110"/>
        <w:ind w:left="720" w:hanging="360"/>
      </w:pPr>
      <w:r>
        <w:rPr>
          <w:rFonts w:ascii="Plus Jakarta Sans" w:cs="Plus Jakarta Sans" w:eastAsia="Plus Jakarta Sans" w:hAnsi="Plus Jakarta Sans"/>
          <w:color w:val="2A003B"/>
          <w:sz w:val="21"/>
          <w:szCs w:val="21"/>
        </w:rPr>
        <w:t xml:space="preserve">Problem statement</w:t>
      </w:r>
    </w:p>
    <w:p>
      <w:pPr>
        <w:pStyle w:val="ListParagraph"/>
        <w:numPr>
          <w:ilvl w:val="0"/>
          <w:numId w:val="1"/>
        </w:numPr>
        <w:spacing w:after="110"/>
        <w:ind w:left="720" w:hanging="360"/>
      </w:pPr>
      <w:r>
        <w:rPr>
          <w:rFonts w:ascii="Plus Jakarta Sans" w:cs="Plus Jakarta Sans" w:eastAsia="Plus Jakarta Sans" w:hAnsi="Plus Jakarta Sans"/>
          <w:color w:val="2A003B"/>
          <w:sz w:val="21"/>
          <w:szCs w:val="21"/>
        </w:rPr>
        <w:t xml:space="preserve">Proposed engineering solution</w:t>
      </w:r>
    </w:p>
    <w:p>
      <w:pPr>
        <w:pStyle w:val="ListParagraph"/>
        <w:numPr>
          <w:ilvl w:val="0"/>
          <w:numId w:val="1"/>
        </w:numPr>
        <w:spacing w:after="110"/>
        <w:ind w:left="720" w:hanging="360"/>
      </w:pPr>
      <w:r>
        <w:rPr>
          <w:rFonts w:ascii="Plus Jakarta Sans" w:cs="Plus Jakarta Sans" w:eastAsia="Plus Jakarta Sans" w:hAnsi="Plus Jakarta Sans"/>
          <w:color w:val="2A003B"/>
          <w:sz w:val="21"/>
          <w:szCs w:val="21"/>
        </w:rPr>
        <w:t xml:space="preserve">Theme alignment</w:t>
      </w:r>
    </w:p>
    <w:p>
      <w:pPr>
        <w:pStyle w:val="ListParagraph"/>
        <w:numPr>
          <w:ilvl w:val="0"/>
          <w:numId w:val="1"/>
        </w:numPr>
        <w:spacing w:after="110"/>
        <w:ind w:left="720" w:hanging="360"/>
      </w:pPr>
      <w:r>
        <w:rPr>
          <w:rFonts w:ascii="Plus Jakarta Sans" w:cs="Plus Jakarta Sans" w:eastAsia="Plus Jakarta Sans" w:hAnsi="Plus Jakarta Sans"/>
          <w:color w:val="2A003B"/>
          <w:sz w:val="21"/>
          <w:szCs w:val="21"/>
        </w:rPr>
        <w:t xml:space="preserve">Feasibility</w:t>
      </w:r>
    </w:p>
    <w:p>
      <w:pPr>
        <w:pStyle w:val="ListParagraph"/>
        <w:numPr>
          <w:ilvl w:val="0"/>
          <w:numId w:val="1"/>
        </w:numPr>
        <w:spacing w:after="110"/>
        <w:ind w:left="720" w:hanging="360"/>
      </w:pPr>
      <w:r>
        <w:rPr>
          <w:rFonts w:ascii="Plus Jakarta Sans" w:cs="Plus Jakarta Sans" w:eastAsia="Plus Jakarta Sans" w:hAnsi="Plus Jakarta Sans"/>
          <w:color w:val="2A003B"/>
          <w:sz w:val="21"/>
          <w:szCs w:val="21"/>
        </w:rPr>
        <w:t xml:space="preserve">Departmental relevance</w:t>
      </w:r>
    </w:p>
    <w:p>
      <w:pPr>
        <w:pStyle w:val="Heading1"/>
        <w:spacing w:after="80" w:before="260"/>
      </w:pPr>
      <w:r>
        <w:rPr>
          <w:rFonts w:ascii="Space Grotesk" w:cs="Space Grotesk" w:eastAsia="Space Grotesk" w:hAnsi="Space Grotesk"/>
          <w:b/>
          <w:bCs/>
          <w:color w:val="2A003B"/>
          <w:sz w:val="28"/>
          <w:szCs w:val="28"/>
        </w:rPr>
        <w:t xml:space="preserve">Write your proposal below</w:t>
      </w:r>
    </w:p>
    <w:p>
      <w:pPr>
        <w:spacing w:after="0" w:before="0"/>
      </w:pPr>
      <w:r>
        <w:rPr>
          <w:rFonts w:ascii="Plus Jakarta Sans" w:cs="Plus Jakarta Sans" w:eastAsia="Plus Jakarta Sans" w:hAnsi="Plus Jakarta Sans"/>
          <w:i/>
          <w:iCs/>
          <w:color w:val="765487"/>
          <w:sz w:val="21"/>
          <w:szCs w:val="21"/>
        </w:rPr>
        <w:t xml:space="preserve">[Start your proposal essay here.]</w:t>
      </w:r>
    </w:p>
    <w:sectPr>
      <w:pgSz w:w="11906" w:h="16838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lus Jakarta Sans">
    <w:family w:val="auto"/>
    <w:pitch w:val="variable"/>
    <w:sig w:usb0="E0002AFF" w:usb1="C000247B" w:usb2="00000009" w:usb3="00000000" w:csb0="000001FF" w:csb1="00000000"/>
    <w:embedRegular r:id="rId1" w:fontKey="{46238d9a-e66a-a493-bbbb-bfa86aad1344}"/>
  </w:font>
  <w:font w:name="Space Grotesk">
    <w:family w:val="auto"/>
    <w:pitch w:val="variable"/>
    <w:sig w:usb0="E0002AFF" w:usb1="C000247B" w:usb2="00000009" w:usb3="00000000" w:csb0="000001FF" w:csb1="00000000"/>
    <w:embedRegular r:id="rId2" w:fontKey="{f48b8815-4c53-e5d1-6f6f-f242a23b74eb}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lus Jakarta Sans" w:cs="Plus Jakarta Sans" w:eastAsia="Plus Jakarta Sans" w:hAnsi="Plus Jakarta Sans"/>
        <w:color w:val="2A003B"/>
        <w:sz w:val="22"/>
        <w:szCs w:val="22"/>
      </w:rPr>
    </w:rPrDefault>
    <w:pPrDefault>
      <w:pPr>
        <w:spacing w:after="14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120"/>
    </w:pPr>
    <w:rPr>
      <w:rFonts w:ascii="Space Grotesk" w:cs="Space Grotesk" w:eastAsia="Space Grotesk" w:hAnsi="Space Grotesk"/>
      <w:b/>
      <w:bCs/>
      <w:color w:val="2A003B"/>
      <w:sz w:val="42"/>
      <w:szCs w:val="42"/>
    </w:rPr>
  </w:style>
  <w:style w:type="paragraph" w:styleId="Heading1">
    <w:name w:val="Heading 1"/>
    <w:basedOn w:val="Normal"/>
    <w:next w:val="Normal"/>
    <w:qFormat/>
    <w:pPr>
      <w:spacing w:after="120" w:before="260"/>
      <w:outlineLvl w:val="0"/>
    </w:pPr>
    <w:rPr>
      <w:rFonts w:ascii="Space Grotesk" w:cs="Space Grotesk" w:eastAsia="Space Grotesk" w:hAnsi="Space Grotesk"/>
      <w:b/>
      <w:bCs/>
      <w:color w:val="2A003B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d5b72595c4bc2fd64c4f49a80f911bbd37bb3dfe.jp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Plus Jakarta Sans.odttf"/><Relationship Id="rId2" Type="http://schemas.openxmlformats.org/officeDocument/2006/relationships/font" Target="fonts/Space Grotesk.odttf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2026-05-12T17:19:08.852Z</dcterms:created>
  <dcterms:modified xsi:type="dcterms:W3CDTF">2026-05-12T17:19:08.853Z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