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p>
              <w:pPr>
                <w:jc w:val="both"/>
              </w:pPr>
              <w:r>
                <w:t xml:space="preserve">BALTASAR ALFONSO FERNANDEZ HERRERA</w:t>
              </w:r>
            </w:p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p>
              <w:pPr>
                <w:jc w:val="both"/>
              </w:pPr>
              <w:r>
                <w:t xml:space="preserve">BALTASAR ALFONSO FERNANDEZ HERRERA</w:t>
              </w:r>
            </w:p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p>
              <w:pPr>
                <w:jc w:val="both"/>
              </w:pPr>
              <w:r>
                <w:t xml:space="preserve">15/12/2016</w:t>
              </w:r>
            </w:p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p>
              <w:pPr>
                <w:jc w:val="both"/>
              </w:pPr>
              <w:r>
                <w:t xml:space="preserve">9 años y 3 meses</w:t>
              </w:r>
            </w:p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p>
              <w:pPr>
                <w:jc w:val="both"/>
              </w:pPr>
              <w:r>
                <w:t xml:space="preserve">Liceo Mixto San Felipe</w:t>
              </w:r>
            </w:p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p>
              <w:pPr>
                <w:jc w:val="both"/>
              </w:pPr>
              <w:r>
                <w:t xml:space="preserve">3°B</w:t>
              </w:r>
            </w:p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