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F432" w14:textId="77777777" w:rsidR="003B5E46" w:rsidRPr="00F93789" w:rsidRDefault="003B5E46" w:rsidP="00F93789">
      <w:pPr>
        <w:pStyle w:val="a7"/>
        <w:shd w:val="clear" w:color="auto" w:fill="auto"/>
        <w:rPr>
          <w:b w:val="0"/>
          <w:color w:val="auto"/>
        </w:rPr>
      </w:pPr>
      <w:r w:rsidRPr="00F93789">
        <w:rPr>
          <w:b w:val="0"/>
          <w:color w:val="auto"/>
        </w:rPr>
        <w:t>УЧРЕЖДЕНИЕ ОБРАЗОВАНИЯ</w:t>
      </w:r>
    </w:p>
    <w:p w14:paraId="26C8201F" w14:textId="77777777" w:rsidR="003E6430" w:rsidRPr="00F93789" w:rsidRDefault="0023618E" w:rsidP="00F93789">
      <w:pPr>
        <w:pStyle w:val="a7"/>
        <w:shd w:val="clear" w:color="auto" w:fill="auto"/>
        <w:ind w:left="-284"/>
        <w:jc w:val="left"/>
        <w:rPr>
          <w:color w:val="auto"/>
        </w:rPr>
      </w:pPr>
      <w:r w:rsidRPr="00F93789">
        <w:rPr>
          <w:b w:val="0"/>
          <w:color w:val="auto"/>
        </w:rPr>
        <w:t>«МОГИЛЁВСКИЙ</w:t>
      </w:r>
      <w:r w:rsidR="003B5E46" w:rsidRPr="00F93789">
        <w:rPr>
          <w:b w:val="0"/>
          <w:color w:val="auto"/>
        </w:rPr>
        <w:t xml:space="preserve"> ГОСУДАРСТВЕННЫЙ   ПОЛИТЕХНИЧЕСКИЙ КОЛЛЕДЖ»</w:t>
      </w:r>
    </w:p>
    <w:p w14:paraId="668505C6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183B65D5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39BE5B3F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56BF4292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0269CE35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01881B3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7347D95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73C28788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08D65469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2170F81E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05EB64AE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ДНЕВНИК</w:t>
      </w:r>
    </w:p>
    <w:p w14:paraId="32820928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прохождения практики</w:t>
      </w:r>
    </w:p>
    <w:p w14:paraId="41A601DF" w14:textId="77777777" w:rsidR="00022F1F" w:rsidRPr="00F93789" w:rsidRDefault="00022F1F" w:rsidP="00F93789">
      <w:pPr>
        <w:keepNext/>
        <w:autoSpaceDE/>
        <w:autoSpaceDN/>
        <w:adjustRightInd/>
        <w:ind w:firstLine="708"/>
        <w:jc w:val="center"/>
      </w:pPr>
      <w:r w:rsidRPr="00F93789">
        <w:rPr>
          <w:sz w:val="36"/>
          <w:szCs w:val="36"/>
          <w:u w:val="single"/>
        </w:rPr>
        <w:tab/>
        <w:t>производственной преддипломной практики</w:t>
      </w:r>
      <w:r w:rsidR="00BD7274" w:rsidRPr="00F93789">
        <w:rPr>
          <w:sz w:val="36"/>
          <w:szCs w:val="36"/>
          <w:u w:val="single"/>
        </w:rPr>
        <w:tab/>
      </w:r>
      <w:r w:rsidR="00BD7274" w:rsidRPr="00F93789">
        <w:rPr>
          <w:u w:val="single"/>
        </w:rPr>
        <w:tab/>
      </w:r>
    </w:p>
    <w:p w14:paraId="18A2A6A6" w14:textId="77777777" w:rsidR="00BD7274" w:rsidRPr="00F93789" w:rsidRDefault="00BD7274" w:rsidP="00F93789">
      <w:pPr>
        <w:keepNext/>
        <w:autoSpaceDE/>
        <w:autoSpaceDN/>
        <w:adjustRightInd/>
        <w:ind w:firstLine="708"/>
        <w:jc w:val="center"/>
      </w:pPr>
      <w:r w:rsidRPr="00F93789">
        <w:t>(наименование практики)</w:t>
      </w:r>
    </w:p>
    <w:p w14:paraId="32DFF197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4440C0A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518EC1D6" w14:textId="18BEBA49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обучающегося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="009C5673" w:rsidRPr="00F93789">
        <w:rPr>
          <w:sz w:val="28"/>
          <w:szCs w:val="28"/>
          <w:u w:val="single"/>
        </w:rPr>
        <w:t>Савича Андрея Олеговича</w:t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6CAEFF4A" w14:textId="77777777" w:rsidR="00BD7274" w:rsidRPr="00F93789" w:rsidRDefault="00BD7274" w:rsidP="00F93789">
      <w:pPr>
        <w:keepNext/>
        <w:autoSpaceDE/>
        <w:autoSpaceDN/>
        <w:adjustRightInd/>
        <w:jc w:val="center"/>
      </w:pPr>
      <w:r w:rsidRPr="00F93789">
        <w:t xml:space="preserve">                                        (фамилия, собственное имя, отчество (если таковое имеется)</w:t>
      </w:r>
    </w:p>
    <w:p w14:paraId="10849DD7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AA80092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2A2AB51C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372C55E" w14:textId="77777777" w:rsidR="00022F1F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Специальность </w:t>
      </w:r>
      <w:r w:rsidRPr="00F93789">
        <w:rPr>
          <w:sz w:val="28"/>
          <w:szCs w:val="28"/>
        </w:rPr>
        <w:tab/>
      </w:r>
      <w:r w:rsidR="00022F1F" w:rsidRPr="00F93789">
        <w:rPr>
          <w:sz w:val="28"/>
          <w:szCs w:val="28"/>
          <w:u w:val="single"/>
        </w:rPr>
        <w:t xml:space="preserve">2 – 40 01 01 «Программное обеспечение информационных </w:t>
      </w:r>
    </w:p>
    <w:p w14:paraId="250A8AF4" w14:textId="77777777" w:rsidR="00BD7274" w:rsidRPr="00F93789" w:rsidRDefault="00022F1F" w:rsidP="00F93789">
      <w:pPr>
        <w:keepNext/>
        <w:autoSpaceDE/>
        <w:autoSpaceDN/>
        <w:adjustRightInd/>
        <w:ind w:firstLine="2127"/>
        <w:jc w:val="both"/>
        <w:rPr>
          <w:sz w:val="28"/>
          <w:szCs w:val="28"/>
        </w:rPr>
      </w:pPr>
      <w:r w:rsidRPr="00F93789">
        <w:rPr>
          <w:sz w:val="28"/>
          <w:szCs w:val="28"/>
          <w:u w:val="single"/>
        </w:rPr>
        <w:t>технологий»</w:t>
      </w:r>
    </w:p>
    <w:p w14:paraId="20818A62" w14:textId="77777777" w:rsidR="00156622" w:rsidRPr="00F93789" w:rsidRDefault="00156622" w:rsidP="00F93789">
      <w:pPr>
        <w:keepNext/>
        <w:autoSpaceDE/>
        <w:autoSpaceDN/>
        <w:adjustRightInd/>
        <w:ind w:left="2124" w:firstLine="708"/>
        <w:jc w:val="both"/>
        <w:rPr>
          <w:sz w:val="28"/>
          <w:szCs w:val="28"/>
        </w:rPr>
      </w:pPr>
    </w:p>
    <w:p w14:paraId="24A69FFB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>Квалификация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>техник-</w:t>
      </w:r>
      <w:r w:rsidR="00022F1F" w:rsidRPr="00F93789">
        <w:rPr>
          <w:sz w:val="28"/>
          <w:szCs w:val="28"/>
          <w:u w:val="single"/>
        </w:rPr>
        <w:t>программист</w:t>
      </w:r>
      <w:r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27541383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F7D4C53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64E5EDC8" w14:textId="1F79F204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Группа №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="00022F1F" w:rsidRPr="00F93789">
        <w:rPr>
          <w:sz w:val="28"/>
          <w:szCs w:val="28"/>
          <w:u w:val="single"/>
        </w:rPr>
        <w:t>ПО-4</w:t>
      </w:r>
      <w:r w:rsidR="005A54BD" w:rsidRPr="00F93789">
        <w:rPr>
          <w:sz w:val="28"/>
          <w:szCs w:val="28"/>
          <w:u w:val="single"/>
        </w:rPr>
        <w:t>55</w:t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</w:p>
    <w:p w14:paraId="63E0057E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243FABEF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9B3BEA6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FA5C371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547976C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3688EE1D" w14:textId="594067D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от учреждения образования 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9C5673" w:rsidRPr="00F93789">
        <w:rPr>
          <w:sz w:val="28"/>
          <w:szCs w:val="28"/>
          <w:u w:val="single"/>
        </w:rPr>
        <w:t>Т.И Антипенко</w:t>
      </w:r>
      <w:r w:rsidR="00F371B1" w:rsidRPr="00F93789">
        <w:rPr>
          <w:sz w:val="28"/>
          <w:szCs w:val="28"/>
          <w:u w:val="single"/>
        </w:rPr>
        <w:tab/>
      </w:r>
    </w:p>
    <w:p w14:paraId="3E23AD3F" w14:textId="77777777" w:rsidR="00047876" w:rsidRPr="00F93789" w:rsidRDefault="00047876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79BA1423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72A38324" w14:textId="21ADF44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от организации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</w:p>
    <w:p w14:paraId="05EAE2CF" w14:textId="77777777" w:rsidR="003E6430" w:rsidRPr="00F93789" w:rsidRDefault="00BD7274" w:rsidP="00F93789">
      <w:pPr>
        <w:pStyle w:val="a6"/>
        <w:rPr>
          <w:b/>
          <w:sz w:val="32"/>
        </w:rPr>
      </w:pPr>
      <w:r w:rsidRPr="00F93789">
        <w:rPr>
          <w:b/>
          <w:sz w:val="36"/>
        </w:rPr>
        <w:br w:type="page"/>
      </w:r>
      <w:r w:rsidR="003E6430" w:rsidRPr="00F93789">
        <w:rPr>
          <w:b/>
          <w:sz w:val="32"/>
        </w:rPr>
        <w:lastRenderedPageBreak/>
        <w:t>УЧЕТ РАБОТЫ</w:t>
      </w:r>
    </w:p>
    <w:p w14:paraId="1F0BD3E0" w14:textId="77777777" w:rsidR="00BD7274" w:rsidRPr="00F93789" w:rsidRDefault="00BD7274" w:rsidP="00F93789">
      <w:pPr>
        <w:pStyle w:val="a6"/>
        <w:rPr>
          <w:b/>
          <w:sz w:val="32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09B0CB19" w14:textId="77777777" w:rsidTr="0023618E">
        <w:trPr>
          <w:trHeight w:val="240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CC067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204DF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5B843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EC5ED8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Коли-чество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FF39A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50542D9C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за выпол-ненную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866A771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53277DD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C2D1CA6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При-ме-ча-ние</w:t>
            </w:r>
          </w:p>
        </w:tc>
      </w:tr>
      <w:tr w:rsidR="00F93789" w:rsidRPr="00F93789" w14:paraId="4D7128D9" w14:textId="77777777" w:rsidTr="0023618E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6C39CC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8F23E64" w14:textId="1E8328F6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4E34B6" w:rsidRPr="00F93789">
              <w:t>4</w:t>
            </w:r>
            <w:r w:rsidRPr="00F93789">
              <w:t>.03.202</w:t>
            </w:r>
            <w:r w:rsidR="004E34B6"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508921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Вводное занятие. Вопросы трудового законодательства и охраны труда.</w:t>
            </w:r>
            <w:r w:rsidRPr="00F93789">
              <w:t xml:space="preserve"> </w:t>
            </w:r>
            <w:r w:rsidRPr="00F93789">
              <w:rPr>
                <w:sz w:val="24"/>
                <w:szCs w:val="24"/>
              </w:rPr>
              <w:t>Ознакомление с центрами информационных технологий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A961C6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918B7E7" w14:textId="27635E28" w:rsidR="00022F1F" w:rsidRPr="00F93789" w:rsidRDefault="00775C21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541260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1D7A5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6CACEE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019D1E0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38E30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694C7E" w14:textId="6A19660E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05</w:t>
            </w:r>
            <w:r w:rsidR="00022F1F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0A86147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Ознакомление с производсвенно-хозяйственной деятельностью, структура предприятия (организации). Технологический процесс разработки программного обеспечения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6A8C307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4E9C1E" w14:textId="013D29E0" w:rsidR="00022F1F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C7E3B2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76F15E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16647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90F2C2B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953646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FE23E" w14:textId="0FF6FC4D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06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A70A96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Мониторинг производственных задач. Назначение и структура программного модуля для самостоятельной разработки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4E00D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825A86" w14:textId="22F34B9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D77F41" w14:textId="3575B109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39996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2BF1ED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1471D67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1E5672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E731AD" w14:textId="5A03CF99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07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46980A8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E797974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3561D6" w14:textId="3A0572F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BF70A9C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5EE18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FEF69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48B7193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3FDFC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D77685F" w14:textId="69BDEC49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8EBD104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BE59C5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86DA2B" w14:textId="77B0EA6D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6C8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1736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B5E7D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6C72C2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91122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17465" w14:textId="77FD10BF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78B42E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9337D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D31B35" w14:textId="0392C85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C7BF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0FB5C9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1B779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0B4B43D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F4ACC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95305F" w14:textId="5243166B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06DA3C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31A98A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420A92" w14:textId="7CBC1DF9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9C4B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F7D43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9424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779558B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754F7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56376" w14:textId="224E80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E7595A8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FB4E8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00A506" w14:textId="0B7500D4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C7CD6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2204D7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8FF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B555C72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3AF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805902D" w14:textId="1B8023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878DC46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A73FAC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E4285F3" w14:textId="74E000D6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19744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08F6A3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8EA9B5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18CD26A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C8827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40FACC" w14:textId="20CA7132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6E24477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6979B3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6E9428" w14:textId="260EA4AC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68AF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ED82F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87FD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027103A7" w14:textId="77777777" w:rsidR="001C5A1B" w:rsidRPr="00F93789" w:rsidRDefault="001C5A1B" w:rsidP="00F93789"/>
    <w:p w14:paraId="44A5DAA9" w14:textId="77777777" w:rsidR="001C5A1B" w:rsidRPr="00F93789" w:rsidRDefault="001C5A1B" w:rsidP="00F93789"/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7D6B30A1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C259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lastRenderedPageBreak/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F7B3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9C7B5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A35C53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Коли-чество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BDB1FB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405BFE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за выпол-ненную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442FD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EC44A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1212E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При-ме-ча-ние</w:t>
            </w:r>
          </w:p>
        </w:tc>
      </w:tr>
      <w:tr w:rsidR="00F93789" w:rsidRPr="00F93789" w14:paraId="1FE1B1BE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358A1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FFB36D" w14:textId="2900A753" w:rsidR="001C5A1B" w:rsidRPr="00F93789" w:rsidRDefault="004E34B6" w:rsidP="00F93789">
            <w:pPr>
              <w:jc w:val="center"/>
            </w:pPr>
            <w:r w:rsidRPr="00F93789">
              <w:t>19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  <w:p w14:paraId="40934E57" w14:textId="77777777" w:rsidR="001C5A1B" w:rsidRPr="00F93789" w:rsidRDefault="001C5A1B" w:rsidP="00F93789"/>
          <w:p w14:paraId="6E312F1A" w14:textId="77777777" w:rsidR="001C5A1B" w:rsidRPr="00F93789" w:rsidRDefault="001C5A1B" w:rsidP="00F93789"/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E8EDE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FCBC78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D72EEB" w14:textId="1AD017B4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2FD9B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BC0345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7A4FF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6A8542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6C77E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C4197E3" w14:textId="139C138A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B6CC2A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506D7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945573" w14:textId="1B941999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9EF37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EF228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0B758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BA83717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B1E2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3F5336" w14:textId="38A3AA2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167F731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82CB9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C97A49" w14:textId="2724518D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6503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51D16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DA7A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06648B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56603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B62FB8" w14:textId="4E23651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B51648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8B9D0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1543DC" w14:textId="6ABA5757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D908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2F49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7317BC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F4875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FFD8D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82E7378" w14:textId="5C7F2B3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25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9108162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406EA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E3007F" w14:textId="613B0C80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A96E89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A64FA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EDBF28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F5B23A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F86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11C14A" w14:textId="2C7A5A8D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26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14:paraId="6A31271F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AB6B80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BF2110" w14:textId="315B8396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643CF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8323D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021E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C28848D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74618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CDCB50" w14:textId="7386A96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27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6FD850B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6E5CDB0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10B8D9" w14:textId="1ED3D95A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90237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AE57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691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12AE1C36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7202C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E10879" w14:textId="0A6641A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28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ED9A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C1CC3E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C52CCE" w14:textId="15B78AF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54C33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D1C98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2C40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19E1DB4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7CF0B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02BD063" w14:textId="1D5E5484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BE61E03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61A2DD5" w14:textId="2760102F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5D2EED" w14:textId="482A795B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DE1F2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5EDC7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83C6F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39083E5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E656F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A3DE29" w14:textId="0284E7F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1C5A1B" w:rsidRPr="00F93789">
              <w:t>1.04.202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D8E91DA" w14:textId="7EC3F180" w:rsidR="001C5A1B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7E3290" w14:textId="012F676E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66740A" w14:textId="302EBBD8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27E602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3C6F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82B61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D7B38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BAE74" w14:textId="65C80F99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C06E15" w14:textId="5F187E54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02.04.2024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34C0294" w14:textId="39B2E825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0BD7A2" w14:textId="2E4DF0BF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F5C4308" w14:textId="0B030E76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847A4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54A121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B661EE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D2EC1E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3F1FB7C" w14:textId="0C6E1AB6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549C141" w14:textId="06A40120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03.04.2024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1987A22C" w14:textId="3826CC38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65375F" w14:textId="30E450FE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D09F2A1" w14:textId="4FE19FD9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ADF064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EC075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E36F39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6A20C57A" w14:textId="77777777" w:rsidR="00204FF9" w:rsidRPr="00F93789" w:rsidRDefault="00204FF9" w:rsidP="00F93789">
      <w:pPr>
        <w:tabs>
          <w:tab w:val="left" w:leader="underscore" w:pos="4555"/>
        </w:tabs>
        <w:spacing w:before="240"/>
        <w:ind w:left="23"/>
        <w:jc w:val="center"/>
        <w:rPr>
          <w:b/>
          <w:sz w:val="32"/>
        </w:rPr>
      </w:pPr>
    </w:p>
    <w:p w14:paraId="0644B8A2" w14:textId="77777777" w:rsidR="003E6430" w:rsidRPr="00F93789" w:rsidRDefault="003E6430" w:rsidP="00F93789">
      <w:pPr>
        <w:tabs>
          <w:tab w:val="left" w:leader="underscore" w:pos="4555"/>
        </w:tabs>
        <w:rPr>
          <w:sz w:val="28"/>
        </w:rPr>
      </w:pPr>
    </w:p>
    <w:sectPr w:rsidR="003E6430" w:rsidRPr="00F93789" w:rsidSect="00024509">
      <w:pgSz w:w="11907" w:h="16840" w:code="9"/>
      <w:pgMar w:top="1134" w:right="567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75E1"/>
    <w:multiLevelType w:val="hybridMultilevel"/>
    <w:tmpl w:val="125812BA"/>
    <w:lvl w:ilvl="0" w:tplc="4C20F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65A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EBA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58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8B4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2E5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24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AE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AC0B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15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21"/>
    <w:rsid w:val="00022F1F"/>
    <w:rsid w:val="00024509"/>
    <w:rsid w:val="0004630D"/>
    <w:rsid w:val="00047876"/>
    <w:rsid w:val="000774E5"/>
    <w:rsid w:val="0009654F"/>
    <w:rsid w:val="000B77EC"/>
    <w:rsid w:val="0011723E"/>
    <w:rsid w:val="00156622"/>
    <w:rsid w:val="00175649"/>
    <w:rsid w:val="001B3931"/>
    <w:rsid w:val="001C5A1B"/>
    <w:rsid w:val="001E0D18"/>
    <w:rsid w:val="00204FF9"/>
    <w:rsid w:val="0023618E"/>
    <w:rsid w:val="002A43C5"/>
    <w:rsid w:val="003158D5"/>
    <w:rsid w:val="00330A4D"/>
    <w:rsid w:val="00357783"/>
    <w:rsid w:val="003A39BC"/>
    <w:rsid w:val="003B5E46"/>
    <w:rsid w:val="003E6430"/>
    <w:rsid w:val="004268E4"/>
    <w:rsid w:val="00455D4F"/>
    <w:rsid w:val="00465DDF"/>
    <w:rsid w:val="004808DA"/>
    <w:rsid w:val="004D127D"/>
    <w:rsid w:val="004E34B6"/>
    <w:rsid w:val="00522907"/>
    <w:rsid w:val="005A54BD"/>
    <w:rsid w:val="00645B88"/>
    <w:rsid w:val="006B5625"/>
    <w:rsid w:val="006F3A77"/>
    <w:rsid w:val="00775C21"/>
    <w:rsid w:val="00797CF1"/>
    <w:rsid w:val="007C1DF7"/>
    <w:rsid w:val="007C20AC"/>
    <w:rsid w:val="00802FAB"/>
    <w:rsid w:val="008313CE"/>
    <w:rsid w:val="008443D4"/>
    <w:rsid w:val="00867E01"/>
    <w:rsid w:val="00880F3F"/>
    <w:rsid w:val="0093301B"/>
    <w:rsid w:val="009C5673"/>
    <w:rsid w:val="00A37FD2"/>
    <w:rsid w:val="00A40559"/>
    <w:rsid w:val="00B3163A"/>
    <w:rsid w:val="00B938D9"/>
    <w:rsid w:val="00BD7274"/>
    <w:rsid w:val="00BE520B"/>
    <w:rsid w:val="00C7050B"/>
    <w:rsid w:val="00C71032"/>
    <w:rsid w:val="00C9774B"/>
    <w:rsid w:val="00D055B6"/>
    <w:rsid w:val="00D36BAA"/>
    <w:rsid w:val="00D712B3"/>
    <w:rsid w:val="00D72260"/>
    <w:rsid w:val="00DF4244"/>
    <w:rsid w:val="00E51D52"/>
    <w:rsid w:val="00EF0C21"/>
    <w:rsid w:val="00EF36AC"/>
    <w:rsid w:val="00F36AF8"/>
    <w:rsid w:val="00F371B1"/>
    <w:rsid w:val="00F75590"/>
    <w:rsid w:val="00F93789"/>
    <w:rsid w:val="00FD7CB4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AA234"/>
  <w15:chartTrackingRefBased/>
  <w15:docId w15:val="{2D54FCA4-AEBF-4868-89C1-75C5E1B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ind w:firstLine="360"/>
      <w:outlineLvl w:val="0"/>
    </w:pPr>
    <w:rPr>
      <w:b/>
      <w:color w:val="000000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табл"/>
    <w:basedOn w:val="a"/>
    <w:next w:val="a"/>
    <w:qFormat/>
    <w:pPr>
      <w:keepNext/>
      <w:jc w:val="center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left="-40"/>
      <w:jc w:val="center"/>
      <w:outlineLvl w:val="3"/>
    </w:pPr>
    <w:rPr>
      <w:color w:val="000000"/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line="226" w:lineRule="exact"/>
      <w:ind w:right="78"/>
      <w:jc w:val="center"/>
      <w:outlineLvl w:val="4"/>
    </w:pPr>
    <w:rPr>
      <w:color w:val="00000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ind w:firstLine="1560"/>
      <w:outlineLvl w:val="5"/>
    </w:pPr>
    <w:rPr>
      <w:b/>
      <w:color w:val="000000"/>
      <w:sz w:val="28"/>
    </w:rPr>
  </w:style>
  <w:style w:type="paragraph" w:styleId="7">
    <w:name w:val="heading 7"/>
    <w:basedOn w:val="a"/>
    <w:next w:val="a"/>
    <w:qFormat/>
    <w:pPr>
      <w:keepNext/>
      <w:shd w:val="clear" w:color="auto" w:fill="FFFFFF"/>
      <w:tabs>
        <w:tab w:val="left" w:leader="underscore" w:pos="6134"/>
      </w:tabs>
      <w:ind w:firstLine="709"/>
      <w:outlineLvl w:val="6"/>
    </w:pPr>
    <w:rPr>
      <w:color w:val="000000"/>
      <w:sz w:val="28"/>
    </w:rPr>
  </w:style>
  <w:style w:type="paragraph" w:styleId="8">
    <w:name w:val="heading 8"/>
    <w:basedOn w:val="a"/>
    <w:next w:val="a"/>
    <w:qFormat/>
    <w:pPr>
      <w:keepNext/>
      <w:shd w:val="clear" w:color="auto" w:fill="FFFFFF"/>
      <w:jc w:val="center"/>
      <w:outlineLvl w:val="7"/>
    </w:pPr>
    <w:rPr>
      <w:b/>
      <w:color w:val="000000"/>
      <w:sz w:val="32"/>
    </w:rPr>
  </w:style>
  <w:style w:type="paragraph" w:styleId="9">
    <w:name w:val="heading 9"/>
    <w:basedOn w:val="a"/>
    <w:next w:val="a"/>
    <w:qFormat/>
    <w:pPr>
      <w:keepNext/>
      <w:shd w:val="clear" w:color="auto" w:fill="FFFFFF"/>
      <w:ind w:left="266" w:firstLine="18"/>
      <w:jc w:val="center"/>
      <w:outlineLvl w:val="8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водитель практики"/>
    <w:basedOn w:val="a"/>
    <w:pPr>
      <w:spacing w:before="120"/>
      <w:jc w:val="center"/>
    </w:pPr>
    <w:rPr>
      <w:b/>
      <w:bCs/>
      <w:sz w:val="28"/>
    </w:rPr>
  </w:style>
  <w:style w:type="paragraph" w:customStyle="1" w:styleId="2180317">
    <w:name w:val="Стиль Заголовок 2 + 18 пт Слева:  0 см Выступ:  3.17 см"/>
    <w:basedOn w:val="2"/>
    <w:pPr>
      <w:ind w:left="1797" w:hanging="1797"/>
    </w:pPr>
    <w:rPr>
      <w:rFonts w:cs="Times New Roman"/>
      <w:sz w:val="36"/>
      <w:szCs w:val="20"/>
    </w:rPr>
  </w:style>
  <w:style w:type="paragraph" w:customStyle="1" w:styleId="218">
    <w:name w:val="Стиль Заголовок 2 + 18 пт"/>
    <w:basedOn w:val="2"/>
    <w:pPr>
      <w:suppressAutoHyphens/>
    </w:pPr>
    <w:rPr>
      <w:sz w:val="36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qFormat/>
    <w:pPr>
      <w:widowControl/>
      <w:overflowPunct w:val="0"/>
      <w:ind w:firstLine="720"/>
      <w:jc w:val="center"/>
      <w:textAlignment w:val="baseline"/>
    </w:pPr>
    <w:rPr>
      <w:sz w:val="28"/>
    </w:rPr>
  </w:style>
  <w:style w:type="paragraph" w:styleId="a6">
    <w:name w:val="Subtitle"/>
    <w:basedOn w:val="a"/>
    <w:qFormat/>
    <w:pPr>
      <w:widowControl/>
      <w:overflowPunct w:val="0"/>
      <w:ind w:firstLine="720"/>
      <w:jc w:val="center"/>
      <w:textAlignment w:val="baseline"/>
    </w:pPr>
    <w:rPr>
      <w:sz w:val="24"/>
    </w:rPr>
  </w:style>
  <w:style w:type="paragraph" w:styleId="a7">
    <w:name w:val="Body Text"/>
    <w:basedOn w:val="a"/>
    <w:pPr>
      <w:shd w:val="clear" w:color="auto" w:fill="FFFFFF"/>
      <w:jc w:val="center"/>
    </w:pPr>
    <w:rPr>
      <w:b/>
      <w:color w:val="000000"/>
      <w:sz w:val="28"/>
    </w:rPr>
  </w:style>
  <w:style w:type="paragraph" w:styleId="a8">
    <w:name w:val="Body Text Indent"/>
    <w:basedOn w:val="a"/>
    <w:pPr>
      <w:shd w:val="clear" w:color="auto" w:fill="FFFFFF"/>
      <w:ind w:firstLine="709"/>
      <w:jc w:val="both"/>
    </w:pPr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BCFF7-623C-4885-91FF-E7933524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 "МГПК"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Погужельский</dc:creator>
  <cp:keywords/>
  <cp:lastModifiedBy>Андрей Савич</cp:lastModifiedBy>
  <cp:revision>9</cp:revision>
  <cp:lastPrinted>2019-03-28T17:50:00Z</cp:lastPrinted>
  <dcterms:created xsi:type="dcterms:W3CDTF">2023-03-24T06:44:00Z</dcterms:created>
  <dcterms:modified xsi:type="dcterms:W3CDTF">2024-03-11T19:19:00Z</dcterms:modified>
</cp:coreProperties>
</file>