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  <w:t>A2.1 (5 points) 尝试解释Epoch、Iteration、Batch几个概念及其不同，尝试说明batch_size的选择依据和影响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Epoch（轮次）：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一个 Epoch 表示完整的训练数据集（全部样本）在神经网络中前向传播和反向传播的一次迭代。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在一个 Epoch 中，模型会遍历整个训练数据集一次，计算损失并更新模型的参数。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Epoch 的数量通常是一个超参数，控制着模型训练的总轮次。增加 Epoch 数可以提高模型的性能，但可能会导致过拟合。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Iteration（迭代）：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一个 Iteration 表示一次参数更新的操作，通常是由一个小批次（Batch）的数据执行前向传播和反向传播后进行的参数更新。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在一个 Epoch 中，可以有多个 Iterations，每个 Iteration 处理一个 Batch 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Iteration 的数量通常是由数据集大小和 Batch 大小来决定。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Batch（批次）：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一个 Batch 表示一组训练样本，它是数据集的一个子集，用于一次前向传播和反向传播的计算。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Batch 的大小（batch size）是一个重要的超参数，控制了每次参数更新使用的样本数量。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Batch 大小的选择会直接影响训练过程的速度和性能。常见的 Batch 大小有 32、64、128 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综合来说：从迭代次数角度，一个Epoch中有许多个Iteration。从数据量角度，一个Epoch中包含着全部样本，一个Iteration中包含着Batch决定的样本数量。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使用我自己在A1全连接神经网络作业中的代码来举例：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有MiniBatch训练函数如下：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4465" cy="2802255"/>
            <wp:effectExtent l="0" t="0" r="1333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其中Epoch和Iteration分别为大小两个循环，小循环中的batchsize即为batch：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range(iter_num):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随机打乱数据和标签，以创建随机的小批次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indices = list(range(m))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random.shuffle(indices)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totalcost =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range(0, m, batch_size):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batch_indices = indices[j:j + batch_size]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X_batch = X[batch_indices]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y_batch = y[batch_indices]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Batch size 的选择依据和影响：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训练速度：较大的 Batch size 可以加速训练过程，因为每次参数更新处理更多的样本，减少了参数更新的频率。但过大的 Batch size 可能会导致内存不足或计算资源不足的问题。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泛化能力：较小的 Batch size 可以帮助模型更好地泛化，因为它在每个 Iteration 中接触到不同的数据，有助于模型更好地适应数据的多样性。但较小的 Batch size 可能会导致训练过程中的噪声，使得收敛不稳定。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超参数调整：Batch size 通常需要与学习率一起进行调整，因为它们之间有关联。较大的 Batch size 可能需要较大的学习率，而较小的 Batch size 可能需要较小的学习率，以确保参数更新的稳定性。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计算资源：Batch size 的选择还受限于可用的计算资源。在具有有限内存和计算能力的硬件上，需要选择合适的 Batch size。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  <w:t>A2.2 (5 points) 以一个简单的1-1-1结构的两层神经网络为例，分别采用均方误差损失函数和交叉熵损失函数，说明这两种函数关于参数的非凸性（可作图示意和说明）。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写python代码构建神经网络，并绘图如下：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mpl_toolkits.mplot3d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Axes3D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定义损失函数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mse_loss(w1, w2):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这里假设输入为1，输出为1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input_data 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actual_output 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hidden_output = 1 / (1 + np.exp(-(w1 * input_data)))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Sigmoid激活函数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predicted_output = w2 * hidden_output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0.5 * (predicted_output - actual_output) ** 2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cross_entropy_loss(w1, w2):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input_data 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actual_output 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hidden_output = 1 / (1 + np.exp(-(w1 * input_data)))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Sigmoid激活函数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predicted_output = w2 * hidden_output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- (actual_output * np.log(predicted_output) + (1 - actual_output) * np.log(1 - predicted_output))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创建参数空间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w1_range = np.linspace(-5, 5, 100)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w2_range = np.linspace(-5, 5, 100)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W1, W2 = np.meshgrid(w1_range, w2_range)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计算损失函数值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MSE_loss = np.zeros_like(W1)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CE_loss = np.zeros_like(W2)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range(len(w1_range)):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range(len(w2_range)):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MSE_loss[i][j] = mse_loss(W1[i][j], W2[i][j])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CE_loss[i][j] = cross_entropy_loss(W1[i][j], W2[i][j])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绘制三维图像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fig = plt.figure(figsize=(15, 6))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均方误差损失函数图像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ax1 = fig.add_subplot(121, projection=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'3d'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ax1.plot_surface(W1, W2, MSE_loss, cmap=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'viridis'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ax1.set_title(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'MSE Loss'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ax1.set_xlabel(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'w1'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ax1.set_ylabel(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'w2'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ax1.set_zlabel(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'Loss'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交叉熵损失函数图像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ax2 = fig.add_subplot(122, projection=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'3d'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ax2.plot_surface(W1, W2, CE_loss, cmap=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'viridis'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ax2.set_title(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'Cross-Entropy Loss'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ax2.set_xlabel(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'w1'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ax2.set_ylabel(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'w2'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ax2.set_zlabel(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'Loss'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plt.show()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72405" cy="210883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由凸函数定义可知，凸函数的一个特征是，从任意两点连成的线段在函数图像上方。由图像可发现，这两种函数关于参数具有非凸性。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  <w:t>A2.5 (5 points) 分析为什么L1正则化倾向于得到稀疏解、为什么L2正则化倾向于得到平滑的解。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L1正则化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L1正则化对模型的损失函数添加了参数的绝对值之和作为惩罚项。即：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损失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 = 原始损失 +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565" cy="336550"/>
            <wp:effectExtent l="0" t="0" r="10795" b="1397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其中，是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模型参数，是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>lambda</w:t>
      </w: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正则化系数。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为什么L1倾向于得到稀疏解？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惩罚项鼓励模型的权重尽量小，而对于不重要的特征，L1正则化有可能直接将其对应的权重压缩到0。因为L1惩罚是不可导的（在0处），这导致了许多权重直接变为0，从而得到一个稀疏解。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L2正则化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L2正则化对模型的损失函数添加了参数的平方和作为惩罚项。即：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损失=原始损失</w:t>
      </w: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  <w:t xml:space="preserve"> +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5325" cy="337820"/>
            <wp:effectExtent l="0" t="0" r="5715" b="1270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3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为什么L2倾向于得到平滑的解？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L2正则化鼓励模型的权重尽量小，但与L1正则化不同，L2正则化不会将权重压缩到0（除非λ非常大）。相反，它会将所有权重均匀地压缩，这导致了权重值都接近但不等于0，从而得到了一个平滑的解。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为了形象理解，可以想象一个二维空间中的等高线图，L1正则化的等高线是由菱形组成，因此优化路径可能更容易与坐标轴相交，导致某个参数变为0；而L2正则化的等高线是圆形，优化路径会更趋于平滑，不容易与坐标轴相交，因此参数不容易变为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L1正则化能产生稀疏解，有助于特征选择。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L2正则化产生非稀疏解，但可以防止过拟合，使得权重分布更平滑。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71725"/>
          <w:spacing w:val="0"/>
          <w:sz w:val="28"/>
          <w:szCs w:val="28"/>
          <w:shd w:val="clear" w:fill="FFFFFF"/>
        </w:rPr>
        <w:t xml:space="preserve">A2.6 (5 points) 分析Batch normalization对参数优化起到什么作用、如何起到这种作用。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缓解内部协变量偏移（Internal Covariate Shift）: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在深度神经网络中，每一层的输入分布随着上一层的参数更新而变化，这会导致每一层都需要不断地适应其输入的分布变化，从而减缓训练速度。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BN作用：通过对每个mini-batch进行归一化，BN强制每一层的输入都有相似的分布，这减少了内部协变量偏移的影响。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正则化效应: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防止过拟合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BN作用：尽管BN的主要目的不是正则化，但在实践中，BN为模型引入了轻微的噪声，这有助于防止过拟合，因此，使用BN有时可以减少或替代其他正则化技巧如Dropout。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梯度流: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问题：在深层网络中，梯度消失或梯度爆炸是常见问题，导致网络难以训练。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BN作用：通过确保每一层的激活具有相似的尺度，BN有助于保持稳定的梯度流，这样可以减轻梯度消失或梯度爆炸的问题。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允许更高的学习率: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较高的学习率可能导致训练不稳定。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BN作用：由于BN提供了稳定的输入分布，并且有助于缓解梯度问题，因此它允许使用更高的学习率，从而加速训练。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减少对权重初始化的敏感性: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深度神经网络的训练对权重初始化非常敏感。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BN作用：由于BN调整了各层的激活分布，这使得网络对于初始权重的选择不那么敏感，因此可以减少对特定权重初始化策略的依赖。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Batch Normalization的核心思想是，在每一层之后加入一个归一化步骤，使得激活值均值为0，方差为1。然后引入两个可学习的参数（scale和shift），以便网络可以学习到最佳的数据分布。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</w:rPr>
        <w:t>Batch Normalization通过调整和规范化每一层的输入，帮助神经网络更稳定、更快速地训练，并有助于提高模型的泛化能力。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171725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B23E29"/>
    <w:multiLevelType w:val="multilevel"/>
    <w:tmpl w:val="CCB23E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6523494"/>
    <w:multiLevelType w:val="multilevel"/>
    <w:tmpl w:val="E65234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MDljZDk4YTQyNzI0MmExZTMxMmFiMDJhNTRlNDEifQ=="/>
  </w:docVars>
  <w:rsids>
    <w:rsidRoot w:val="00000000"/>
    <w:rsid w:val="069B0679"/>
    <w:rsid w:val="07986380"/>
    <w:rsid w:val="25510D1F"/>
    <w:rsid w:val="29BC7DA4"/>
    <w:rsid w:val="387C0F1F"/>
    <w:rsid w:val="3D1E738A"/>
    <w:rsid w:val="46B8631C"/>
    <w:rsid w:val="6A8B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2422</Words>
  <Characters>4076</Characters>
  <Lines>0</Lines>
  <Paragraphs>0</Paragraphs>
  <TotalTime>78</TotalTime>
  <ScaleCrop>false</ScaleCrop>
  <LinksUpToDate>false</LinksUpToDate>
  <CharactersWithSpaces>4572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2023-10-27T07:31:00Z</dcterms:created>
  <dc:creator>Edgar</dc:creator>
  <cp:lastModifiedBy>Edwards</cp:lastModifiedBy>
  <dcterms:modified xsi:type="dcterms:W3CDTF">2023-10-31T02:23:35Z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7CD2FC6A7C764C4996BEDDC910E724B5_12</vt:lpwstr>
  </property>
</Properties>
</file>