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rPr>
      </w:pPr>
      <w:r>
        <w:rPr>
          <w:rFonts w:ascii="Times New Roman" w:hAnsi="Times New Roman" w:cs="Times New Roman"/>
        </w:rPr>
        <w:drawing>
          <wp:inline distT="0" distB="0" distL="0" distR="0">
            <wp:extent cx="1562100" cy="1562100"/>
            <wp:effectExtent l="0" t="0" r="7620" b="7620"/>
            <wp:docPr id="1026" name="图片 34"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图片 34" descr="校徽"/>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562100" cy="1562100"/>
                    </a:xfrm>
                    <a:prstGeom prst="rect">
                      <a:avLst/>
                    </a:prstGeom>
                  </pic:spPr>
                </pic:pic>
              </a:graphicData>
            </a:graphic>
          </wp:inline>
        </w:drawing>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keepNext w:val="0"/>
        <w:keepLines w:val="0"/>
        <w:widowControl/>
        <w:suppressLineNumbers w:val="0"/>
        <w:jc w:val="center"/>
        <w:outlineLvl w:val="0"/>
        <w:rPr>
          <w:rFonts w:hint="eastAsia" w:ascii="Times New Roman" w:hAnsi="Times New Roman" w:eastAsia="宋体" w:cs="Times New Roman"/>
          <w:b/>
          <w:bCs/>
          <w:kern w:val="44"/>
          <w:sz w:val="52"/>
          <w:szCs w:val="52"/>
          <w:lang w:val="en-US" w:eastAsia="zh-CN"/>
        </w:rPr>
      </w:pPr>
      <w:bookmarkStart w:id="0" w:name="_Toc930"/>
      <w:r>
        <w:rPr>
          <w:rFonts w:hint="eastAsia" w:ascii="Times New Roman" w:hAnsi="Times New Roman" w:eastAsia="宋体" w:cs="Times New Roman"/>
          <w:b/>
          <w:bCs/>
          <w:kern w:val="44"/>
          <w:sz w:val="52"/>
          <w:szCs w:val="52"/>
          <w:lang w:val="en-US" w:eastAsia="zh-CN"/>
        </w:rPr>
        <w:t>基于 SVD 分解以及基于 SGNS</w:t>
      </w:r>
      <w:bookmarkEnd w:id="0"/>
    </w:p>
    <w:p>
      <w:pPr>
        <w:keepNext w:val="0"/>
        <w:keepLines w:val="0"/>
        <w:widowControl/>
        <w:suppressLineNumbers w:val="0"/>
        <w:jc w:val="center"/>
        <w:outlineLvl w:val="0"/>
        <w:rPr>
          <w:rFonts w:hint="eastAsia" w:ascii="Times New Roman" w:hAnsi="Times New Roman" w:eastAsia="宋体" w:cs="Times New Roman"/>
          <w:b/>
          <w:bCs/>
          <w:kern w:val="44"/>
          <w:sz w:val="52"/>
          <w:szCs w:val="52"/>
        </w:rPr>
      </w:pPr>
      <w:bookmarkStart w:id="1" w:name="_Toc11480"/>
      <w:r>
        <w:rPr>
          <w:rFonts w:hint="eastAsia" w:ascii="Times New Roman" w:hAnsi="Times New Roman" w:eastAsia="宋体" w:cs="Times New Roman"/>
          <w:b/>
          <w:bCs/>
          <w:kern w:val="44"/>
          <w:sz w:val="52"/>
          <w:szCs w:val="52"/>
          <w:lang w:val="en-US" w:eastAsia="zh-CN"/>
        </w:rPr>
        <w:t>两种方法构建汉语词向量</w:t>
      </w:r>
      <w:bookmarkEnd w:id="1"/>
    </w:p>
    <w:p>
      <w:pPr>
        <w:jc w:val="center"/>
        <w:outlineLvl w:val="9"/>
        <w:rPr>
          <w:rFonts w:hint="default" w:ascii="Times New Roman" w:hAnsi="Times New Roman" w:eastAsia="宋体" w:cs="Times New Roman"/>
          <w:b/>
          <w:bCs/>
          <w:kern w:val="44"/>
          <w:sz w:val="52"/>
          <w:szCs w:val="52"/>
          <w:lang w:val="en-US" w:eastAsia="zh-CN"/>
        </w:rPr>
      </w:pPr>
    </w:p>
    <w:p>
      <w:pPr>
        <w:jc w:val="center"/>
        <w:rPr>
          <w:rFonts w:hint="eastAsia" w:ascii="Times New Roman" w:hAnsi="Times New Roman" w:eastAsia="宋体" w:cs="Times New Roman"/>
          <w:b/>
          <w:bCs/>
          <w:kern w:val="44"/>
          <w:sz w:val="52"/>
          <w:szCs w:val="52"/>
        </w:rPr>
      </w:pPr>
    </w:p>
    <w:p>
      <w:pPr>
        <w:jc w:val="center"/>
        <w:outlineLvl w:val="0"/>
        <w:rPr>
          <w:rFonts w:ascii="Times New Roman" w:hAnsi="Times New Roman" w:cs="Times New Roman"/>
          <w:b/>
          <w:bCs/>
          <w:sz w:val="36"/>
          <w:szCs w:val="36"/>
        </w:rPr>
      </w:pPr>
      <w:bookmarkStart w:id="2" w:name="_Toc32542"/>
      <w:bookmarkStart w:id="3" w:name="_Toc6510"/>
      <w:bookmarkStart w:id="4" w:name="_Toc9158"/>
      <w:bookmarkStart w:id="5" w:name="_Toc26827"/>
      <w:bookmarkStart w:id="6" w:name="_Toc8520"/>
      <w:bookmarkStart w:id="7" w:name="_Toc4947"/>
      <w:bookmarkStart w:id="8" w:name="_Toc14675"/>
      <w:bookmarkStart w:id="9" w:name="_Toc32255"/>
      <w:bookmarkStart w:id="10" w:name="_Toc9443"/>
      <w:bookmarkStart w:id="11" w:name="_Toc6119"/>
      <w:r>
        <w:rPr>
          <w:rFonts w:hint="eastAsia" w:ascii="Times New Roman" w:hAnsi="Times New Roman" w:cs="Times New Roman"/>
          <w:b/>
          <w:bCs/>
          <w:sz w:val="36"/>
          <w:szCs w:val="36"/>
          <w:lang w:val="en-US" w:eastAsia="zh-CN"/>
        </w:rPr>
        <w:t>自然语言处理课程</w:t>
      </w:r>
      <w:r>
        <w:rPr>
          <w:rFonts w:hint="eastAsia" w:ascii="Times New Roman" w:hAnsi="Times New Roman" w:cs="Times New Roman"/>
          <w:b/>
          <w:bCs/>
          <w:sz w:val="36"/>
          <w:szCs w:val="36"/>
        </w:rPr>
        <w:t>实验报告</w:t>
      </w:r>
      <w:bookmarkEnd w:id="2"/>
      <w:bookmarkEnd w:id="3"/>
      <w:bookmarkEnd w:id="4"/>
      <w:bookmarkEnd w:id="5"/>
      <w:bookmarkEnd w:id="6"/>
      <w:bookmarkEnd w:id="7"/>
      <w:bookmarkEnd w:id="8"/>
      <w:bookmarkEnd w:id="9"/>
      <w:bookmarkEnd w:id="10"/>
      <w:bookmarkEnd w:id="11"/>
    </w:p>
    <w:p>
      <w:pPr>
        <w:spacing w:line="360" w:lineRule="auto"/>
        <w:jc w:val="both"/>
        <w:rPr>
          <w:rFonts w:ascii="Times New Roman" w:hAnsi="Times New Roman" w:cs="Times New Roman"/>
          <w:sz w:val="28"/>
        </w:rPr>
      </w:pPr>
    </w:p>
    <w:p>
      <w:pPr>
        <w:spacing w:line="360" w:lineRule="auto"/>
        <w:jc w:val="both"/>
        <w:rPr>
          <w:rFonts w:ascii="Times New Roman" w:hAnsi="Times New Roman" w:cs="Times New Roman"/>
          <w:sz w:val="28"/>
        </w:rPr>
      </w:pPr>
    </w:p>
    <w:p>
      <w:pPr>
        <w:spacing w:line="360" w:lineRule="auto"/>
        <w:jc w:val="both"/>
        <w:rPr>
          <w:rFonts w:ascii="Times New Roman" w:hAnsi="Times New Roman" w:cs="Times New Roman"/>
          <w:sz w:val="28"/>
        </w:rPr>
      </w:pPr>
    </w:p>
    <w:p>
      <w:pPr>
        <w:spacing w:line="360" w:lineRule="auto"/>
        <w:jc w:val="both"/>
        <w:rPr>
          <w:rFonts w:ascii="Times New Roman" w:hAnsi="Times New Roman" w:cs="Times New Roman"/>
          <w:sz w:val="28"/>
        </w:rPr>
      </w:pPr>
    </w:p>
    <w:p>
      <w:pPr>
        <w:spacing w:line="360" w:lineRule="auto"/>
        <w:jc w:val="center"/>
        <w:rPr>
          <w:rFonts w:hint="default" w:ascii="Times New Roman" w:hAnsi="Times New Roman" w:cs="Times New Roman" w:eastAsiaTheme="minorEastAsia"/>
          <w:sz w:val="32"/>
          <w:szCs w:val="32"/>
          <w:lang w:val="en-US" w:eastAsia="zh-CN"/>
        </w:rPr>
      </w:pPr>
      <w:r>
        <w:rPr>
          <w:rFonts w:hint="eastAsia" w:ascii="Times New Roman" w:hAnsi="Times New Roman" w:cs="Times New Roman"/>
          <w:sz w:val="32"/>
          <w:szCs w:val="32"/>
        </w:rPr>
        <w:t>班级：</w:t>
      </w:r>
      <w:r>
        <w:rPr>
          <w:rFonts w:ascii="Times New Roman" w:hAnsi="Times New Roman" w:cs="Times New Roman"/>
          <w:sz w:val="32"/>
          <w:szCs w:val="32"/>
        </w:rPr>
        <w:t>1</w:t>
      </w:r>
      <w:r>
        <w:rPr>
          <w:rFonts w:hint="eastAsia" w:ascii="Times New Roman" w:hAnsi="Times New Roman" w:cs="Times New Roman"/>
          <w:sz w:val="32"/>
          <w:szCs w:val="32"/>
          <w:lang w:val="en-US" w:eastAsia="zh-CN"/>
        </w:rPr>
        <w:t>10</w:t>
      </w:r>
    </w:p>
    <w:p>
      <w:pPr>
        <w:spacing w:line="360" w:lineRule="auto"/>
        <w:jc w:val="center"/>
        <w:rPr>
          <w:rFonts w:hint="eastAsia" w:ascii="Times New Roman" w:hAnsi="Times New Roman" w:cs="Times New Roman"/>
          <w:sz w:val="32"/>
          <w:szCs w:val="32"/>
        </w:rPr>
      </w:pPr>
      <w:r>
        <w:rPr>
          <w:rFonts w:hint="eastAsia" w:ascii="Times New Roman" w:hAnsi="Times New Roman" w:cs="Times New Roman"/>
          <w:sz w:val="32"/>
          <w:szCs w:val="32"/>
          <w:lang w:val="en-US" w:eastAsia="zh-CN"/>
        </w:rPr>
        <w:t>姓名：</w:t>
      </w:r>
      <w:r>
        <w:rPr>
          <w:rFonts w:hint="eastAsia" w:ascii="Times New Roman" w:hAnsi="Times New Roman" w:cs="Times New Roman"/>
          <w:sz w:val="32"/>
          <w:szCs w:val="32"/>
        </w:rPr>
        <w:t>耿翊中</w:t>
      </w:r>
    </w:p>
    <w:p>
      <w:pPr>
        <w:spacing w:line="360" w:lineRule="auto"/>
        <w:jc w:val="center"/>
        <w:rPr>
          <w:rFonts w:ascii="Times New Roman" w:hAnsi="Times New Roman" w:cs="Times New Roman"/>
          <w:sz w:val="32"/>
          <w:szCs w:val="32"/>
        </w:rPr>
      </w:pPr>
      <w:r>
        <w:rPr>
          <w:rFonts w:hint="eastAsia" w:ascii="Times New Roman" w:hAnsi="Times New Roman" w:cs="Times New Roman"/>
          <w:sz w:val="32"/>
          <w:szCs w:val="32"/>
          <w:lang w:val="en-US" w:eastAsia="zh-CN"/>
        </w:rPr>
        <w:t>学号：</w:t>
      </w:r>
      <w:r>
        <w:rPr>
          <w:rFonts w:hint="eastAsia" w:ascii="Times New Roman" w:hAnsi="Times New Roman" w:cs="Times New Roman"/>
          <w:sz w:val="32"/>
          <w:szCs w:val="32"/>
        </w:rPr>
        <w:t>2</w:t>
      </w:r>
      <w:r>
        <w:rPr>
          <w:rFonts w:ascii="Times New Roman" w:hAnsi="Times New Roman" w:cs="Times New Roman"/>
          <w:sz w:val="32"/>
          <w:szCs w:val="32"/>
        </w:rPr>
        <w:t>021213382</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center"/>
        <w:rPr>
          <w:rFonts w:ascii="Times New Roman" w:hAnsi="Times New Roman" w:eastAsia="宋体" w:cs="Times New Roman"/>
          <w:sz w:val="28"/>
          <w:szCs w:val="28"/>
          <w:u w:val="single"/>
        </w:rPr>
      </w:pPr>
      <w:r>
        <w:rPr>
          <w:rFonts w:ascii="Times New Roman" w:hAnsi="Times New Roman" w:cs="Times New Roman"/>
          <w:sz w:val="28"/>
          <w:szCs w:val="28"/>
        </w:rPr>
        <w:t>202</w:t>
      </w:r>
      <w:r>
        <w:rPr>
          <w:rFonts w:hint="eastAsia" w:ascii="Times New Roman" w:hAnsi="Times New Roman" w:cs="Times New Roman"/>
          <w:sz w:val="28"/>
          <w:szCs w:val="28"/>
          <w:lang w:val="en-US" w:eastAsia="zh-CN"/>
        </w:rPr>
        <w:t>4</w:t>
      </w:r>
      <w:r>
        <w:rPr>
          <w:rFonts w:ascii="Times New Roman" w:hAnsi="Times New Roman" w:cs="Times New Roman"/>
          <w:sz w:val="28"/>
          <w:szCs w:val="28"/>
        </w:rPr>
        <w:t>年</w:t>
      </w:r>
      <w:r>
        <w:rPr>
          <w:rFonts w:hint="eastAsia" w:ascii="Times New Roman" w:hAnsi="Times New Roman" w:cs="Times New Roman"/>
          <w:sz w:val="28"/>
          <w:szCs w:val="28"/>
          <w:lang w:val="en-US" w:eastAsia="zh-CN"/>
        </w:rPr>
        <w:t>4</w:t>
      </w:r>
      <w:r>
        <w:rPr>
          <w:rFonts w:ascii="Times New Roman" w:hAnsi="Times New Roman" w:cs="Times New Roman"/>
          <w:sz w:val="28"/>
          <w:szCs w:val="28"/>
        </w:rPr>
        <w:t>月</w:t>
      </w:r>
    </w:p>
    <w:p/>
    <w:sdt>
      <w:sdtPr>
        <w:rPr>
          <w:rFonts w:ascii="宋体" w:hAnsi="宋体" w:eastAsia="宋体" w:cstheme="minorBidi"/>
          <w:kern w:val="2"/>
          <w:sz w:val="21"/>
          <w:szCs w:val="22"/>
          <w:lang w:val="en-US" w:eastAsia="zh-CN" w:bidi="ar-SA"/>
        </w:rPr>
        <w:id w:val="147453629"/>
        <w15:color w:val="DBDBDB"/>
        <w:docPartObj>
          <w:docPartGallery w:val="Table of Contents"/>
          <w:docPartUnique/>
        </w:docPartObj>
      </w:sdtPr>
      <w:sdtEndPr>
        <w:rPr>
          <w:rFonts w:asciiTheme="minorHAnsi" w:hAnsiTheme="minorHAnsi" w:eastAsiaTheme="minorEastAsia" w:cstheme="minorBidi"/>
          <w:b/>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5"/>
            <w:tabs>
              <w:tab w:val="right" w:leader="dot" w:pos="8306"/>
            </w:tabs>
          </w:pPr>
          <w:r>
            <w:fldChar w:fldCharType="begin"/>
          </w:r>
          <w:r>
            <w:instrText xml:space="preserve">TOC \o "1-2" \h \u </w:instrText>
          </w:r>
          <w:r>
            <w:fldChar w:fldCharType="separate"/>
          </w:r>
          <w:r>
            <w:fldChar w:fldCharType="begin"/>
          </w:r>
          <w:r>
            <w:instrText xml:space="preserve"> HYPERLINK \l _Toc930 </w:instrText>
          </w:r>
          <w:r>
            <w:fldChar w:fldCharType="separate"/>
          </w:r>
          <w:r>
            <w:rPr>
              <w:rFonts w:hint="eastAsia" w:ascii="Times New Roman" w:hAnsi="Times New Roman" w:eastAsia="宋体" w:cs="Times New Roman"/>
              <w:bCs/>
              <w:kern w:val="44"/>
              <w:szCs w:val="52"/>
              <w:lang w:val="en-US" w:eastAsia="zh-CN"/>
            </w:rPr>
            <w:t>基于 SVD 分解以及基于 SGNS</w:t>
          </w:r>
          <w:r>
            <w:tab/>
          </w:r>
          <w:r>
            <w:fldChar w:fldCharType="begin"/>
          </w:r>
          <w:r>
            <w:instrText xml:space="preserve"> PAGEREF _Toc930 \h </w:instrText>
          </w:r>
          <w:r>
            <w:fldChar w:fldCharType="separate"/>
          </w:r>
          <w:r>
            <w:t>1</w:t>
          </w:r>
          <w:r>
            <w:fldChar w:fldCharType="end"/>
          </w:r>
          <w:r>
            <w:fldChar w:fldCharType="end"/>
          </w:r>
        </w:p>
        <w:p>
          <w:pPr>
            <w:pStyle w:val="5"/>
            <w:tabs>
              <w:tab w:val="right" w:leader="dot" w:pos="8306"/>
            </w:tabs>
          </w:pPr>
          <w:r>
            <w:fldChar w:fldCharType="begin"/>
          </w:r>
          <w:r>
            <w:instrText xml:space="preserve"> HYPERLINK \l _Toc11480 </w:instrText>
          </w:r>
          <w:r>
            <w:fldChar w:fldCharType="separate"/>
          </w:r>
          <w:r>
            <w:rPr>
              <w:rFonts w:hint="eastAsia" w:ascii="Times New Roman" w:hAnsi="Times New Roman" w:eastAsia="宋体" w:cs="Times New Roman"/>
              <w:bCs/>
              <w:kern w:val="44"/>
              <w:szCs w:val="52"/>
              <w:lang w:val="en-US" w:eastAsia="zh-CN"/>
            </w:rPr>
            <w:t>两种方法构建汉语词向量</w:t>
          </w:r>
          <w:r>
            <w:tab/>
          </w:r>
          <w:r>
            <w:fldChar w:fldCharType="begin"/>
          </w:r>
          <w:r>
            <w:instrText xml:space="preserve"> PAGEREF _Toc11480 \h </w:instrText>
          </w:r>
          <w:r>
            <w:fldChar w:fldCharType="separate"/>
          </w:r>
          <w:r>
            <w:t>1</w:t>
          </w:r>
          <w:r>
            <w:fldChar w:fldCharType="end"/>
          </w:r>
          <w:r>
            <w:fldChar w:fldCharType="end"/>
          </w:r>
        </w:p>
        <w:p>
          <w:pPr>
            <w:pStyle w:val="5"/>
            <w:tabs>
              <w:tab w:val="right" w:leader="dot" w:pos="8306"/>
            </w:tabs>
          </w:pPr>
          <w:r>
            <w:fldChar w:fldCharType="begin"/>
          </w:r>
          <w:r>
            <w:instrText xml:space="preserve"> HYPERLINK \l _Toc6119 </w:instrText>
          </w:r>
          <w:r>
            <w:fldChar w:fldCharType="separate"/>
          </w:r>
          <w:r>
            <w:rPr>
              <w:rFonts w:hint="eastAsia" w:ascii="Times New Roman" w:hAnsi="Times New Roman" w:cs="Times New Roman"/>
              <w:bCs/>
              <w:szCs w:val="36"/>
              <w:lang w:val="en-US" w:eastAsia="zh-CN"/>
            </w:rPr>
            <w:t>自然语言处理课程</w:t>
          </w:r>
          <w:r>
            <w:rPr>
              <w:rFonts w:hint="eastAsia" w:ascii="Times New Roman" w:hAnsi="Times New Roman" w:cs="Times New Roman"/>
              <w:bCs/>
              <w:szCs w:val="36"/>
            </w:rPr>
            <w:t>实验报告</w:t>
          </w:r>
          <w:r>
            <w:tab/>
          </w:r>
          <w:r>
            <w:fldChar w:fldCharType="begin"/>
          </w:r>
          <w:r>
            <w:instrText xml:space="preserve"> PAGEREF _Toc6119 \h </w:instrText>
          </w:r>
          <w:r>
            <w:fldChar w:fldCharType="separate"/>
          </w:r>
          <w:r>
            <w:t>1</w:t>
          </w:r>
          <w:r>
            <w:fldChar w:fldCharType="end"/>
          </w:r>
          <w:r>
            <w:fldChar w:fldCharType="end"/>
          </w:r>
        </w:p>
        <w:p>
          <w:pPr>
            <w:pStyle w:val="5"/>
            <w:tabs>
              <w:tab w:val="right" w:leader="dot" w:pos="8306"/>
            </w:tabs>
          </w:pPr>
          <w:r>
            <w:fldChar w:fldCharType="begin"/>
          </w:r>
          <w:r>
            <w:instrText xml:space="preserve"> HYPERLINK \l _Toc29273 </w:instrText>
          </w:r>
          <w:r>
            <w:fldChar w:fldCharType="separate"/>
          </w:r>
          <w:r>
            <w:rPr>
              <w:rFonts w:hint="default" w:ascii="宋体" w:hAnsi="宋体" w:eastAsia="宋体" w:cs="宋体"/>
              <w:i w:val="0"/>
              <w:iCs w:val="0"/>
              <w:caps w:val="0"/>
              <w:spacing w:val="0"/>
              <w:szCs w:val="24"/>
              <w:shd w:val="clear" w:fill="FFFFFF"/>
            </w:rPr>
            <w:t xml:space="preserve">1. </w:t>
          </w:r>
          <w:r>
            <w:rPr>
              <w:rFonts w:hint="eastAsia" w:ascii="黑体" w:hAnsi="黑体" w:eastAsia="黑体" w:cs="黑体"/>
              <w:lang w:val="en-US" w:eastAsia="zh-CN"/>
            </w:rPr>
            <w:t>实验要求</w:t>
          </w:r>
          <w:r>
            <w:tab/>
          </w:r>
          <w:r>
            <w:fldChar w:fldCharType="begin"/>
          </w:r>
          <w:r>
            <w:instrText xml:space="preserve"> PAGEREF _Toc29273 \h </w:instrText>
          </w:r>
          <w:r>
            <w:fldChar w:fldCharType="separate"/>
          </w:r>
          <w:r>
            <w:t>3</w:t>
          </w:r>
          <w:r>
            <w:fldChar w:fldCharType="end"/>
          </w:r>
          <w:r>
            <w:fldChar w:fldCharType="end"/>
          </w:r>
        </w:p>
        <w:p>
          <w:pPr>
            <w:pStyle w:val="5"/>
            <w:tabs>
              <w:tab w:val="right" w:leader="dot" w:pos="8306"/>
            </w:tabs>
          </w:pPr>
          <w:r>
            <w:fldChar w:fldCharType="begin"/>
          </w:r>
          <w:r>
            <w:instrText xml:space="preserve"> HYPERLINK \l _Toc13049 </w:instrText>
          </w:r>
          <w:r>
            <w:fldChar w:fldCharType="separate"/>
          </w:r>
          <w:r>
            <w:rPr>
              <w:rFonts w:hint="default" w:ascii="黑体" w:hAnsi="黑体" w:eastAsia="黑体" w:cs="黑体"/>
              <w:lang w:val="en-US" w:eastAsia="zh-CN"/>
            </w:rPr>
            <w:t xml:space="preserve">2. </w:t>
          </w:r>
          <w:r>
            <w:rPr>
              <w:rFonts w:hint="eastAsia" w:ascii="黑体" w:hAnsi="黑体" w:eastAsia="黑体" w:cs="黑体"/>
              <w:lang w:val="en-US" w:eastAsia="zh-CN"/>
            </w:rPr>
            <w:t>SVD分解方法</w:t>
          </w:r>
          <w:r>
            <w:tab/>
          </w:r>
          <w:r>
            <w:fldChar w:fldCharType="begin"/>
          </w:r>
          <w:r>
            <w:instrText xml:space="preserve"> PAGEREF _Toc13049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_Toc27106 </w:instrText>
          </w:r>
          <w:r>
            <w:fldChar w:fldCharType="separate"/>
          </w:r>
          <w:r>
            <w:rPr>
              <w:rFonts w:hint="eastAsia"/>
              <w:szCs w:val="24"/>
              <w:lang w:val="en-US" w:eastAsia="zh-CN"/>
            </w:rPr>
            <w:t>2.1数据预处理</w:t>
          </w:r>
          <w:r>
            <w:tab/>
          </w:r>
          <w:r>
            <w:fldChar w:fldCharType="begin"/>
          </w:r>
          <w:r>
            <w:instrText xml:space="preserve"> PAGEREF _Toc27106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_Toc6261 </w:instrText>
          </w:r>
          <w:r>
            <w:fldChar w:fldCharType="separate"/>
          </w:r>
          <w:r>
            <w:rPr>
              <w:rFonts w:hint="eastAsia"/>
              <w:szCs w:val="24"/>
              <w:lang w:val="en-US" w:eastAsia="zh-CN"/>
            </w:rPr>
            <w:t>2.3应用svd分解得到词向量</w:t>
          </w:r>
          <w:r>
            <w:tab/>
          </w:r>
          <w:r>
            <w:fldChar w:fldCharType="begin"/>
          </w:r>
          <w:r>
            <w:instrText xml:space="preserve"> PAGEREF _Toc6261 \h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_Toc32518 </w:instrText>
          </w:r>
          <w:r>
            <w:fldChar w:fldCharType="separate"/>
          </w:r>
          <w:r>
            <w:rPr>
              <w:rFonts w:hint="eastAsia"/>
              <w:szCs w:val="24"/>
              <w:lang w:val="en-US" w:eastAsia="zh-CN"/>
            </w:rPr>
            <w:t>2.4计算余弦相似度</w:t>
          </w:r>
          <w:r>
            <w:tab/>
          </w:r>
          <w:r>
            <w:fldChar w:fldCharType="begin"/>
          </w:r>
          <w:r>
            <w:instrText xml:space="preserve"> PAGEREF _Toc32518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_Toc28650 </w:instrText>
          </w:r>
          <w:r>
            <w:fldChar w:fldCharType="separate"/>
          </w:r>
          <w:r>
            <w:rPr>
              <w:rFonts w:hint="eastAsia"/>
              <w:szCs w:val="24"/>
              <w:lang w:val="en-US" w:eastAsia="zh-CN"/>
            </w:rPr>
            <w:t>2.5类结构化</w:t>
          </w:r>
          <w:r>
            <w:tab/>
          </w:r>
          <w:r>
            <w:fldChar w:fldCharType="begin"/>
          </w:r>
          <w:r>
            <w:instrText xml:space="preserve"> PAGEREF _Toc28650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_Toc32038 </w:instrText>
          </w:r>
          <w:r>
            <w:fldChar w:fldCharType="separate"/>
          </w:r>
          <w:r>
            <w:rPr>
              <w:rFonts w:hint="eastAsia"/>
              <w:szCs w:val="24"/>
              <w:lang w:val="en-US" w:eastAsia="zh-CN"/>
            </w:rPr>
            <w:t>2.6模型参数调整与计算</w:t>
          </w:r>
          <w:r>
            <w:tab/>
          </w:r>
          <w:r>
            <w:fldChar w:fldCharType="begin"/>
          </w:r>
          <w:r>
            <w:instrText xml:space="preserve"> PAGEREF _Toc32038 \h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_Toc3241 </w:instrText>
          </w:r>
          <w:r>
            <w:fldChar w:fldCharType="separate"/>
          </w:r>
          <w:r>
            <w:rPr>
              <w:rFonts w:hint="eastAsia"/>
              <w:szCs w:val="24"/>
              <w:lang w:val="en-US" w:eastAsia="zh-CN"/>
            </w:rPr>
            <w:t>2.7实验总结</w:t>
          </w:r>
          <w:r>
            <w:tab/>
          </w:r>
          <w:r>
            <w:fldChar w:fldCharType="begin"/>
          </w:r>
          <w:r>
            <w:instrText xml:space="preserve"> PAGEREF _Toc3241 \h </w:instrText>
          </w:r>
          <w:r>
            <w:fldChar w:fldCharType="separate"/>
          </w:r>
          <w:r>
            <w:t>10</w:t>
          </w:r>
          <w:r>
            <w:fldChar w:fldCharType="end"/>
          </w:r>
          <w:r>
            <w:fldChar w:fldCharType="end"/>
          </w:r>
        </w:p>
        <w:p>
          <w:pPr>
            <w:pStyle w:val="5"/>
            <w:tabs>
              <w:tab w:val="right" w:leader="dot" w:pos="8306"/>
            </w:tabs>
          </w:pPr>
          <w:r>
            <w:fldChar w:fldCharType="begin"/>
          </w:r>
          <w:r>
            <w:instrText xml:space="preserve"> HYPERLINK \l _Toc29616 </w:instrText>
          </w:r>
          <w:r>
            <w:fldChar w:fldCharType="separate"/>
          </w:r>
          <w:r>
            <w:rPr>
              <w:rFonts w:hint="default" w:ascii="黑体" w:hAnsi="黑体" w:eastAsia="黑体" w:cs="黑体"/>
              <w:lang w:val="en-US" w:eastAsia="zh-CN"/>
            </w:rPr>
            <w:t xml:space="preserve">3. </w:t>
          </w:r>
          <w:r>
            <w:rPr>
              <w:rFonts w:hint="eastAsia" w:ascii="黑体" w:hAnsi="黑体" w:eastAsia="黑体" w:cs="黑体"/>
              <w:lang w:val="en-US" w:eastAsia="zh-CN"/>
            </w:rPr>
            <w:t>SGNS方法</w:t>
          </w:r>
          <w:r>
            <w:tab/>
          </w:r>
          <w:r>
            <w:fldChar w:fldCharType="begin"/>
          </w:r>
          <w:r>
            <w:instrText xml:space="preserve"> PAGEREF _Toc29616 \h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_Toc3159 </w:instrText>
          </w:r>
          <w:r>
            <w:fldChar w:fldCharType="separate"/>
          </w:r>
          <w:r>
            <w:rPr>
              <w:rFonts w:hint="eastAsia"/>
              <w:szCs w:val="24"/>
              <w:lang w:val="en-US" w:eastAsia="zh-CN"/>
            </w:rPr>
            <w:t>3.1数据预处理（构建正、负样本对）</w:t>
          </w:r>
          <w:r>
            <w:tab/>
          </w:r>
          <w:r>
            <w:fldChar w:fldCharType="begin"/>
          </w:r>
          <w:r>
            <w:instrText xml:space="preserve"> PAGEREF _Toc3159 \h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_Toc28123 </w:instrText>
          </w:r>
          <w:r>
            <w:fldChar w:fldCharType="separate"/>
          </w:r>
          <w:r>
            <w:rPr>
              <w:rFonts w:hint="eastAsia"/>
              <w:szCs w:val="24"/>
              <w:lang w:val="en-US" w:eastAsia="zh-CN"/>
            </w:rPr>
            <w:t>3.2实现SGNS模型</w:t>
          </w:r>
          <w:r>
            <w:tab/>
          </w:r>
          <w:r>
            <w:fldChar w:fldCharType="begin"/>
          </w:r>
          <w:r>
            <w:instrText xml:space="preserve"> PAGEREF _Toc28123 \h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_Toc18648 </w:instrText>
          </w:r>
          <w:r>
            <w:fldChar w:fldCharType="separate"/>
          </w:r>
          <w:r>
            <w:rPr>
              <w:rFonts w:hint="eastAsia"/>
              <w:szCs w:val="24"/>
              <w:lang w:val="en-US" w:eastAsia="zh-CN"/>
            </w:rPr>
            <w:t>3.3训练SGNS模型</w:t>
          </w:r>
          <w:r>
            <w:tab/>
          </w:r>
          <w:r>
            <w:fldChar w:fldCharType="begin"/>
          </w:r>
          <w:r>
            <w:instrText xml:space="preserve"> PAGEREF _Toc18648 \h </w:instrText>
          </w:r>
          <w:r>
            <w:fldChar w:fldCharType="separate"/>
          </w:r>
          <w:r>
            <w:t>16</w:t>
          </w:r>
          <w:r>
            <w:fldChar w:fldCharType="end"/>
          </w:r>
          <w:r>
            <w:fldChar w:fldCharType="end"/>
          </w:r>
        </w:p>
        <w:p>
          <w:pPr>
            <w:pStyle w:val="6"/>
            <w:tabs>
              <w:tab w:val="right" w:leader="dot" w:pos="8306"/>
            </w:tabs>
          </w:pPr>
          <w:r>
            <w:fldChar w:fldCharType="begin"/>
          </w:r>
          <w:r>
            <w:instrText xml:space="preserve"> HYPERLINK \l _Toc4265 </w:instrText>
          </w:r>
          <w:r>
            <w:fldChar w:fldCharType="separate"/>
          </w:r>
          <w:r>
            <w:rPr>
              <w:rFonts w:hint="eastAsia"/>
              <w:szCs w:val="24"/>
              <w:lang w:val="en-US" w:eastAsia="zh-CN"/>
            </w:rPr>
            <w:t>3.4训练和测试过程</w:t>
          </w:r>
          <w:r>
            <w:tab/>
          </w:r>
          <w:r>
            <w:fldChar w:fldCharType="begin"/>
          </w:r>
          <w:r>
            <w:instrText xml:space="preserve"> PAGEREF _Toc4265 \h </w:instrText>
          </w:r>
          <w:r>
            <w:fldChar w:fldCharType="separate"/>
          </w:r>
          <w:r>
            <w:t>18</w:t>
          </w:r>
          <w:r>
            <w:fldChar w:fldCharType="end"/>
          </w:r>
          <w:r>
            <w:fldChar w:fldCharType="end"/>
          </w:r>
        </w:p>
        <w:p>
          <w:pPr>
            <w:pStyle w:val="6"/>
            <w:tabs>
              <w:tab w:val="right" w:leader="dot" w:pos="8306"/>
            </w:tabs>
          </w:pPr>
          <w:r>
            <w:fldChar w:fldCharType="begin"/>
          </w:r>
          <w:r>
            <w:instrText xml:space="preserve"> HYPERLINK \l _Toc11325 </w:instrText>
          </w:r>
          <w:r>
            <w:fldChar w:fldCharType="separate"/>
          </w:r>
          <w:r>
            <w:rPr>
              <w:rFonts w:hint="eastAsia"/>
              <w:szCs w:val="24"/>
              <w:lang w:val="en-US" w:eastAsia="zh-CN"/>
            </w:rPr>
            <w:t>3.5参数调整</w:t>
          </w:r>
          <w:r>
            <w:tab/>
          </w:r>
          <w:r>
            <w:fldChar w:fldCharType="begin"/>
          </w:r>
          <w:r>
            <w:instrText xml:space="preserve"> PAGEREF _Toc11325 \h </w:instrText>
          </w:r>
          <w:r>
            <w:fldChar w:fldCharType="separate"/>
          </w:r>
          <w:r>
            <w:t>21</w:t>
          </w:r>
          <w:r>
            <w:fldChar w:fldCharType="end"/>
          </w:r>
          <w:r>
            <w:fldChar w:fldCharType="end"/>
          </w:r>
        </w:p>
        <w:p>
          <w:r>
            <w:fldChar w:fldCharType="end"/>
          </w:r>
        </w:p>
      </w:sdtContent>
    </w:sdt>
    <w:p/>
    <w:p/>
    <w:p/>
    <w:p/>
    <w:p/>
    <w:p/>
    <w:p/>
    <w:p/>
    <w:p/>
    <w:p/>
    <w:p/>
    <w:p/>
    <w:p/>
    <w:p/>
    <w:p/>
    <w:p/>
    <w:p/>
    <w:p/>
    <w:p/>
    <w:p/>
    <w:p/>
    <w:p/>
    <w:p/>
    <w:p/>
    <w:p/>
    <w:p/>
    <w:p>
      <w:pPr>
        <w:pStyle w:val="2"/>
        <w:numPr>
          <w:ilvl w:val="0"/>
          <w:numId w:val="1"/>
        </w:numPr>
        <w:bidi w:val="0"/>
        <w:rPr>
          <w:rFonts w:hint="default" w:ascii="宋体" w:hAnsi="宋体" w:eastAsia="宋体" w:cs="宋体"/>
          <w:i w:val="0"/>
          <w:iCs w:val="0"/>
          <w:caps w:val="0"/>
          <w:color w:val="171725"/>
          <w:spacing w:val="0"/>
          <w:sz w:val="24"/>
          <w:szCs w:val="24"/>
          <w:shd w:val="clear" w:fill="FFFFFF"/>
        </w:rPr>
      </w:pPr>
      <w:bookmarkStart w:id="12" w:name="_Toc32015"/>
      <w:bookmarkStart w:id="13" w:name="_Toc24382"/>
      <w:bookmarkStart w:id="14" w:name="_Toc21572"/>
      <w:bookmarkStart w:id="15" w:name="_Toc20775"/>
      <w:bookmarkStart w:id="16" w:name="_Toc5923"/>
      <w:bookmarkStart w:id="17" w:name="_Toc29273"/>
      <w:r>
        <w:rPr>
          <w:rFonts w:hint="eastAsia" w:ascii="黑体" w:hAnsi="黑体" w:eastAsia="黑体" w:cs="黑体"/>
          <w:lang w:val="en-US" w:eastAsia="zh-CN"/>
        </w:rPr>
        <w:t>实验要求</w:t>
      </w:r>
      <w:bookmarkEnd w:id="12"/>
      <w:bookmarkEnd w:id="13"/>
      <w:bookmarkEnd w:id="14"/>
      <w:bookmarkEnd w:id="15"/>
      <w:bookmarkEnd w:id="16"/>
      <w:bookmarkEnd w:id="17"/>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lang w:val="en-US" w:eastAsia="zh-CN"/>
        </w:rPr>
        <w:t xml:space="preserve">作业内容：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lang w:val="en-US" w:eastAsia="zh-CN"/>
        </w:rPr>
        <w:t xml:space="preserve">一、概述：分别基于 SVD 分解以及基于 SGNS 两种方法构建汉语词向量并进行评测。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lang w:val="en-US" w:eastAsia="zh-CN"/>
        </w:rPr>
        <w:t xml:space="preserve">二、具体说明：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outlineLvl w:val="0"/>
        <w:rPr>
          <w:rFonts w:hint="default" w:ascii="宋体" w:hAnsi="宋体" w:eastAsia="宋体" w:cs="宋体"/>
          <w:i w:val="0"/>
          <w:iCs w:val="0"/>
          <w:caps w:val="0"/>
          <w:color w:val="171725"/>
          <w:spacing w:val="0"/>
          <w:sz w:val="24"/>
          <w:szCs w:val="24"/>
          <w:shd w:val="clear" w:fill="FFFFFF"/>
        </w:rPr>
      </w:pPr>
      <w:bookmarkStart w:id="18" w:name="_Toc24272"/>
      <w:bookmarkStart w:id="19" w:name="_Toc3703"/>
      <w:bookmarkStart w:id="20" w:name="_Toc12189"/>
      <w:bookmarkStart w:id="21" w:name="_Toc15090"/>
      <w:bookmarkStart w:id="22" w:name="_Toc24852"/>
      <w:r>
        <w:rPr>
          <w:rFonts w:hint="default" w:ascii="宋体" w:hAnsi="宋体" w:eastAsia="宋体" w:cs="宋体"/>
          <w:i w:val="0"/>
          <w:iCs w:val="0"/>
          <w:caps w:val="0"/>
          <w:color w:val="171725"/>
          <w:spacing w:val="0"/>
          <w:sz w:val="24"/>
          <w:szCs w:val="24"/>
          <w:shd w:val="clear" w:fill="FFFFFF"/>
          <w:lang w:val="en-US" w:eastAsia="zh-CN"/>
        </w:rPr>
        <w:t>1、语料：training.txt。</w:t>
      </w:r>
      <w:bookmarkEnd w:id="18"/>
      <w:bookmarkEnd w:id="19"/>
      <w:bookmarkEnd w:id="20"/>
      <w:bookmarkEnd w:id="21"/>
      <w:bookmarkEnd w:id="22"/>
      <w:r>
        <w:rPr>
          <w:rFonts w:hint="default" w:ascii="宋体" w:hAnsi="宋体" w:eastAsia="宋体" w:cs="宋体"/>
          <w:i w:val="0"/>
          <w:iCs w:val="0"/>
          <w:caps w:val="0"/>
          <w:color w:val="171725"/>
          <w:spacing w:val="0"/>
          <w:sz w:val="24"/>
          <w:szCs w:val="24"/>
          <w:shd w:val="clear" w:fill="FFFFFF"/>
          <w:lang w:val="en-US" w:eastAsia="zh-CN"/>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lang w:val="en-US" w:eastAsia="zh-CN"/>
        </w:rPr>
        <w:t xml:space="preserve">2、基于 SVD 分解的方法：获取高维 distributional 表示时 K=5，SVD 降维后的维数自定，获 得子词向量 vec_sta。之后基于该向量计算 pku_sim_test.txt 中同一行中两个子词的余弦相似 度 sim_svd。当 pku_sim_test.txt 中某一个词没有获得向量时(该词未出现在该语料中)，令其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lang w:val="en-US" w:eastAsia="zh-CN"/>
        </w:rPr>
        <w:t xml:space="preserve">所在行的两个词之间的 sim_svd=0。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lang w:val="en-US" w:eastAsia="zh-CN"/>
        </w:rPr>
        <w:t xml:space="preserve">3、基于 SGNS 的方法：SGNS 方法中窗口 K=2，子词向量维数自定，获得向量 vec_sgns。之后基于该子词向量计算 pku_sim_test.txt 中同一行中两个词的余弦相似度 sim_sgns。当 pku_sim_test.txt 中某一个词没有获得向量时(该词未出现在该语料中)，令其所在行的两个词之间的 sim_sgns=0。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lang w:val="en-US" w:eastAsia="zh-CN"/>
        </w:rPr>
        <w:t xml:space="preserve">4、两种方法的结果输出要求(因为是机器判定，请一定按如下格式输出)：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lang w:val="en-US" w:eastAsia="zh-CN"/>
        </w:rPr>
        <w:t xml:space="preserve">4.1 保持 pku_sim_test.txt 编码(utf-8)不变，保持原文行序不变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lang w:val="en-US" w:eastAsia="zh-CN"/>
        </w:rPr>
        <w:t xml:space="preserve">4.2 每行在行末加一个 tab 符之后写入该行两个词的 sim_sv，再加一个 tab 符之后写入该行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lang w:val="en-US" w:eastAsia="zh-CN"/>
        </w:rPr>
        <w:t xml:space="preserve">两个词的 sim_sgns。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outlineLvl w:val="1"/>
        <w:rPr>
          <w:rFonts w:hint="default" w:ascii="宋体" w:hAnsi="宋体" w:eastAsia="宋体" w:cs="宋体"/>
          <w:i w:val="0"/>
          <w:iCs w:val="0"/>
          <w:caps w:val="0"/>
          <w:color w:val="171725"/>
          <w:spacing w:val="0"/>
          <w:sz w:val="24"/>
          <w:szCs w:val="24"/>
          <w:shd w:val="clear" w:fill="FFFFFF"/>
        </w:rPr>
      </w:pPr>
      <w:bookmarkStart w:id="23" w:name="_Toc439"/>
      <w:bookmarkStart w:id="24" w:name="_Toc22331"/>
      <w:bookmarkStart w:id="25" w:name="_Toc15638"/>
      <w:bookmarkStart w:id="26" w:name="_Toc26592"/>
      <w:r>
        <w:rPr>
          <w:rFonts w:hint="default" w:ascii="宋体" w:hAnsi="宋体" w:eastAsia="宋体" w:cs="宋体"/>
          <w:i w:val="0"/>
          <w:iCs w:val="0"/>
          <w:caps w:val="0"/>
          <w:color w:val="171725"/>
          <w:spacing w:val="0"/>
          <w:sz w:val="24"/>
          <w:szCs w:val="24"/>
          <w:shd w:val="clear" w:fill="FFFFFF"/>
          <w:lang w:val="en-US" w:eastAsia="zh-CN"/>
        </w:rPr>
        <w:t>4.3 输出文件命名方式：学号。</w:t>
      </w:r>
      <w:bookmarkEnd w:id="23"/>
      <w:bookmarkEnd w:id="24"/>
      <w:bookmarkEnd w:id="25"/>
      <w:bookmarkEnd w:id="26"/>
      <w:r>
        <w:rPr>
          <w:rFonts w:hint="default" w:ascii="宋体" w:hAnsi="宋体" w:eastAsia="宋体" w:cs="宋体"/>
          <w:i w:val="0"/>
          <w:iCs w:val="0"/>
          <w:caps w:val="0"/>
          <w:color w:val="171725"/>
          <w:spacing w:val="0"/>
          <w:sz w:val="24"/>
          <w:szCs w:val="24"/>
          <w:shd w:val="clear" w:fill="FFFFFF"/>
          <w:lang w:val="en-US" w:eastAsia="zh-CN"/>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lang w:val="en-US" w:eastAsia="zh-CN"/>
        </w:rPr>
        <w:t xml:space="preserve">5、所有输出文本均采用 Unicode(UTF-8)编码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lang w:val="en-US" w:eastAsia="zh-CN"/>
        </w:rPr>
        <w:t>6、算法采用 Python (3.0 以上版本) 实现</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2"/>
        <w:numPr>
          <w:ilvl w:val="0"/>
          <w:numId w:val="1"/>
        </w:numPr>
        <w:bidi w:val="0"/>
        <w:rPr>
          <w:rFonts w:hint="default" w:ascii="黑体" w:hAnsi="黑体" w:eastAsia="黑体" w:cs="黑体"/>
          <w:lang w:val="en-US" w:eastAsia="zh-CN"/>
        </w:rPr>
      </w:pPr>
      <w:bookmarkStart w:id="27" w:name="_Toc13049"/>
      <w:r>
        <w:rPr>
          <w:rFonts w:hint="eastAsia" w:ascii="黑体" w:hAnsi="黑体" w:eastAsia="黑体" w:cs="黑体"/>
          <w:lang w:val="en-US" w:eastAsia="zh-CN"/>
        </w:rPr>
        <w:t>SVD分解方法</w:t>
      </w:r>
      <w:bookmarkEnd w:id="27"/>
    </w:p>
    <w:p>
      <w:pPr>
        <w:pStyle w:val="3"/>
        <w:keepNext/>
        <w:keepLines/>
        <w:pageBreakBefore w:val="0"/>
        <w:widowControl w:val="0"/>
        <w:kinsoku/>
        <w:wordWrap/>
        <w:overflowPunct/>
        <w:topLinePunct w:val="0"/>
        <w:autoSpaceDE/>
        <w:autoSpaceDN/>
        <w:bidi w:val="0"/>
        <w:adjustRightInd/>
        <w:snapToGrid/>
        <w:spacing w:before="140" w:after="140" w:line="240" w:lineRule="auto"/>
        <w:textAlignment w:val="auto"/>
        <w:rPr>
          <w:rFonts w:hint="eastAsia"/>
          <w:sz w:val="24"/>
          <w:szCs w:val="24"/>
          <w:lang w:val="en-US" w:eastAsia="zh-CN"/>
        </w:rPr>
      </w:pPr>
      <w:bookmarkStart w:id="28" w:name="_Toc27106"/>
      <w:r>
        <w:rPr>
          <w:rFonts w:hint="eastAsia"/>
          <w:sz w:val="24"/>
          <w:szCs w:val="24"/>
          <w:lang w:val="en-US" w:eastAsia="zh-CN"/>
        </w:rPr>
        <w:t>2.1数据预处理</w:t>
      </w:r>
      <w:bookmarkEnd w:id="28"/>
    </w:p>
    <w:p>
      <w:pPr>
        <w:bidi w:val="0"/>
        <w:ind w:firstLine="420" w:firstLineChars="0"/>
        <w:rPr>
          <w:rFonts w:hint="default" w:asciiTheme="minorEastAsia" w:hAnsiTheme="minorEastAsia" w:cstheme="minorEastAsia"/>
          <w:lang w:val="en-US" w:eastAsia="zh-CN"/>
        </w:rPr>
      </w:pPr>
      <w:r>
        <w:rPr>
          <w:rFonts w:hint="eastAsia" w:asciiTheme="minorEastAsia" w:hAnsiTheme="minorEastAsia" w:cstheme="minorEastAsia"/>
          <w:lang w:val="en-US" w:eastAsia="zh-CN"/>
        </w:rPr>
        <w:t>从training.txt中读取句子数据，并转化为列表；统计得到词表。为后续的文本分析（如构建共现矩阵和应用SVD分解）创建基础。</w:t>
      </w:r>
    </w:p>
    <w:p>
      <w:pPr>
        <w:bidi w:val="0"/>
        <w:ind w:firstLine="420" w:firstLineChars="0"/>
        <w:rPr>
          <w:rFonts w:hint="eastAsia" w:asciiTheme="minorEastAsia" w:hAnsiTheme="minorEastAsia" w:cstheme="minorEastAsia"/>
          <w:lang w:val="en-US" w:eastAsia="zh-CN"/>
        </w:rPr>
      </w:pPr>
      <w:r>
        <w:rPr>
          <w:rFonts w:hint="eastAsia" w:asciiTheme="minorEastAsia" w:hAnsiTheme="minorEastAsia" w:cstheme="minorEastAsia"/>
          <w:lang w:val="en-US" w:eastAsia="zh-CN"/>
        </w:rPr>
        <w:t>由于在统计奇异值具体信息时，不能使用稀疏矩阵来进行分解，而完整的共现矩阵太大，所以需要设定低频词过滤，得到过滤后较小的词表。</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preprocess_file(self):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"""从文件中读取文本并预处理：统计词频"""</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print</w:t>
      </w:r>
      <w:r>
        <w:rPr>
          <w:rFonts w:hint="default" w:ascii="Consolas" w:hAnsi="Consolas" w:eastAsia="Consolas" w:cs="Consolas"/>
          <w:i w:val="0"/>
          <w:iCs w:val="0"/>
          <w:caps w:val="0"/>
          <w:color w:val="000000"/>
          <w:spacing w:val="0"/>
          <w:sz w:val="14"/>
          <w:szCs w:val="14"/>
          <w:shd w:val="clear" w:fill="FFFFFF"/>
        </w:rPr>
        <w:t>(</w:t>
      </w:r>
      <w:r>
        <w:rPr>
          <w:rFonts w:hint="default" w:ascii="Consolas" w:hAnsi="Consolas" w:eastAsia="Consolas" w:cs="Consolas"/>
          <w:i w:val="0"/>
          <w:iCs w:val="0"/>
          <w:caps w:val="0"/>
          <w:color w:val="0000FF"/>
          <w:spacing w:val="0"/>
          <w:sz w:val="14"/>
          <w:szCs w:val="14"/>
          <w:shd w:val="clear" w:fill="FFFFFF"/>
        </w:rPr>
        <w:t>"开始预处理文件..."</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word_frequency = {}  </w:t>
      </w:r>
      <w:r>
        <w:rPr>
          <w:rFonts w:hint="default" w:ascii="Consolas" w:hAnsi="Consolas" w:eastAsia="Consolas" w:cs="Consolas"/>
          <w:i w:val="0"/>
          <w:iCs w:val="0"/>
          <w:caps w:val="0"/>
          <w:color w:val="008200"/>
          <w:spacing w:val="0"/>
          <w:sz w:val="14"/>
          <w:szCs w:val="14"/>
          <w:shd w:val="clear" w:fill="F8F8F8"/>
        </w:rPr>
        <w:t># 新增：用于统计词频的字典</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processed_sentences =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with open(self.train_path, </w:t>
      </w:r>
      <w:r>
        <w:rPr>
          <w:rFonts w:hint="default" w:ascii="Consolas" w:hAnsi="Consolas" w:eastAsia="Consolas" w:cs="Consolas"/>
          <w:i w:val="0"/>
          <w:iCs w:val="0"/>
          <w:caps w:val="0"/>
          <w:color w:val="0000FF"/>
          <w:spacing w:val="0"/>
          <w:sz w:val="14"/>
          <w:szCs w:val="14"/>
          <w:shd w:val="clear" w:fill="F8F8F8"/>
        </w:rPr>
        <w:t>'r'</w:t>
      </w:r>
      <w:r>
        <w:rPr>
          <w:rFonts w:hint="default" w:ascii="Consolas" w:hAnsi="Consolas" w:eastAsia="Consolas" w:cs="Consolas"/>
          <w:i w:val="0"/>
          <w:iCs w:val="0"/>
          <w:caps w:val="0"/>
          <w:color w:val="000000"/>
          <w:spacing w:val="0"/>
          <w:sz w:val="14"/>
          <w:szCs w:val="14"/>
          <w:shd w:val="clear" w:fill="F8F8F8"/>
        </w:rPr>
        <w:t>, encoding=</w:t>
      </w:r>
      <w:r>
        <w:rPr>
          <w:rFonts w:hint="default" w:ascii="Consolas" w:hAnsi="Consolas" w:eastAsia="Consolas" w:cs="Consolas"/>
          <w:i w:val="0"/>
          <w:iCs w:val="0"/>
          <w:caps w:val="0"/>
          <w:color w:val="0000FF"/>
          <w:spacing w:val="0"/>
          <w:sz w:val="14"/>
          <w:szCs w:val="14"/>
          <w:shd w:val="clear" w:fill="F8F8F8"/>
        </w:rPr>
        <w:t>'utf-8'</w:t>
      </w:r>
      <w:r>
        <w:rPr>
          <w:rFonts w:hint="default" w:ascii="Consolas" w:hAnsi="Consolas" w:eastAsia="Consolas" w:cs="Consolas"/>
          <w:i w:val="0"/>
          <w:iCs w:val="0"/>
          <w:caps w:val="0"/>
          <w:color w:val="000000"/>
          <w:spacing w:val="0"/>
          <w:sz w:val="14"/>
          <w:szCs w:val="14"/>
          <w:shd w:val="clear" w:fill="F8F8F8"/>
        </w:rPr>
        <w:t>) as f: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line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f: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words = line.strip().split()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filtered_words =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word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words: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word.strip() != </w:t>
      </w:r>
      <w:r>
        <w:rPr>
          <w:rFonts w:hint="default" w:ascii="Consolas" w:hAnsi="Consolas" w:eastAsia="Consolas" w:cs="Consolas"/>
          <w:i w:val="0"/>
          <w:iCs w:val="0"/>
          <w:caps w:val="0"/>
          <w:color w:val="0000FF"/>
          <w:spacing w:val="0"/>
          <w:sz w:val="14"/>
          <w:szCs w:val="14"/>
          <w:shd w:val="clear" w:fill="FFFFFF"/>
        </w:rPr>
        <w:t>''</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filtered_words.append(word)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word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word_frequency: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word_frequency[word] += 1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else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word_frequency[word] = 1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processed_sentences.append(</w:t>
      </w:r>
      <w:r>
        <w:rPr>
          <w:rFonts w:hint="default" w:ascii="Consolas" w:hAnsi="Consolas" w:eastAsia="Consolas" w:cs="Consolas"/>
          <w:i w:val="0"/>
          <w:iCs w:val="0"/>
          <w:caps w:val="0"/>
          <w:color w:val="0000FF"/>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.join(filtered_words))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移除低频词</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min_frequency = 2  </w:t>
      </w:r>
      <w:r>
        <w:rPr>
          <w:rFonts w:hint="default" w:ascii="Consolas" w:hAnsi="Consolas" w:eastAsia="Consolas" w:cs="Consolas"/>
          <w:i w:val="0"/>
          <w:iCs w:val="0"/>
          <w:caps w:val="0"/>
          <w:color w:val="008200"/>
          <w:spacing w:val="0"/>
          <w:sz w:val="14"/>
          <w:szCs w:val="14"/>
          <w:shd w:val="clear" w:fill="FFFFFF"/>
        </w:rPr>
        <w:t># 设定最低频率阈值</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filtered_vocab = {word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word, freq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word_frequency.items()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 freq &gt;= min_frequency}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processed_sentences, filtered_vocab  </w:t>
      </w:r>
    </w:p>
    <w:p>
      <w:pPr>
        <w:bidi w:val="0"/>
        <w:ind w:firstLine="420" w:firstLineChars="0"/>
        <w:rPr>
          <w:rFonts w:hint="eastAsia" w:asciiTheme="minorEastAsia" w:hAnsiTheme="minorEastAsia" w:cstheme="minorEastAsia"/>
          <w:lang w:val="en-US" w:eastAsia="zh-CN"/>
        </w:rPr>
      </w:pPr>
      <w:r>
        <w:rPr>
          <w:rFonts w:hint="eastAsia" w:asciiTheme="minorEastAsia" w:hAnsiTheme="minorEastAsia" w:cstheme="minorEastAsia"/>
          <w:lang w:val="en-US" w:eastAsia="zh-CN"/>
        </w:rPr>
        <w:t>具体过程解释：</w:t>
      </w:r>
    </w:p>
    <w:p>
      <w:pPr>
        <w:bidi w:val="0"/>
        <w:ind w:firstLine="420" w:firstLineChars="0"/>
        <w:rPr>
          <w:rFonts w:hint="eastAsia" w:asciiTheme="minorEastAsia" w:hAnsiTheme="minorEastAsia" w:cstheme="minorEastAsia"/>
          <w:lang w:val="en-US" w:eastAsia="zh-CN"/>
        </w:rPr>
      </w:pPr>
      <w:r>
        <w:rPr>
          <w:rFonts w:hint="eastAsia" w:asciiTheme="minorEastAsia" w:hAnsiTheme="minorEastAsia" w:cstheme="minorEastAsia"/>
          <w:lang w:val="en-US" w:eastAsia="zh-CN"/>
        </w:rPr>
        <w:t>初始化词频字典</w:t>
      </w:r>
      <w:r>
        <w:rPr>
          <w:rFonts w:hint="default" w:asciiTheme="minorEastAsia" w:hAnsiTheme="minorEastAsia" w:cstheme="minorEastAsia"/>
          <w:lang w:val="en-US" w:eastAsia="zh-CN"/>
        </w:rPr>
        <w:t xml:space="preserve">: </w:t>
      </w:r>
      <w:r>
        <w:rPr>
          <w:rFonts w:hint="eastAsia" w:asciiTheme="minorEastAsia" w:hAnsiTheme="minorEastAsia" w:cstheme="minorEastAsia"/>
          <w:lang w:val="en-US" w:eastAsia="zh-CN"/>
        </w:rPr>
        <w:t>word_frequency = {}</w:t>
      </w:r>
      <w:r>
        <w:rPr>
          <w:rFonts w:hint="default" w:asciiTheme="minorEastAsia" w:hAnsiTheme="minorEastAsia" w:cstheme="minorEastAsia"/>
          <w:lang w:val="en-US" w:eastAsia="zh-CN"/>
        </w:rPr>
        <w:t xml:space="preserve"> 创建了一个空字典，用于存储每个词及其对应的出现频次。</w:t>
      </w:r>
    </w:p>
    <w:p>
      <w:pPr>
        <w:bidi w:val="0"/>
        <w:ind w:firstLine="420" w:firstLineChars="0"/>
        <w:rPr>
          <w:rFonts w:hint="eastAsia" w:asciiTheme="minorEastAsia" w:hAnsiTheme="minorEastAsia" w:cstheme="minorEastAsia"/>
          <w:lang w:val="en-US" w:eastAsia="zh-CN"/>
        </w:rPr>
      </w:pPr>
      <w:r>
        <w:rPr>
          <w:rFonts w:hint="default" w:asciiTheme="minorEastAsia" w:hAnsiTheme="minorEastAsia" w:cstheme="minorEastAsia"/>
          <w:lang w:val="en-US" w:eastAsia="zh-CN"/>
        </w:rPr>
        <w:t>初始化处理后的句子列表: processed_sentences = [] 创建了一个空列表，用于存储处理后的句子。</w:t>
      </w:r>
    </w:p>
    <w:p>
      <w:pPr>
        <w:bidi w:val="0"/>
        <w:ind w:firstLine="420" w:firstLineChars="0"/>
        <w:rPr>
          <w:rFonts w:hint="eastAsia" w:asciiTheme="minorEastAsia" w:hAnsiTheme="minorEastAsia" w:cstheme="minorEastAsia"/>
          <w:lang w:val="en-US" w:eastAsia="zh-CN"/>
        </w:rPr>
      </w:pPr>
      <w:r>
        <w:rPr>
          <w:rFonts w:hint="default" w:asciiTheme="minorEastAsia" w:hAnsiTheme="minorEastAsia" w:cstheme="minorEastAsia"/>
          <w:lang w:val="en-US" w:eastAsia="zh-CN"/>
        </w:rPr>
        <w:t>读取训练文件: 使用 with open(self.train_path, 'r', encoding='utf-8') 来打开指定路径的训练文件，这里使用了 'utf-8' 编码以支持多种语言文本。</w:t>
      </w:r>
    </w:p>
    <w:p>
      <w:pPr>
        <w:bidi w:val="0"/>
        <w:ind w:firstLine="420" w:firstLineChars="0"/>
        <w:rPr>
          <w:rFonts w:hint="eastAsia" w:asciiTheme="minorEastAsia" w:hAnsiTheme="minorEastAsia" w:cstheme="minorEastAsia"/>
          <w:lang w:val="en-US" w:eastAsia="zh-CN"/>
        </w:rPr>
      </w:pPr>
      <w:r>
        <w:rPr>
          <w:rFonts w:hint="default" w:asciiTheme="minorEastAsia" w:hAnsiTheme="minorEastAsia" w:cstheme="minorEastAsia"/>
          <w:lang w:val="en-US" w:eastAsia="zh-CN"/>
        </w:rPr>
        <w:t>逐行处理文本:</w:t>
      </w:r>
    </w:p>
    <w:p>
      <w:pPr>
        <w:bidi w:val="0"/>
        <w:ind w:firstLine="420" w:firstLineChars="0"/>
        <w:rPr>
          <w:rFonts w:hint="eastAsia" w:asciiTheme="minorEastAsia" w:hAnsiTheme="minorEastAsia" w:cstheme="minorEastAsia"/>
          <w:lang w:val="en-US" w:eastAsia="zh-CN"/>
        </w:rPr>
      </w:pPr>
      <w:r>
        <w:rPr>
          <w:rFonts w:hint="default" w:asciiTheme="minorEastAsia" w:hAnsiTheme="minorEastAsia" w:cstheme="minorEastAsia"/>
          <w:lang w:val="en-US" w:eastAsia="zh-CN"/>
        </w:rPr>
        <w:t>分词: words = line.strip().split() 将每一行文本首先去除首尾空白（strip()），然后按空格分割成单词列表。</w:t>
      </w:r>
    </w:p>
    <w:p>
      <w:pPr>
        <w:bidi w:val="0"/>
        <w:ind w:firstLine="420" w:firstLineChars="0"/>
        <w:rPr>
          <w:rFonts w:hint="eastAsia" w:asciiTheme="minorEastAsia" w:hAnsiTheme="minorEastAsia" w:cstheme="minorEastAsia"/>
          <w:lang w:val="en-US" w:eastAsia="zh-CN"/>
        </w:rPr>
      </w:pPr>
      <w:r>
        <w:rPr>
          <w:rFonts w:hint="default" w:asciiTheme="minorEastAsia" w:hAnsiTheme="minorEastAsia" w:cstheme="minorEastAsia"/>
          <w:lang w:val="en-US" w:eastAsia="zh-CN"/>
        </w:rPr>
        <w:t>过滤空字符串: 通过 if word.strip() != '' 检查每个词是否为空字符串（仅包含空白的字符串），确保只处理有实际内容的词。</w:t>
      </w:r>
    </w:p>
    <w:p>
      <w:pPr>
        <w:bidi w:val="0"/>
        <w:ind w:firstLine="420" w:firstLineChars="0"/>
        <w:rPr>
          <w:rFonts w:hint="eastAsia" w:asciiTheme="minorEastAsia" w:hAnsiTheme="minorEastAsia" w:cstheme="minorEastAsia"/>
          <w:lang w:val="en-US" w:eastAsia="zh-CN"/>
        </w:rPr>
      </w:pPr>
      <w:r>
        <w:rPr>
          <w:rFonts w:hint="default" w:asciiTheme="minorEastAsia" w:hAnsiTheme="minorEastAsia" w:cstheme="minorEastAsia"/>
          <w:lang w:val="en-US" w:eastAsia="zh-CN"/>
        </w:rPr>
        <w:t>统计词频: 如果词非空，将其添加到 filtered_words 列表中，并在 word_frequency 字典中更新该词的频次。如果该词已存在于字典中，频次加一；否则，将该词及其频次设为1。</w:t>
      </w:r>
    </w:p>
    <w:p>
      <w:pPr>
        <w:bidi w:val="0"/>
        <w:ind w:firstLine="420" w:firstLineChars="0"/>
        <w:rPr>
          <w:rFonts w:hint="eastAsia" w:asciiTheme="minorEastAsia" w:hAnsiTheme="minorEastAsia" w:cstheme="minorEastAsia"/>
          <w:lang w:val="en-US" w:eastAsia="zh-CN"/>
        </w:rPr>
      </w:pPr>
      <w:r>
        <w:rPr>
          <w:rFonts w:hint="default" w:asciiTheme="minorEastAsia" w:hAnsiTheme="minorEastAsia" w:cstheme="minorEastAsia"/>
          <w:lang w:val="en-US" w:eastAsia="zh-CN"/>
        </w:rPr>
        <w:t>保存处理后的句子: 使用 " ".join(filtered_words) 将过滤后的词重新组合成句子，然后添加到 processed_sentences 列表中。</w:t>
      </w:r>
    </w:p>
    <w:p>
      <w:pPr>
        <w:bidi w:val="0"/>
        <w:ind w:firstLine="420" w:firstLineChars="0"/>
        <w:rPr>
          <w:rFonts w:hint="eastAsia" w:asciiTheme="minorEastAsia" w:hAnsiTheme="minorEastAsia" w:cstheme="minorEastAsia"/>
          <w:lang w:val="en-US" w:eastAsia="zh-CN"/>
        </w:rPr>
      </w:pPr>
      <w:r>
        <w:rPr>
          <w:rFonts w:hint="default" w:asciiTheme="minorEastAsia" w:hAnsiTheme="minorEastAsia" w:cstheme="minorEastAsia"/>
          <w:lang w:val="en-US" w:eastAsia="zh-CN"/>
        </w:rPr>
        <w:t>移除低频词:</w:t>
      </w:r>
    </w:p>
    <w:p>
      <w:pPr>
        <w:bidi w:val="0"/>
        <w:ind w:firstLine="420" w:firstLineChars="0"/>
        <w:rPr>
          <w:rFonts w:hint="eastAsia" w:asciiTheme="minorEastAsia" w:hAnsiTheme="minorEastAsia" w:cstheme="minorEastAsia"/>
          <w:lang w:val="en-US" w:eastAsia="zh-CN"/>
        </w:rPr>
      </w:pPr>
      <w:r>
        <w:rPr>
          <w:rFonts w:hint="default" w:asciiTheme="minorEastAsia" w:hAnsiTheme="minorEastAsia" w:cstheme="minorEastAsia"/>
          <w:lang w:val="en-US" w:eastAsia="zh-CN"/>
        </w:rPr>
        <w:t>设定最低频率阈值 min_frequency = 20，意味着只有出现频次达到或超过这个阈值的词才会被保留。</w:t>
      </w:r>
    </w:p>
    <w:p>
      <w:pPr>
        <w:bidi w:val="0"/>
        <w:ind w:firstLine="420" w:firstLineChars="0"/>
        <w:rPr>
          <w:rFonts w:hint="eastAsia" w:asciiTheme="minorEastAsia" w:hAnsiTheme="minorEastAsia" w:cstheme="minorEastAsia"/>
          <w:lang w:val="en-US" w:eastAsia="zh-CN"/>
        </w:rPr>
      </w:pPr>
      <w:r>
        <w:rPr>
          <w:rFonts w:hint="default" w:asciiTheme="minorEastAsia" w:hAnsiTheme="minorEastAsia" w:cstheme="minorEastAsia"/>
          <w:lang w:val="en-US" w:eastAsia="zh-CN"/>
        </w:rPr>
        <w:t>filtered_vocab = {word for word, freq in word_frequency.items() if freq &gt;= min_frequency} 通过列表推导式创建一个新的集合，包含所有出现频次达到或超过20次的词。</w:t>
      </w:r>
    </w:p>
    <w:p>
      <w:pPr>
        <w:bidi w:val="0"/>
        <w:ind w:firstLine="420" w:firstLineChars="0"/>
        <w:rPr>
          <w:rFonts w:hint="eastAsia" w:asciiTheme="minorEastAsia" w:hAnsiTheme="minorEastAsia" w:cstheme="minorEastAsia"/>
          <w:lang w:val="en-US" w:eastAsia="zh-CN"/>
        </w:rPr>
      </w:pPr>
      <w:r>
        <w:rPr>
          <w:rFonts w:hint="default" w:asciiTheme="minorEastAsia" w:hAnsiTheme="minorEastAsia" w:cstheme="minorEastAsia"/>
          <w:lang w:val="en-US" w:eastAsia="zh-CN"/>
        </w:rPr>
        <w:t>返回结果: 方法返回两个值：processed_sentences 和 filtered_vocab。前者是一个经过预处理（去除空字符串并统计词频）的句子列表，后者是一个集合，包含了所有满足频次要求的词。</w:t>
      </w:r>
    </w:p>
    <w:p>
      <w:pPr>
        <w:bidi w:val="0"/>
        <w:rPr>
          <w:rFonts w:hint="eastAsia"/>
          <w:b/>
          <w:sz w:val="24"/>
          <w:szCs w:val="24"/>
          <w:lang w:val="en-US" w:eastAsia="zh-CN"/>
        </w:rPr>
      </w:pPr>
      <w:r>
        <w:rPr>
          <w:rFonts w:hint="eastAsia"/>
          <w:b/>
          <w:sz w:val="24"/>
          <w:szCs w:val="24"/>
          <w:lang w:val="en-US" w:eastAsia="zh-CN"/>
        </w:rPr>
        <w:t>2.2构建词共现矩阵</w:t>
      </w:r>
    </w:p>
    <w:p>
      <w:pPr>
        <w:bidi w:val="0"/>
        <w:ind w:firstLine="420" w:firstLineChars="0"/>
        <w:rPr>
          <w:rFonts w:hint="default" w:asciiTheme="minorEastAsia" w:hAnsiTheme="minorEastAsia" w:cstheme="minorEastAsia"/>
          <w:lang w:val="en-US" w:eastAsia="zh-CN"/>
        </w:rPr>
      </w:pPr>
      <w:r>
        <w:rPr>
          <w:rFonts w:hint="default" w:asciiTheme="minorEastAsia" w:hAnsiTheme="minorEastAsia" w:cstheme="minorEastAsia"/>
          <w:lang w:val="en-US" w:eastAsia="zh-CN"/>
        </w:rPr>
        <w:t>共现矩阵是自然语言处理（NLP）中的一种重要数据结构，用于表示词汇项在特定上下文中同时出现的频率。其中的行和列代表语料库中的词汇，而每个元素的值表示对应行和列的词汇项在预定的窗口大小内共同出现的次数。共现矩阵捕获了词汇之间的关系，这些关系</w:t>
      </w:r>
      <w:r>
        <w:rPr>
          <w:rFonts w:hint="eastAsia" w:asciiTheme="minorEastAsia" w:hAnsiTheme="minorEastAsia" w:cstheme="minorEastAsia"/>
          <w:lang w:val="en-US" w:eastAsia="zh-CN"/>
        </w:rPr>
        <w:t>将用于后续的相似度分析中</w:t>
      </w:r>
      <w:r>
        <w:rPr>
          <w:rFonts w:hint="default" w:asciiTheme="minorEastAsia" w:hAnsiTheme="minorEastAsia" w:cstheme="minorEastAsia"/>
          <w:lang w:val="en-US" w:eastAsia="zh-CN"/>
        </w:rPr>
        <w:t>。</w:t>
      </w:r>
    </w:p>
    <w:p>
      <w:pPr>
        <w:bidi w:val="0"/>
        <w:ind w:firstLine="420" w:firstLineChars="0"/>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958715" cy="2321560"/>
            <wp:effectExtent l="0" t="0" r="9525" b="1016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4958715" cy="2321560"/>
                    </a:xfrm>
                    <a:prstGeom prst="rect">
                      <a:avLst/>
                    </a:prstGeom>
                    <a:noFill/>
                    <a:ln w="9525">
                      <a:noFill/>
                    </a:ln>
                  </pic:spPr>
                </pic:pic>
              </a:graphicData>
            </a:graphic>
          </wp:inline>
        </w:drawing>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build_cooccurrence_matrix(self, sentences, filtered_vocab):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"""基于过滤后的词汇表构建共现矩阵"""</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print</w:t>
      </w:r>
      <w:r>
        <w:rPr>
          <w:rFonts w:hint="default" w:ascii="Consolas" w:hAnsi="Consolas" w:eastAsia="Consolas" w:cs="Consolas"/>
          <w:i w:val="0"/>
          <w:iCs w:val="0"/>
          <w:caps w:val="0"/>
          <w:color w:val="000000"/>
          <w:spacing w:val="0"/>
          <w:sz w:val="14"/>
          <w:szCs w:val="14"/>
          <w:shd w:val="clear" w:fill="FFFFFF"/>
        </w:rPr>
        <w:t>(</w:t>
      </w:r>
      <w:r>
        <w:rPr>
          <w:rFonts w:hint="default" w:ascii="Consolas" w:hAnsi="Consolas" w:eastAsia="Consolas" w:cs="Consolas"/>
          <w:i w:val="0"/>
          <w:iCs w:val="0"/>
          <w:caps w:val="0"/>
          <w:color w:val="0000FF"/>
          <w:spacing w:val="0"/>
          <w:sz w:val="14"/>
          <w:szCs w:val="14"/>
          <w:shd w:val="clear" w:fill="FFFFFF"/>
        </w:rPr>
        <w:t>"构建共现矩阵..."</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vocab_index = {word: i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i, word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enumerate(filtered_vocab)}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cooccurrence_matrix = np.zeros((len(filtered_vocab), len(filtered_vocab)), dtype=np.float32)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sentence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sentences: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words = sentence.split()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i, word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enumerate(words):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word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vocab_index:  </w:t>
      </w:r>
      <w:r>
        <w:rPr>
          <w:rFonts w:hint="default" w:ascii="Consolas" w:hAnsi="Consolas" w:eastAsia="Consolas" w:cs="Consolas"/>
          <w:i w:val="0"/>
          <w:iCs w:val="0"/>
          <w:caps w:val="0"/>
          <w:color w:val="008200"/>
          <w:spacing w:val="0"/>
          <w:sz w:val="14"/>
          <w:szCs w:val="14"/>
          <w:shd w:val="clear" w:fill="FFFFFF"/>
        </w:rPr>
        <w:t># 确保单词在过滤后的词汇表中</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target_word_index = vocab_index[word]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start = max(0, i - self.window_size)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end = min(len(words), i + self.window_size + 1)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j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range(start, end):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 i != j </w:t>
      </w:r>
      <w:r>
        <w:rPr>
          <w:rFonts w:hint="default" w:ascii="Consolas" w:hAnsi="Consolas" w:eastAsia="Consolas" w:cs="Consolas"/>
          <w:b/>
          <w:bCs/>
          <w:i w:val="0"/>
          <w:iCs w:val="0"/>
          <w:caps w:val="0"/>
          <w:color w:val="006699"/>
          <w:spacing w:val="0"/>
          <w:sz w:val="14"/>
          <w:szCs w:val="14"/>
          <w:shd w:val="clear" w:fill="F8F8F8"/>
        </w:rPr>
        <w:t>and</w:t>
      </w:r>
      <w:r>
        <w:rPr>
          <w:rFonts w:hint="default" w:ascii="Consolas" w:hAnsi="Consolas" w:eastAsia="Consolas" w:cs="Consolas"/>
          <w:i w:val="0"/>
          <w:iCs w:val="0"/>
          <w:caps w:val="0"/>
          <w:color w:val="000000"/>
          <w:spacing w:val="0"/>
          <w:sz w:val="14"/>
          <w:szCs w:val="14"/>
          <w:shd w:val="clear" w:fill="F8F8F8"/>
        </w:rPr>
        <w:t> words[j]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vocab_index:  </w:t>
      </w:r>
      <w:r>
        <w:rPr>
          <w:rFonts w:hint="default" w:ascii="Consolas" w:hAnsi="Consolas" w:eastAsia="Consolas" w:cs="Consolas"/>
          <w:i w:val="0"/>
          <w:iCs w:val="0"/>
          <w:caps w:val="0"/>
          <w:color w:val="008200"/>
          <w:spacing w:val="0"/>
          <w:sz w:val="14"/>
          <w:szCs w:val="14"/>
          <w:shd w:val="clear" w:fill="F8F8F8"/>
        </w:rPr>
        <w:t># 同样确保上下文词在词汇表中</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context_word_index = vocab_index[words[j]]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cooccurrence_matrix[target_word_index, context_word_index] += 1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print</w:t>
      </w:r>
      <w:r>
        <w:rPr>
          <w:rFonts w:hint="default" w:ascii="Consolas" w:hAnsi="Consolas" w:eastAsia="Consolas" w:cs="Consolas"/>
          <w:i w:val="0"/>
          <w:iCs w:val="0"/>
          <w:caps w:val="0"/>
          <w:color w:val="000000"/>
          <w:spacing w:val="0"/>
          <w:sz w:val="14"/>
          <w:szCs w:val="14"/>
          <w:shd w:val="clear" w:fill="FFFFFF"/>
        </w:rPr>
        <w:t>(</w:t>
      </w:r>
      <w:r>
        <w:rPr>
          <w:rFonts w:hint="default" w:ascii="Consolas" w:hAnsi="Consolas" w:eastAsia="Consolas" w:cs="Consolas"/>
          <w:i w:val="0"/>
          <w:iCs w:val="0"/>
          <w:caps w:val="0"/>
          <w:color w:val="0000FF"/>
          <w:spacing w:val="0"/>
          <w:sz w:val="14"/>
          <w:szCs w:val="14"/>
          <w:shd w:val="clear" w:fill="FFFFFF"/>
        </w:rPr>
        <w:t>"共现矩阵构建完成。"</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cooccurrence_matrix, vocab_index </w:t>
      </w:r>
    </w:p>
    <w:p>
      <w:pPr>
        <w:bidi w:val="0"/>
        <w:ind w:firstLine="420" w:firstLineChars="0"/>
        <w:rPr>
          <w:rFonts w:hint="default" w:asciiTheme="minorEastAsia" w:hAnsiTheme="minorEastAsia" w:cstheme="minorEastAsia"/>
          <w:lang w:val="en-US" w:eastAsia="zh-CN"/>
        </w:rPr>
      </w:pPr>
      <w:r>
        <w:rPr>
          <w:rFonts w:hint="eastAsia" w:asciiTheme="minorEastAsia" w:hAnsiTheme="minorEastAsia" w:cstheme="minorEastAsia"/>
          <w:lang w:val="en-US" w:eastAsia="zh-CN"/>
        </w:rPr>
        <w:t>具体过程解释：</w:t>
      </w:r>
    </w:p>
    <w:p>
      <w:pPr>
        <w:bidi w:val="0"/>
        <w:ind w:firstLine="420" w:firstLineChars="0"/>
        <w:rPr>
          <w:rFonts w:hint="default" w:asciiTheme="minorEastAsia" w:hAnsiTheme="minorEastAsia" w:cstheme="minorEastAsia"/>
          <w:lang w:val="en-US" w:eastAsia="zh-CN"/>
        </w:rPr>
      </w:pPr>
      <w:r>
        <w:rPr>
          <w:rFonts w:hint="default" w:asciiTheme="minorEastAsia" w:hAnsiTheme="minorEastAsia" w:cstheme="minorEastAsia"/>
          <w:lang w:val="en-US" w:eastAsia="zh-CN"/>
        </w:rPr>
        <w:t>初始化词汇索引: 通过 {word: i for i, word in enumerate(filtered_vocab)} 创建一个字典，为每个过滤后的词汇分配一个唯一的索引。这为构建矩阵提供了一个映射，将词汇映射到矩阵的行和列上。</w:t>
      </w:r>
    </w:p>
    <w:p>
      <w:pPr>
        <w:bidi w:val="0"/>
        <w:ind w:firstLine="420" w:firstLineChars="0"/>
        <w:rPr>
          <w:rFonts w:hint="default" w:asciiTheme="minorEastAsia" w:hAnsiTheme="minorEastAsia" w:cstheme="minorEastAsia"/>
          <w:lang w:val="en-US" w:eastAsia="zh-CN"/>
        </w:rPr>
      </w:pPr>
      <w:r>
        <w:rPr>
          <w:rFonts w:hint="default" w:asciiTheme="minorEastAsia" w:hAnsiTheme="minorEastAsia" w:cstheme="minorEastAsia"/>
          <w:lang w:val="en-US" w:eastAsia="zh-CN"/>
        </w:rPr>
        <w:t>创建空的共现矩阵: 使用 np.zeros((len(filtered_vocab), len(filtered_vocab)), dtype=np.float32) 初始化一个方阵，其维度等于过滤后的词汇表的大小。这个矩阵用于记录词汇之间的共现频次。</w:t>
      </w:r>
    </w:p>
    <w:p>
      <w:pPr>
        <w:bidi w:val="0"/>
        <w:ind w:firstLine="420" w:firstLineChars="0"/>
        <w:rPr>
          <w:rFonts w:hint="default" w:asciiTheme="minorEastAsia" w:hAnsiTheme="minorEastAsia" w:cstheme="minorEastAsia"/>
          <w:lang w:val="en-US" w:eastAsia="zh-CN"/>
        </w:rPr>
      </w:pPr>
      <w:r>
        <w:rPr>
          <w:rFonts w:hint="default" w:asciiTheme="minorEastAsia" w:hAnsiTheme="minorEastAsia" w:cstheme="minorEastAsia"/>
          <w:lang w:val="en-US" w:eastAsia="zh-CN"/>
        </w:rPr>
        <w:t>填充共现矩阵:</w:t>
      </w:r>
    </w:p>
    <w:p>
      <w:pPr>
        <w:bidi w:val="0"/>
        <w:ind w:firstLine="420" w:firstLineChars="0"/>
        <w:rPr>
          <w:rFonts w:hint="default" w:asciiTheme="minorEastAsia" w:hAnsiTheme="minorEastAsia" w:cstheme="minorEastAsia"/>
          <w:lang w:val="en-US" w:eastAsia="zh-CN"/>
        </w:rPr>
      </w:pPr>
      <w:r>
        <w:rPr>
          <w:rFonts w:hint="default" w:asciiTheme="minorEastAsia" w:hAnsiTheme="minorEastAsia" w:cstheme="minorEastAsia"/>
          <w:lang w:val="en-US" w:eastAsia="zh-CN"/>
        </w:rPr>
        <w:t>遍历每个句子中的每个词。</w:t>
      </w:r>
    </w:p>
    <w:p>
      <w:pPr>
        <w:bidi w:val="0"/>
        <w:ind w:firstLine="420" w:firstLineChars="0"/>
        <w:rPr>
          <w:rFonts w:hint="default" w:asciiTheme="minorEastAsia" w:hAnsiTheme="minorEastAsia" w:cstheme="minorEastAsia"/>
          <w:lang w:val="en-US" w:eastAsia="zh-CN"/>
        </w:rPr>
      </w:pPr>
      <w:r>
        <w:rPr>
          <w:rFonts w:hint="default" w:asciiTheme="minorEastAsia" w:hAnsiTheme="minorEastAsia" w:cstheme="minorEastAsia"/>
          <w:lang w:val="en-US" w:eastAsia="zh-CN"/>
        </w:rPr>
        <w:t>使用一个窗口（由 self.window_size 定义）来确定每个目标词周围考虑的上下文范围。</w:t>
      </w:r>
    </w:p>
    <w:p>
      <w:pPr>
        <w:bidi w:val="0"/>
        <w:ind w:firstLine="420" w:firstLineChars="0"/>
        <w:rPr>
          <w:rFonts w:hint="default" w:asciiTheme="minorEastAsia" w:hAnsiTheme="minorEastAsia" w:cstheme="minorEastAsia"/>
          <w:lang w:val="en-US" w:eastAsia="zh-CN"/>
        </w:rPr>
      </w:pPr>
      <w:r>
        <w:rPr>
          <w:rFonts w:hint="default" w:asciiTheme="minorEastAsia" w:hAnsiTheme="minorEastAsia" w:cstheme="minorEastAsia"/>
          <w:lang w:val="en-US" w:eastAsia="zh-CN"/>
        </w:rPr>
        <w:t>对于窗口内的每个上下文词，如果它也在过滤后的词汇表中，则在共现矩阵的相应位置（即目标词和上下文词的索引处）增加1，表示它们在给定窗口大小内共同出现。</w:t>
      </w:r>
    </w:p>
    <w:p>
      <w:pPr>
        <w:bidi w:val="0"/>
        <w:ind w:firstLine="420" w:firstLineChars="0"/>
        <w:rPr>
          <w:rFonts w:hint="eastAsia"/>
          <w:b/>
          <w:sz w:val="24"/>
          <w:szCs w:val="24"/>
          <w:lang w:val="en-US" w:eastAsia="zh-CN"/>
        </w:rPr>
      </w:pPr>
      <w:r>
        <w:rPr>
          <w:rFonts w:hint="default" w:asciiTheme="minorEastAsia" w:hAnsiTheme="minorEastAsia" w:cstheme="minorEastAsia"/>
          <w:lang w:val="en-US" w:eastAsia="zh-CN"/>
        </w:rPr>
        <w:t>完成提示与返回: 在构建完成后打印提示，并返回构建好的共现矩阵及词汇索引。</w:t>
      </w:r>
    </w:p>
    <w:p>
      <w:pPr>
        <w:pStyle w:val="3"/>
        <w:keepNext/>
        <w:keepLines/>
        <w:pageBreakBefore w:val="0"/>
        <w:widowControl w:val="0"/>
        <w:kinsoku/>
        <w:wordWrap/>
        <w:overflowPunct/>
        <w:topLinePunct w:val="0"/>
        <w:autoSpaceDE/>
        <w:autoSpaceDN/>
        <w:bidi w:val="0"/>
        <w:adjustRightInd/>
        <w:snapToGrid/>
        <w:spacing w:before="140" w:after="140" w:line="240" w:lineRule="auto"/>
        <w:textAlignment w:val="auto"/>
        <w:rPr>
          <w:rFonts w:hint="eastAsia"/>
          <w:b/>
          <w:sz w:val="24"/>
          <w:szCs w:val="24"/>
          <w:lang w:val="en-US" w:eastAsia="zh-CN"/>
        </w:rPr>
      </w:pPr>
      <w:bookmarkStart w:id="29" w:name="_Toc6261"/>
      <w:r>
        <w:rPr>
          <w:rFonts w:hint="eastAsia"/>
          <w:b/>
          <w:sz w:val="24"/>
          <w:szCs w:val="24"/>
          <w:lang w:val="en-US" w:eastAsia="zh-CN"/>
        </w:rPr>
        <w:t>2.3应用svd分解得到词向量</w:t>
      </w:r>
      <w:bookmarkEnd w:id="29"/>
    </w:p>
    <w:p>
      <w:pPr>
        <w:numPr>
          <w:ilvl w:val="0"/>
          <w:numId w:val="4"/>
        </w:numPr>
        <w:bidi w:val="0"/>
        <w:ind w:firstLine="420" w:firstLineChars="0"/>
        <w:rPr>
          <w:rFonts w:hint="eastAsia" w:asciiTheme="minorEastAsia" w:hAnsiTheme="minorEastAsia" w:cstheme="minorEastAsia"/>
          <w:lang w:val="en-US" w:eastAsia="zh-CN"/>
        </w:rPr>
      </w:pPr>
      <w:r>
        <w:rPr>
          <w:rFonts w:hint="eastAsia" w:asciiTheme="minorEastAsia" w:hAnsiTheme="minorEastAsia" w:cstheme="minorEastAsia"/>
          <w:lang w:val="en-US" w:eastAsia="zh-CN"/>
        </w:rPr>
        <w:t>为什么要进行svd分解</w:t>
      </w:r>
    </w:p>
    <w:p>
      <w:pPr>
        <w:bidi w:val="0"/>
        <w:ind w:firstLine="420" w:firstLineChars="0"/>
        <w:rPr>
          <w:rFonts w:hint="default" w:asciiTheme="minorEastAsia" w:hAnsiTheme="minorEastAsia" w:cstheme="minorEastAsia"/>
          <w:lang w:val="en-US" w:eastAsia="zh-CN"/>
        </w:rPr>
      </w:pPr>
      <w:r>
        <w:rPr>
          <w:rFonts w:hint="default" w:asciiTheme="minorEastAsia" w:hAnsiTheme="minorEastAsia" w:cstheme="minorEastAsia"/>
          <w:lang w:val="en-US" w:eastAsia="zh-CN"/>
        </w:rPr>
        <w:t>共现矩阵通过统计词汇之间的共现频次，能够捕捉到词汇之间的语义关系。通常，语义上相关或功能上相似的词在文本中更频繁地共同出现。</w:t>
      </w:r>
      <w:r>
        <w:rPr>
          <w:rFonts w:hint="eastAsia" w:asciiTheme="minorEastAsia" w:hAnsiTheme="minorEastAsia" w:cstheme="minorEastAsia"/>
          <w:lang w:val="en-US" w:eastAsia="zh-CN"/>
        </w:rPr>
        <w:t>但</w:t>
      </w:r>
      <w:r>
        <w:rPr>
          <w:rFonts w:hint="default" w:asciiTheme="minorEastAsia" w:hAnsiTheme="minorEastAsia" w:cstheme="minorEastAsia"/>
          <w:lang w:val="en-US" w:eastAsia="zh-CN"/>
        </w:rPr>
        <w:t>共现矩阵通常是高维的，并且稀疏。通过应用降维技术（如SVD），可以从中提取出更为紧凑、高效的词向量表示，这些表示捕获了词汇的主要语义特征。</w:t>
      </w:r>
    </w:p>
    <w:p>
      <w:pPr>
        <w:numPr>
          <w:ilvl w:val="0"/>
          <w:numId w:val="4"/>
        </w:numPr>
        <w:bidi w:val="0"/>
        <w:ind w:left="0" w:leftChars="0" w:firstLine="420" w:firstLineChars="0"/>
        <w:rPr>
          <w:rFonts w:hint="eastAsia" w:asciiTheme="minorEastAsia" w:hAnsiTheme="minorEastAsia" w:cstheme="minorEastAsia"/>
          <w:lang w:val="en-US" w:eastAsia="zh-CN"/>
        </w:rPr>
      </w:pPr>
      <w:r>
        <w:rPr>
          <w:rFonts w:hint="eastAsia" w:asciiTheme="minorEastAsia" w:hAnsiTheme="minorEastAsia" w:cstheme="minorEastAsia"/>
          <w:lang w:val="en-US" w:eastAsia="zh-CN"/>
        </w:rPr>
        <w:t>svd分解的基本原理</w:t>
      </w:r>
    </w:p>
    <w:p>
      <w:pPr>
        <w:widowControl w:val="0"/>
        <w:numPr>
          <w:ilvl w:val="0"/>
          <w:numId w:val="0"/>
        </w:numPr>
        <w:bidi w:val="0"/>
        <w:ind w:firstLine="420" w:firstLine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5438775" cy="1207770"/>
            <wp:effectExtent l="0" t="0" r="1905" b="1143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5438775" cy="1207770"/>
                    </a:xfrm>
                    <a:prstGeom prst="rect">
                      <a:avLst/>
                    </a:prstGeom>
                    <a:noFill/>
                    <a:ln w="9525">
                      <a:noFill/>
                    </a:ln>
                  </pic:spPr>
                </pic:pic>
              </a:graphicData>
            </a:graphic>
          </wp:inline>
        </w:drawing>
      </w:r>
    </w:p>
    <w:p>
      <w:pPr>
        <w:widowControl w:val="0"/>
        <w:numPr>
          <w:ilvl w:val="0"/>
          <w:numId w:val="0"/>
        </w:numPr>
        <w:bidi w:val="0"/>
        <w:ind w:firstLine="420" w:firstLine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3726180" cy="1232535"/>
            <wp:effectExtent l="0" t="0" r="7620" b="190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7"/>
                    <a:stretch>
                      <a:fillRect/>
                    </a:stretch>
                  </pic:blipFill>
                  <pic:spPr>
                    <a:xfrm>
                      <a:off x="0" y="0"/>
                      <a:ext cx="3726180" cy="1232535"/>
                    </a:xfrm>
                    <a:prstGeom prst="rect">
                      <a:avLst/>
                    </a:prstGeom>
                    <a:noFill/>
                    <a:ln w="9525">
                      <a:noFill/>
                    </a:ln>
                  </pic:spPr>
                </pic:pic>
              </a:graphicData>
            </a:graphic>
          </wp:inline>
        </w:drawing>
      </w:r>
    </w:p>
    <w:p>
      <w:pPr>
        <w:bidi w:val="0"/>
        <w:ind w:firstLine="420" w:firstLineChars="0"/>
        <w:rPr>
          <w:rFonts w:hint="default" w:asciiTheme="minorEastAsia" w:hAnsiTheme="minorEastAsia" w:cstheme="minorEastAsia"/>
          <w:lang w:val="en-US" w:eastAsia="zh-CN"/>
        </w:rPr>
      </w:pPr>
      <w:r>
        <w:rPr>
          <w:rFonts w:hint="default" w:asciiTheme="minorEastAsia" w:hAnsiTheme="minorEastAsia" w:cstheme="minorEastAsia"/>
          <w:lang w:val="en-US" w:eastAsia="zh-CN"/>
        </w:rPr>
        <w:t>对于奇异值,它跟我们特征分解中的特征值类似，在奇异值矩阵中也是按照从大到小排列，而且奇异值的减少特别的快，在很多情况下，前10%甚至1%的奇异值的和就占了全部的奇异值之和的99%以上的比例。也就是说，我们也可以用最大的k个的奇异值和对应的左右奇异向量来近似描述矩阵。</w:t>
      </w:r>
    </w:p>
    <w:p>
      <w:pPr>
        <w:numPr>
          <w:ilvl w:val="0"/>
          <w:numId w:val="4"/>
        </w:numPr>
        <w:bidi w:val="0"/>
        <w:ind w:left="0" w:leftChars="0" w:firstLine="420" w:firstLineChars="0"/>
        <w:rPr>
          <w:rFonts w:hint="eastAsia" w:asciiTheme="minorEastAsia" w:hAnsiTheme="minorEastAsia" w:cstheme="minorEastAsia"/>
          <w:lang w:val="en-US" w:eastAsia="zh-CN"/>
        </w:rPr>
      </w:pPr>
      <w:r>
        <w:rPr>
          <w:rFonts w:hint="eastAsia" w:asciiTheme="minorEastAsia" w:hAnsiTheme="minorEastAsia" w:cstheme="minorEastAsia"/>
          <w:lang w:val="en-US" w:eastAsia="zh-CN"/>
        </w:rPr>
        <w:t>svd分解的具体代码实现</w:t>
      </w:r>
    </w:p>
    <w:p>
      <w:pPr>
        <w:widowControl w:val="0"/>
        <w:numPr>
          <w:ilvl w:val="0"/>
          <w:numId w:val="0"/>
        </w:numPr>
        <w:bidi w:val="0"/>
        <w:ind w:firstLine="420" w:firstLineChars="0"/>
        <w:jc w:val="both"/>
        <w:rPr>
          <w:rFonts w:hint="eastAsia" w:asciiTheme="minorEastAsia" w:hAnsiTheme="minorEastAsia" w:cstheme="minorEastAsia"/>
          <w:lang w:val="en-US" w:eastAsia="zh-CN"/>
        </w:rPr>
      </w:pPr>
      <w:r>
        <w:rPr>
          <w:rFonts w:hint="eastAsia" w:asciiTheme="minorEastAsia" w:hAnsiTheme="minorEastAsia" w:cstheme="minorEastAsia"/>
          <w:lang w:val="en-US" w:eastAsia="zh-CN"/>
        </w:rPr>
        <w:t>在计算较大的矩阵时，可以使用scipy库中的svds方法，对稀疏矩阵进行分解</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使用 lil_matrix 初始化稀疏共现矩阵，并指定为浮点数据类型</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cooccurrence_matrix = lil_matrix((len(vocab), len(vocab)), dtype=np.float32)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apply_svd(self, cooccurrence_matrix):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k = self.k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对稀疏共现矩阵应用 SVD 分解</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U, Sigma, VT = svds(cooccurrence_matrix, k=k)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U_k = U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eastAsia" w:asciiTheme="minorEastAsia" w:hAnsiTheme="minorEastAsia" w:cstheme="minorEastAsia"/>
          <w:lang w:val="en-US" w:eastAsia="zh-CN"/>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U_k  </w:t>
      </w:r>
    </w:p>
    <w:p>
      <w:pPr>
        <w:widowControl w:val="0"/>
        <w:numPr>
          <w:ilvl w:val="0"/>
          <w:numId w:val="0"/>
        </w:numPr>
        <w:bidi w:val="0"/>
        <w:ind w:firstLine="420" w:firstLineChars="0"/>
        <w:jc w:val="both"/>
        <w:rPr>
          <w:rFonts w:hint="eastAsia" w:asciiTheme="minorEastAsia" w:hAnsiTheme="minorEastAsia" w:cstheme="minorEastAsia"/>
          <w:lang w:val="en-US" w:eastAsia="zh-CN"/>
        </w:rPr>
      </w:pPr>
      <w:r>
        <w:rPr>
          <w:rFonts w:hint="eastAsia" w:asciiTheme="minorEastAsia" w:hAnsiTheme="minorEastAsia" w:cstheme="minorEastAsia"/>
          <w:lang w:val="en-US" w:eastAsia="zh-CN"/>
        </w:rPr>
        <w:t>而在分析完整的奇异值性质的时候，需要进行完整的奇异值分解，可以使用scipy库中的svd方法</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cooccurrence_matrix = np.zeros((len(filtered_vocab), len(filtered_vocab)), dtype=np.float32)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apply_svd(self, cooccurrence_matrix):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print</w:t>
      </w:r>
      <w:r>
        <w:rPr>
          <w:rFonts w:hint="default" w:ascii="Consolas" w:hAnsi="Consolas" w:eastAsia="Consolas" w:cs="Consolas"/>
          <w:i w:val="0"/>
          <w:iCs w:val="0"/>
          <w:caps w:val="0"/>
          <w:color w:val="000000"/>
          <w:spacing w:val="0"/>
          <w:sz w:val="14"/>
          <w:szCs w:val="14"/>
          <w:shd w:val="clear" w:fill="F8F8F8"/>
        </w:rPr>
        <w:t>(</w:t>
      </w:r>
      <w:r>
        <w:rPr>
          <w:rFonts w:hint="default" w:ascii="Consolas" w:hAnsi="Consolas" w:eastAsia="Consolas" w:cs="Consolas"/>
          <w:i w:val="0"/>
          <w:iCs w:val="0"/>
          <w:caps w:val="0"/>
          <w:color w:val="0000FF"/>
          <w:spacing w:val="0"/>
          <w:sz w:val="14"/>
          <w:szCs w:val="14"/>
          <w:shd w:val="clear" w:fill="F8F8F8"/>
        </w:rPr>
        <w:t>"应用SVD分解..."</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k = self.k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将稀疏矩阵转换为稠密矩阵，因为 scipy.linalg.svd 不接受稀疏矩阵</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dense_matrix = cooccurrence_matrix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应用完整的 SVD 分解</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U_full, Sigma_full, VT_full = svd(dense_matrix, full_matrices=False, lapack_driver=</w:t>
      </w:r>
      <w:r>
        <w:rPr>
          <w:rFonts w:hint="default" w:ascii="Consolas" w:hAnsi="Consolas" w:eastAsia="Consolas" w:cs="Consolas"/>
          <w:i w:val="0"/>
          <w:iCs w:val="0"/>
          <w:caps w:val="0"/>
          <w:color w:val="0000FF"/>
          <w:spacing w:val="0"/>
          <w:sz w:val="14"/>
          <w:szCs w:val="14"/>
          <w:shd w:val="clear" w:fill="FFFFFF"/>
        </w:rPr>
        <w:t>'gesvd'</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从完整的奇异值中获取前k个奇异值和向量</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U_k = U_full[:, :k]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Sigma_k = Sigma_full[:k]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eastAsia="Consolas" w:cs="Consolas"/>
          <w:i w:val="0"/>
          <w:iCs w:val="0"/>
          <w:caps w:val="0"/>
          <w:color w:val="000000"/>
          <w:spacing w:val="0"/>
          <w:sz w:val="14"/>
          <w:szCs w:val="14"/>
          <w:shd w:val="clear" w:fill="F8F8F8"/>
          <w:lang w:val="en-US" w:eastAsia="zh-CN"/>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U_k</w:t>
      </w:r>
    </w:p>
    <w:p>
      <w:pPr>
        <w:widowControl w:val="0"/>
        <w:numPr>
          <w:ilvl w:val="0"/>
          <w:numId w:val="0"/>
        </w:numPr>
        <w:bidi w:val="0"/>
        <w:ind w:firstLine="420" w:firstLineChars="0"/>
        <w:jc w:val="both"/>
        <w:rPr>
          <w:rFonts w:hint="default" w:asciiTheme="minorEastAsia" w:hAnsiTheme="minorEastAsia" w:cstheme="minorEastAsia"/>
          <w:lang w:val="en-US" w:eastAsia="zh-CN"/>
        </w:rPr>
      </w:pPr>
      <w:r>
        <w:rPr>
          <w:rFonts w:hint="eastAsia" w:asciiTheme="minorEastAsia" w:hAnsiTheme="minorEastAsia" w:cstheme="minorEastAsia"/>
          <w:lang w:val="en-US" w:eastAsia="zh-CN"/>
        </w:rPr>
        <w:t>最终分解后得到每一个向量k个维度的词向量，这里的k就是新词向量的维度</w:t>
      </w:r>
    </w:p>
    <w:p>
      <w:pPr>
        <w:pStyle w:val="3"/>
        <w:keepNext/>
        <w:keepLines/>
        <w:pageBreakBefore w:val="0"/>
        <w:widowControl w:val="0"/>
        <w:kinsoku/>
        <w:wordWrap/>
        <w:overflowPunct/>
        <w:topLinePunct w:val="0"/>
        <w:autoSpaceDE/>
        <w:autoSpaceDN/>
        <w:bidi w:val="0"/>
        <w:adjustRightInd/>
        <w:snapToGrid/>
        <w:spacing w:before="140" w:after="140" w:line="240" w:lineRule="auto"/>
        <w:textAlignment w:val="auto"/>
        <w:rPr>
          <w:rFonts w:hint="eastAsia"/>
          <w:b/>
          <w:sz w:val="24"/>
          <w:szCs w:val="24"/>
          <w:lang w:val="en-US" w:eastAsia="zh-CN"/>
        </w:rPr>
      </w:pPr>
      <w:bookmarkStart w:id="30" w:name="_Toc32518"/>
      <w:r>
        <w:rPr>
          <w:rFonts w:hint="eastAsia"/>
          <w:b/>
          <w:sz w:val="24"/>
          <w:szCs w:val="24"/>
          <w:lang w:val="en-US" w:eastAsia="zh-CN"/>
        </w:rPr>
        <w:t>2.4计算余弦相似度</w:t>
      </w:r>
      <w:bookmarkEnd w:id="30"/>
    </w:p>
    <w:p>
      <w:pPr>
        <w:widowControl w:val="0"/>
        <w:numPr>
          <w:ilvl w:val="0"/>
          <w:numId w:val="0"/>
        </w:numPr>
        <w:bidi w:val="0"/>
        <w:ind w:firstLine="420" w:firstLineChars="0"/>
        <w:jc w:val="both"/>
        <w:rPr>
          <w:rFonts w:hint="eastAsia" w:asciiTheme="minorEastAsia" w:hAnsiTheme="minorEastAsia" w:cstheme="minorEastAsia"/>
          <w:lang w:val="en-US" w:eastAsia="zh-CN"/>
        </w:rPr>
      </w:pPr>
      <w:r>
        <w:rPr>
          <w:rFonts w:hint="eastAsia" w:asciiTheme="minorEastAsia" w:hAnsiTheme="minorEastAsia" w:cstheme="minorEastAsia"/>
          <w:lang w:val="en-US" w:eastAsia="zh-CN"/>
        </w:rPr>
        <w:t>余弦相似度是衡量两个非零向量在方向上的相似度或者差异度的一种度量方法，不受两个向量的长度影响。在自然语言处理(NLP)和信息检索中，余弦相似度经常被用来计算两个文档或者两个词向量之间的相似度。</w:t>
      </w:r>
    </w:p>
    <w:p>
      <w:pPr>
        <w:widowControl w:val="0"/>
        <w:numPr>
          <w:ilvl w:val="0"/>
          <w:numId w:val="0"/>
        </w:numPr>
        <w:bidi w:val="0"/>
        <w:ind w:firstLine="420" w:firstLineChars="0"/>
        <w:jc w:val="both"/>
        <w:rPr>
          <w:rFonts w:hint="eastAsia" w:asciiTheme="minorEastAsia" w:hAnsiTheme="minorEastAsia" w:cstheme="minorEastAsia"/>
          <w:lang w:val="en-US" w:eastAsia="zh-CN"/>
        </w:rPr>
      </w:pPr>
      <w:r>
        <w:drawing>
          <wp:inline distT="0" distB="0" distL="114300" distR="114300">
            <wp:extent cx="3569970" cy="2001520"/>
            <wp:effectExtent l="0" t="0" r="11430" b="1016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tretch>
                      <a:fillRect/>
                    </a:stretch>
                  </pic:blipFill>
                  <pic:spPr>
                    <a:xfrm>
                      <a:off x="0" y="0"/>
                      <a:ext cx="3569970" cy="2001520"/>
                    </a:xfrm>
                    <a:prstGeom prst="rect">
                      <a:avLst/>
                    </a:prstGeom>
                    <a:noFill/>
                    <a:ln>
                      <a:noFill/>
                    </a:ln>
                  </pic:spPr>
                </pic:pic>
              </a:graphicData>
            </a:graphic>
          </wp:inline>
        </w:drawing>
      </w:r>
    </w:p>
    <w:p>
      <w:pPr>
        <w:widowControl w:val="0"/>
        <w:numPr>
          <w:ilvl w:val="0"/>
          <w:numId w:val="0"/>
        </w:numPr>
        <w:bidi w:val="0"/>
        <w:ind w:firstLine="420" w:firstLineChars="0"/>
        <w:jc w:val="both"/>
        <w:rPr>
          <w:rFonts w:hint="eastAsia" w:asciiTheme="minorEastAsia" w:hAnsiTheme="minorEastAsia" w:cstheme="minorEastAsia"/>
          <w:lang w:val="en-US" w:eastAsia="zh-CN"/>
        </w:rPr>
      </w:pPr>
      <w:r>
        <w:rPr>
          <w:rFonts w:hint="default" w:asciiTheme="minorEastAsia" w:hAnsiTheme="minorEastAsia" w:cstheme="minorEastAsia"/>
          <w:lang w:val="en-US" w:eastAsia="zh-CN"/>
        </w:rPr>
        <w:t>计算过程</w:t>
      </w:r>
    </w:p>
    <w:p>
      <w:pPr>
        <w:widowControl w:val="0"/>
        <w:numPr>
          <w:ilvl w:val="0"/>
          <w:numId w:val="0"/>
        </w:numPr>
        <w:bidi w:val="0"/>
        <w:ind w:firstLine="420" w:firstLineChars="0"/>
        <w:jc w:val="both"/>
        <w:rPr>
          <w:rFonts w:hint="eastAsia" w:asciiTheme="minorEastAsia" w:hAnsiTheme="minorEastAsia" w:cstheme="minorEastAsia"/>
          <w:lang w:val="en-US" w:eastAsia="zh-CN"/>
        </w:rPr>
      </w:pPr>
      <w:r>
        <w:rPr>
          <w:rFonts w:hint="default" w:asciiTheme="minorEastAsia" w:hAnsiTheme="minorEastAsia" w:cstheme="minorEastAsia"/>
          <w:lang w:val="en-US" w:eastAsia="zh-CN"/>
        </w:rPr>
        <w:t>计算点积：首先，计算两个向量的点积，即相应元素的乘积之和。</w:t>
      </w:r>
    </w:p>
    <w:p>
      <w:pPr>
        <w:widowControl w:val="0"/>
        <w:numPr>
          <w:ilvl w:val="0"/>
          <w:numId w:val="0"/>
        </w:numPr>
        <w:bidi w:val="0"/>
        <w:ind w:firstLine="420" w:firstLineChars="0"/>
        <w:jc w:val="both"/>
        <w:rPr>
          <w:rFonts w:hint="eastAsia" w:asciiTheme="minorEastAsia" w:hAnsiTheme="minorEastAsia" w:cstheme="minorEastAsia"/>
          <w:lang w:val="en-US" w:eastAsia="zh-CN"/>
        </w:rPr>
      </w:pPr>
      <w:r>
        <w:rPr>
          <w:rFonts w:hint="default" w:asciiTheme="minorEastAsia" w:hAnsiTheme="minorEastAsia" w:cstheme="minorEastAsia"/>
          <w:lang w:val="en-US" w:eastAsia="zh-CN"/>
        </w:rPr>
        <w:t>计算向量的范数：接着，分别计算这两个向量的欧几里得范数，即每个向量的元素平方之和的平方根。</w:t>
      </w:r>
    </w:p>
    <w:p>
      <w:pPr>
        <w:widowControl w:val="0"/>
        <w:numPr>
          <w:ilvl w:val="0"/>
          <w:numId w:val="0"/>
        </w:numPr>
        <w:bidi w:val="0"/>
        <w:ind w:firstLine="420" w:firstLineChars="0"/>
        <w:jc w:val="both"/>
        <w:rPr>
          <w:rFonts w:hint="default" w:asciiTheme="minorEastAsia" w:hAnsiTheme="minorEastAsia" w:cstheme="minorEastAsia"/>
          <w:lang w:val="en-US" w:eastAsia="zh-CN"/>
        </w:rPr>
      </w:pPr>
      <w:r>
        <w:rPr>
          <w:rFonts w:hint="default" w:asciiTheme="minorEastAsia" w:hAnsiTheme="minorEastAsia" w:cstheme="minorEastAsia"/>
          <w:lang w:val="en-US" w:eastAsia="zh-CN"/>
        </w:rPr>
        <w:t>计算余弦值：将两个向量的点积除以它们范数的乘积，得到的值即为余弦相似度。</w:t>
      </w:r>
    </w:p>
    <w:p>
      <w:pPr>
        <w:widowControl w:val="0"/>
        <w:numPr>
          <w:ilvl w:val="0"/>
          <w:numId w:val="0"/>
        </w:numPr>
        <w:bidi w:val="0"/>
        <w:ind w:firstLine="420" w:firstLineChars="0"/>
        <w:jc w:val="both"/>
        <w:rPr>
          <w:rFonts w:hint="default" w:asciiTheme="minorEastAsia" w:hAnsiTheme="minorEastAsia" w:cstheme="minorEastAsia"/>
          <w:lang w:val="en-US" w:eastAsia="zh-CN"/>
        </w:rPr>
      </w:pPr>
      <w:r>
        <w:drawing>
          <wp:inline distT="0" distB="0" distL="114300" distR="114300">
            <wp:extent cx="3867150" cy="2884805"/>
            <wp:effectExtent l="0" t="0" r="3810" b="1079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9"/>
                    <a:stretch>
                      <a:fillRect/>
                    </a:stretch>
                  </pic:blipFill>
                  <pic:spPr>
                    <a:xfrm>
                      <a:off x="0" y="0"/>
                      <a:ext cx="3867150" cy="2884805"/>
                    </a:xfrm>
                    <a:prstGeom prst="rect">
                      <a:avLst/>
                    </a:prstGeom>
                    <a:noFill/>
                    <a:ln>
                      <a:noFill/>
                    </a:ln>
                  </pic:spPr>
                </pic:pic>
              </a:graphicData>
            </a:graphic>
          </wp:inline>
        </w:drawing>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cosine_similarity(self, vec1, vec2):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"""计算两个向量之间的余弦相似度"""</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dot_product = np.dot(vec1, vec2)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norm_vec1 = np.linalg.norm(vec1)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norm_vec2 = np.linalg.norm(vec2)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similarity = dot_product / (norm_vec1 * norm_vec2)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similarity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calculate_similarity_pairs(self, reduced_matrix, vocab_index):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"""计算pku_sim_test.txt中每一行两个词的余弦相似度"""</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similarities =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with open(self.test_path, </w:t>
      </w:r>
      <w:r>
        <w:rPr>
          <w:rFonts w:hint="default" w:ascii="Consolas" w:hAnsi="Consolas" w:eastAsia="Consolas" w:cs="Consolas"/>
          <w:i w:val="0"/>
          <w:iCs w:val="0"/>
          <w:caps w:val="0"/>
          <w:color w:val="0000FF"/>
          <w:spacing w:val="0"/>
          <w:sz w:val="14"/>
          <w:szCs w:val="14"/>
          <w:shd w:val="clear" w:fill="F8F8F8"/>
        </w:rPr>
        <w:t>'r'</w:t>
      </w:r>
      <w:r>
        <w:rPr>
          <w:rFonts w:hint="default" w:ascii="Consolas" w:hAnsi="Consolas" w:eastAsia="Consolas" w:cs="Consolas"/>
          <w:i w:val="0"/>
          <w:iCs w:val="0"/>
          <w:caps w:val="0"/>
          <w:color w:val="000000"/>
          <w:spacing w:val="0"/>
          <w:sz w:val="14"/>
          <w:szCs w:val="14"/>
          <w:shd w:val="clear" w:fill="F8F8F8"/>
        </w:rPr>
        <w:t>, encoding=</w:t>
      </w:r>
      <w:r>
        <w:rPr>
          <w:rFonts w:hint="default" w:ascii="Consolas" w:hAnsi="Consolas" w:eastAsia="Consolas" w:cs="Consolas"/>
          <w:i w:val="0"/>
          <w:iCs w:val="0"/>
          <w:caps w:val="0"/>
          <w:color w:val="0000FF"/>
          <w:spacing w:val="0"/>
          <w:sz w:val="14"/>
          <w:szCs w:val="14"/>
          <w:shd w:val="clear" w:fill="F8F8F8"/>
        </w:rPr>
        <w:t>'utf-8'</w:t>
      </w:r>
      <w:r>
        <w:rPr>
          <w:rFonts w:hint="default" w:ascii="Consolas" w:hAnsi="Consolas" w:eastAsia="Consolas" w:cs="Consolas"/>
          <w:i w:val="0"/>
          <w:iCs w:val="0"/>
          <w:caps w:val="0"/>
          <w:color w:val="000000"/>
          <w:spacing w:val="0"/>
          <w:sz w:val="14"/>
          <w:szCs w:val="14"/>
          <w:shd w:val="clear" w:fill="F8F8F8"/>
        </w:rPr>
        <w:t>) as f:  </w:t>
      </w:r>
      <w:r>
        <w:rPr>
          <w:rFonts w:hint="default" w:ascii="Consolas" w:hAnsi="Consolas" w:eastAsia="Consolas" w:cs="Consolas"/>
          <w:i w:val="0"/>
          <w:iCs w:val="0"/>
          <w:caps w:val="0"/>
          <w:color w:val="008200"/>
          <w:spacing w:val="0"/>
          <w:sz w:val="14"/>
          <w:szCs w:val="14"/>
          <w:shd w:val="clear" w:fill="F8F8F8"/>
        </w:rPr>
        <w:t># 确保使用正确的编码</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line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f: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word1, word2 = line.strip().split()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检查词汇是否存在</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 word1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vocab_index </w:t>
      </w:r>
      <w:r>
        <w:rPr>
          <w:rFonts w:hint="default" w:ascii="Consolas" w:hAnsi="Consolas" w:eastAsia="Consolas" w:cs="Consolas"/>
          <w:b/>
          <w:bCs/>
          <w:i w:val="0"/>
          <w:iCs w:val="0"/>
          <w:caps w:val="0"/>
          <w:color w:val="006699"/>
          <w:spacing w:val="0"/>
          <w:sz w:val="14"/>
          <w:szCs w:val="14"/>
          <w:shd w:val="clear" w:fill="F8F8F8"/>
        </w:rPr>
        <w:t>and</w:t>
      </w:r>
      <w:r>
        <w:rPr>
          <w:rFonts w:hint="default" w:ascii="Consolas" w:hAnsi="Consolas" w:eastAsia="Consolas" w:cs="Consolas"/>
          <w:i w:val="0"/>
          <w:iCs w:val="0"/>
          <w:caps w:val="0"/>
          <w:color w:val="000000"/>
          <w:spacing w:val="0"/>
          <w:sz w:val="14"/>
          <w:szCs w:val="14"/>
          <w:shd w:val="clear" w:fill="F8F8F8"/>
        </w:rPr>
        <w:t> word2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vocab_index: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vec1 = reduced_matrix[vocab_index[word1]]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vec2 = reduced_matrix[vocab_index[word2]]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similarity = self.cosine_similarity(vec1, vec2)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else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similarity = 0  </w:t>
      </w:r>
      <w:r>
        <w:rPr>
          <w:rFonts w:hint="default" w:ascii="Consolas" w:hAnsi="Consolas" w:eastAsia="Consolas" w:cs="Consolas"/>
          <w:i w:val="0"/>
          <w:iCs w:val="0"/>
          <w:caps w:val="0"/>
          <w:color w:val="008200"/>
          <w:spacing w:val="0"/>
          <w:sz w:val="14"/>
          <w:szCs w:val="14"/>
          <w:shd w:val="clear" w:fill="FFFFFF"/>
        </w:rPr>
        <w:t># 如果任一词汇不存在，相似度为0</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similarities.append((word1, word2, similarity))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asciiTheme="minorEastAsia" w:hAnsiTheme="minorEastAsia" w:cstheme="minorEastAsia"/>
          <w:lang w:val="en-US" w:eastAsia="zh-CN"/>
        </w:rPr>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similarities </w:t>
      </w:r>
    </w:p>
    <w:p>
      <w:pPr>
        <w:widowControl w:val="0"/>
        <w:numPr>
          <w:ilvl w:val="0"/>
          <w:numId w:val="0"/>
        </w:numPr>
        <w:bidi w:val="0"/>
        <w:ind w:firstLine="420" w:firstLineChars="0"/>
        <w:jc w:val="both"/>
        <w:rPr>
          <w:rFonts w:hint="eastAsia" w:asciiTheme="minorEastAsia" w:hAnsiTheme="minorEastAsia" w:cstheme="minorEastAsia"/>
          <w:lang w:val="en-US" w:eastAsia="zh-CN"/>
        </w:rPr>
      </w:pPr>
      <w:r>
        <w:rPr>
          <w:rFonts w:hint="eastAsia" w:asciiTheme="minorEastAsia" w:hAnsiTheme="minorEastAsia" w:cstheme="minorEastAsia"/>
          <w:lang w:val="en-US" w:eastAsia="zh-CN"/>
        </w:rPr>
        <w:t>cosine_similarity</w:t>
      </w:r>
      <w:r>
        <w:rPr>
          <w:rFonts w:hint="default" w:asciiTheme="minorEastAsia" w:hAnsiTheme="minorEastAsia" w:cstheme="minorEastAsia"/>
          <w:lang w:val="en-US" w:eastAsia="zh-CN"/>
        </w:rPr>
        <w:t>函数实现了上述计算余弦相似度的过程。它接收两个向量vec1和vec2作为输入，首先计算它们的点积，然后计算各自的范数，最后用点积除以范数的乘积得到余弦相似度。</w:t>
      </w:r>
    </w:p>
    <w:p>
      <w:pPr>
        <w:widowControl w:val="0"/>
        <w:numPr>
          <w:ilvl w:val="0"/>
          <w:numId w:val="0"/>
        </w:numPr>
        <w:bidi w:val="0"/>
        <w:ind w:firstLine="420" w:firstLineChars="0"/>
        <w:jc w:val="both"/>
        <w:rPr>
          <w:rFonts w:hint="eastAsia" w:asciiTheme="minorEastAsia" w:hAnsiTheme="minorEastAsia" w:cstheme="minorEastAsia"/>
          <w:lang w:val="en-US" w:eastAsia="zh-CN"/>
        </w:rPr>
      </w:pPr>
      <w:r>
        <w:rPr>
          <w:rFonts w:hint="default" w:asciiTheme="minorEastAsia" w:hAnsiTheme="minorEastAsia" w:cstheme="minorEastAsia"/>
          <w:lang w:val="en-US" w:eastAsia="zh-CN"/>
        </w:rPr>
        <w:t>calculate_similarity_pairs函数遍历一个文件中的所有词对，对于文件中的每一行，提取两个词word1和word2。如果这两个词都在词汇索引vocab_index中，它会用它们的向量（从reduced_matrix中获取）来计算余弦相似度。如果任一词不存在于词汇索引中，它们的相似度被设置为0。最后，所有的相似度值被收集到一个列表中并返回。</w:t>
      </w:r>
    </w:p>
    <w:p>
      <w:pPr>
        <w:pStyle w:val="3"/>
        <w:keepNext/>
        <w:keepLines/>
        <w:pageBreakBefore w:val="0"/>
        <w:widowControl w:val="0"/>
        <w:kinsoku/>
        <w:wordWrap/>
        <w:overflowPunct/>
        <w:topLinePunct w:val="0"/>
        <w:autoSpaceDE/>
        <w:autoSpaceDN/>
        <w:bidi w:val="0"/>
        <w:adjustRightInd/>
        <w:snapToGrid/>
        <w:spacing w:before="140" w:after="140" w:line="240" w:lineRule="auto"/>
        <w:textAlignment w:val="auto"/>
        <w:rPr>
          <w:rFonts w:hint="eastAsia"/>
          <w:b/>
          <w:sz w:val="24"/>
          <w:szCs w:val="24"/>
          <w:lang w:val="en-US" w:eastAsia="zh-CN"/>
        </w:rPr>
      </w:pPr>
      <w:bookmarkStart w:id="31" w:name="_Toc28650"/>
      <w:r>
        <w:rPr>
          <w:rFonts w:hint="eastAsia"/>
          <w:b/>
          <w:sz w:val="24"/>
          <w:szCs w:val="24"/>
          <w:lang w:val="en-US" w:eastAsia="zh-CN"/>
        </w:rPr>
        <w:t>2.5类结构化</w:t>
      </w:r>
      <w:bookmarkEnd w:id="31"/>
    </w:p>
    <w:p>
      <w:pPr>
        <w:widowControl w:val="0"/>
        <w:numPr>
          <w:ilvl w:val="0"/>
          <w:numId w:val="0"/>
        </w:numPr>
        <w:bidi w:val="0"/>
        <w:ind w:firstLine="420" w:firstLineChars="0"/>
        <w:jc w:val="both"/>
        <w:rPr>
          <w:rFonts w:hint="default" w:asciiTheme="minorEastAsia" w:hAnsiTheme="minorEastAsia" w:cstheme="minorEastAsia"/>
          <w:lang w:val="en-US" w:eastAsia="zh-CN"/>
        </w:rPr>
      </w:pPr>
      <w:r>
        <w:rPr>
          <w:rFonts w:hint="eastAsia" w:asciiTheme="minorEastAsia" w:hAnsiTheme="minorEastAsia" w:cstheme="minorEastAsia"/>
          <w:lang w:val="en-US" w:eastAsia="zh-CN"/>
        </w:rPr>
        <w:t>在分步按照流程完成各个步骤后，构建类Svd_dec方法。</w:t>
      </w:r>
      <w:r>
        <w:rPr>
          <w:rFonts w:hint="default" w:asciiTheme="minorEastAsia" w:hAnsiTheme="minorEastAsia" w:cstheme="minorEastAsia"/>
          <w:lang w:val="en-US" w:eastAsia="zh-CN"/>
        </w:rPr>
        <w:t>这个过程包括文本的预处理、构建共现矩阵、应用SVD分解以及计算相似度。</w:t>
      </w:r>
    </w:p>
    <w:p>
      <w:pPr>
        <w:widowControl w:val="0"/>
        <w:numPr>
          <w:ilvl w:val="0"/>
          <w:numId w:val="0"/>
        </w:numPr>
        <w:bidi w:val="0"/>
        <w:ind w:firstLine="420" w:firstLineChars="0"/>
        <w:jc w:val="both"/>
        <w:rPr>
          <w:rFonts w:hint="default" w:asciiTheme="minorEastAsia" w:hAnsiTheme="minorEastAsia" w:cstheme="minorEastAsia"/>
          <w:lang w:val="en-US" w:eastAsia="zh-CN"/>
        </w:rPr>
      </w:pPr>
      <w:r>
        <w:rPr>
          <w:rFonts w:hint="default" w:asciiTheme="minorEastAsia" w:hAnsiTheme="minorEastAsia" w:cstheme="minorEastAsia"/>
          <w:lang w:val="en-US" w:eastAsia="zh-CN"/>
        </w:rPr>
        <w:t>类结构与参数</w:t>
      </w:r>
    </w:p>
    <w:p>
      <w:pPr>
        <w:widowControl w:val="0"/>
        <w:numPr>
          <w:ilvl w:val="0"/>
          <w:numId w:val="0"/>
        </w:numPr>
        <w:bidi w:val="0"/>
        <w:ind w:firstLine="420" w:firstLineChars="0"/>
        <w:jc w:val="both"/>
        <w:rPr>
          <w:rFonts w:hint="default" w:asciiTheme="minorEastAsia" w:hAnsiTheme="minorEastAsia" w:cstheme="minorEastAsia"/>
          <w:lang w:val="en-US" w:eastAsia="zh-CN"/>
        </w:rPr>
      </w:pPr>
      <w:r>
        <w:rPr>
          <w:rFonts w:hint="default" w:asciiTheme="minorEastAsia" w:hAnsiTheme="minorEastAsia" w:cstheme="minorEastAsia"/>
          <w:lang w:val="en-US" w:eastAsia="zh-CN"/>
        </w:rPr>
        <w:t>__init__: 初始化函数接收五个参数：停用词文件路径stopwords_path、训练集路径train_path、测试集路径test_path、窗口大小window_size和保留的奇异值数k。这些参数为处理文本和计算相似度提供了必要的配置。</w:t>
      </w:r>
    </w:p>
    <w:p>
      <w:pPr>
        <w:widowControl w:val="0"/>
        <w:numPr>
          <w:ilvl w:val="0"/>
          <w:numId w:val="0"/>
        </w:numPr>
        <w:bidi w:val="0"/>
        <w:ind w:firstLine="420" w:firstLineChars="0"/>
        <w:jc w:val="both"/>
        <w:rPr>
          <w:rFonts w:hint="default" w:asciiTheme="minorEastAsia" w:hAnsiTheme="minorEastAsia" w:cstheme="minorEastAsia"/>
          <w:lang w:val="en-US" w:eastAsia="zh-CN"/>
        </w:rPr>
      </w:pPr>
      <w:r>
        <w:rPr>
          <w:rFonts w:hint="default" w:asciiTheme="minorEastAsia" w:hAnsiTheme="minorEastAsia" w:cstheme="minorEastAsia"/>
          <w:lang w:val="en-US" w:eastAsia="zh-CN"/>
        </w:rPr>
        <w:t>preprocess_file: 从训练集中读取文本，移除停用词，统计词频，并过滤掉低频词。这一步确保了后续处理的文本是干净且有意义的。</w:t>
      </w:r>
    </w:p>
    <w:p>
      <w:pPr>
        <w:widowControl w:val="0"/>
        <w:numPr>
          <w:ilvl w:val="0"/>
          <w:numId w:val="0"/>
        </w:numPr>
        <w:bidi w:val="0"/>
        <w:ind w:firstLine="420" w:firstLineChars="0"/>
        <w:jc w:val="both"/>
        <w:rPr>
          <w:rFonts w:hint="default" w:asciiTheme="minorEastAsia" w:hAnsiTheme="minorEastAsia" w:cstheme="minorEastAsia"/>
          <w:lang w:val="en-US" w:eastAsia="zh-CN"/>
        </w:rPr>
      </w:pPr>
      <w:r>
        <w:rPr>
          <w:rFonts w:hint="default" w:asciiTheme="minorEastAsia" w:hAnsiTheme="minorEastAsia" w:cstheme="minorEastAsia"/>
          <w:lang w:val="en-US" w:eastAsia="zh-CN"/>
        </w:rPr>
        <w:t>build_cooccurrence_matrix: 基于预处理后的词汇构建共现矩阵，这一矩阵记录了词汇之间的共现信息，为SVD分解提供了基础数据。</w:t>
      </w:r>
    </w:p>
    <w:p>
      <w:pPr>
        <w:widowControl w:val="0"/>
        <w:numPr>
          <w:ilvl w:val="0"/>
          <w:numId w:val="0"/>
        </w:numPr>
        <w:bidi w:val="0"/>
        <w:ind w:firstLine="420" w:firstLineChars="0"/>
        <w:jc w:val="both"/>
        <w:rPr>
          <w:rFonts w:hint="default" w:asciiTheme="minorEastAsia" w:hAnsiTheme="minorEastAsia" w:cstheme="minorEastAsia"/>
          <w:lang w:val="en-US" w:eastAsia="zh-CN"/>
        </w:rPr>
      </w:pPr>
      <w:r>
        <w:rPr>
          <w:rFonts w:hint="default" w:asciiTheme="minorEastAsia" w:hAnsiTheme="minorEastAsia" w:cstheme="minorEastAsia"/>
          <w:lang w:val="en-US" w:eastAsia="zh-CN"/>
        </w:rPr>
        <w:t>apply_svd: 对共现矩阵应用SVD分解，以降低词向量的维度，并保留最重要的k个维度。这一步是整个过程的核心，它使用了scipy.linalg.svd来执行分解。</w:t>
      </w:r>
    </w:p>
    <w:p>
      <w:pPr>
        <w:widowControl w:val="0"/>
        <w:numPr>
          <w:ilvl w:val="0"/>
          <w:numId w:val="0"/>
        </w:numPr>
        <w:bidi w:val="0"/>
        <w:ind w:firstLine="420" w:firstLineChars="0"/>
        <w:jc w:val="both"/>
        <w:rPr>
          <w:rFonts w:hint="default" w:asciiTheme="minorEastAsia" w:hAnsiTheme="minorEastAsia" w:cstheme="minorEastAsia"/>
          <w:lang w:val="en-US" w:eastAsia="zh-CN"/>
        </w:rPr>
      </w:pPr>
      <w:r>
        <w:rPr>
          <w:rFonts w:hint="default" w:asciiTheme="minorEastAsia" w:hAnsiTheme="minorEastAsia" w:cstheme="minorEastAsia"/>
          <w:lang w:val="en-US" w:eastAsia="zh-CN"/>
        </w:rPr>
        <w:t>cosine_similarity: 计算两个向量之间的余弦相似度，用于评估词向量之间的相似性。</w:t>
      </w:r>
    </w:p>
    <w:p>
      <w:pPr>
        <w:widowControl w:val="0"/>
        <w:numPr>
          <w:ilvl w:val="0"/>
          <w:numId w:val="0"/>
        </w:numPr>
        <w:bidi w:val="0"/>
        <w:ind w:firstLine="420" w:firstLineChars="0"/>
        <w:jc w:val="both"/>
        <w:rPr>
          <w:rFonts w:hint="default" w:asciiTheme="minorEastAsia" w:hAnsiTheme="minorEastAsia" w:cstheme="minorEastAsia"/>
          <w:lang w:val="en-US" w:eastAsia="zh-CN"/>
        </w:rPr>
      </w:pPr>
      <w:r>
        <w:rPr>
          <w:rFonts w:hint="default" w:asciiTheme="minorEastAsia" w:hAnsiTheme="minorEastAsia" w:cstheme="minorEastAsia"/>
          <w:lang w:val="en-US" w:eastAsia="zh-CN"/>
        </w:rPr>
        <w:t>calculate_similarity_pairs: 从测试集中读取词对，并使用之前计算得到的降维词向量和cosine_similarity函数来计算它们之间的相似度。</w:t>
      </w:r>
    </w:p>
    <w:p>
      <w:pPr>
        <w:widowControl w:val="0"/>
        <w:numPr>
          <w:ilvl w:val="0"/>
          <w:numId w:val="0"/>
        </w:numPr>
        <w:bidi w:val="0"/>
        <w:ind w:firstLine="420" w:firstLineChars="0"/>
        <w:jc w:val="both"/>
        <w:rPr>
          <w:rFonts w:hint="default"/>
          <w:b/>
          <w:sz w:val="24"/>
          <w:szCs w:val="24"/>
          <w:lang w:val="en-US" w:eastAsia="zh-CN"/>
        </w:rPr>
      </w:pPr>
      <w:r>
        <w:drawing>
          <wp:inline distT="0" distB="0" distL="114300" distR="114300">
            <wp:extent cx="5273040" cy="3213100"/>
            <wp:effectExtent l="0" t="0" r="0" b="254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0"/>
                    <a:stretch>
                      <a:fillRect/>
                    </a:stretch>
                  </pic:blipFill>
                  <pic:spPr>
                    <a:xfrm>
                      <a:off x="0" y="0"/>
                      <a:ext cx="5273040" cy="3213100"/>
                    </a:xfrm>
                    <a:prstGeom prst="rect">
                      <a:avLst/>
                    </a:prstGeom>
                    <a:noFill/>
                    <a:ln>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140" w:after="140" w:line="240" w:lineRule="auto"/>
        <w:textAlignment w:val="auto"/>
        <w:rPr>
          <w:rFonts w:hint="eastAsia"/>
          <w:b/>
          <w:sz w:val="24"/>
          <w:szCs w:val="24"/>
          <w:lang w:val="en-US" w:eastAsia="zh-CN"/>
        </w:rPr>
      </w:pPr>
      <w:bookmarkStart w:id="32" w:name="_Toc32038"/>
      <w:r>
        <w:rPr>
          <w:rFonts w:hint="eastAsia"/>
          <w:b/>
          <w:sz w:val="24"/>
          <w:szCs w:val="24"/>
          <w:lang w:val="en-US" w:eastAsia="zh-CN"/>
        </w:rPr>
        <w:t>2.6模型参数调整与计算</w:t>
      </w:r>
      <w:bookmarkEnd w:id="32"/>
    </w:p>
    <w:p>
      <w:pPr>
        <w:ind w:firstLine="420" w:firstLineChars="0"/>
        <w:rPr>
          <w:rFonts w:hint="eastAsia"/>
          <w:lang w:val="en-US" w:eastAsia="zh-CN"/>
        </w:rPr>
      </w:pPr>
      <w:r>
        <w:rPr>
          <w:rFonts w:hint="eastAsia"/>
          <w:lang w:val="en-US" w:eastAsia="zh-CN"/>
        </w:rPr>
        <w:t>实验要求中window_size=5，故只需要调整降维后的维数即可</w:t>
      </w:r>
    </w:p>
    <w:p>
      <w:pPr>
        <w:ind w:firstLine="420" w:firstLineChars="0"/>
        <w:rPr>
          <w:rFonts w:hint="eastAsia"/>
          <w:lang w:val="en-US" w:eastAsia="zh-CN"/>
        </w:rPr>
      </w:pPr>
      <w:r>
        <w:rPr>
          <w:rFonts w:hint="eastAsia"/>
          <w:lang w:val="en-US" w:eastAsia="zh-CN"/>
        </w:rPr>
        <w:t>为了评估不同维数下的效果，我采取了计算输出结果的平均相似度和人工抽样观察法，来评估输出的相似度结果是否合理。</w:t>
      </w:r>
    </w:p>
    <w:p>
      <w:pPr>
        <w:ind w:firstLine="420" w:firstLineChars="0"/>
        <w:rPr>
          <w:rFonts w:hint="default"/>
          <w:lang w:val="en-US" w:eastAsia="zh-CN"/>
        </w:rPr>
      </w:pPr>
      <w:r>
        <w:rPr>
          <w:rFonts w:hint="eastAsia"/>
          <w:lang w:val="en-US" w:eastAsia="zh-CN"/>
        </w:rPr>
        <w:t>并在svd分解后计算总共有多少个非零奇异值，选取了多少个奇异值，选取的奇异值</w:t>
      </w:r>
      <w:r>
        <w:rPr>
          <w:rFonts w:hint="default"/>
          <w:lang w:val="en-US" w:eastAsia="zh-CN"/>
        </w:rPr>
        <w:t>之和、全部奇异值之和以及二者的比例</w:t>
      </w:r>
      <w:r>
        <w:rPr>
          <w:rFonts w:hint="eastAsia"/>
          <w:lang w:val="en-US" w:eastAsia="zh-CN"/>
        </w:rPr>
        <w:t>。来观察是否实践结果和理论一样，前几个奇异值之和占所有奇异值之和的绝大部分。去除低频词后选取奇异值为15582个</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2"/>
        <w:gridCol w:w="2185"/>
        <w:gridCol w:w="772"/>
        <w:gridCol w:w="1357"/>
        <w:gridCol w:w="1357"/>
        <w:gridCol w:w="2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降维后维数</w:t>
            </w:r>
          </w:p>
        </w:tc>
        <w:tc>
          <w:tcPr>
            <w:tcW w:w="1420" w:type="dxa"/>
          </w:tcPr>
          <w:p>
            <w:pPr>
              <w:rPr>
                <w:rFonts w:hint="default"/>
                <w:vertAlign w:val="baseline"/>
                <w:lang w:val="en-US" w:eastAsia="zh-CN"/>
              </w:rPr>
            </w:pPr>
            <w:r>
              <w:rPr>
                <w:rFonts w:hint="eastAsia"/>
                <w:vertAlign w:val="baseline"/>
                <w:lang w:val="en-US" w:eastAsia="zh-CN"/>
              </w:rPr>
              <w:t>平均相似度</w:t>
            </w:r>
          </w:p>
        </w:tc>
        <w:tc>
          <w:tcPr>
            <w:tcW w:w="1420" w:type="dxa"/>
          </w:tcPr>
          <w:p>
            <w:pPr>
              <w:rPr>
                <w:rFonts w:hint="default"/>
                <w:vertAlign w:val="baseline"/>
                <w:lang w:val="en-US" w:eastAsia="zh-CN"/>
              </w:rPr>
            </w:pPr>
            <w:r>
              <w:rPr>
                <w:rFonts w:hint="eastAsia"/>
                <w:vertAlign w:val="baseline"/>
                <w:lang w:val="en-US" w:eastAsia="zh-CN"/>
              </w:rPr>
              <w:t>选取奇异值数</w:t>
            </w:r>
          </w:p>
        </w:tc>
        <w:tc>
          <w:tcPr>
            <w:tcW w:w="1420" w:type="dxa"/>
          </w:tcPr>
          <w:p>
            <w:pPr>
              <w:rPr>
                <w:rFonts w:hint="default"/>
                <w:vertAlign w:val="baseline"/>
                <w:lang w:val="en-US" w:eastAsia="zh-CN"/>
              </w:rPr>
            </w:pPr>
            <w:r>
              <w:rPr>
                <w:rFonts w:hint="eastAsia"/>
                <w:vertAlign w:val="baseline"/>
                <w:lang w:val="en-US" w:eastAsia="zh-CN"/>
              </w:rPr>
              <w:t>选取奇异值之和</w:t>
            </w:r>
          </w:p>
        </w:tc>
        <w:tc>
          <w:tcPr>
            <w:tcW w:w="1421" w:type="dxa"/>
          </w:tcPr>
          <w:p>
            <w:pPr>
              <w:rPr>
                <w:rFonts w:hint="default"/>
                <w:vertAlign w:val="baseline"/>
                <w:lang w:val="en-US" w:eastAsia="zh-CN"/>
              </w:rPr>
            </w:pPr>
            <w:r>
              <w:rPr>
                <w:rFonts w:hint="eastAsia"/>
                <w:vertAlign w:val="baseline"/>
                <w:lang w:val="en-US" w:eastAsia="zh-CN"/>
              </w:rPr>
              <w:t>全部奇异值之和</w:t>
            </w:r>
          </w:p>
        </w:tc>
        <w:tc>
          <w:tcPr>
            <w:tcW w:w="1421" w:type="dxa"/>
          </w:tcPr>
          <w:p>
            <w:pPr>
              <w:rPr>
                <w:rFonts w:hint="default"/>
                <w:vertAlign w:val="baseline"/>
                <w:lang w:val="en-US" w:eastAsia="zh-CN"/>
              </w:rPr>
            </w:pPr>
            <w:r>
              <w:rPr>
                <w:rFonts w:hint="eastAsia"/>
                <w:vertAlign w:val="baseline"/>
                <w:lang w:val="en-US" w:eastAsia="zh-CN"/>
              </w:rPr>
              <w:t>二者比例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5</w:t>
            </w:r>
          </w:p>
        </w:tc>
        <w:tc>
          <w:tcPr>
            <w:tcW w:w="1420" w:type="dxa"/>
          </w:tcPr>
          <w:p>
            <w:pPr>
              <w:rPr>
                <w:rFonts w:hint="default"/>
                <w:vertAlign w:val="baseline"/>
                <w:lang w:val="en-US" w:eastAsia="zh-CN"/>
              </w:rPr>
            </w:pPr>
            <w:r>
              <w:rPr>
                <w:rFonts w:hint="default"/>
                <w:vertAlign w:val="baseline"/>
                <w:lang w:val="en-US" w:eastAsia="zh-CN"/>
              </w:rPr>
              <w:t>0.36536904340889303</w:t>
            </w:r>
          </w:p>
        </w:tc>
        <w:tc>
          <w:tcPr>
            <w:tcW w:w="1420" w:type="dxa"/>
          </w:tcPr>
          <w:p>
            <w:pPr>
              <w:rPr>
                <w:rFonts w:hint="default"/>
                <w:vertAlign w:val="baseline"/>
                <w:lang w:val="en-US" w:eastAsia="zh-CN"/>
              </w:rPr>
            </w:pPr>
            <w:r>
              <w:rPr>
                <w:rFonts w:hint="eastAsia"/>
                <w:vertAlign w:val="baseline"/>
                <w:lang w:val="en-US" w:eastAsia="zh-CN"/>
              </w:rPr>
              <w:t>5</w:t>
            </w:r>
          </w:p>
        </w:tc>
        <w:tc>
          <w:tcPr>
            <w:tcW w:w="1420" w:type="dxa"/>
          </w:tcPr>
          <w:p>
            <w:pPr>
              <w:rPr>
                <w:rFonts w:hint="default"/>
                <w:vertAlign w:val="baseline"/>
                <w:lang w:val="en-US" w:eastAsia="zh-CN"/>
              </w:rPr>
            </w:pPr>
            <w:r>
              <w:rPr>
                <w:rFonts w:hint="default"/>
                <w:vertAlign w:val="baseline"/>
                <w:lang w:val="en-US" w:eastAsia="zh-CN"/>
              </w:rPr>
              <w:t>288400.25</w:t>
            </w:r>
          </w:p>
        </w:tc>
        <w:tc>
          <w:tcPr>
            <w:tcW w:w="1421" w:type="dxa"/>
          </w:tcPr>
          <w:p>
            <w:pPr>
              <w:rPr>
                <w:rFonts w:hint="default"/>
                <w:vertAlign w:val="baseline"/>
                <w:lang w:val="en-US" w:eastAsia="zh-CN"/>
              </w:rPr>
            </w:pPr>
            <w:r>
              <w:rPr>
                <w:rFonts w:hint="default"/>
                <w:vertAlign w:val="baseline"/>
                <w:lang w:val="en-US" w:eastAsia="zh-CN"/>
              </w:rPr>
              <w:t>744184.9375</w:t>
            </w:r>
          </w:p>
        </w:tc>
        <w:tc>
          <w:tcPr>
            <w:tcW w:w="1421" w:type="dxa"/>
          </w:tcPr>
          <w:p>
            <w:pPr>
              <w:rPr>
                <w:rFonts w:hint="default"/>
                <w:vertAlign w:val="baseline"/>
                <w:lang w:val="en-US" w:eastAsia="zh-CN"/>
              </w:rPr>
            </w:pPr>
            <w:r>
              <w:rPr>
                <w:rFonts w:hint="default"/>
                <w:vertAlign w:val="baseline"/>
                <w:lang w:val="en-US" w:eastAsia="zh-CN"/>
              </w:rPr>
              <w:t>0.3875384032726288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10</w:t>
            </w:r>
          </w:p>
        </w:tc>
        <w:tc>
          <w:tcPr>
            <w:tcW w:w="1420" w:type="dxa"/>
          </w:tcPr>
          <w:p>
            <w:pPr>
              <w:rPr>
                <w:rFonts w:hint="default"/>
                <w:vertAlign w:val="baseline"/>
                <w:lang w:val="en-US" w:eastAsia="zh-CN"/>
              </w:rPr>
            </w:pPr>
            <w:r>
              <w:rPr>
                <w:rFonts w:hint="default"/>
                <w:vertAlign w:val="baseline"/>
                <w:lang w:val="en-US" w:eastAsia="zh-CN"/>
              </w:rPr>
              <w:t>0.25919638577848675</w:t>
            </w:r>
          </w:p>
        </w:tc>
        <w:tc>
          <w:tcPr>
            <w:tcW w:w="1420" w:type="dxa"/>
          </w:tcPr>
          <w:p>
            <w:pPr>
              <w:rPr>
                <w:rFonts w:hint="default"/>
                <w:vertAlign w:val="baseline"/>
                <w:lang w:val="en-US" w:eastAsia="zh-CN"/>
              </w:rPr>
            </w:pPr>
            <w:r>
              <w:rPr>
                <w:rFonts w:hint="eastAsia"/>
                <w:vertAlign w:val="baseline"/>
                <w:lang w:val="en-US" w:eastAsia="zh-CN"/>
              </w:rPr>
              <w:t>10</w:t>
            </w:r>
          </w:p>
        </w:tc>
        <w:tc>
          <w:tcPr>
            <w:tcW w:w="1420" w:type="dxa"/>
          </w:tcPr>
          <w:p>
            <w:pPr>
              <w:rPr>
                <w:rFonts w:hint="default"/>
                <w:vertAlign w:val="baseline"/>
                <w:lang w:val="en-US" w:eastAsia="zh-CN"/>
              </w:rPr>
            </w:pPr>
            <w:r>
              <w:rPr>
                <w:rFonts w:hint="default"/>
                <w:vertAlign w:val="baseline"/>
                <w:lang w:val="en-US" w:eastAsia="zh-CN"/>
              </w:rPr>
              <w:t>328639.875</w:t>
            </w:r>
          </w:p>
        </w:tc>
        <w:tc>
          <w:tcPr>
            <w:tcW w:w="1421" w:type="dxa"/>
          </w:tcPr>
          <w:p>
            <w:pPr>
              <w:rPr>
                <w:rFonts w:hint="default"/>
                <w:vertAlign w:val="baseline"/>
                <w:lang w:val="en-US" w:eastAsia="zh-CN"/>
              </w:rPr>
            </w:pPr>
            <w:r>
              <w:rPr>
                <w:rFonts w:hint="default"/>
                <w:vertAlign w:val="baseline"/>
                <w:lang w:val="en-US" w:eastAsia="zh-CN"/>
              </w:rPr>
              <w:t>744185.0</w:t>
            </w:r>
          </w:p>
        </w:tc>
        <w:tc>
          <w:tcPr>
            <w:tcW w:w="1421" w:type="dxa"/>
          </w:tcPr>
          <w:p>
            <w:pPr>
              <w:rPr>
                <w:rFonts w:hint="default"/>
                <w:vertAlign w:val="baseline"/>
                <w:lang w:val="en-US" w:eastAsia="zh-CN"/>
              </w:rPr>
            </w:pPr>
            <w:r>
              <w:rPr>
                <w:rFonts w:hint="default"/>
                <w:vertAlign w:val="baseline"/>
                <w:lang w:val="en-US" w:eastAsia="zh-CN"/>
              </w:rPr>
              <w:t>0.4416104555130005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20</w:t>
            </w:r>
          </w:p>
        </w:tc>
        <w:tc>
          <w:tcPr>
            <w:tcW w:w="1420" w:type="dxa"/>
          </w:tcPr>
          <w:p>
            <w:pPr>
              <w:rPr>
                <w:rFonts w:hint="default"/>
                <w:vertAlign w:val="baseline"/>
                <w:lang w:val="en-US" w:eastAsia="zh-CN"/>
              </w:rPr>
            </w:pPr>
            <w:r>
              <w:rPr>
                <w:rFonts w:hint="default"/>
                <w:vertAlign w:val="baseline"/>
                <w:lang w:val="en-US" w:eastAsia="zh-CN"/>
              </w:rPr>
              <w:t>0.19800177237275057</w:t>
            </w:r>
          </w:p>
        </w:tc>
        <w:tc>
          <w:tcPr>
            <w:tcW w:w="1420" w:type="dxa"/>
          </w:tcPr>
          <w:p>
            <w:pPr>
              <w:rPr>
                <w:rFonts w:hint="default"/>
                <w:vertAlign w:val="baseline"/>
                <w:lang w:val="en-US" w:eastAsia="zh-CN"/>
              </w:rPr>
            </w:pPr>
            <w:r>
              <w:rPr>
                <w:rFonts w:hint="eastAsia"/>
                <w:vertAlign w:val="baseline"/>
                <w:lang w:val="en-US" w:eastAsia="zh-CN"/>
              </w:rPr>
              <w:t>20</w:t>
            </w:r>
          </w:p>
        </w:tc>
        <w:tc>
          <w:tcPr>
            <w:tcW w:w="1420" w:type="dxa"/>
          </w:tcPr>
          <w:p>
            <w:pPr>
              <w:rPr>
                <w:rFonts w:hint="default"/>
                <w:vertAlign w:val="baseline"/>
                <w:lang w:val="en-US" w:eastAsia="zh-CN"/>
              </w:rPr>
            </w:pPr>
            <w:r>
              <w:rPr>
                <w:rFonts w:hint="default"/>
                <w:vertAlign w:val="baseline"/>
                <w:lang w:val="en-US" w:eastAsia="zh-CN"/>
              </w:rPr>
              <w:t>363620.1875</w:t>
            </w:r>
          </w:p>
        </w:tc>
        <w:tc>
          <w:tcPr>
            <w:tcW w:w="1421" w:type="dxa"/>
          </w:tcPr>
          <w:p>
            <w:pPr>
              <w:rPr>
                <w:rFonts w:hint="default"/>
                <w:vertAlign w:val="baseline"/>
                <w:lang w:val="en-US" w:eastAsia="zh-CN"/>
              </w:rPr>
            </w:pPr>
            <w:r>
              <w:rPr>
                <w:rFonts w:hint="default"/>
                <w:vertAlign w:val="baseline"/>
                <w:lang w:val="en-US" w:eastAsia="zh-CN"/>
              </w:rPr>
              <w:t>744185.4375</w:t>
            </w:r>
          </w:p>
        </w:tc>
        <w:tc>
          <w:tcPr>
            <w:tcW w:w="1421" w:type="dxa"/>
          </w:tcPr>
          <w:p>
            <w:pPr>
              <w:rPr>
                <w:rFonts w:hint="default"/>
                <w:vertAlign w:val="baseline"/>
                <w:lang w:val="en-US" w:eastAsia="zh-CN"/>
              </w:rPr>
            </w:pPr>
            <w:r>
              <w:rPr>
                <w:rFonts w:hint="default"/>
                <w:vertAlign w:val="baseline"/>
                <w:lang w:val="en-US" w:eastAsia="zh-CN"/>
              </w:rPr>
              <w:t>0.4886150360107422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100</w:t>
            </w:r>
          </w:p>
        </w:tc>
        <w:tc>
          <w:tcPr>
            <w:tcW w:w="1420" w:type="dxa"/>
          </w:tcPr>
          <w:p>
            <w:pPr>
              <w:rPr>
                <w:rFonts w:hint="default"/>
                <w:vertAlign w:val="baseline"/>
                <w:lang w:val="en-US" w:eastAsia="zh-CN"/>
              </w:rPr>
            </w:pPr>
            <w:r>
              <w:rPr>
                <w:rFonts w:hint="default"/>
                <w:vertAlign w:val="baseline"/>
                <w:lang w:val="en-US" w:eastAsia="zh-CN"/>
              </w:rPr>
              <w:t>0.10417586326168385</w:t>
            </w:r>
          </w:p>
        </w:tc>
        <w:tc>
          <w:tcPr>
            <w:tcW w:w="1420" w:type="dxa"/>
          </w:tcPr>
          <w:p>
            <w:pPr>
              <w:rPr>
                <w:rFonts w:hint="default"/>
                <w:vertAlign w:val="baseline"/>
                <w:lang w:val="en-US" w:eastAsia="zh-CN"/>
              </w:rPr>
            </w:pPr>
            <w:r>
              <w:rPr>
                <w:rFonts w:hint="eastAsia"/>
                <w:vertAlign w:val="baseline"/>
                <w:lang w:val="en-US" w:eastAsia="zh-CN"/>
              </w:rPr>
              <w:t>100</w:t>
            </w:r>
          </w:p>
        </w:tc>
        <w:tc>
          <w:tcPr>
            <w:tcW w:w="1420" w:type="dxa"/>
          </w:tcPr>
          <w:p>
            <w:pPr>
              <w:rPr>
                <w:rFonts w:hint="default"/>
                <w:vertAlign w:val="baseline"/>
                <w:lang w:val="en-US" w:eastAsia="zh-CN"/>
              </w:rPr>
            </w:pPr>
            <w:r>
              <w:rPr>
                <w:rFonts w:hint="default"/>
                <w:vertAlign w:val="baseline"/>
                <w:lang w:val="en-US" w:eastAsia="zh-CN"/>
              </w:rPr>
              <w:t>439746.125</w:t>
            </w:r>
          </w:p>
        </w:tc>
        <w:tc>
          <w:tcPr>
            <w:tcW w:w="1421" w:type="dxa"/>
          </w:tcPr>
          <w:p>
            <w:pPr>
              <w:rPr>
                <w:rFonts w:hint="default"/>
                <w:vertAlign w:val="baseline"/>
                <w:lang w:val="en-US" w:eastAsia="zh-CN"/>
              </w:rPr>
            </w:pPr>
            <w:r>
              <w:rPr>
                <w:rFonts w:hint="default"/>
                <w:vertAlign w:val="baseline"/>
                <w:lang w:val="en-US" w:eastAsia="zh-CN"/>
              </w:rPr>
              <w:t>744185.0625</w:t>
            </w:r>
          </w:p>
        </w:tc>
        <w:tc>
          <w:tcPr>
            <w:tcW w:w="1421" w:type="dxa"/>
          </w:tcPr>
          <w:p>
            <w:pPr>
              <w:rPr>
                <w:rFonts w:hint="default"/>
                <w:vertAlign w:val="baseline"/>
                <w:lang w:val="en-US" w:eastAsia="zh-CN"/>
              </w:rPr>
            </w:pPr>
            <w:r>
              <w:rPr>
                <w:rFonts w:hint="default"/>
                <w:vertAlign w:val="baseline"/>
                <w:lang w:val="en-US" w:eastAsia="zh-CN"/>
              </w:rPr>
              <w:t>0.5909096598625183</w:t>
            </w:r>
          </w:p>
        </w:tc>
      </w:tr>
    </w:tbl>
    <w:p>
      <w:pPr>
        <w:widowControl w:val="0"/>
        <w:numPr>
          <w:ilvl w:val="0"/>
          <w:numId w:val="0"/>
        </w:numPr>
        <w:bidi w:val="0"/>
        <w:jc w:val="both"/>
        <w:rPr>
          <w:rFonts w:hint="default" w:asciiTheme="minorEastAsia" w:hAnsiTheme="minorEastAsia" w:cstheme="minorEastAsia"/>
          <w:lang w:val="en-US" w:eastAsia="zh-CN"/>
        </w:rPr>
      </w:pPr>
    </w:p>
    <w:p>
      <w:pPr>
        <w:pStyle w:val="3"/>
        <w:keepNext/>
        <w:keepLines/>
        <w:pageBreakBefore w:val="0"/>
        <w:widowControl w:val="0"/>
        <w:kinsoku/>
        <w:wordWrap/>
        <w:overflowPunct/>
        <w:topLinePunct w:val="0"/>
        <w:autoSpaceDE/>
        <w:autoSpaceDN/>
        <w:bidi w:val="0"/>
        <w:adjustRightInd/>
        <w:snapToGrid/>
        <w:spacing w:before="140" w:after="140" w:line="240" w:lineRule="auto"/>
        <w:textAlignment w:val="auto"/>
        <w:rPr>
          <w:rFonts w:hint="eastAsia"/>
          <w:b/>
          <w:sz w:val="24"/>
          <w:szCs w:val="24"/>
          <w:lang w:val="en-US" w:eastAsia="zh-CN"/>
        </w:rPr>
      </w:pPr>
      <w:bookmarkStart w:id="33" w:name="_Toc3241"/>
      <w:r>
        <w:rPr>
          <w:rFonts w:hint="eastAsia"/>
          <w:b/>
          <w:sz w:val="24"/>
          <w:szCs w:val="24"/>
          <w:lang w:val="en-US" w:eastAsia="zh-CN"/>
        </w:rPr>
        <w:t>2.7实验总结</w:t>
      </w:r>
      <w:bookmarkEnd w:id="33"/>
    </w:p>
    <w:p>
      <w:pPr>
        <w:numPr>
          <w:ilvl w:val="0"/>
          <w:numId w:val="8"/>
        </w:numPr>
        <w:rPr>
          <w:rFonts w:hint="eastAsia"/>
          <w:lang w:val="en-US" w:eastAsia="zh-CN"/>
        </w:rPr>
      </w:pPr>
      <w:r>
        <w:rPr>
          <w:rFonts w:hint="eastAsia"/>
          <w:lang w:val="en-US" w:eastAsia="zh-CN"/>
        </w:rPr>
        <w:t>维度对相似度的影响</w:t>
      </w:r>
    </w:p>
    <w:p>
      <w:pPr>
        <w:ind w:firstLine="420" w:firstLineChars="0"/>
        <w:rPr>
          <w:rFonts w:hint="default"/>
          <w:lang w:val="en-US" w:eastAsia="zh-CN"/>
        </w:rPr>
      </w:pPr>
      <w:r>
        <w:rPr>
          <w:rFonts w:hint="default"/>
          <w:lang w:val="en-US" w:eastAsia="zh-CN"/>
        </w:rPr>
        <w:t>随着降维后的维数增加，平均相似度逐渐降低。这可能是因为增加维数使得词向量包含了更多的信息，但同时也可能引入了一些噪声或者不那么重要的信息，使得部分不相似的词对的相似度被放大，从而降低了整体的平均相似度。</w:t>
      </w:r>
    </w:p>
    <w:p>
      <w:pPr>
        <w:numPr>
          <w:ilvl w:val="0"/>
          <w:numId w:val="8"/>
        </w:numPr>
        <w:ind w:left="0" w:leftChars="0" w:firstLine="0" w:firstLineChars="0"/>
        <w:rPr>
          <w:rFonts w:hint="default"/>
          <w:lang w:val="en-US" w:eastAsia="zh-CN"/>
        </w:rPr>
      </w:pPr>
      <w:r>
        <w:rPr>
          <w:rFonts w:hint="eastAsia"/>
          <w:lang w:val="en-US" w:eastAsia="zh-CN"/>
        </w:rPr>
        <w:t>奇异值数和奇异值之和的分析</w:t>
      </w:r>
    </w:p>
    <w:p>
      <w:pPr>
        <w:ind w:firstLine="420" w:firstLineChars="0"/>
        <w:rPr>
          <w:rFonts w:hint="default"/>
          <w:lang w:val="en-US" w:eastAsia="zh-CN"/>
        </w:rPr>
      </w:pPr>
      <w:r>
        <w:rPr>
          <w:rFonts w:hint="default"/>
          <w:lang w:val="en-US" w:eastAsia="zh-CN"/>
        </w:rPr>
        <w:t>选取的奇异值数与相似度：随着保留的奇异值数量增加，可以看到，选取的奇异值之和占全部奇异值之和的比例逐渐增大。这意味着随着维度的增加，我们保留了更多的信息。</w:t>
      </w:r>
    </w:p>
    <w:p>
      <w:pPr>
        <w:ind w:firstLine="420" w:firstLineChars="0"/>
        <w:rPr>
          <w:rFonts w:hint="default"/>
          <w:lang w:val="en-US" w:eastAsia="zh-CN"/>
        </w:rPr>
      </w:pPr>
      <w:r>
        <w:rPr>
          <w:rFonts w:hint="default"/>
          <w:lang w:val="en-US" w:eastAsia="zh-CN"/>
        </w:rPr>
        <w:t>奇异值的累积占比：实验数据显示，即使是最小的降维数（5个奇异值），选取的奇异值之和已经占到了全部奇异值之和的大约38.75%，而100个奇异值时，这一比例增加到了约59.09%。这一结果符合SVD的理论基础，即数据的主要信息往往被前几个奇异值所捕捉。随着保留的奇异值数量增加，累积的信息量也在增加，但增速会随着奇异值数量的增加而递减，这是因为奇异值的大小一般会按照从大到小的顺序排列，越往后的奇异值代表的信息量越少。</w:t>
      </w:r>
    </w:p>
    <w:p>
      <w:pPr>
        <w:numPr>
          <w:ilvl w:val="0"/>
          <w:numId w:val="8"/>
        </w:numPr>
        <w:ind w:left="0" w:leftChars="0" w:firstLine="0" w:firstLineChars="0"/>
        <w:rPr>
          <w:rFonts w:hint="default"/>
          <w:lang w:val="en-US" w:eastAsia="zh-CN"/>
        </w:rPr>
      </w:pPr>
      <w:r>
        <w:rPr>
          <w:rFonts w:hint="eastAsia"/>
          <w:lang w:val="en-US" w:eastAsia="zh-CN"/>
        </w:rPr>
        <w:t>所得结论</w:t>
      </w:r>
    </w:p>
    <w:p>
      <w:pPr>
        <w:ind w:firstLine="420" w:firstLineChars="0"/>
        <w:rPr>
          <w:rFonts w:hint="default"/>
          <w:lang w:val="en-US" w:eastAsia="zh-CN"/>
        </w:rPr>
      </w:pPr>
      <w:r>
        <w:rPr>
          <w:rFonts w:hint="default"/>
          <w:lang w:val="en-US" w:eastAsia="zh-CN"/>
        </w:rPr>
        <w:t>维度选择：在选择降维后的维数时，需要在保留足够信息（通过奇异值之和的比例来衡量）和维护高平均相似度之间找到平衡。虽然更高的维数可能包含更多信息，但也可能降低相似度的准确性。根据结果，较低的维数（如5或10）能够保持相对较高的平均相似度，这可能是因为在这个维度下，模型能够捕捉到最关键的语义信息，而忽略了噪声。</w:t>
      </w:r>
    </w:p>
    <w:p>
      <w:pPr>
        <w:ind w:firstLine="420" w:firstLineChars="0"/>
        <w:rPr>
          <w:rFonts w:hint="default"/>
          <w:lang w:val="en-US" w:eastAsia="zh-CN"/>
        </w:rPr>
      </w:pPr>
      <w:r>
        <w:rPr>
          <w:rFonts w:hint="default"/>
          <w:lang w:val="en-US" w:eastAsia="zh-CN"/>
        </w:rPr>
        <w:t>奇异值之和比例：理论上，选取的奇异值之和应当占全部奇异值之和的绝大部分，以确保信息的大部分被保留。实践中，可以根据这个比例来判断是否需要增加保留的奇异值数量。你的实验数据显示，即便是最低的降维设置（5维），也已经保留了相当一部分的信息。随着维度的增加，虽然可以保留更多信息，但平均相似度的下降也提示了维度增加带来的潜在问题。</w:t>
      </w:r>
    </w:p>
    <w:p>
      <w:pPr>
        <w:ind w:firstLine="420" w:firstLineChars="0"/>
        <w:rPr>
          <w:rFonts w:hint="default"/>
          <w:lang w:val="en-US" w:eastAsia="zh-CN"/>
        </w:rPr>
      </w:pPr>
      <w:r>
        <w:rPr>
          <w:rFonts w:hint="default"/>
          <w:lang w:val="en-US" w:eastAsia="zh-CN"/>
        </w:rPr>
        <w:t>性能与准确度权衡：在实际应用中，选择适当的维数不仅需要考虑到信息的保留量，还需要考虑到计算成本。较高的维度虽然能够提供更多信息，但也意味着更高的计算成本和可能的性能下降。</w:t>
      </w:r>
      <w:r>
        <w:rPr>
          <w:rFonts w:hint="eastAsia"/>
          <w:lang w:val="en-US" w:eastAsia="zh-CN"/>
        </w:rPr>
        <w:t>当维度上升后，计算所需要的时间也同时显著增加。</w:t>
      </w:r>
    </w:p>
    <w:p>
      <w:pPr>
        <w:ind w:firstLine="420" w:firstLineChars="0"/>
        <w:rPr>
          <w:rFonts w:hint="default"/>
          <w:lang w:val="en-US" w:eastAsia="zh-CN"/>
        </w:rPr>
      </w:pPr>
    </w:p>
    <w:p>
      <w:pPr>
        <w:numPr>
          <w:numId w:val="0"/>
        </w:numPr>
        <w:ind w:leftChars="0" w:firstLine="420" w:firstLineChars="0"/>
        <w:rPr>
          <w:rFonts w:hint="default"/>
          <w:lang w:val="en-US" w:eastAsia="zh-CN"/>
        </w:rPr>
      </w:pPr>
    </w:p>
    <w:p>
      <w:pPr>
        <w:ind w:firstLine="420" w:firstLineChars="0"/>
        <w:rPr>
          <w:rFonts w:hint="default"/>
          <w:lang w:val="en-US" w:eastAsia="zh-CN"/>
        </w:rPr>
      </w:pPr>
    </w:p>
    <w:p>
      <w:pPr>
        <w:numPr>
          <w:numId w:val="0"/>
        </w:numPr>
        <w:ind w:leftChars="0" w:firstLine="420" w:firstLineChars="0"/>
        <w:rPr>
          <w:rFonts w:hint="default"/>
          <w:lang w:val="en-US" w:eastAsia="zh-CN"/>
        </w:rPr>
      </w:pPr>
    </w:p>
    <w:p>
      <w:pPr>
        <w:pStyle w:val="2"/>
        <w:numPr>
          <w:ilvl w:val="0"/>
          <w:numId w:val="1"/>
        </w:numPr>
        <w:bidi w:val="0"/>
        <w:rPr>
          <w:rFonts w:hint="default" w:ascii="黑体" w:hAnsi="黑体" w:eastAsia="黑体" w:cs="黑体"/>
          <w:lang w:val="en-US" w:eastAsia="zh-CN"/>
        </w:rPr>
      </w:pPr>
      <w:bookmarkStart w:id="34" w:name="_Toc29616"/>
      <w:r>
        <w:rPr>
          <w:rFonts w:hint="eastAsia" w:ascii="黑体" w:hAnsi="黑体" w:eastAsia="黑体" w:cs="黑体"/>
          <w:lang w:val="en-US" w:eastAsia="zh-CN"/>
        </w:rPr>
        <w:t>SGNS方法</w:t>
      </w:r>
      <w:bookmarkEnd w:id="34"/>
    </w:p>
    <w:p>
      <w:pPr>
        <w:pStyle w:val="3"/>
        <w:keepNext/>
        <w:keepLines/>
        <w:pageBreakBefore w:val="0"/>
        <w:widowControl w:val="0"/>
        <w:kinsoku/>
        <w:wordWrap/>
        <w:overflowPunct/>
        <w:topLinePunct w:val="0"/>
        <w:autoSpaceDE/>
        <w:autoSpaceDN/>
        <w:bidi w:val="0"/>
        <w:adjustRightInd/>
        <w:snapToGrid/>
        <w:spacing w:before="140" w:after="140" w:line="240" w:lineRule="auto"/>
        <w:textAlignment w:val="auto"/>
        <w:rPr>
          <w:rFonts w:hint="eastAsia"/>
          <w:lang w:val="en-US" w:eastAsia="zh-CN"/>
        </w:rPr>
      </w:pPr>
      <w:bookmarkStart w:id="35" w:name="_Toc3159"/>
      <w:r>
        <w:rPr>
          <w:rFonts w:hint="eastAsia"/>
          <w:b/>
          <w:sz w:val="24"/>
          <w:szCs w:val="24"/>
          <w:lang w:val="en-US" w:eastAsia="zh-CN"/>
        </w:rPr>
        <w:t>3.1数据预处理（构建正、负样本对）</w:t>
      </w:r>
      <w:bookmarkEnd w:id="35"/>
    </w:p>
    <w:p>
      <w:r>
        <w:drawing>
          <wp:inline distT="0" distB="0" distL="114300" distR="114300">
            <wp:extent cx="5267960" cy="1951355"/>
            <wp:effectExtent l="0" t="0" r="5080" b="1460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1"/>
                    <a:stretch>
                      <a:fillRect/>
                    </a:stretch>
                  </pic:blipFill>
                  <pic:spPr>
                    <a:xfrm>
                      <a:off x="0" y="0"/>
                      <a:ext cx="5267960" cy="1951355"/>
                    </a:xfrm>
                    <a:prstGeom prst="rect">
                      <a:avLst/>
                    </a:prstGeom>
                    <a:noFill/>
                    <a:ln>
                      <a:noFill/>
                    </a:ln>
                  </pic:spPr>
                </pic:pic>
              </a:graphicData>
            </a:graphic>
          </wp:inline>
        </w:drawing>
      </w:r>
    </w:p>
    <w:p>
      <w:pPr>
        <w:numPr>
          <w:ilvl w:val="0"/>
          <w:numId w:val="9"/>
        </w:numPr>
        <w:rPr>
          <w:rFonts w:hint="eastAsia"/>
          <w:lang w:val="en-US" w:eastAsia="zh-CN"/>
        </w:rPr>
      </w:pPr>
      <w:r>
        <w:rPr>
          <w:rFonts w:hint="eastAsia"/>
          <w:lang w:val="en-US" w:eastAsia="zh-CN"/>
        </w:rPr>
        <w:t>数据预处理要获得什么</w:t>
      </w:r>
    </w:p>
    <w:p>
      <w:pPr>
        <w:ind w:firstLine="420" w:firstLineChars="0"/>
        <w:rPr>
          <w:rFonts w:hint="default"/>
          <w:lang w:val="en-US" w:eastAsia="zh-CN"/>
        </w:rPr>
      </w:pPr>
      <w:r>
        <w:rPr>
          <w:rFonts w:hint="default"/>
          <w:lang w:val="en-US" w:eastAsia="zh-CN"/>
        </w:rPr>
        <w:t>Skip-gram模型的核心思想是通过当前词来预测其上下文中的词。具体来说，模型尝试预测在给定的一个词的情况下，它周围的词是什么。例如，给定一个句子“The quick brown fox jumps over the lazy dog”，如果选择“fox”作为当前词，根据预定的窗口大小（假设窗口大小为2），模型的任务是预测“quick”、“brown”、“jumps”、“over”这些上下文词。</w:t>
      </w:r>
    </w:p>
    <w:p>
      <w:pPr>
        <w:ind w:firstLine="420" w:firstLineChars="0"/>
        <w:rPr>
          <w:rFonts w:hint="eastAsia"/>
          <w:lang w:val="en-US" w:eastAsia="zh-CN"/>
        </w:rPr>
      </w:pPr>
      <w:r>
        <w:rPr>
          <w:rFonts w:hint="eastAsia"/>
          <w:lang w:val="en-US" w:eastAsia="zh-CN"/>
        </w:rPr>
        <w:t>所以首先我们需要获取正样本对，即每一个词对应的相邻词对。</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224145" cy="2698750"/>
            <wp:effectExtent l="0" t="0" r="3175" b="13970"/>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2"/>
                    <a:stretch>
                      <a:fillRect/>
                    </a:stretch>
                  </pic:blipFill>
                  <pic:spPr>
                    <a:xfrm>
                      <a:off x="0" y="0"/>
                      <a:ext cx="5224145" cy="2698750"/>
                    </a:xfrm>
                    <a:prstGeom prst="rect">
                      <a:avLst/>
                    </a:prstGeom>
                    <a:noFill/>
                    <a:ln w="9525">
                      <a:noFill/>
                    </a:ln>
                  </pic:spPr>
                </pic:pic>
              </a:graphicData>
            </a:graphic>
          </wp:inline>
        </w:drawing>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为了训练模型，我们还需要进行负采样，即随机生成并不相邻的词对，作为负样本对。</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915535" cy="2670810"/>
            <wp:effectExtent l="0" t="0" r="6985" b="11430"/>
            <wp:docPr id="1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56"/>
                    <pic:cNvPicPr>
                      <a:picLocks noChangeAspect="1"/>
                    </pic:cNvPicPr>
                  </pic:nvPicPr>
                  <pic:blipFill>
                    <a:blip r:embed="rId13"/>
                    <a:stretch>
                      <a:fillRect/>
                    </a:stretch>
                  </pic:blipFill>
                  <pic:spPr>
                    <a:xfrm>
                      <a:off x="0" y="0"/>
                      <a:ext cx="4915535" cy="2670810"/>
                    </a:xfrm>
                    <a:prstGeom prst="rect">
                      <a:avLst/>
                    </a:prstGeom>
                    <a:noFill/>
                    <a:ln w="9525">
                      <a:noFill/>
                    </a:ln>
                  </pic:spPr>
                </pic:pic>
              </a:graphicData>
            </a:graphic>
          </wp:inline>
        </w:drawing>
      </w:r>
    </w:p>
    <w:p>
      <w:pPr>
        <w:numPr>
          <w:ilvl w:val="0"/>
          <w:numId w:val="9"/>
        </w:numPr>
        <w:ind w:left="0" w:leftChars="0" w:firstLine="0" w:firstLineChars="0"/>
        <w:rPr>
          <w:rFonts w:hint="default"/>
          <w:lang w:val="en-US" w:eastAsia="zh-CN"/>
        </w:rPr>
      </w:pPr>
      <w:r>
        <w:rPr>
          <w:rFonts w:hint="eastAsia" w:ascii="宋体" w:hAnsi="宋体" w:eastAsia="宋体" w:cs="宋体"/>
          <w:sz w:val="21"/>
          <w:szCs w:val="21"/>
          <w:lang w:val="en-US" w:eastAsia="zh-CN"/>
        </w:rPr>
        <w:t>代码实现</w:t>
      </w:r>
    </w:p>
    <w:p>
      <w:pPr>
        <w:ind w:firstLine="420" w:firstLineChars="0"/>
        <w:rPr>
          <w:rFonts w:hint="eastAsia"/>
          <w:lang w:val="en-US" w:eastAsia="zh-CN"/>
        </w:rPr>
      </w:pPr>
      <w:r>
        <w:rPr>
          <w:rFonts w:hint="default"/>
          <w:lang w:val="en-US" w:eastAsia="zh-CN"/>
        </w:rPr>
        <w:t>初始化</w:t>
      </w:r>
    </w:p>
    <w:p>
      <w:pPr>
        <w:ind w:firstLine="420" w:firstLineChars="0"/>
        <w:rPr>
          <w:rFonts w:hint="default"/>
          <w:lang w:val="en-US" w:eastAsia="zh-CN"/>
        </w:rPr>
      </w:pPr>
      <w:r>
        <w:rPr>
          <w:rFonts w:hint="eastAsia"/>
          <w:lang w:val="en-US" w:eastAsia="zh-CN"/>
        </w:rPr>
        <w:t>__init__</w:t>
      </w:r>
      <w:r>
        <w:rPr>
          <w:rFonts w:hint="default"/>
          <w:lang w:val="en-US" w:eastAsia="zh-CN"/>
        </w:rPr>
        <w:t>方法是类的构造函数，用于初始化对象。在这里，它接收停用词文件路径、训练数据文件路径、窗口大小、负样本数量等参数，并将它们保存为对象的属性。</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__init__(self, stopwords_path, train_path, window_size, num_negative_samples):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self.stopwords_path = stopwords_path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self.train_path = train_path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self.window_size = window_size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self.processed_sentences = None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self.vocab = None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self.num_negative_samples = num_negative_samples  </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分词和去除停用词</w:t>
      </w:r>
    </w:p>
    <w:p>
      <w:pPr>
        <w:ind w:firstLine="420" w:firstLineChars="0"/>
        <w:rPr>
          <w:rFonts w:hint="default"/>
          <w:lang w:val="en-US" w:eastAsia="zh-CN"/>
        </w:rPr>
      </w:pPr>
      <w:r>
        <w:rPr>
          <w:rFonts w:hint="default"/>
          <w:lang w:val="en-US" w:eastAsia="zh-CN"/>
        </w:rPr>
        <w:t>preprocess_file方法读取训练数据文件和停用词文件。对于训练数据中的每一行，它首先按空格进行分词，然后去除停用词和空字符串，最后将处理过的句子保存在一个列表中。</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分词</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preprocess_file(self):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"""从文件中读取文本并预处理：去除停用词"""</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with open(self.stopwords_path, </w:t>
      </w:r>
      <w:r>
        <w:rPr>
          <w:rFonts w:hint="default" w:ascii="Consolas" w:hAnsi="Consolas" w:eastAsia="Consolas" w:cs="Consolas"/>
          <w:i w:val="0"/>
          <w:iCs w:val="0"/>
          <w:caps w:val="0"/>
          <w:color w:val="0000FF"/>
          <w:spacing w:val="0"/>
          <w:sz w:val="14"/>
          <w:szCs w:val="14"/>
          <w:shd w:val="clear" w:fill="F8F8F8"/>
        </w:rPr>
        <w:t>'r'</w:t>
      </w:r>
      <w:r>
        <w:rPr>
          <w:rFonts w:hint="default" w:ascii="Consolas" w:hAnsi="Consolas" w:eastAsia="Consolas" w:cs="Consolas"/>
          <w:i w:val="0"/>
          <w:iCs w:val="0"/>
          <w:caps w:val="0"/>
          <w:color w:val="000000"/>
          <w:spacing w:val="0"/>
          <w:sz w:val="14"/>
          <w:szCs w:val="14"/>
          <w:shd w:val="clear" w:fill="F8F8F8"/>
        </w:rPr>
        <w:t>, encoding=</w:t>
      </w:r>
      <w:r>
        <w:rPr>
          <w:rFonts w:hint="default" w:ascii="Consolas" w:hAnsi="Consolas" w:eastAsia="Consolas" w:cs="Consolas"/>
          <w:i w:val="0"/>
          <w:iCs w:val="0"/>
          <w:caps w:val="0"/>
          <w:color w:val="0000FF"/>
          <w:spacing w:val="0"/>
          <w:sz w:val="14"/>
          <w:szCs w:val="14"/>
          <w:shd w:val="clear" w:fill="F8F8F8"/>
        </w:rPr>
        <w:t>'utf-8'</w:t>
      </w:r>
      <w:r>
        <w:rPr>
          <w:rFonts w:hint="default" w:ascii="Consolas" w:hAnsi="Consolas" w:eastAsia="Consolas" w:cs="Consolas"/>
          <w:i w:val="0"/>
          <w:iCs w:val="0"/>
          <w:caps w:val="0"/>
          <w:color w:val="000000"/>
          <w:spacing w:val="0"/>
          <w:sz w:val="14"/>
          <w:szCs w:val="14"/>
          <w:shd w:val="clear" w:fill="F8F8F8"/>
        </w:rPr>
        <w:t>) as f: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stopwords = set([line.strip()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line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f])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processed_sentences =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with open(self.train_path, </w:t>
      </w:r>
      <w:r>
        <w:rPr>
          <w:rFonts w:hint="default" w:ascii="Consolas" w:hAnsi="Consolas" w:eastAsia="Consolas" w:cs="Consolas"/>
          <w:i w:val="0"/>
          <w:iCs w:val="0"/>
          <w:caps w:val="0"/>
          <w:color w:val="0000FF"/>
          <w:spacing w:val="0"/>
          <w:sz w:val="14"/>
          <w:szCs w:val="14"/>
          <w:shd w:val="clear" w:fill="FFFFFF"/>
        </w:rPr>
        <w:t>'r'</w:t>
      </w:r>
      <w:r>
        <w:rPr>
          <w:rFonts w:hint="default" w:ascii="Consolas" w:hAnsi="Consolas" w:eastAsia="Consolas" w:cs="Consolas"/>
          <w:i w:val="0"/>
          <w:iCs w:val="0"/>
          <w:caps w:val="0"/>
          <w:color w:val="000000"/>
          <w:spacing w:val="0"/>
          <w:sz w:val="14"/>
          <w:szCs w:val="14"/>
          <w:shd w:val="clear" w:fill="FFFFFF"/>
        </w:rPr>
        <w:t>, encoding=</w:t>
      </w:r>
      <w:r>
        <w:rPr>
          <w:rFonts w:hint="default" w:ascii="Consolas" w:hAnsi="Consolas" w:eastAsia="Consolas" w:cs="Consolas"/>
          <w:i w:val="0"/>
          <w:iCs w:val="0"/>
          <w:caps w:val="0"/>
          <w:color w:val="0000FF"/>
          <w:spacing w:val="0"/>
          <w:sz w:val="14"/>
          <w:szCs w:val="14"/>
          <w:shd w:val="clear" w:fill="FFFFFF"/>
        </w:rPr>
        <w:t>'utf-8'</w:t>
      </w:r>
      <w:r>
        <w:rPr>
          <w:rFonts w:hint="default" w:ascii="Consolas" w:hAnsi="Consolas" w:eastAsia="Consolas" w:cs="Consolas"/>
          <w:i w:val="0"/>
          <w:iCs w:val="0"/>
          <w:caps w:val="0"/>
          <w:color w:val="000000"/>
          <w:spacing w:val="0"/>
          <w:sz w:val="14"/>
          <w:szCs w:val="14"/>
          <w:shd w:val="clear" w:fill="FFFFFF"/>
        </w:rPr>
        <w:t>) as f: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line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f: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words = line.strip().split()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filtered_words = [word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word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words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 word </w:t>
      </w:r>
      <w:r>
        <w:rPr>
          <w:rFonts w:hint="default" w:ascii="Consolas" w:hAnsi="Consolas" w:eastAsia="Consolas" w:cs="Consolas"/>
          <w:b/>
          <w:bCs/>
          <w:i w:val="0"/>
          <w:iCs w:val="0"/>
          <w:caps w:val="0"/>
          <w:color w:val="006699"/>
          <w:spacing w:val="0"/>
          <w:sz w:val="14"/>
          <w:szCs w:val="14"/>
          <w:shd w:val="clear" w:fill="F8F8F8"/>
        </w:rPr>
        <w:t>not</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stopwords </w:t>
      </w:r>
      <w:r>
        <w:rPr>
          <w:rFonts w:hint="default" w:ascii="Consolas" w:hAnsi="Consolas" w:eastAsia="Consolas" w:cs="Consolas"/>
          <w:b/>
          <w:bCs/>
          <w:i w:val="0"/>
          <w:iCs w:val="0"/>
          <w:caps w:val="0"/>
          <w:color w:val="006699"/>
          <w:spacing w:val="0"/>
          <w:sz w:val="14"/>
          <w:szCs w:val="14"/>
          <w:shd w:val="clear" w:fill="F8F8F8"/>
        </w:rPr>
        <w:t>and</w:t>
      </w:r>
      <w:r>
        <w:rPr>
          <w:rFonts w:hint="default" w:ascii="Consolas" w:hAnsi="Consolas" w:eastAsia="Consolas" w:cs="Consolas"/>
          <w:i w:val="0"/>
          <w:iCs w:val="0"/>
          <w:caps w:val="0"/>
          <w:color w:val="000000"/>
          <w:spacing w:val="0"/>
          <w:sz w:val="14"/>
          <w:szCs w:val="14"/>
          <w:shd w:val="clear" w:fill="F8F8F8"/>
        </w:rPr>
        <w:t> word.strip() != </w:t>
      </w:r>
      <w:r>
        <w:rPr>
          <w:rFonts w:hint="default" w:ascii="Consolas" w:hAnsi="Consolas" w:eastAsia="Consolas" w:cs="Consolas"/>
          <w:i w:val="0"/>
          <w:iCs w:val="0"/>
          <w:caps w:val="0"/>
          <w:color w:val="0000FF"/>
          <w:spacing w:val="0"/>
          <w:sz w:val="14"/>
          <w:szCs w:val="14"/>
          <w:shd w:val="clear" w:fill="F8F8F8"/>
        </w:rPr>
        <w: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processed_sentences.append(</w:t>
      </w:r>
      <w:r>
        <w:rPr>
          <w:rFonts w:hint="default" w:ascii="Consolas" w:hAnsi="Consolas" w:eastAsia="Consolas" w:cs="Consolas"/>
          <w:i w:val="0"/>
          <w:iCs w:val="0"/>
          <w:caps w:val="0"/>
          <w:color w:val="0000FF"/>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.join(filtered_words))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self.processed_sentences = processed_sentences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lang w:val="en-US" w:eastAsia="zh-CN"/>
        </w:rPr>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processed_sentences  </w:t>
      </w:r>
    </w:p>
    <w:p>
      <w:pPr>
        <w:ind w:firstLine="420" w:firstLineChars="0"/>
        <w:rPr>
          <w:rFonts w:hint="default"/>
          <w:lang w:val="en-US" w:eastAsia="zh-CN"/>
        </w:rPr>
      </w:pPr>
      <w:r>
        <w:rPr>
          <w:rFonts w:hint="default"/>
          <w:lang w:val="en-US" w:eastAsia="zh-CN"/>
        </w:rPr>
        <w:t>构建词汇表</w:t>
      </w:r>
    </w:p>
    <w:p>
      <w:pPr>
        <w:ind w:firstLine="420" w:firstLineChars="0"/>
        <w:rPr>
          <w:rFonts w:hint="default"/>
          <w:lang w:val="en-US" w:eastAsia="zh-CN"/>
        </w:rPr>
      </w:pPr>
      <w:r>
        <w:rPr>
          <w:rFonts w:hint="default"/>
          <w:lang w:val="en-US" w:eastAsia="zh-CN"/>
        </w:rPr>
        <w:t>build_vocab方法遍历预处理后的句子，并为句子中的每个唯一词汇分配一个唯一的索引（即词汇表中的位置）。这个词汇表是一个字典，键是词汇本身，值是词汇的索引。</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构建词汇表</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build_vocab(self):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vocab =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sentence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self.processed_sentences: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word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sentence.split():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 word </w:t>
      </w:r>
      <w:r>
        <w:rPr>
          <w:rFonts w:hint="default" w:ascii="Consolas" w:hAnsi="Consolas" w:eastAsia="Consolas" w:cs="Consolas"/>
          <w:b/>
          <w:bCs/>
          <w:i w:val="0"/>
          <w:iCs w:val="0"/>
          <w:caps w:val="0"/>
          <w:color w:val="006699"/>
          <w:spacing w:val="0"/>
          <w:sz w:val="14"/>
          <w:szCs w:val="14"/>
          <w:shd w:val="clear" w:fill="F8F8F8"/>
        </w:rPr>
        <w:t>not</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vocab: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vocab[word] = len(vocab)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self.vocab = vocab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vocab  </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生成训练数据</w:t>
      </w:r>
    </w:p>
    <w:p>
      <w:pPr>
        <w:ind w:firstLine="420" w:firstLineChars="0"/>
        <w:rPr>
          <w:rFonts w:hint="eastAsia"/>
          <w:lang w:val="en-US" w:eastAsia="zh-CN"/>
        </w:rPr>
      </w:pPr>
      <w:r>
        <w:rPr>
          <w:rFonts w:hint="default"/>
          <w:lang w:val="en-US" w:eastAsia="zh-CN"/>
        </w:rPr>
        <w:t>generate_training_data方法首先生成正样本对。对于预处理过的每个句子，它遍历句子中的每个词，然后根据窗口大小确定该词的上下文词，将中心词与上下文词的索引作为正样本对添加到列表中。</w:t>
      </w:r>
    </w:p>
    <w:p>
      <w:pPr>
        <w:ind w:firstLine="420" w:firstLineChars="0"/>
        <w:rPr>
          <w:rFonts w:hint="default"/>
          <w:lang w:val="en-US" w:eastAsia="zh-CN"/>
        </w:rPr>
      </w:pPr>
      <w:r>
        <w:rPr>
          <w:rFonts w:hint="default"/>
          <w:lang w:val="en-US" w:eastAsia="zh-CN"/>
        </w:rPr>
        <w:t>接着，为每个正样本对生成负样本。负样本是随机选择的，不属于中心词当前窗口的词汇索引。通过控制负样本的数量，可以调整模型训练的难度和方向。</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generate_training_data(self):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positive_pairs =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negative_samples =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生成所有可能的正样本对</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sentence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self.processed_sentences: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words = sentence.split()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i, center_word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enumerate(words):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center_word_index = self.vocab[center_word]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j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range(max(0, i - self.window_size), min(i + self.window_size + 1, len(words))):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i != j: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context_word = words[j]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context_word_index = self.vocab[context_word]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positive_pairs.append((center_word_index, context_word_index))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生成负样本</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vocab_indices = list(self.vocab.values())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_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range(len(positive_pairs)):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negatives =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while</w:t>
      </w:r>
      <w:r>
        <w:rPr>
          <w:rFonts w:hint="default" w:ascii="Consolas" w:hAnsi="Consolas" w:eastAsia="Consolas" w:cs="Consolas"/>
          <w:i w:val="0"/>
          <w:iCs w:val="0"/>
          <w:caps w:val="0"/>
          <w:color w:val="000000"/>
          <w:spacing w:val="0"/>
          <w:sz w:val="14"/>
          <w:szCs w:val="14"/>
          <w:shd w:val="clear" w:fill="F8F8F8"/>
        </w:rPr>
        <w:t> len(negatives) &lt; self.num_negative_samples: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negative = random.choice(vocab_indices)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 negative </w:t>
      </w:r>
      <w:r>
        <w:rPr>
          <w:rFonts w:hint="default" w:ascii="Consolas" w:hAnsi="Consolas" w:eastAsia="Consolas" w:cs="Consolas"/>
          <w:b/>
          <w:bCs/>
          <w:i w:val="0"/>
          <w:iCs w:val="0"/>
          <w:caps w:val="0"/>
          <w:color w:val="006699"/>
          <w:spacing w:val="0"/>
          <w:sz w:val="14"/>
          <w:szCs w:val="14"/>
          <w:shd w:val="clear" w:fill="F8F8F8"/>
        </w:rPr>
        <w:t>not</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negatives:  </w:t>
      </w:r>
      <w:r>
        <w:rPr>
          <w:rFonts w:hint="default" w:ascii="Consolas" w:hAnsi="Consolas" w:eastAsia="Consolas" w:cs="Consolas"/>
          <w:i w:val="0"/>
          <w:iCs w:val="0"/>
          <w:caps w:val="0"/>
          <w:color w:val="008200"/>
          <w:spacing w:val="0"/>
          <w:sz w:val="14"/>
          <w:szCs w:val="14"/>
          <w:shd w:val="clear" w:fill="F8F8F8"/>
        </w:rPr>
        <w:t># 确保负样本是唯一的</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negatives.append(negative)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negative_samples.append(negatives)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eastAsia"/>
          <w:lang w:val="en-US" w:eastAsia="zh-CN"/>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positive_pairs, negative_samples  </w:t>
      </w:r>
    </w:p>
    <w:p>
      <w:pPr>
        <w:ind w:firstLine="420" w:firstLineChars="0"/>
        <w:rPr>
          <w:rFonts w:hint="default"/>
          <w:lang w:val="en-US" w:eastAsia="zh-CN"/>
        </w:rPr>
      </w:pPr>
      <w:r>
        <w:rPr>
          <w:rFonts w:hint="default"/>
          <w:lang w:val="en-US" w:eastAsia="zh-CN"/>
        </w:rPr>
        <w:t>保存预处理数据</w:t>
      </w:r>
    </w:p>
    <w:p>
      <w:pPr>
        <w:ind w:firstLine="420" w:firstLineChars="0"/>
        <w:rPr>
          <w:rFonts w:hint="eastAsia"/>
          <w:lang w:val="en-US" w:eastAsia="zh-CN"/>
        </w:rPr>
      </w:pPr>
      <w:r>
        <w:rPr>
          <w:rFonts w:hint="default"/>
          <w:lang w:val="en-US" w:eastAsia="zh-CN"/>
        </w:rPr>
        <w:t>save_preprocessed_data方法将正样本对、负样本和词汇表保存到指定的文件路径。这里使用pickle进行序列化，便于之后的加载和使用。</w:t>
      </w:r>
    </w:p>
    <w:p>
      <w:pPr>
        <w:ind w:firstLine="420" w:firstLineChars="0"/>
        <w:rPr>
          <w:rFonts w:hint="default"/>
          <w:lang w:val="en-US" w:eastAsia="zh-CN"/>
        </w:rPr>
      </w:pPr>
      <w:r>
        <w:rPr>
          <w:rFonts w:hint="default"/>
          <w:lang w:val="en-US" w:eastAsia="zh-CN"/>
        </w:rPr>
        <w:t>整合预处理流程</w:t>
      </w:r>
    </w:p>
    <w:p>
      <w:pPr>
        <w:ind w:firstLine="420" w:firstLineChars="0"/>
        <w:rPr>
          <w:rFonts w:hint="default"/>
          <w:lang w:val="en-US" w:eastAsia="zh-CN"/>
        </w:rPr>
      </w:pPr>
      <w:r>
        <w:rPr>
          <w:rFonts w:hint="default"/>
          <w:lang w:val="en-US" w:eastAsia="zh-CN"/>
        </w:rPr>
        <w:t>pre_data方法整合了以上的预处理流程，从读取和预处理文件开始，到构建词汇表，生成训练数据（包括正负样本对），最后保存预处理数据。此外，它还打印出词汇量、正样本对数量以及每个正样本对对应的负样本数量，以供检查。</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ascii="Consolas" w:hAnsi="Consolas" w:eastAsia="Consolas" w:cs="Consolas"/>
          <w:i w:val="0"/>
          <w:iCs w:val="0"/>
          <w:caps w:val="0"/>
          <w:color w:val="008200"/>
          <w:spacing w:val="0"/>
          <w:sz w:val="14"/>
          <w:szCs w:val="14"/>
          <w:shd w:val="clear" w:fill="F8F8F8"/>
        </w:rPr>
        <w:t># 保存预处理数据</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save_preprocessed_data(self, positive_pairs, negative_samples, vocab, filepath):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with open(filepath, </w:t>
      </w:r>
      <w:r>
        <w:rPr>
          <w:rFonts w:hint="default" w:ascii="Consolas" w:hAnsi="Consolas" w:eastAsia="Consolas" w:cs="Consolas"/>
          <w:i w:val="0"/>
          <w:iCs w:val="0"/>
          <w:caps w:val="0"/>
          <w:color w:val="0000FF"/>
          <w:spacing w:val="0"/>
          <w:sz w:val="14"/>
          <w:szCs w:val="14"/>
          <w:shd w:val="clear" w:fill="F8F8F8"/>
        </w:rPr>
        <w:t>'wb'</w:t>
      </w:r>
      <w:r>
        <w:rPr>
          <w:rFonts w:hint="default" w:ascii="Consolas" w:hAnsi="Consolas" w:eastAsia="Consolas" w:cs="Consolas"/>
          <w:i w:val="0"/>
          <w:iCs w:val="0"/>
          <w:caps w:val="0"/>
          <w:color w:val="000000"/>
          <w:spacing w:val="0"/>
          <w:sz w:val="14"/>
          <w:szCs w:val="14"/>
          <w:shd w:val="clear" w:fill="F8F8F8"/>
        </w:rPr>
        <w:t>) as f: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pickle.dump({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00FF"/>
          <w:spacing w:val="0"/>
          <w:sz w:val="14"/>
          <w:szCs w:val="14"/>
          <w:shd w:val="clear" w:fill="F8F8F8"/>
        </w:rPr>
        <w:t>'positive_pairs'</w:t>
      </w:r>
      <w:r>
        <w:rPr>
          <w:rFonts w:hint="default" w:ascii="Consolas" w:hAnsi="Consolas" w:eastAsia="Consolas" w:cs="Consolas"/>
          <w:i w:val="0"/>
          <w:iCs w:val="0"/>
          <w:caps w:val="0"/>
          <w:color w:val="000000"/>
          <w:spacing w:val="0"/>
          <w:sz w:val="14"/>
          <w:szCs w:val="14"/>
          <w:shd w:val="clear" w:fill="F8F8F8"/>
        </w:rPr>
        <w:t>: positive_pairs,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00FF"/>
          <w:spacing w:val="0"/>
          <w:sz w:val="14"/>
          <w:szCs w:val="14"/>
          <w:shd w:val="clear" w:fill="FFFFFF"/>
        </w:rPr>
        <w:t>'negative_samples'</w:t>
      </w:r>
      <w:r>
        <w:rPr>
          <w:rFonts w:hint="default" w:ascii="Consolas" w:hAnsi="Consolas" w:eastAsia="Consolas" w:cs="Consolas"/>
          <w:i w:val="0"/>
          <w:iCs w:val="0"/>
          <w:caps w:val="0"/>
          <w:color w:val="000000"/>
          <w:spacing w:val="0"/>
          <w:sz w:val="14"/>
          <w:szCs w:val="14"/>
          <w:shd w:val="clear" w:fill="FFFFFF"/>
        </w:rPr>
        <w:t>: negative_samples,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00FF"/>
          <w:spacing w:val="0"/>
          <w:sz w:val="14"/>
          <w:szCs w:val="14"/>
          <w:shd w:val="clear" w:fill="F8F8F8"/>
        </w:rPr>
        <w:t>'vocab'</w:t>
      </w:r>
      <w:r>
        <w:rPr>
          <w:rFonts w:hint="default" w:ascii="Consolas" w:hAnsi="Consolas" w:eastAsia="Consolas" w:cs="Consolas"/>
          <w:i w:val="0"/>
          <w:iCs w:val="0"/>
          <w:caps w:val="0"/>
          <w:color w:val="000000"/>
          <w:spacing w:val="0"/>
          <w:sz w:val="14"/>
          <w:szCs w:val="14"/>
          <w:shd w:val="clear" w:fill="F8F8F8"/>
        </w:rPr>
        <w:t>: vocab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f)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print</w:t>
      </w:r>
      <w:r>
        <w:rPr>
          <w:rFonts w:hint="default" w:ascii="Consolas" w:hAnsi="Consolas" w:eastAsia="Consolas" w:cs="Consolas"/>
          <w:i w:val="0"/>
          <w:iCs w:val="0"/>
          <w:caps w:val="0"/>
          <w:color w:val="000000"/>
          <w:spacing w:val="0"/>
          <w:sz w:val="14"/>
          <w:szCs w:val="14"/>
          <w:shd w:val="clear" w:fill="F8F8F8"/>
        </w:rPr>
        <w:t>(f</w:t>
      </w:r>
      <w:r>
        <w:rPr>
          <w:rFonts w:hint="default" w:ascii="Consolas" w:hAnsi="Consolas" w:eastAsia="Consolas" w:cs="Consolas"/>
          <w:i w:val="0"/>
          <w:iCs w:val="0"/>
          <w:caps w:val="0"/>
          <w:color w:val="0000FF"/>
          <w:spacing w:val="0"/>
          <w:sz w:val="14"/>
          <w:szCs w:val="14"/>
          <w:shd w:val="clear" w:fill="F8F8F8"/>
        </w:rPr>
        <w:t>"Preprocessed data saved to {filepath}"</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pre_data(self):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self.preprocess_file()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self.build_vocab()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positive_pairs, negative_samples = self.generate_training_data()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输出样本数量进行检查</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print</w:t>
      </w:r>
      <w:r>
        <w:rPr>
          <w:rFonts w:hint="default" w:ascii="Consolas" w:hAnsi="Consolas" w:eastAsia="Consolas" w:cs="Consolas"/>
          <w:i w:val="0"/>
          <w:iCs w:val="0"/>
          <w:caps w:val="0"/>
          <w:color w:val="000000"/>
          <w:spacing w:val="0"/>
          <w:sz w:val="14"/>
          <w:szCs w:val="14"/>
          <w:shd w:val="clear" w:fill="F8F8F8"/>
        </w:rPr>
        <w:t>(f</w:t>
      </w:r>
      <w:r>
        <w:rPr>
          <w:rFonts w:hint="default" w:ascii="Consolas" w:hAnsi="Consolas" w:eastAsia="Consolas" w:cs="Consolas"/>
          <w:i w:val="0"/>
          <w:iCs w:val="0"/>
          <w:caps w:val="0"/>
          <w:color w:val="0000FF"/>
          <w:spacing w:val="0"/>
          <w:sz w:val="14"/>
          <w:szCs w:val="14"/>
          <w:shd w:val="clear" w:fill="F8F8F8"/>
        </w:rPr>
        <w:t>"词汇储量为：{len(self.vocab)}"</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print</w:t>
      </w:r>
      <w:r>
        <w:rPr>
          <w:rFonts w:hint="default" w:ascii="Consolas" w:hAnsi="Consolas" w:eastAsia="Consolas" w:cs="Consolas"/>
          <w:i w:val="0"/>
          <w:iCs w:val="0"/>
          <w:caps w:val="0"/>
          <w:color w:val="000000"/>
          <w:spacing w:val="0"/>
          <w:sz w:val="14"/>
          <w:szCs w:val="14"/>
          <w:shd w:val="clear" w:fill="FFFFFF"/>
        </w:rPr>
        <w:t>(f</w:t>
      </w:r>
      <w:r>
        <w:rPr>
          <w:rFonts w:hint="default" w:ascii="Consolas" w:hAnsi="Consolas" w:eastAsia="Consolas" w:cs="Consolas"/>
          <w:i w:val="0"/>
          <w:iCs w:val="0"/>
          <w:caps w:val="0"/>
          <w:color w:val="0000FF"/>
          <w:spacing w:val="0"/>
          <w:sz w:val="14"/>
          <w:szCs w:val="14"/>
          <w:shd w:val="clear" w:fill="FFFFFF"/>
        </w:rPr>
        <w:t>"总共有{len(positive_pairs)}个正样本对"</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print</w:t>
      </w:r>
      <w:r>
        <w:rPr>
          <w:rFonts w:hint="default" w:ascii="Consolas" w:hAnsi="Consolas" w:eastAsia="Consolas" w:cs="Consolas"/>
          <w:i w:val="0"/>
          <w:iCs w:val="0"/>
          <w:caps w:val="0"/>
          <w:color w:val="000000"/>
          <w:spacing w:val="0"/>
          <w:sz w:val="14"/>
          <w:szCs w:val="14"/>
          <w:shd w:val="clear" w:fill="F8F8F8"/>
        </w:rPr>
        <w:t>(f</w:t>
      </w:r>
      <w:r>
        <w:rPr>
          <w:rFonts w:hint="default" w:ascii="Consolas" w:hAnsi="Consolas" w:eastAsia="Consolas" w:cs="Consolas"/>
          <w:i w:val="0"/>
          <w:iCs w:val="0"/>
          <w:caps w:val="0"/>
          <w:color w:val="0000FF"/>
          <w:spacing w:val="0"/>
          <w:sz w:val="14"/>
          <w:szCs w:val="14"/>
          <w:shd w:val="clear" w:fill="F8F8F8"/>
        </w:rPr>
        <w:t>"每个正样本对对应{len(negative_samples[0])}个负样本"</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self.save_preprocessed_data(positive_pairs, negative_samples, self.vocab, </w:t>
      </w:r>
      <w:r>
        <w:rPr>
          <w:rFonts w:hint="default" w:ascii="Consolas" w:hAnsi="Consolas" w:eastAsia="Consolas" w:cs="Consolas"/>
          <w:i w:val="0"/>
          <w:iCs w:val="0"/>
          <w:caps w:val="0"/>
          <w:color w:val="0000FF"/>
          <w:spacing w:val="0"/>
          <w:sz w:val="14"/>
          <w:szCs w:val="14"/>
          <w:shd w:val="clear" w:fill="F8F8F8"/>
        </w:rPr>
        <w:t>'preprocessed_data.pkl'</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lang w:val="en-US" w:eastAsia="zh-CN"/>
        </w:rPr>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positive_pairs, negative_samples, len(self.vocab), self.vocab  </w:t>
      </w:r>
    </w:p>
    <w:p>
      <w:pPr>
        <w:pStyle w:val="3"/>
        <w:keepNext/>
        <w:keepLines/>
        <w:pageBreakBefore w:val="0"/>
        <w:widowControl w:val="0"/>
        <w:kinsoku/>
        <w:wordWrap/>
        <w:overflowPunct/>
        <w:topLinePunct w:val="0"/>
        <w:autoSpaceDE/>
        <w:autoSpaceDN/>
        <w:bidi w:val="0"/>
        <w:adjustRightInd/>
        <w:snapToGrid/>
        <w:spacing w:before="140" w:after="140" w:line="240" w:lineRule="auto"/>
        <w:textAlignment w:val="auto"/>
        <w:rPr>
          <w:rFonts w:hint="eastAsia"/>
          <w:b/>
          <w:sz w:val="24"/>
          <w:szCs w:val="24"/>
          <w:lang w:val="en-US" w:eastAsia="zh-CN"/>
        </w:rPr>
      </w:pPr>
      <w:bookmarkStart w:id="36" w:name="_Toc28123"/>
      <w:r>
        <w:rPr>
          <w:rFonts w:hint="eastAsia"/>
          <w:b/>
          <w:sz w:val="24"/>
          <w:szCs w:val="24"/>
          <w:lang w:val="en-US" w:eastAsia="zh-CN"/>
        </w:rPr>
        <w:t>3.2实现SGNS模型</w:t>
      </w:r>
      <w:bookmarkEnd w:id="36"/>
    </w:p>
    <w:p>
      <w:pPr>
        <w:ind w:firstLine="420" w:firstLineChars="0"/>
        <w:rPr>
          <w:rFonts w:hint="eastAsia"/>
          <w:lang w:val="en-US" w:eastAsia="zh-CN"/>
        </w:rPr>
      </w:pPr>
      <w:r>
        <w:rPr>
          <w:rFonts w:hint="eastAsia"/>
          <w:lang w:val="en-US" w:eastAsia="zh-CN"/>
        </w:rPr>
        <w:t>在已经了解skip-gram和负例采样两个概念之后，就要将它们实际运用到word2vec的训练过程中来。</w:t>
      </w:r>
    </w:p>
    <w:p>
      <w:pPr>
        <w:ind w:firstLine="420" w:firstLineChars="0"/>
        <w:rPr>
          <w:rFonts w:hint="default"/>
          <w:lang w:val="en-US" w:eastAsia="zh-CN"/>
        </w:rPr>
      </w:pPr>
      <w:r>
        <w:rPr>
          <w:rFonts w:hint="eastAsia"/>
          <w:lang w:val="en-US" w:eastAsia="zh-CN"/>
        </w:rPr>
        <w:t>首先，我们创建两个矩阵——中心词Cencer(Embedding)矩阵和上下文词Context矩阵。这两个矩阵在我们的词汇表中嵌入了每个单词（所以vocab_size是他们的维度之一）。第二个维度是我们希望每次嵌入的长度（embedding_size）。</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865370" cy="2905125"/>
            <wp:effectExtent l="0" t="0" r="11430" b="5715"/>
            <wp:docPr id="1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IMG_256"/>
                    <pic:cNvPicPr>
                      <a:picLocks noChangeAspect="1"/>
                    </pic:cNvPicPr>
                  </pic:nvPicPr>
                  <pic:blipFill>
                    <a:blip r:embed="rId14"/>
                    <a:stretch>
                      <a:fillRect/>
                    </a:stretch>
                  </pic:blipFill>
                  <pic:spPr>
                    <a:xfrm>
                      <a:off x="0" y="0"/>
                      <a:ext cx="4865370" cy="29051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代码实现：</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class</w:t>
      </w:r>
      <w:r>
        <w:rPr>
          <w:rFonts w:hint="default" w:ascii="Consolas" w:hAnsi="Consolas" w:eastAsia="Consolas" w:cs="Consolas"/>
          <w:i w:val="0"/>
          <w:iCs w:val="0"/>
          <w:caps w:val="0"/>
          <w:color w:val="000000"/>
          <w:spacing w:val="0"/>
          <w:sz w:val="14"/>
          <w:szCs w:val="14"/>
          <w:shd w:val="clear" w:fill="FFFFFF"/>
        </w:rPr>
        <w:t> SGNSModel(nn.Module):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__init__(self, vocab_size, embedding_dim):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super(SGNSModel, self).__init__()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中心词嵌入层</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self.center_embeddings = nn.Embedding(vocab_size, embedding_dim)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上下文词嵌入层</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self.context_embeddings = nn.Embedding(vocab_size, embedding_dim)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词嵌入维度</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self.embedding_dim = embedding_dim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初始化权重</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eastAsia"/>
          <w:b/>
          <w:sz w:val="24"/>
          <w:szCs w:val="24"/>
          <w:lang w:val="en-US" w:eastAsia="zh-CN"/>
        </w:rPr>
      </w:pPr>
      <w:r>
        <w:rPr>
          <w:rFonts w:hint="default" w:ascii="Consolas" w:hAnsi="Consolas" w:eastAsia="Consolas" w:cs="Consolas"/>
          <w:i w:val="0"/>
          <w:iCs w:val="0"/>
          <w:caps w:val="0"/>
          <w:color w:val="000000"/>
          <w:spacing w:val="0"/>
          <w:sz w:val="14"/>
          <w:szCs w:val="14"/>
          <w:shd w:val="clear" w:fill="F8F8F8"/>
        </w:rPr>
        <w:t>        self.init_weights()</w:t>
      </w:r>
    </w:p>
    <w:p>
      <w:pPr>
        <w:ind w:firstLine="420" w:firstLineChars="0"/>
        <w:rPr>
          <w:rFonts w:hint="eastAsia"/>
          <w:lang w:val="en-US" w:eastAsia="zh-CN"/>
        </w:rPr>
      </w:pPr>
      <w:r>
        <w:rPr>
          <w:rFonts w:hint="eastAsia"/>
          <w:lang w:val="en-US" w:eastAsia="zh-CN"/>
        </w:rPr>
        <w:t>权重初始化：在训练过程开始时，使用随机值初始化这些矩阵</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init_weights(self):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Xavier初始化的一种常见选择是使用均匀分布</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initrange = 0.5 / self.embedding_dim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self.center_embeddings.weight.data.uniform_(-initrange, initrange)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lang w:val="en-US" w:eastAsia="zh-CN"/>
        </w:rPr>
      </w:pPr>
      <w:r>
        <w:rPr>
          <w:rFonts w:hint="default" w:ascii="Consolas" w:hAnsi="Consolas" w:eastAsia="Consolas" w:cs="Consolas"/>
          <w:i w:val="0"/>
          <w:iCs w:val="0"/>
          <w:caps w:val="0"/>
          <w:color w:val="000000"/>
          <w:spacing w:val="0"/>
          <w:sz w:val="14"/>
          <w:szCs w:val="14"/>
          <w:shd w:val="clear" w:fill="FFFFFF"/>
        </w:rPr>
        <w:t>    self.context_embeddings.weight.data.uniform_(-initrange, initrange) </w:t>
      </w:r>
    </w:p>
    <w:p>
      <w:pPr>
        <w:pStyle w:val="3"/>
        <w:keepNext/>
        <w:keepLines/>
        <w:pageBreakBefore w:val="0"/>
        <w:widowControl w:val="0"/>
        <w:kinsoku/>
        <w:wordWrap/>
        <w:overflowPunct/>
        <w:topLinePunct w:val="0"/>
        <w:autoSpaceDE/>
        <w:autoSpaceDN/>
        <w:bidi w:val="0"/>
        <w:adjustRightInd/>
        <w:snapToGrid/>
        <w:spacing w:before="140" w:after="140" w:line="240" w:lineRule="auto"/>
        <w:textAlignment w:val="auto"/>
        <w:rPr>
          <w:rFonts w:hint="eastAsia"/>
          <w:b/>
          <w:sz w:val="24"/>
          <w:szCs w:val="24"/>
          <w:lang w:val="en-US" w:eastAsia="zh-CN"/>
        </w:rPr>
      </w:pPr>
      <w:bookmarkStart w:id="37" w:name="_Toc18648"/>
      <w:r>
        <w:rPr>
          <w:rFonts w:hint="eastAsia"/>
          <w:b/>
          <w:sz w:val="24"/>
          <w:szCs w:val="24"/>
          <w:lang w:val="en-US" w:eastAsia="zh-CN"/>
        </w:rPr>
        <w:t>3.3训练SGNS模型</w:t>
      </w:r>
      <w:bookmarkEnd w:id="37"/>
    </w:p>
    <w:p>
      <w:pPr>
        <w:pStyle w:val="3"/>
        <w:keepNext/>
        <w:keepLines/>
        <w:pageBreakBefore w:val="0"/>
        <w:widowControl w:val="0"/>
        <w:kinsoku/>
        <w:wordWrap/>
        <w:overflowPunct/>
        <w:topLinePunct w:val="0"/>
        <w:autoSpaceDE/>
        <w:autoSpaceDN/>
        <w:bidi w:val="0"/>
        <w:adjustRightInd/>
        <w:snapToGrid/>
        <w:spacing w:before="140" w:after="140" w:line="240" w:lineRule="auto"/>
        <w:ind w:firstLine="420" w:firstLineChars="0"/>
        <w:textAlignment w:val="auto"/>
        <w:rPr>
          <w:rFonts w:hint="eastAsia" w:asciiTheme="minorHAnsi" w:hAnsiTheme="minorHAnsi" w:eastAsiaTheme="minorEastAsia" w:cstheme="minorBidi"/>
          <w:b w:val="0"/>
          <w:kern w:val="2"/>
          <w:sz w:val="21"/>
          <w:szCs w:val="22"/>
          <w:lang w:val="en-US" w:eastAsia="zh-CN" w:bidi="ar-SA"/>
        </w:rPr>
      </w:pPr>
      <w:bookmarkStart w:id="38" w:name="_Toc29558"/>
      <w:r>
        <w:rPr>
          <w:rFonts w:hint="eastAsia" w:asciiTheme="minorHAnsi" w:hAnsiTheme="minorHAnsi" w:eastAsiaTheme="minorEastAsia" w:cstheme="minorBidi"/>
          <w:b w:val="0"/>
          <w:kern w:val="2"/>
          <w:sz w:val="21"/>
          <w:szCs w:val="22"/>
          <w:lang w:val="en-US" w:eastAsia="zh-CN" w:bidi="ar-SA"/>
        </w:rPr>
        <w:t>在每个训练步骤中，我们采取一个相邻的例子及其相关的非相邻例子。</w:t>
      </w:r>
      <w:bookmarkEnd w:id="38"/>
    </w:p>
    <w:p>
      <w:pPr>
        <w:ind w:firstLine="420" w:firstLineChars="0"/>
        <w:rPr>
          <w:rFonts w:hint="eastAsia" w:cstheme="minorBidi"/>
          <w:b w:val="0"/>
          <w:kern w:val="2"/>
          <w:sz w:val="21"/>
          <w:szCs w:val="22"/>
          <w:lang w:val="en-US" w:eastAsia="zh-CN" w:bidi="ar-SA"/>
        </w:rPr>
      </w:pPr>
      <w:r>
        <w:rPr>
          <w:rFonts w:hint="eastAsia" w:cstheme="minorBidi"/>
          <w:b w:val="0"/>
          <w:kern w:val="2"/>
          <w:sz w:val="21"/>
          <w:szCs w:val="22"/>
          <w:lang w:val="en-US" w:eastAsia="zh-CN" w:bidi="ar-SA"/>
        </w:rPr>
        <w:t>例如：</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552315" cy="2547620"/>
            <wp:effectExtent l="0" t="0" r="4445" b="12700"/>
            <wp:docPr id="1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IMG_256"/>
                    <pic:cNvPicPr>
                      <a:picLocks noChangeAspect="1"/>
                    </pic:cNvPicPr>
                  </pic:nvPicPr>
                  <pic:blipFill>
                    <a:blip r:embed="rId15"/>
                    <a:stretch>
                      <a:fillRect/>
                    </a:stretch>
                  </pic:blipFill>
                  <pic:spPr>
                    <a:xfrm>
                      <a:off x="0" y="0"/>
                      <a:ext cx="4552315" cy="2547620"/>
                    </a:xfrm>
                    <a:prstGeom prst="rect">
                      <a:avLst/>
                    </a:prstGeom>
                    <a:noFill/>
                    <a:ln w="9525">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140" w:after="140" w:line="240" w:lineRule="auto"/>
        <w:ind w:firstLine="420" w:firstLineChars="0"/>
        <w:textAlignment w:val="auto"/>
        <w:rPr>
          <w:rFonts w:hint="eastAsia" w:asciiTheme="minorHAnsi" w:hAnsiTheme="minorHAnsi" w:eastAsiaTheme="minorEastAsia" w:cstheme="minorBidi"/>
          <w:b w:val="0"/>
          <w:kern w:val="2"/>
          <w:sz w:val="21"/>
          <w:szCs w:val="22"/>
          <w:lang w:val="en-US" w:eastAsia="zh-CN" w:bidi="ar-SA"/>
        </w:rPr>
      </w:pPr>
      <w:bookmarkStart w:id="39" w:name="_Toc21068"/>
      <w:r>
        <w:rPr>
          <w:rFonts w:hint="eastAsia" w:asciiTheme="minorHAnsi" w:hAnsiTheme="minorHAnsi" w:eastAsiaTheme="minorEastAsia" w:cstheme="minorBidi"/>
          <w:b w:val="0"/>
          <w:kern w:val="2"/>
          <w:sz w:val="21"/>
          <w:szCs w:val="22"/>
          <w:lang w:val="en-US" w:eastAsia="zh-CN" w:bidi="ar-SA"/>
        </w:rPr>
        <w:t>上图中有四个单词：输入单词not和输出/上下文单词: thou（实际邻居词），aaron和taco（负面例子）。</w:t>
      </w:r>
      <w:bookmarkEnd w:id="39"/>
    </w:p>
    <w:p>
      <w:pPr>
        <w:pStyle w:val="3"/>
        <w:keepNext/>
        <w:keepLines/>
        <w:pageBreakBefore w:val="0"/>
        <w:widowControl w:val="0"/>
        <w:kinsoku/>
        <w:wordWrap/>
        <w:overflowPunct/>
        <w:topLinePunct w:val="0"/>
        <w:autoSpaceDE/>
        <w:autoSpaceDN/>
        <w:bidi w:val="0"/>
        <w:adjustRightInd/>
        <w:snapToGrid/>
        <w:spacing w:before="140" w:after="140" w:line="240" w:lineRule="auto"/>
        <w:ind w:firstLine="420" w:firstLineChars="0"/>
        <w:textAlignment w:val="auto"/>
        <w:rPr>
          <w:rFonts w:hint="eastAsia" w:asciiTheme="minorHAnsi" w:hAnsiTheme="minorHAnsi" w:eastAsiaTheme="minorEastAsia" w:cstheme="minorBidi"/>
          <w:b w:val="0"/>
          <w:kern w:val="2"/>
          <w:sz w:val="21"/>
          <w:szCs w:val="22"/>
          <w:lang w:val="en-US" w:eastAsia="zh-CN" w:bidi="ar-SA"/>
        </w:rPr>
      </w:pPr>
      <w:bookmarkStart w:id="40" w:name="_Toc9580"/>
      <w:r>
        <w:rPr>
          <w:rFonts w:hint="eastAsia" w:asciiTheme="minorHAnsi" w:hAnsiTheme="minorHAnsi" w:eastAsiaTheme="minorEastAsia" w:cstheme="minorBidi"/>
          <w:b w:val="0"/>
          <w:kern w:val="2"/>
          <w:sz w:val="21"/>
          <w:szCs w:val="22"/>
          <w:lang w:val="en-US" w:eastAsia="zh-CN" w:bidi="ar-SA"/>
        </w:rPr>
        <w:t>我们继续查找它们的嵌入——对于输入词，我们查看Embedding矩阵。对于上下文单词，我们查看Context矩阵（即使两个矩阵都在我们的词汇表中嵌入了每个单词）。</w:t>
      </w:r>
      <w:bookmarkEnd w:id="40"/>
    </w:p>
    <w:p>
      <w:pPr>
        <w:rPr>
          <w:rFonts w:hint="eastAsia"/>
          <w:lang w:val="en-US" w:eastAsia="zh-CN"/>
        </w:rPr>
      </w:pPr>
      <w:r>
        <w:rPr>
          <w:rFonts w:ascii="宋体" w:hAnsi="宋体" w:eastAsia="宋体" w:cs="宋体"/>
          <w:sz w:val="24"/>
          <w:szCs w:val="24"/>
        </w:rPr>
        <w:drawing>
          <wp:inline distT="0" distB="0" distL="114300" distR="114300">
            <wp:extent cx="5213350" cy="2288540"/>
            <wp:effectExtent l="0" t="0" r="13970" b="12700"/>
            <wp:docPr id="1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56"/>
                    <pic:cNvPicPr>
                      <a:picLocks noChangeAspect="1"/>
                    </pic:cNvPicPr>
                  </pic:nvPicPr>
                  <pic:blipFill>
                    <a:blip r:embed="rId16"/>
                    <a:stretch>
                      <a:fillRect/>
                    </a:stretch>
                  </pic:blipFill>
                  <pic:spPr>
                    <a:xfrm>
                      <a:off x="0" y="0"/>
                      <a:ext cx="5213350" cy="2288540"/>
                    </a:xfrm>
                    <a:prstGeom prst="rect">
                      <a:avLst/>
                    </a:prstGeom>
                    <a:noFill/>
                    <a:ln w="9525">
                      <a:noFill/>
                    </a:ln>
                  </pic:spPr>
                </pic:pic>
              </a:graphicData>
            </a:graphic>
          </wp:inline>
        </w:drawing>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forward(self, center_word_indices, context_word_indices, negative_word_indices):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查找中心词和上下文词的嵌入</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center_embeds = self.center_embeddings(center_word_indices)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context_embeds = self.context_embeddings(context_word_indices)</w:t>
      </w:r>
    </w:p>
    <w:p>
      <w:pPr>
        <w:pStyle w:val="3"/>
        <w:keepNext/>
        <w:keepLines/>
        <w:pageBreakBefore w:val="0"/>
        <w:widowControl w:val="0"/>
        <w:kinsoku/>
        <w:wordWrap/>
        <w:overflowPunct/>
        <w:topLinePunct w:val="0"/>
        <w:autoSpaceDE/>
        <w:autoSpaceDN/>
        <w:bidi w:val="0"/>
        <w:adjustRightInd/>
        <w:snapToGrid/>
        <w:spacing w:before="140" w:after="140" w:line="240" w:lineRule="auto"/>
        <w:ind w:firstLine="420" w:firstLineChars="0"/>
        <w:textAlignment w:val="auto"/>
        <w:rPr>
          <w:rFonts w:hint="eastAsia" w:asciiTheme="minorHAnsi" w:hAnsiTheme="minorHAnsi" w:eastAsiaTheme="minorEastAsia" w:cstheme="minorBidi"/>
          <w:b w:val="0"/>
          <w:kern w:val="2"/>
          <w:sz w:val="21"/>
          <w:szCs w:val="22"/>
          <w:lang w:val="en-US" w:eastAsia="zh-CN" w:bidi="ar-SA"/>
        </w:rPr>
      </w:pPr>
      <w:bookmarkStart w:id="41" w:name="_Toc31253"/>
      <w:r>
        <w:rPr>
          <w:rFonts w:hint="eastAsia" w:asciiTheme="minorHAnsi" w:hAnsiTheme="minorHAnsi" w:eastAsiaTheme="minorEastAsia" w:cstheme="minorBidi"/>
          <w:b w:val="0"/>
          <w:kern w:val="2"/>
          <w:sz w:val="21"/>
          <w:szCs w:val="22"/>
          <w:lang w:val="en-US" w:eastAsia="zh-CN" w:bidi="ar-SA"/>
        </w:rPr>
        <w:t>然后，我们计算输入嵌入与每个上下文嵌入的点积。在每种情况下，结果都将是表示输入和上下文嵌入的相似性的数字。并使用Sigmoid函数，来将结果都转换为正值，且处于0到1之间。</w:t>
      </w:r>
      <w:bookmarkEnd w:id="41"/>
    </w:p>
    <w:p>
      <w:pPr>
        <w:rPr>
          <w:rFonts w:ascii="宋体" w:hAnsi="宋体" w:eastAsia="宋体" w:cs="宋体"/>
          <w:sz w:val="24"/>
          <w:szCs w:val="24"/>
        </w:rPr>
      </w:pPr>
      <w:r>
        <w:rPr>
          <w:rFonts w:ascii="宋体" w:hAnsi="宋体" w:eastAsia="宋体" w:cs="宋体"/>
          <w:sz w:val="24"/>
          <w:szCs w:val="24"/>
        </w:rPr>
        <w:drawing>
          <wp:inline distT="0" distB="0" distL="114300" distR="114300">
            <wp:extent cx="5391150" cy="1304925"/>
            <wp:effectExtent l="0" t="0" r="3810" b="5715"/>
            <wp:docPr id="16"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IMG_256"/>
                    <pic:cNvPicPr>
                      <a:picLocks noChangeAspect="1"/>
                    </pic:cNvPicPr>
                  </pic:nvPicPr>
                  <pic:blipFill>
                    <a:blip r:embed="rId17"/>
                    <a:stretch>
                      <a:fillRect/>
                    </a:stretch>
                  </pic:blipFill>
                  <pic:spPr>
                    <a:xfrm>
                      <a:off x="0" y="0"/>
                      <a:ext cx="5391150" cy="1304925"/>
                    </a:xfrm>
                    <a:prstGeom prst="rect">
                      <a:avLst/>
                    </a:prstGeom>
                    <a:noFill/>
                    <a:ln w="9525">
                      <a:noFill/>
                    </a:ln>
                  </pic:spPr>
                </pic:pic>
              </a:graphicData>
            </a:graphic>
          </wp:inline>
        </w:drawing>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计算正样本对的得分</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positive_scores = torch.sum(center_embeds * context_embeds, dim=1)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使用logsigmoid处理正样本得分</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log_target = F.logsigmoid(positive_scores)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查找负样本的嵌入并计算得分</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negative_embeds = self.context_embeddings(negative_word_indices)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负样本得分的计算稍有不同，需要额外的维度操作</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negative_scores = torch.bmm(negative_embeds, center_embeds.unsqueeze(2)).squeeze(2)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使用logsigmoid处理负样本得分</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sum_log_sampled = F.logsigmoid(-1 * negative_scores)  </w:t>
      </w:r>
    </w:p>
    <w:p>
      <w:pPr>
        <w:pStyle w:val="3"/>
        <w:keepNext/>
        <w:keepLines/>
        <w:pageBreakBefore w:val="0"/>
        <w:widowControl w:val="0"/>
        <w:kinsoku/>
        <w:wordWrap/>
        <w:overflowPunct/>
        <w:topLinePunct w:val="0"/>
        <w:autoSpaceDE/>
        <w:autoSpaceDN/>
        <w:bidi w:val="0"/>
        <w:adjustRightInd/>
        <w:snapToGrid/>
        <w:spacing w:before="140" w:after="140" w:line="240" w:lineRule="auto"/>
        <w:ind w:firstLine="420" w:firstLineChars="0"/>
        <w:textAlignment w:val="auto"/>
        <w:rPr>
          <w:rFonts w:hint="eastAsia" w:asciiTheme="minorHAnsi" w:hAnsiTheme="minorHAnsi" w:eastAsiaTheme="minorEastAsia" w:cstheme="minorBidi"/>
          <w:b w:val="0"/>
          <w:kern w:val="2"/>
          <w:sz w:val="21"/>
          <w:szCs w:val="22"/>
          <w:lang w:val="en-US" w:eastAsia="zh-CN" w:bidi="ar-SA"/>
        </w:rPr>
      </w:pPr>
      <w:bookmarkStart w:id="42" w:name="_Toc31537"/>
      <w:r>
        <w:rPr>
          <w:rFonts w:hint="eastAsia" w:asciiTheme="minorHAnsi" w:hAnsiTheme="minorHAnsi" w:eastAsiaTheme="minorEastAsia" w:cstheme="minorBidi"/>
          <w:b w:val="0"/>
          <w:kern w:val="2"/>
          <w:sz w:val="21"/>
          <w:szCs w:val="22"/>
          <w:lang w:val="en-US" w:eastAsia="zh-CN" w:bidi="ar-SA"/>
        </w:rPr>
        <w:t>而后定义损失，来进行训练。既然未经训练的模型已做出预测，而且我们确实拥有真实目标标签来作对比，那么让我们计算模型预测中的误差吧。为此我们只需从目标标签中减去sigmoid分数。error = target - sigmoid_scores</w:t>
      </w:r>
      <w:bookmarkEnd w:id="42"/>
    </w:p>
    <w:p>
      <w:pPr>
        <w:pStyle w:val="3"/>
        <w:keepNext/>
        <w:keepLines/>
        <w:pageBreakBefore w:val="0"/>
        <w:widowControl w:val="0"/>
        <w:kinsoku/>
        <w:wordWrap/>
        <w:overflowPunct/>
        <w:topLinePunct w:val="0"/>
        <w:autoSpaceDE/>
        <w:autoSpaceDN/>
        <w:bidi w:val="0"/>
        <w:adjustRightInd/>
        <w:snapToGrid/>
        <w:spacing w:before="140" w:after="140" w:line="240" w:lineRule="auto"/>
        <w:ind w:firstLine="420" w:firstLineChars="0"/>
        <w:textAlignment w:val="auto"/>
        <w:rPr>
          <w:rFonts w:hint="default" w:asciiTheme="minorHAnsi" w:hAnsiTheme="minorHAnsi" w:eastAsiaTheme="minorEastAsia" w:cstheme="minorBidi"/>
          <w:b w:val="0"/>
          <w:kern w:val="2"/>
          <w:sz w:val="21"/>
          <w:szCs w:val="22"/>
          <w:lang w:val="en-US" w:eastAsia="zh-CN" w:bidi="ar-SA"/>
        </w:rPr>
      </w:pPr>
      <w:bookmarkStart w:id="43" w:name="_Toc32521"/>
      <w:r>
        <w:rPr>
          <w:rFonts w:hint="eastAsia" w:asciiTheme="minorHAnsi" w:hAnsiTheme="minorHAnsi" w:eastAsiaTheme="minorEastAsia" w:cstheme="minorBidi"/>
          <w:b w:val="0"/>
          <w:kern w:val="2"/>
          <w:sz w:val="21"/>
          <w:szCs w:val="22"/>
          <w:lang w:val="en-US" w:eastAsia="zh-CN" w:bidi="ar-SA"/>
        </w:rPr>
        <w:t>通过不断优化这个过程，得到最终的词向量。</w:t>
      </w:r>
      <w:bookmarkEnd w:id="43"/>
    </w:p>
    <w:p>
      <w:pPr>
        <w:ind w:firstLine="420" w:firstLineChars="0"/>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037455" cy="2835910"/>
            <wp:effectExtent l="0" t="0" r="6985" b="13970"/>
            <wp:docPr id="17"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IMG_256"/>
                    <pic:cNvPicPr>
                      <a:picLocks noChangeAspect="1"/>
                    </pic:cNvPicPr>
                  </pic:nvPicPr>
                  <pic:blipFill>
                    <a:blip r:embed="rId18"/>
                    <a:stretch>
                      <a:fillRect/>
                    </a:stretch>
                  </pic:blipFill>
                  <pic:spPr>
                    <a:xfrm>
                      <a:off x="0" y="0"/>
                      <a:ext cx="5037455" cy="2835910"/>
                    </a:xfrm>
                    <a:prstGeom prst="rect">
                      <a:avLst/>
                    </a:prstGeom>
                    <a:noFill/>
                    <a:ln w="9525">
                      <a:noFill/>
                    </a:ln>
                  </pic:spPr>
                </pic:pic>
              </a:graphicData>
            </a:graphic>
          </wp:inline>
        </w:drawing>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损失是正样本和负样本得分的logsigmoid之和的负数</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loss = -1 * (log_target.sum() + sum_log_sampled.sum()) / (len(positive_scores) + len(negative_scores))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loss </w:t>
      </w:r>
    </w:p>
    <w:p>
      <w:pPr>
        <w:ind w:firstLine="420" w:firstLineChars="0"/>
        <w:rPr>
          <w:rFonts w:hint="default" w:ascii="宋体" w:hAnsi="宋体" w:eastAsia="宋体" w:cs="宋体"/>
          <w:sz w:val="24"/>
          <w:szCs w:val="24"/>
          <w:lang w:val="en-US" w:eastAsia="zh-CN"/>
        </w:rPr>
      </w:pPr>
    </w:p>
    <w:p>
      <w:pPr>
        <w:pStyle w:val="3"/>
        <w:keepNext/>
        <w:keepLines/>
        <w:pageBreakBefore w:val="0"/>
        <w:widowControl w:val="0"/>
        <w:kinsoku/>
        <w:wordWrap/>
        <w:overflowPunct/>
        <w:topLinePunct w:val="0"/>
        <w:autoSpaceDE/>
        <w:autoSpaceDN/>
        <w:bidi w:val="0"/>
        <w:adjustRightInd/>
        <w:snapToGrid/>
        <w:spacing w:before="140" w:after="140" w:line="240" w:lineRule="auto"/>
        <w:textAlignment w:val="auto"/>
        <w:rPr>
          <w:rFonts w:hint="eastAsia"/>
          <w:b/>
          <w:sz w:val="24"/>
          <w:szCs w:val="24"/>
          <w:lang w:val="en-US" w:eastAsia="zh-CN"/>
        </w:rPr>
      </w:pPr>
      <w:bookmarkStart w:id="44" w:name="_Toc4265"/>
      <w:r>
        <w:rPr>
          <w:rFonts w:hint="eastAsia"/>
          <w:b/>
          <w:sz w:val="24"/>
          <w:szCs w:val="24"/>
          <w:lang w:val="en-US" w:eastAsia="zh-CN"/>
        </w:rPr>
        <w:t>3.4训练和测试过程</w:t>
      </w:r>
      <w:bookmarkEnd w:id="44"/>
    </w:p>
    <w:p>
      <w:pPr>
        <w:ind w:firstLine="420" w:firstLineChars="0"/>
        <w:rPr>
          <w:rFonts w:hint="eastAsia"/>
          <w:lang w:val="en-US" w:eastAsia="zh-CN"/>
        </w:rPr>
      </w:pPr>
      <w:r>
        <w:rPr>
          <w:rFonts w:hint="eastAsia"/>
          <w:lang w:val="en-US" w:eastAsia="zh-CN"/>
        </w:rPr>
        <w:t>训练过程：</w:t>
      </w:r>
    </w:p>
    <w:p>
      <w:pPr>
        <w:ind w:firstLine="420" w:firstLineChars="0"/>
        <w:rPr>
          <w:rFonts w:hint="eastAsia"/>
          <w:lang w:val="en-US" w:eastAsia="zh-CN"/>
        </w:rPr>
      </w:pPr>
      <w:r>
        <w:rPr>
          <w:rFonts w:hint="eastAsia"/>
          <w:lang w:val="en-US" w:eastAsia="zh-CN"/>
        </w:rPr>
        <w:t>模型准备</w:t>
      </w:r>
      <w:r>
        <w:rPr>
          <w:rFonts w:hint="default"/>
          <w:lang w:val="en-US" w:eastAsia="zh-CN"/>
        </w:rPr>
        <w:t>: 在每次训练开始前，通过</w:t>
      </w:r>
      <w:r>
        <w:rPr>
          <w:rFonts w:hint="eastAsia"/>
          <w:lang w:val="en-US" w:eastAsia="zh-CN"/>
        </w:rPr>
        <w:t>model.train()</w:t>
      </w:r>
      <w:r>
        <w:rPr>
          <w:rFonts w:hint="default"/>
          <w:lang w:val="en-US" w:eastAsia="zh-CN"/>
        </w:rPr>
        <w:t>设置模型为训练模式。</w:t>
      </w:r>
    </w:p>
    <w:p>
      <w:pPr>
        <w:ind w:firstLine="420" w:firstLineChars="0"/>
        <w:rPr>
          <w:rFonts w:hint="eastAsia"/>
          <w:lang w:val="en-US" w:eastAsia="zh-CN"/>
        </w:rPr>
      </w:pPr>
      <w:r>
        <w:rPr>
          <w:rFonts w:hint="default"/>
          <w:lang w:val="en-US" w:eastAsia="zh-CN"/>
        </w:rPr>
        <w:t>损失记录: 用列表记录每个epoch的平均损失值，以及每200个batch的损失。</w:t>
      </w:r>
    </w:p>
    <w:p>
      <w:pPr>
        <w:ind w:firstLine="420" w:firstLineChars="0"/>
        <w:rPr>
          <w:rFonts w:hint="eastAsia"/>
          <w:lang w:val="en-US" w:eastAsia="zh-CN"/>
        </w:rPr>
      </w:pPr>
      <w:r>
        <w:rPr>
          <w:rFonts w:hint="default"/>
          <w:lang w:val="en-US" w:eastAsia="zh-CN"/>
        </w:rPr>
        <w:t>迭代训练: 对于每个epoch，迭代训练数据集中的所有样本。</w:t>
      </w:r>
    </w:p>
    <w:p>
      <w:pPr>
        <w:ind w:firstLine="420" w:firstLineChars="0"/>
        <w:rPr>
          <w:rFonts w:hint="eastAsia"/>
          <w:lang w:val="en-US" w:eastAsia="zh-CN"/>
        </w:rPr>
      </w:pPr>
      <w:r>
        <w:rPr>
          <w:rFonts w:hint="default"/>
          <w:lang w:val="en-US" w:eastAsia="zh-CN"/>
        </w:rPr>
        <w:t>数据加载: 通过DataLoader从data_loader中加载batch数据（中心词、上下文词、负样本词），并移动到指定的设备（GPU或CPU）。</w:t>
      </w:r>
    </w:p>
    <w:p>
      <w:pPr>
        <w:ind w:firstLine="420" w:firstLineChars="0"/>
        <w:rPr>
          <w:rFonts w:hint="eastAsia"/>
          <w:lang w:val="en-US" w:eastAsia="zh-CN"/>
        </w:rPr>
      </w:pPr>
      <w:r>
        <w:rPr>
          <w:rFonts w:hint="default"/>
          <w:lang w:val="en-US" w:eastAsia="zh-CN"/>
        </w:rPr>
        <w:t>梯度清零: 使用optimizer.zero_grad()清除旧的梯度信息。</w:t>
      </w:r>
    </w:p>
    <w:p>
      <w:pPr>
        <w:ind w:firstLine="420" w:firstLineChars="0"/>
        <w:rPr>
          <w:rFonts w:hint="eastAsia"/>
          <w:lang w:val="en-US" w:eastAsia="zh-CN"/>
        </w:rPr>
      </w:pPr>
      <w:r>
        <w:rPr>
          <w:rFonts w:hint="default"/>
          <w:lang w:val="en-US" w:eastAsia="zh-CN"/>
        </w:rPr>
        <w:t>前向传播: 计算模型的损失。</w:t>
      </w:r>
    </w:p>
    <w:p>
      <w:pPr>
        <w:ind w:firstLine="420" w:firstLineChars="0"/>
        <w:rPr>
          <w:rFonts w:hint="eastAsia"/>
          <w:lang w:val="en-US" w:eastAsia="zh-CN"/>
        </w:rPr>
      </w:pPr>
      <w:r>
        <w:rPr>
          <w:rFonts w:hint="default"/>
          <w:lang w:val="en-US" w:eastAsia="zh-CN"/>
        </w:rPr>
        <w:t>反向传播: 通过loss.backward()计算梯度。</w:t>
      </w:r>
    </w:p>
    <w:p>
      <w:pPr>
        <w:ind w:firstLine="420" w:firstLineChars="0"/>
        <w:rPr>
          <w:rFonts w:hint="eastAsia"/>
          <w:lang w:val="en-US" w:eastAsia="zh-CN"/>
        </w:rPr>
      </w:pPr>
      <w:r>
        <w:rPr>
          <w:rFonts w:hint="default"/>
          <w:lang w:val="en-US" w:eastAsia="zh-CN"/>
        </w:rPr>
        <w:t>优化器更新: 使用optimizer.step()更新模型参数。</w:t>
      </w:r>
    </w:p>
    <w:p>
      <w:pPr>
        <w:ind w:firstLine="420" w:firstLineChars="0"/>
        <w:rPr>
          <w:rFonts w:hint="eastAsia"/>
          <w:lang w:val="en-US" w:eastAsia="zh-CN"/>
        </w:rPr>
      </w:pPr>
      <w:r>
        <w:rPr>
          <w:rFonts w:hint="default"/>
          <w:lang w:val="en-US" w:eastAsia="zh-CN"/>
        </w:rPr>
        <w:t>损失记录和打印: 每200个batch打印当前的损失和时间信息，每500个batch保存模型和词向量，以便进行测试。</w:t>
      </w:r>
    </w:p>
    <w:p>
      <w:pPr>
        <w:ind w:firstLine="420" w:firstLineChars="0"/>
        <w:rPr>
          <w:rFonts w:hint="eastAsia"/>
          <w:lang w:val="en-US" w:eastAsia="zh-CN"/>
        </w:rPr>
      </w:pPr>
      <w:r>
        <w:rPr>
          <w:rFonts w:hint="default"/>
          <w:lang w:val="en-US" w:eastAsia="zh-CN"/>
        </w:rPr>
        <w:t>损失可视化: 每个epoch结束后，绘制并保存损失变化图。</w:t>
      </w:r>
    </w:p>
    <w:p>
      <w:pPr>
        <w:ind w:firstLine="420" w:firstLineChars="0"/>
        <w:rPr>
          <w:rFonts w:hint="eastAsia"/>
          <w:lang w:val="en-US" w:eastAsia="zh-CN"/>
        </w:rPr>
      </w:pPr>
      <w:r>
        <w:rPr>
          <w:rFonts w:hint="default"/>
          <w:lang w:val="en-US" w:eastAsia="zh-CN"/>
        </w:rPr>
        <w:t>模型保存: 保存训练完成的模型参数和词向量。</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train_process(model, data_loader, optimizer, device, epochs=5):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model.train()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loss_values = []  </w:t>
      </w:r>
      <w:r>
        <w:rPr>
          <w:rFonts w:hint="default" w:ascii="Consolas" w:hAnsi="Consolas" w:eastAsia="Consolas" w:cs="Consolas"/>
          <w:i w:val="0"/>
          <w:iCs w:val="0"/>
          <w:caps w:val="0"/>
          <w:color w:val="008200"/>
          <w:spacing w:val="0"/>
          <w:sz w:val="14"/>
          <w:szCs w:val="14"/>
          <w:shd w:val="clear" w:fill="FFFFFF"/>
        </w:rPr>
        <w:t># 用于存储每个epoch的平均损失</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epoch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range(epochs):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batch_loss_values = []  </w:t>
      </w:r>
      <w:r>
        <w:rPr>
          <w:rFonts w:hint="default" w:ascii="Consolas" w:hAnsi="Consolas" w:eastAsia="Consolas" w:cs="Consolas"/>
          <w:i w:val="0"/>
          <w:iCs w:val="0"/>
          <w:caps w:val="0"/>
          <w:color w:val="008200"/>
          <w:spacing w:val="0"/>
          <w:sz w:val="14"/>
          <w:szCs w:val="14"/>
          <w:shd w:val="clear" w:fill="FFFFFF"/>
        </w:rPr>
        <w:t># 用于存储每200个batch的损失</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start_time = time.time()  </w:t>
      </w:r>
      <w:r>
        <w:rPr>
          <w:rFonts w:hint="default" w:ascii="Consolas" w:hAnsi="Consolas" w:eastAsia="Consolas" w:cs="Consolas"/>
          <w:i w:val="0"/>
          <w:iCs w:val="0"/>
          <w:caps w:val="0"/>
          <w:color w:val="008200"/>
          <w:spacing w:val="0"/>
          <w:sz w:val="14"/>
          <w:szCs w:val="14"/>
          <w:shd w:val="clear" w:fill="F8F8F8"/>
        </w:rPr>
        <w:t># 记录每个epoch开始的时间</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total_loss = 0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batch_idx, (center, context, negatives)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enumerate(data_loader):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center = center.to(device)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context = context.to(device)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negatives = negatives.to(device)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optimizer.zero_grad()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loss = model(center, context, negatives)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loss.backward()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optimizer.step()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total_loss += loss.item()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特定批次打印时间和损失信息</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(batch_idx + 1) % 5 == 0:  </w:t>
      </w:r>
      <w:r>
        <w:rPr>
          <w:rFonts w:hint="default" w:ascii="Consolas" w:hAnsi="Consolas" w:eastAsia="Consolas" w:cs="Consolas"/>
          <w:i w:val="0"/>
          <w:iCs w:val="0"/>
          <w:caps w:val="0"/>
          <w:color w:val="008200"/>
          <w:spacing w:val="0"/>
          <w:sz w:val="14"/>
          <w:szCs w:val="14"/>
          <w:shd w:val="clear" w:fill="FFFFFF"/>
        </w:rPr>
        <w:t># 假设每200个batch打印一次</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elapsed = time.time() - start_time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print</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f</w:t>
      </w:r>
      <w:r>
        <w:rPr>
          <w:rFonts w:hint="default" w:ascii="Consolas" w:hAnsi="Consolas" w:eastAsia="Consolas" w:cs="Consolas"/>
          <w:i w:val="0"/>
          <w:iCs w:val="0"/>
          <w:caps w:val="0"/>
          <w:color w:val="0000FF"/>
          <w:spacing w:val="0"/>
          <w:sz w:val="14"/>
          <w:szCs w:val="14"/>
          <w:shd w:val="clear" w:fill="F8F8F8"/>
        </w:rPr>
        <w:t>"Epoch {epoch + 1}, Batch {batch_idx + 1}, Current Loss: {loss.item()}, Time elapsed: {elapsed:.2f} seconds"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batch_loss_values.append(loss.item())  </w:t>
      </w:r>
      <w:r>
        <w:rPr>
          <w:rFonts w:hint="default" w:ascii="Consolas" w:hAnsi="Consolas" w:eastAsia="Consolas" w:cs="Consolas"/>
          <w:i w:val="0"/>
          <w:iCs w:val="0"/>
          <w:caps w:val="0"/>
          <w:color w:val="008200"/>
          <w:spacing w:val="0"/>
          <w:sz w:val="14"/>
          <w:szCs w:val="14"/>
          <w:shd w:val="clear" w:fill="FFFFFF"/>
        </w:rPr>
        <w:t># 将当前损失加入列表</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 (batch_idx + 1) % 500 == 0:  </w:t>
      </w:r>
      <w:r>
        <w:rPr>
          <w:rFonts w:hint="default" w:ascii="Consolas" w:hAnsi="Consolas" w:eastAsia="Consolas" w:cs="Consolas"/>
          <w:i w:val="0"/>
          <w:iCs w:val="0"/>
          <w:caps w:val="0"/>
          <w:color w:val="008200"/>
          <w:spacing w:val="0"/>
          <w:sz w:val="14"/>
          <w:szCs w:val="14"/>
          <w:shd w:val="clear" w:fill="F8F8F8"/>
        </w:rPr>
        <w:t># 假设每500个batch打印一次</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保存模型和词向量</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保存模型参数</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torch.save(model.state_dict(), </w:t>
      </w:r>
      <w:r>
        <w:rPr>
          <w:rFonts w:hint="default" w:ascii="Consolas" w:hAnsi="Consolas" w:eastAsia="Consolas" w:cs="Consolas"/>
          <w:i w:val="0"/>
          <w:iCs w:val="0"/>
          <w:caps w:val="0"/>
          <w:color w:val="0000FF"/>
          <w:spacing w:val="0"/>
          <w:sz w:val="14"/>
          <w:szCs w:val="14"/>
          <w:shd w:val="clear" w:fill="FFFFFF"/>
        </w:rPr>
        <w:t>'sgns_model.pth'</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保存词向量</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word_vectors = model.center_embeddings.weight.data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torch.save(word_vectors, </w:t>
      </w:r>
      <w:r>
        <w:rPr>
          <w:rFonts w:hint="default" w:ascii="Consolas" w:hAnsi="Consolas" w:eastAsia="Consolas" w:cs="Consolas"/>
          <w:i w:val="0"/>
          <w:iCs w:val="0"/>
          <w:caps w:val="0"/>
          <w:color w:val="0000FF"/>
          <w:spacing w:val="0"/>
          <w:sz w:val="14"/>
          <w:szCs w:val="14"/>
          <w:shd w:val="clear" w:fill="F8F8F8"/>
        </w:rPr>
        <w:t>'word_vectors.pth'</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test(test_path, embedding_dim)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绘制每个epoch的损失变化</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plt.figure(figsize=(10, 5))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plt.plot(batch_loss_values, label=</w:t>
      </w:r>
      <w:r>
        <w:rPr>
          <w:rFonts w:hint="default" w:ascii="Consolas" w:hAnsi="Consolas" w:eastAsia="Consolas" w:cs="Consolas"/>
          <w:i w:val="0"/>
          <w:iCs w:val="0"/>
          <w:caps w:val="0"/>
          <w:color w:val="0000FF"/>
          <w:spacing w:val="0"/>
          <w:sz w:val="14"/>
          <w:szCs w:val="14"/>
          <w:shd w:val="clear" w:fill="F8F8F8"/>
        </w:rPr>
        <w:t>'Batch Loss'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plt.xlabel(</w:t>
      </w:r>
      <w:r>
        <w:rPr>
          <w:rFonts w:hint="default" w:ascii="Consolas" w:hAnsi="Consolas" w:eastAsia="Consolas" w:cs="Consolas"/>
          <w:i w:val="0"/>
          <w:iCs w:val="0"/>
          <w:caps w:val="0"/>
          <w:color w:val="0000FF"/>
          <w:spacing w:val="0"/>
          <w:sz w:val="14"/>
          <w:szCs w:val="14"/>
          <w:shd w:val="clear" w:fill="FFFFFF"/>
        </w:rPr>
        <w:t>'Batch (every 200th)'</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plt.ylabel(</w:t>
      </w:r>
      <w:r>
        <w:rPr>
          <w:rFonts w:hint="default" w:ascii="Consolas" w:hAnsi="Consolas" w:eastAsia="Consolas" w:cs="Consolas"/>
          <w:i w:val="0"/>
          <w:iCs w:val="0"/>
          <w:caps w:val="0"/>
          <w:color w:val="0000FF"/>
          <w:spacing w:val="0"/>
          <w:sz w:val="14"/>
          <w:szCs w:val="14"/>
          <w:shd w:val="clear" w:fill="F8F8F8"/>
        </w:rPr>
        <w:t>'Loss'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plt.title(</w:t>
      </w:r>
      <w:r>
        <w:rPr>
          <w:rFonts w:hint="default" w:ascii="Consolas" w:hAnsi="Consolas" w:eastAsia="Consolas" w:cs="Consolas"/>
          <w:i w:val="0"/>
          <w:iCs w:val="0"/>
          <w:caps w:val="0"/>
          <w:color w:val="0000FF"/>
          <w:spacing w:val="0"/>
          <w:sz w:val="14"/>
          <w:szCs w:val="14"/>
          <w:shd w:val="clear" w:fill="FFFFFF"/>
        </w:rPr>
        <w:t>'Loss During Training (per 200 batches)'</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plt.legend()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plt.grid(True)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plt.savefig(f</w:t>
      </w:r>
      <w:r>
        <w:rPr>
          <w:rFonts w:hint="default" w:ascii="Consolas" w:hAnsi="Consolas" w:eastAsia="Consolas" w:cs="Consolas"/>
          <w:i w:val="0"/>
          <w:iCs w:val="0"/>
          <w:caps w:val="0"/>
          <w:color w:val="0000FF"/>
          <w:spacing w:val="0"/>
          <w:sz w:val="14"/>
          <w:szCs w:val="14"/>
          <w:shd w:val="clear" w:fill="F8F8F8"/>
        </w:rPr>
        <w:t>'../result/batch_loss_epoch{epoch + 1}.png'</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保存损失图像到本地</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plt.show()  </w:t>
      </w:r>
      <w:r>
        <w:rPr>
          <w:rFonts w:hint="default" w:ascii="Consolas" w:hAnsi="Consolas" w:eastAsia="Consolas" w:cs="Consolas"/>
          <w:i w:val="0"/>
          <w:iCs w:val="0"/>
          <w:caps w:val="0"/>
          <w:color w:val="008200"/>
          <w:spacing w:val="0"/>
          <w:sz w:val="14"/>
          <w:szCs w:val="14"/>
          <w:shd w:val="clear" w:fill="FFFFFF"/>
        </w:rPr>
        <w:t># 显示图像</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average_loss = total_loss / len(data_loader)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print</w:t>
      </w:r>
      <w:r>
        <w:rPr>
          <w:rFonts w:hint="default" w:ascii="Consolas" w:hAnsi="Consolas" w:eastAsia="Consolas" w:cs="Consolas"/>
          <w:i w:val="0"/>
          <w:iCs w:val="0"/>
          <w:caps w:val="0"/>
          <w:color w:val="000000"/>
          <w:spacing w:val="0"/>
          <w:sz w:val="14"/>
          <w:szCs w:val="14"/>
          <w:shd w:val="clear" w:fill="F8F8F8"/>
        </w:rPr>
        <w:t>(f</w:t>
      </w:r>
      <w:r>
        <w:rPr>
          <w:rFonts w:hint="default" w:ascii="Consolas" w:hAnsi="Consolas" w:eastAsia="Consolas" w:cs="Consolas"/>
          <w:i w:val="0"/>
          <w:iCs w:val="0"/>
          <w:caps w:val="0"/>
          <w:color w:val="0000FF"/>
          <w:spacing w:val="0"/>
          <w:sz w:val="14"/>
          <w:szCs w:val="14"/>
          <w:shd w:val="clear" w:fill="F8F8F8"/>
        </w:rPr>
        <w:t>"Epoch {epoch + 1}, Loss: {average_loss}"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loss_values.append(average_loss)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保存模型和词向量</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保存模型参数</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torch.save(model.state_dict(), </w:t>
      </w:r>
      <w:r>
        <w:rPr>
          <w:rFonts w:hint="default" w:ascii="Consolas" w:hAnsi="Consolas" w:eastAsia="Consolas" w:cs="Consolas"/>
          <w:i w:val="0"/>
          <w:iCs w:val="0"/>
          <w:caps w:val="0"/>
          <w:color w:val="0000FF"/>
          <w:spacing w:val="0"/>
          <w:sz w:val="14"/>
          <w:szCs w:val="14"/>
          <w:shd w:val="clear" w:fill="FFFFFF"/>
        </w:rPr>
        <w:t>'sgns_model.pth'</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保存词向量</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word_vectors = model.center_embeddings.weight.data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torch.save(word_vectors, </w:t>
      </w:r>
      <w:r>
        <w:rPr>
          <w:rFonts w:hint="default" w:ascii="Consolas" w:hAnsi="Consolas" w:eastAsia="Consolas" w:cs="Consolas"/>
          <w:i w:val="0"/>
          <w:iCs w:val="0"/>
          <w:caps w:val="0"/>
          <w:color w:val="0000FF"/>
          <w:spacing w:val="0"/>
          <w:sz w:val="14"/>
          <w:szCs w:val="14"/>
          <w:shd w:val="clear" w:fill="F8F8F8"/>
        </w:rPr>
        <w:t>'word_vectors.pth'</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test(test_path, embedding_dim)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绘制损失图</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plt.figure(figsize=(10, 5))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plt.plot(loss_values, label=</w:t>
      </w:r>
      <w:r>
        <w:rPr>
          <w:rFonts w:hint="default" w:ascii="Consolas" w:hAnsi="Consolas" w:eastAsia="Consolas" w:cs="Consolas"/>
          <w:i w:val="0"/>
          <w:iCs w:val="0"/>
          <w:caps w:val="0"/>
          <w:color w:val="0000FF"/>
          <w:spacing w:val="0"/>
          <w:sz w:val="14"/>
          <w:szCs w:val="14"/>
          <w:shd w:val="clear" w:fill="F8F8F8"/>
        </w:rPr>
        <w:t>'Training Loss'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plt.xlabel(</w:t>
      </w:r>
      <w:r>
        <w:rPr>
          <w:rFonts w:hint="default" w:ascii="Consolas" w:hAnsi="Consolas" w:eastAsia="Consolas" w:cs="Consolas"/>
          <w:i w:val="0"/>
          <w:iCs w:val="0"/>
          <w:caps w:val="0"/>
          <w:color w:val="0000FF"/>
          <w:spacing w:val="0"/>
          <w:sz w:val="14"/>
          <w:szCs w:val="14"/>
          <w:shd w:val="clear" w:fill="FFFFFF"/>
        </w:rPr>
        <w:t>'Epoch'</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plt.ylabel(</w:t>
      </w:r>
      <w:r>
        <w:rPr>
          <w:rFonts w:hint="default" w:ascii="Consolas" w:hAnsi="Consolas" w:eastAsia="Consolas" w:cs="Consolas"/>
          <w:i w:val="0"/>
          <w:iCs w:val="0"/>
          <w:caps w:val="0"/>
          <w:color w:val="0000FF"/>
          <w:spacing w:val="0"/>
          <w:sz w:val="14"/>
          <w:szCs w:val="14"/>
          <w:shd w:val="clear" w:fill="F8F8F8"/>
        </w:rPr>
        <w:t>'Loss'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plt.title(</w:t>
      </w:r>
      <w:r>
        <w:rPr>
          <w:rFonts w:hint="default" w:ascii="Consolas" w:hAnsi="Consolas" w:eastAsia="Consolas" w:cs="Consolas"/>
          <w:i w:val="0"/>
          <w:iCs w:val="0"/>
          <w:caps w:val="0"/>
          <w:color w:val="0000FF"/>
          <w:spacing w:val="0"/>
          <w:sz w:val="14"/>
          <w:szCs w:val="14"/>
          <w:shd w:val="clear" w:fill="FFFFFF"/>
        </w:rPr>
        <w:t>'Loss During Training'</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plt.legend()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plt.grid(True)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plt.savefig(</w:t>
      </w:r>
      <w:r>
        <w:rPr>
          <w:rFonts w:hint="default" w:ascii="Consolas" w:hAnsi="Consolas" w:eastAsia="Consolas" w:cs="Consolas"/>
          <w:i w:val="0"/>
          <w:iCs w:val="0"/>
          <w:caps w:val="0"/>
          <w:color w:val="0000FF"/>
          <w:spacing w:val="0"/>
          <w:sz w:val="14"/>
          <w:szCs w:val="14"/>
          <w:shd w:val="clear" w:fill="F8F8F8"/>
        </w:rPr>
        <w:t>'training_loss.png'</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保存损失图像到本地</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plt.show()  </w:t>
      </w:r>
      <w:r>
        <w:rPr>
          <w:rFonts w:hint="default" w:ascii="Consolas" w:hAnsi="Consolas" w:eastAsia="Consolas" w:cs="Consolas"/>
          <w:i w:val="0"/>
          <w:iCs w:val="0"/>
          <w:caps w:val="0"/>
          <w:color w:val="008200"/>
          <w:spacing w:val="0"/>
          <w:sz w:val="14"/>
          <w:szCs w:val="14"/>
          <w:shd w:val="clear" w:fill="FFFFFF"/>
        </w:rPr>
        <w:t># 显示图像</w:t>
      </w:r>
      <w:r>
        <w:rPr>
          <w:rFonts w:hint="default" w:ascii="Consolas" w:hAnsi="Consolas" w:eastAsia="Consolas" w:cs="Consolas"/>
          <w:i w:val="0"/>
          <w:iCs w:val="0"/>
          <w:caps w:val="0"/>
          <w:color w:val="000000"/>
          <w:spacing w:val="0"/>
          <w:sz w:val="14"/>
          <w:szCs w:val="14"/>
          <w:shd w:val="clear" w:fill="FFFFFF"/>
        </w:rPr>
        <w:t> </w:t>
      </w:r>
    </w:p>
    <w:p>
      <w:pPr>
        <w:ind w:firstLine="420" w:firstLineChars="0"/>
        <w:rPr>
          <w:rFonts w:hint="eastAsia"/>
          <w:lang w:val="en-US" w:eastAsia="zh-CN"/>
        </w:rPr>
      </w:pPr>
      <w:r>
        <w:rPr>
          <w:rFonts w:hint="eastAsia"/>
          <w:lang w:val="en-US" w:eastAsia="zh-CN"/>
        </w:rPr>
        <w:t>训练过程中损失变化图像：</w:t>
      </w:r>
    </w:p>
    <w:p>
      <w:pPr>
        <w:ind w:firstLine="420" w:firstLineChars="0"/>
        <w:rPr>
          <w:rFonts w:hint="default"/>
          <w:lang w:val="en-US" w:eastAsia="zh-CN"/>
        </w:rPr>
      </w:pPr>
      <w:r>
        <w:rPr>
          <w:rFonts w:hint="eastAsia"/>
          <w:lang w:val="en-US" w:eastAsia="zh-CN"/>
        </w:rPr>
        <w:drawing>
          <wp:inline distT="0" distB="0" distL="114300" distR="114300">
            <wp:extent cx="5267325" cy="2633980"/>
            <wp:effectExtent l="0" t="0" r="5715"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9"/>
                    <a:stretch>
                      <a:fillRect/>
                    </a:stretch>
                  </pic:blipFill>
                  <pic:spPr>
                    <a:xfrm>
                      <a:off x="0" y="0"/>
                      <a:ext cx="5267325" cy="26339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测试过程：</w:t>
      </w:r>
    </w:p>
    <w:p>
      <w:pPr>
        <w:ind w:firstLine="420" w:firstLineChars="0"/>
        <w:rPr>
          <w:rFonts w:hint="default"/>
          <w:lang w:val="en-US" w:eastAsia="zh-CN"/>
        </w:rPr>
      </w:pPr>
      <w:r>
        <w:rPr>
          <w:rFonts w:hint="default"/>
          <w:lang w:val="en-US" w:eastAsia="zh-CN"/>
        </w:rPr>
        <w:t>加载词向量和词汇表: 加载训练过程中保存的词向量和词汇表。</w:t>
      </w:r>
    </w:p>
    <w:p>
      <w:pPr>
        <w:ind w:firstLine="420" w:firstLineChars="0"/>
        <w:rPr>
          <w:rFonts w:hint="default"/>
          <w:lang w:val="en-US" w:eastAsia="zh-CN"/>
        </w:rPr>
      </w:pPr>
      <w:r>
        <w:rPr>
          <w:rFonts w:hint="default"/>
          <w:lang w:val="en-US" w:eastAsia="zh-CN"/>
        </w:rPr>
        <w:t>模型实例化和加载参数: 根据词汇表大小和嵌入维度初始化SGNS模型，并加载训练好的模型参数。</w:t>
      </w:r>
    </w:p>
    <w:p>
      <w:pPr>
        <w:ind w:firstLine="420" w:firstLineChars="0"/>
        <w:rPr>
          <w:rFonts w:hint="default"/>
          <w:lang w:val="en-US" w:eastAsia="zh-CN"/>
        </w:rPr>
      </w:pPr>
      <w:r>
        <w:rPr>
          <w:rFonts w:hint="default"/>
          <w:lang w:val="en-US" w:eastAsia="zh-CN"/>
        </w:rPr>
        <w:t>计算相似度: 对测试集中的词对计算余弦相似度，并打印结果。如果词对中的词不在词汇表中，则相似度为0。</w:t>
      </w:r>
    </w:p>
    <w:p>
      <w:pPr>
        <w:ind w:firstLine="420" w:firstLineChars="0"/>
        <w:rPr>
          <w:rFonts w:hint="eastAsia"/>
          <w:lang w:val="en-US" w:eastAsia="zh-CN"/>
        </w:rPr>
      </w:pPr>
      <w:r>
        <w:rPr>
          <w:rFonts w:hint="default"/>
          <w:lang w:val="en-US" w:eastAsia="zh-CN"/>
        </w:rPr>
        <w:t>结果整合和保存: 读取原始相似度文件，添加SGNS模型计算的相似度数据，并保存到结果文件。</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test(test_path, embedding_dim):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加载词向量</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word_vectors = torch.load(</w:t>
      </w:r>
      <w:r>
        <w:rPr>
          <w:rFonts w:hint="default" w:ascii="Consolas" w:hAnsi="Consolas" w:eastAsia="Consolas" w:cs="Consolas"/>
          <w:i w:val="0"/>
          <w:iCs w:val="0"/>
          <w:caps w:val="0"/>
          <w:color w:val="0000FF"/>
          <w:spacing w:val="0"/>
          <w:sz w:val="14"/>
          <w:szCs w:val="14"/>
          <w:shd w:val="clear" w:fill="FFFFFF"/>
        </w:rPr>
        <w:t>'word_vectors.pth'</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加载词汇表</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with open(</w:t>
      </w:r>
      <w:r>
        <w:rPr>
          <w:rFonts w:hint="default" w:ascii="Consolas" w:hAnsi="Consolas" w:eastAsia="Consolas" w:cs="Consolas"/>
          <w:i w:val="0"/>
          <w:iCs w:val="0"/>
          <w:caps w:val="0"/>
          <w:color w:val="0000FF"/>
          <w:spacing w:val="0"/>
          <w:sz w:val="14"/>
          <w:szCs w:val="14"/>
          <w:shd w:val="clear" w:fill="FFFFFF"/>
        </w:rPr>
        <w:t>'vocab.pkl'</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00FF"/>
          <w:spacing w:val="0"/>
          <w:sz w:val="14"/>
          <w:szCs w:val="14"/>
          <w:shd w:val="clear" w:fill="FFFFFF"/>
        </w:rPr>
        <w:t>'rb'</w:t>
      </w:r>
      <w:r>
        <w:rPr>
          <w:rFonts w:hint="default" w:ascii="Consolas" w:hAnsi="Consolas" w:eastAsia="Consolas" w:cs="Consolas"/>
          <w:i w:val="0"/>
          <w:iCs w:val="0"/>
          <w:caps w:val="0"/>
          <w:color w:val="000000"/>
          <w:spacing w:val="0"/>
          <w:sz w:val="14"/>
          <w:szCs w:val="14"/>
          <w:shd w:val="clear" w:fill="FFFFFF"/>
        </w:rPr>
        <w:t>) as f: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vocab = pickle.load(f)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len_vocab = len(vocab)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实例化模型</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vocab_size = len_vocab  </w:t>
      </w:r>
      <w:r>
        <w:rPr>
          <w:rFonts w:hint="default" w:ascii="Consolas" w:hAnsi="Consolas" w:eastAsia="Consolas" w:cs="Consolas"/>
          <w:i w:val="0"/>
          <w:iCs w:val="0"/>
          <w:caps w:val="0"/>
          <w:color w:val="008200"/>
          <w:spacing w:val="0"/>
          <w:sz w:val="14"/>
          <w:szCs w:val="14"/>
          <w:shd w:val="clear" w:fill="F8F8F8"/>
        </w:rPr>
        <w:t># 假定的词汇表大小</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model = SGNSModel(vocab_size, embedding_dim)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model.load_state_dict(torch.load(</w:t>
      </w:r>
      <w:r>
        <w:rPr>
          <w:rFonts w:hint="default" w:ascii="Consolas" w:hAnsi="Consolas" w:eastAsia="Consolas" w:cs="Consolas"/>
          <w:i w:val="0"/>
          <w:iCs w:val="0"/>
          <w:caps w:val="0"/>
          <w:color w:val="0000FF"/>
          <w:spacing w:val="0"/>
          <w:sz w:val="14"/>
          <w:szCs w:val="14"/>
          <w:shd w:val="clear" w:fill="F8F8F8"/>
        </w:rPr>
        <w:t>'sgns_model.pth'</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进行预测</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similarities_sgns, average_similarity = predict_similarity(test_path, vocab, word_vectors)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读取原始文件</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with open(</w:t>
      </w:r>
      <w:r>
        <w:rPr>
          <w:rFonts w:hint="default" w:ascii="Consolas" w:hAnsi="Consolas" w:eastAsia="Consolas" w:cs="Consolas"/>
          <w:i w:val="0"/>
          <w:iCs w:val="0"/>
          <w:caps w:val="0"/>
          <w:color w:val="0000FF"/>
          <w:spacing w:val="0"/>
          <w:sz w:val="14"/>
          <w:szCs w:val="14"/>
          <w:shd w:val="clear" w:fill="F8F8F8"/>
        </w:rPr>
        <w:t>'../result/similarties.txt'</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00FF"/>
          <w:spacing w:val="0"/>
          <w:sz w:val="14"/>
          <w:szCs w:val="14"/>
          <w:shd w:val="clear" w:fill="F8F8F8"/>
        </w:rPr>
        <w:t>'r'</w:t>
      </w:r>
      <w:r>
        <w:rPr>
          <w:rFonts w:hint="default" w:ascii="Consolas" w:hAnsi="Consolas" w:eastAsia="Consolas" w:cs="Consolas"/>
          <w:i w:val="0"/>
          <w:iCs w:val="0"/>
          <w:caps w:val="0"/>
          <w:color w:val="000000"/>
          <w:spacing w:val="0"/>
          <w:sz w:val="14"/>
          <w:szCs w:val="14"/>
          <w:shd w:val="clear" w:fill="F8F8F8"/>
        </w:rPr>
        <w:t>, encoding=</w:t>
      </w:r>
      <w:r>
        <w:rPr>
          <w:rFonts w:hint="default" w:ascii="Consolas" w:hAnsi="Consolas" w:eastAsia="Consolas" w:cs="Consolas"/>
          <w:i w:val="0"/>
          <w:iCs w:val="0"/>
          <w:caps w:val="0"/>
          <w:color w:val="0000FF"/>
          <w:spacing w:val="0"/>
          <w:sz w:val="14"/>
          <w:szCs w:val="14"/>
          <w:shd w:val="clear" w:fill="F8F8F8"/>
        </w:rPr>
        <w:t>'utf-8'</w:t>
      </w:r>
      <w:r>
        <w:rPr>
          <w:rFonts w:hint="default" w:ascii="Consolas" w:hAnsi="Consolas" w:eastAsia="Consolas" w:cs="Consolas"/>
          <w:i w:val="0"/>
          <w:iCs w:val="0"/>
          <w:caps w:val="0"/>
          <w:color w:val="000000"/>
          <w:spacing w:val="0"/>
          <w:sz w:val="14"/>
          <w:szCs w:val="14"/>
          <w:shd w:val="clear" w:fill="F8F8F8"/>
        </w:rPr>
        <w:t>) as file: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lines = file.readlines()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修改每一行，追加SGNS相似度数据</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modified_lines = []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line, (_, _, sim_sgns)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zip(lines, similarities_sgns):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modified_line = line.strip() + f</w:t>
      </w:r>
      <w:r>
        <w:rPr>
          <w:rFonts w:hint="default" w:ascii="Consolas" w:hAnsi="Consolas" w:eastAsia="Consolas" w:cs="Consolas"/>
          <w:i w:val="0"/>
          <w:iCs w:val="0"/>
          <w:caps w:val="0"/>
          <w:color w:val="0000FF"/>
          <w:spacing w:val="0"/>
          <w:sz w:val="14"/>
          <w:szCs w:val="14"/>
          <w:shd w:val="clear" w:fill="FFFFFF"/>
        </w:rPr>
        <w:t>"\t{sim_sgns}\n"</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追加SGNS数据</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modified_lines.append(modified_line)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将修改后的内容写回到新文件或覆盖原文件</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with open(</w:t>
      </w:r>
      <w:r>
        <w:rPr>
          <w:rFonts w:hint="default" w:ascii="Consolas" w:hAnsi="Consolas" w:eastAsia="Consolas" w:cs="Consolas"/>
          <w:i w:val="0"/>
          <w:iCs w:val="0"/>
          <w:caps w:val="0"/>
          <w:color w:val="0000FF"/>
          <w:spacing w:val="0"/>
          <w:sz w:val="14"/>
          <w:szCs w:val="14"/>
          <w:shd w:val="clear" w:fill="FFFFFF"/>
        </w:rPr>
        <w:t>'../result/similarties.txt'</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00FF"/>
          <w:spacing w:val="0"/>
          <w:sz w:val="14"/>
          <w:szCs w:val="14"/>
          <w:shd w:val="clear" w:fill="FFFFFF"/>
        </w:rPr>
        <w:t>'w'</w:t>
      </w:r>
      <w:r>
        <w:rPr>
          <w:rFonts w:hint="default" w:ascii="Consolas" w:hAnsi="Consolas" w:eastAsia="Consolas" w:cs="Consolas"/>
          <w:i w:val="0"/>
          <w:iCs w:val="0"/>
          <w:caps w:val="0"/>
          <w:color w:val="000000"/>
          <w:spacing w:val="0"/>
          <w:sz w:val="14"/>
          <w:szCs w:val="14"/>
          <w:shd w:val="clear" w:fill="FFFFFF"/>
        </w:rPr>
        <w:t>, encoding=</w:t>
      </w:r>
      <w:r>
        <w:rPr>
          <w:rFonts w:hint="default" w:ascii="Consolas" w:hAnsi="Consolas" w:eastAsia="Consolas" w:cs="Consolas"/>
          <w:i w:val="0"/>
          <w:iCs w:val="0"/>
          <w:caps w:val="0"/>
          <w:color w:val="0000FF"/>
          <w:spacing w:val="0"/>
          <w:sz w:val="14"/>
          <w:szCs w:val="14"/>
          <w:shd w:val="clear" w:fill="FFFFFF"/>
        </w:rPr>
        <w:t>'utf-8'</w:t>
      </w:r>
      <w:r>
        <w:rPr>
          <w:rFonts w:hint="default" w:ascii="Consolas" w:hAnsi="Consolas" w:eastAsia="Consolas" w:cs="Consolas"/>
          <w:i w:val="0"/>
          <w:iCs w:val="0"/>
          <w:caps w:val="0"/>
          <w:color w:val="000000"/>
          <w:spacing w:val="0"/>
          <w:sz w:val="14"/>
          <w:szCs w:val="14"/>
          <w:shd w:val="clear" w:fill="FFFFFF"/>
        </w:rPr>
        <w:t>) as file: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file.writelines(modified_lines)</w:t>
      </w:r>
    </w:p>
    <w:p>
      <w:pPr>
        <w:ind w:firstLine="420" w:firstLineChars="0"/>
        <w:rPr>
          <w:rFonts w:hint="default" w:ascii="宋体" w:hAnsi="宋体" w:eastAsia="宋体" w:cs="宋体"/>
          <w:sz w:val="24"/>
          <w:szCs w:val="24"/>
          <w:lang w:val="en-US" w:eastAsia="zh-CN"/>
        </w:rPr>
      </w:pPr>
    </w:p>
    <w:p>
      <w:pPr>
        <w:pStyle w:val="3"/>
        <w:keepNext/>
        <w:keepLines/>
        <w:pageBreakBefore w:val="0"/>
        <w:widowControl w:val="0"/>
        <w:kinsoku/>
        <w:wordWrap/>
        <w:overflowPunct/>
        <w:topLinePunct w:val="0"/>
        <w:autoSpaceDE/>
        <w:autoSpaceDN/>
        <w:bidi w:val="0"/>
        <w:adjustRightInd/>
        <w:snapToGrid/>
        <w:spacing w:before="140" w:after="140" w:line="240" w:lineRule="auto"/>
        <w:textAlignment w:val="auto"/>
        <w:rPr>
          <w:rFonts w:hint="eastAsia"/>
          <w:b/>
          <w:sz w:val="24"/>
          <w:szCs w:val="24"/>
          <w:lang w:val="en-US" w:eastAsia="zh-CN"/>
        </w:rPr>
      </w:pPr>
      <w:bookmarkStart w:id="45" w:name="_Toc11325"/>
      <w:r>
        <w:rPr>
          <w:rFonts w:hint="eastAsia"/>
          <w:b/>
          <w:sz w:val="24"/>
          <w:szCs w:val="24"/>
          <w:lang w:val="en-US" w:eastAsia="zh-CN"/>
        </w:rPr>
        <w:t>3.5参数调整</w:t>
      </w:r>
      <w:bookmarkEnd w:id="45"/>
    </w:p>
    <w:p>
      <w:pPr>
        <w:ind w:firstLine="420" w:firstLineChars="0"/>
        <w:rPr>
          <w:rFonts w:hint="eastAsia"/>
          <w:sz w:val="21"/>
          <w:szCs w:val="21"/>
          <w:lang w:val="en-US" w:eastAsia="zh-CN"/>
        </w:rPr>
      </w:pPr>
      <w:r>
        <w:rPr>
          <w:rFonts w:hint="eastAsia"/>
          <w:sz w:val="21"/>
          <w:szCs w:val="21"/>
          <w:lang w:val="en-US" w:eastAsia="zh-CN"/>
        </w:rPr>
        <w:t>基于SGNS方法的word2vec训练过程中两个关键超参数是窗口大小和负样本数量，其中窗口大小已经规定为2。</w:t>
      </w:r>
    </w:p>
    <w:p>
      <w:pPr>
        <w:numPr>
          <w:ilvl w:val="0"/>
          <w:numId w:val="22"/>
        </w:numPr>
        <w:ind w:firstLine="420" w:firstLineChars="0"/>
        <w:rPr>
          <w:rFonts w:hint="eastAsia" w:ascii="宋体" w:hAnsi="宋体" w:eastAsia="宋体" w:cs="宋体"/>
          <w:sz w:val="21"/>
          <w:szCs w:val="21"/>
          <w:lang w:val="en-US" w:eastAsia="zh-CN"/>
        </w:rPr>
      </w:pPr>
      <w:r>
        <w:rPr>
          <w:rFonts w:hint="default" w:ascii="宋体" w:hAnsi="宋体" w:eastAsia="宋体" w:cs="宋体"/>
          <w:sz w:val="21"/>
          <w:szCs w:val="21"/>
          <w:lang w:val="en-US" w:eastAsia="zh-CN"/>
        </w:rPr>
        <w:t xml:space="preserve">窗口大小 </w:t>
      </w:r>
    </w:p>
    <w:p>
      <w:pPr>
        <w:ind w:firstLine="420" w:firstLineChars="0"/>
        <w:rPr>
          <w:rFonts w:hint="eastAsia" w:ascii="宋体" w:hAnsi="宋体" w:eastAsia="宋体" w:cs="宋体"/>
          <w:sz w:val="21"/>
          <w:szCs w:val="21"/>
          <w:lang w:val="en-US" w:eastAsia="zh-CN"/>
        </w:rPr>
      </w:pPr>
      <w:r>
        <w:rPr>
          <w:rFonts w:hint="default" w:ascii="宋体" w:hAnsi="宋体" w:eastAsia="宋体" w:cs="宋体"/>
          <w:sz w:val="21"/>
          <w:szCs w:val="21"/>
          <w:lang w:val="en-US" w:eastAsia="zh-CN"/>
        </w:rPr>
        <w:t>定义: 窗口大小定义了目标词周围上下文的范围。例如，窗口大小为2意味着模型将考虑目标词前后各两个词作为上下文。</w:t>
      </w:r>
    </w:p>
    <w:p>
      <w:pPr>
        <w:ind w:firstLine="420" w:firstLineChars="0"/>
        <w:rPr>
          <w:rFonts w:hint="eastAsia" w:ascii="宋体" w:hAnsi="宋体" w:eastAsia="宋体" w:cs="宋体"/>
          <w:sz w:val="21"/>
          <w:szCs w:val="21"/>
          <w:lang w:val="en-US" w:eastAsia="zh-CN"/>
        </w:rPr>
      </w:pPr>
      <w:r>
        <w:rPr>
          <w:rFonts w:hint="default" w:ascii="宋体" w:hAnsi="宋体" w:eastAsia="宋体" w:cs="宋体"/>
          <w:sz w:val="21"/>
          <w:szCs w:val="21"/>
          <w:lang w:val="en-US" w:eastAsia="zh-CN"/>
        </w:rPr>
        <w:t>影响: 较小的窗口尺寸使模型更加关注于学习词汇的局部语义特征（如同义词），而较大的窗口尺寸帮助模型捕捉更广泛的上下文信息，可能捕捉到词的更广泛用法或语法特征。窗口大小的选择取决于特定的任务需求</w:t>
      </w:r>
      <w:r>
        <w:rPr>
          <w:rFonts w:hint="eastAsia" w:ascii="宋体" w:hAnsi="宋体" w:eastAsia="宋体" w:cs="宋体"/>
          <w:sz w:val="21"/>
          <w:szCs w:val="21"/>
          <w:lang w:val="en-US" w:eastAsia="zh-CN"/>
        </w:rPr>
        <w:t>。故这个任务中选取的窗口大小为2.</w:t>
      </w:r>
    </w:p>
    <w:p>
      <w:pPr>
        <w:ind w:firstLine="420" w:firstLineChars="0"/>
        <w:rPr>
          <w:rFonts w:hint="default" w:ascii="宋体" w:hAnsi="宋体" w:eastAsia="宋体" w:cs="宋体"/>
          <w:sz w:val="21"/>
          <w:szCs w:val="21"/>
          <w:lang w:val="en-US" w:eastAsia="zh-CN"/>
        </w:rPr>
      </w:pPr>
    </w:p>
    <w:p>
      <w:pPr>
        <w:numPr>
          <w:ilvl w:val="0"/>
          <w:numId w:val="22"/>
        </w:numPr>
        <w:ind w:left="0" w:leftChars="0" w:firstLine="420" w:firstLineChars="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负样本数量 </w:t>
      </w:r>
    </w:p>
    <w:p>
      <w:pPr>
        <w:ind w:firstLine="420" w:firstLineChars="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定义: 在负采样中，每个正样本对会随机选取一定数量的负样本（即不是目标词上下文的词）进行训练。</w:t>
      </w:r>
    </w:p>
    <w:p>
      <w:pPr>
        <w:ind w:firstLine="420" w:firstLineChars="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影响: 负样本数量的增加通常会提高训练的难度，但也可以提高模型的鉴别能力，从而更好地区分上下文中的词和随机词。然而，过多的负样本可能会导致训练时间显著增加而没有相应的性能提升，甚至可能损害模型的性能。</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在实验过程中，我发现较低的负样本数量会导致所得到的相似度结果普遍偏高，故最终选择负样本数量为20.</w:t>
      </w:r>
    </w:p>
    <w:p>
      <w:pPr>
        <w:ind w:firstLine="420" w:firstLineChars="0"/>
        <w:rPr>
          <w:rFonts w:hint="eastAsia" w:ascii="宋体" w:hAnsi="宋体" w:eastAsia="宋体" w:cs="宋体"/>
          <w:sz w:val="21"/>
          <w:szCs w:val="21"/>
          <w:lang w:val="en-US" w:eastAsia="zh-CN"/>
        </w:rPr>
      </w:pPr>
    </w:p>
    <w:p>
      <w:pPr>
        <w:numPr>
          <w:ilvl w:val="0"/>
          <w:numId w:val="22"/>
        </w:numPr>
        <w:ind w:left="0"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词向量维度</w:t>
      </w:r>
    </w:p>
    <w:p>
      <w:pPr>
        <w:ind w:firstLine="420" w:firstLineChars="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定义: 词向量维度是词嵌入的大小，即每个词被表示为多少维的向量。</w:t>
      </w:r>
    </w:p>
    <w:p>
      <w:pPr>
        <w:ind w:firstLine="420" w:firstLineChars="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影响: 较高的维度可以提供更多的参数来捕捉复杂的语义关系，但也可能导致过拟合，特别是在数据量较少的情况下。较低的维度可能无法充分表达词之间的细微差别。</w:t>
      </w:r>
    </w:p>
    <w:p>
      <w:pPr>
        <w:ind w:firstLine="420" w:firstLineChars="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在刚开始实验的时候，只将词向量维度设定为100，导致所得到的结果普遍偏高，平均相似度达到0.9以上，最终选择了词向量维度为500</w:t>
      </w:r>
    </w:p>
    <w:p>
      <w:pPr>
        <w:ind w:firstLine="420" w:firstLineChars="0"/>
        <w:rPr>
          <w:rFonts w:hint="default" w:ascii="宋体" w:hAnsi="宋体" w:eastAsia="宋体" w:cs="宋体"/>
          <w:sz w:val="21"/>
          <w:szCs w:val="21"/>
          <w:lang w:val="en-US" w:eastAsia="zh-CN"/>
        </w:rPr>
      </w:pPr>
    </w:p>
    <w:p>
      <w:pPr>
        <w:numPr>
          <w:ilvl w:val="0"/>
          <w:numId w:val="22"/>
        </w:numPr>
        <w:ind w:left="0"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学习率</w:t>
      </w:r>
    </w:p>
    <w:p>
      <w:pPr>
        <w:ind w:firstLine="420" w:firstLineChars="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定义: 学习率决定了在每次参数更新时对损失梯度的应用程度。</w:t>
      </w:r>
    </w:p>
    <w:p>
      <w:pPr>
        <w:ind w:firstLine="420" w:firstLineChars="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影响: 过高的学习率可能导致训练不稳定，甚至使得模型无法收敛。而过低的学习率会导致训练过程缓慢，需要更多的时间来收敛。适当的学习率可以平衡训练速度和模型性能。</w:t>
      </w:r>
    </w:p>
    <w:p>
      <w:pPr>
        <w:ind w:firstLine="420" w:firstLineChars="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实践后最终将学习率设定为0.1</w:t>
      </w:r>
    </w:p>
    <w:p>
      <w:pPr>
        <w:ind w:firstLine="420" w:firstLineChars="0"/>
        <w:rPr>
          <w:rFonts w:hint="default" w:ascii="宋体" w:hAnsi="宋体" w:eastAsia="宋体" w:cs="宋体"/>
          <w:sz w:val="21"/>
          <w:szCs w:val="21"/>
          <w:lang w:val="en-US" w:eastAsia="zh-CN"/>
        </w:rPr>
      </w:pPr>
    </w:p>
    <w:p>
      <w:pPr>
        <w:numPr>
          <w:ilvl w:val="0"/>
          <w:numId w:val="22"/>
        </w:numPr>
        <w:ind w:left="0"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训练批次大小</w:t>
      </w:r>
    </w:p>
    <w:p>
      <w:pPr>
        <w:ind w:firstLine="420" w:firstLineChars="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定义: 训练轮数是整个训练集用于训练模型的次数。</w:t>
      </w:r>
    </w:p>
    <w:p>
      <w:pPr>
        <w:ind w:firstLine="420" w:firstLineChars="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影响: 训练轮数越多，模型就有更多的机会学习数据。然而，过多的训练轮数可能会导致过拟合，尤其是当模型在训练集上表现良好，但在未见过的数据上表现不佳时。适当的轮数应该通过早停（early stopping）等技术来确定，以在训练时间和模型性能之间找到最佳平衡点。</w:t>
      </w:r>
    </w:p>
    <w:p>
      <w:pPr>
        <w:ind w:firstLine="420" w:firstLineChars="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模型在训练中损失很快就达到稳定状态，最终批次定位1</w:t>
      </w:r>
    </w:p>
    <w:p>
      <w:pPr>
        <w:ind w:firstLine="420" w:firstLineChars="0"/>
        <w:rPr>
          <w:rFonts w:hint="eastAsia" w:ascii="宋体" w:hAnsi="宋体" w:eastAsia="宋体" w:cs="宋体"/>
          <w:sz w:val="21"/>
          <w:szCs w:val="21"/>
          <w:lang w:val="en-US" w:eastAsia="zh-CN"/>
        </w:rPr>
      </w:pPr>
    </w:p>
    <w:p>
      <w:pPr>
        <w:rPr>
          <w:rFonts w:hint="default" w:ascii="宋体" w:hAnsi="宋体" w:eastAsia="宋体" w:cs="宋体"/>
          <w:sz w:val="21"/>
          <w:szCs w:val="21"/>
          <w:lang w:val="en-US" w:eastAsia="zh-CN"/>
        </w:rPr>
      </w:pP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附录：</w:t>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自己在这个实验过程中进行了多种尝试</w:t>
      </w:r>
    </w:p>
    <w:p>
      <w:pP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实验中自己创建的相关github：</w:t>
      </w:r>
    </w:p>
    <w:p>
      <w:pPr>
        <w:ind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"https://github.com/piedpiperG/nlp_course" </w:instrText>
      </w:r>
      <w:r>
        <w:rPr>
          <w:rFonts w:ascii="宋体" w:hAnsi="宋体" w:eastAsia="宋体" w:cs="宋体"/>
          <w:sz w:val="24"/>
          <w:szCs w:val="24"/>
        </w:rPr>
        <w:fldChar w:fldCharType="separate"/>
      </w:r>
      <w:r>
        <w:rPr>
          <w:rStyle w:val="12"/>
          <w:rFonts w:ascii="宋体" w:hAnsi="宋体" w:eastAsia="宋体" w:cs="宋体"/>
          <w:sz w:val="24"/>
          <w:szCs w:val="24"/>
        </w:rPr>
        <w:t>piedpiperG/nlp_course (github.com)</w:t>
      </w:r>
      <w:r>
        <w:rPr>
          <w:rFonts w:ascii="宋体" w:hAnsi="宋体" w:eastAsia="宋体" w:cs="宋体"/>
          <w:sz w:val="24"/>
          <w:szCs w:val="24"/>
        </w:rPr>
        <w:fldChar w:fldCharType="end"/>
      </w:r>
    </w:p>
    <w:p>
      <w:pPr>
        <w:ind w:firstLine="420" w:firstLineChars="0"/>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"https://github.com/piedpiperG/Text-similarity-research" </w:instrText>
      </w:r>
      <w:r>
        <w:rPr>
          <w:rFonts w:ascii="宋体" w:hAnsi="宋体" w:eastAsia="宋体" w:cs="宋体"/>
          <w:sz w:val="24"/>
          <w:szCs w:val="24"/>
        </w:rPr>
        <w:fldChar w:fldCharType="separate"/>
      </w:r>
      <w:r>
        <w:rPr>
          <w:rStyle w:val="12"/>
          <w:rFonts w:ascii="宋体" w:hAnsi="宋体" w:eastAsia="宋体" w:cs="宋体"/>
          <w:sz w:val="24"/>
          <w:szCs w:val="24"/>
        </w:rPr>
        <w:t>piedpiperG/Text-similarity-research (github.com)</w:t>
      </w:r>
      <w:r>
        <w:rPr>
          <w:rFonts w:ascii="宋体" w:hAnsi="宋体" w:eastAsia="宋体" w:cs="宋体"/>
          <w:sz w:val="24"/>
          <w:szCs w:val="24"/>
        </w:rPr>
        <w:fldChar w:fldCharType="end"/>
      </w:r>
      <w:bookmarkStart w:id="46" w:name="_GoBack"/>
      <w:bookmarkEnd w:id="46"/>
    </w:p>
    <w:p>
      <w:pPr>
        <w:ind w:firstLine="420" w:firstLineChars="0"/>
        <w:rPr>
          <w:rFonts w:hint="default" w:ascii="宋体" w:hAnsi="宋体" w:eastAsia="宋体" w:cs="宋体"/>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BCCAB7"/>
    <w:multiLevelType w:val="multilevel"/>
    <w:tmpl w:val="83BCCAB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83BC134"/>
    <w:multiLevelType w:val="multilevel"/>
    <w:tmpl w:val="883BC1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30258CF"/>
    <w:multiLevelType w:val="multilevel"/>
    <w:tmpl w:val="930258CF"/>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C298C747"/>
    <w:multiLevelType w:val="multilevel"/>
    <w:tmpl w:val="C298C74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CA49AA48"/>
    <w:multiLevelType w:val="multilevel"/>
    <w:tmpl w:val="CA49AA4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D5C0BD23"/>
    <w:multiLevelType w:val="multilevel"/>
    <w:tmpl w:val="D5C0BD2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E53160CE"/>
    <w:multiLevelType w:val="singleLevel"/>
    <w:tmpl w:val="E53160CE"/>
    <w:lvl w:ilvl="0" w:tentative="0">
      <w:start w:val="1"/>
      <w:numFmt w:val="decimal"/>
      <w:lvlText w:val="%1."/>
      <w:lvlJc w:val="left"/>
      <w:pPr>
        <w:tabs>
          <w:tab w:val="left" w:pos="312"/>
        </w:tabs>
      </w:pPr>
    </w:lvl>
  </w:abstractNum>
  <w:abstractNum w:abstractNumId="7">
    <w:nsid w:val="F08914C3"/>
    <w:multiLevelType w:val="multilevel"/>
    <w:tmpl w:val="F08914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083E9015"/>
    <w:multiLevelType w:val="multilevel"/>
    <w:tmpl w:val="083E901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413DB05E"/>
    <w:multiLevelType w:val="singleLevel"/>
    <w:tmpl w:val="413DB05E"/>
    <w:lvl w:ilvl="0" w:tentative="0">
      <w:start w:val="1"/>
      <w:numFmt w:val="decimal"/>
      <w:lvlText w:val="%1."/>
      <w:lvlJc w:val="left"/>
      <w:pPr>
        <w:tabs>
          <w:tab w:val="left" w:pos="312"/>
        </w:tabs>
      </w:pPr>
    </w:lvl>
  </w:abstractNum>
  <w:abstractNum w:abstractNumId="10">
    <w:nsid w:val="41FE2FBB"/>
    <w:multiLevelType w:val="multilevel"/>
    <w:tmpl w:val="41FE2FBB"/>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1">
    <w:nsid w:val="42842651"/>
    <w:multiLevelType w:val="singleLevel"/>
    <w:tmpl w:val="42842651"/>
    <w:lvl w:ilvl="0" w:tentative="0">
      <w:start w:val="1"/>
      <w:numFmt w:val="decimal"/>
      <w:lvlText w:val="%1."/>
      <w:lvlJc w:val="left"/>
      <w:pPr>
        <w:tabs>
          <w:tab w:val="left" w:pos="312"/>
        </w:tabs>
      </w:pPr>
    </w:lvl>
  </w:abstractNum>
  <w:abstractNum w:abstractNumId="12">
    <w:nsid w:val="447C19E1"/>
    <w:multiLevelType w:val="multilevel"/>
    <w:tmpl w:val="447C19E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46FA249B"/>
    <w:multiLevelType w:val="multilevel"/>
    <w:tmpl w:val="46FA24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49627561"/>
    <w:multiLevelType w:val="multilevel"/>
    <w:tmpl w:val="4962756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4BE9FE16"/>
    <w:multiLevelType w:val="multilevel"/>
    <w:tmpl w:val="4BE9FE1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4C41EF7C"/>
    <w:multiLevelType w:val="multilevel"/>
    <w:tmpl w:val="4C41EF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4E1E6082"/>
    <w:multiLevelType w:val="multilevel"/>
    <w:tmpl w:val="4E1E608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56CCC8D3"/>
    <w:multiLevelType w:val="multilevel"/>
    <w:tmpl w:val="56CCC8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571050F4"/>
    <w:multiLevelType w:val="multilevel"/>
    <w:tmpl w:val="571050F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61D04065"/>
    <w:multiLevelType w:val="multilevel"/>
    <w:tmpl w:val="61D0406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75766517"/>
    <w:multiLevelType w:val="multilevel"/>
    <w:tmpl w:val="757665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2"/>
  </w:num>
  <w:num w:numId="2">
    <w:abstractNumId w:val="8"/>
  </w:num>
  <w:num w:numId="3">
    <w:abstractNumId w:val="21"/>
  </w:num>
  <w:num w:numId="4">
    <w:abstractNumId w:val="6"/>
  </w:num>
  <w:num w:numId="5">
    <w:abstractNumId w:val="18"/>
  </w:num>
  <w:num w:numId="6">
    <w:abstractNumId w:val="13"/>
  </w:num>
  <w:num w:numId="7">
    <w:abstractNumId w:val="19"/>
  </w:num>
  <w:num w:numId="8">
    <w:abstractNumId w:val="10"/>
  </w:num>
  <w:num w:numId="9">
    <w:abstractNumId w:val="11"/>
  </w:num>
  <w:num w:numId="10">
    <w:abstractNumId w:val="14"/>
  </w:num>
  <w:num w:numId="11">
    <w:abstractNumId w:val="3"/>
  </w:num>
  <w:num w:numId="12">
    <w:abstractNumId w:val="5"/>
  </w:num>
  <w:num w:numId="13">
    <w:abstractNumId w:val="20"/>
  </w:num>
  <w:num w:numId="14">
    <w:abstractNumId w:val="0"/>
  </w:num>
  <w:num w:numId="15">
    <w:abstractNumId w:val="7"/>
  </w:num>
  <w:num w:numId="16">
    <w:abstractNumId w:val="15"/>
  </w:num>
  <w:num w:numId="17">
    <w:abstractNumId w:val="1"/>
  </w:num>
  <w:num w:numId="18">
    <w:abstractNumId w:val="4"/>
  </w:num>
  <w:num w:numId="19">
    <w:abstractNumId w:val="12"/>
  </w:num>
  <w:num w:numId="20">
    <w:abstractNumId w:val="17"/>
  </w:num>
  <w:num w:numId="21">
    <w:abstractNumId w:val="16"/>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c0MDljZDk4YTQyNzI0MmExZTMxMmFiMDJhNTRlNDEifQ=="/>
  </w:docVars>
  <w:rsids>
    <w:rsidRoot w:val="00000000"/>
    <w:rsid w:val="022C2001"/>
    <w:rsid w:val="03EF3054"/>
    <w:rsid w:val="08420CAE"/>
    <w:rsid w:val="11B66A40"/>
    <w:rsid w:val="127E0BB1"/>
    <w:rsid w:val="13400938"/>
    <w:rsid w:val="135C61FF"/>
    <w:rsid w:val="1DF75C3F"/>
    <w:rsid w:val="243D3E86"/>
    <w:rsid w:val="25133167"/>
    <w:rsid w:val="26373D44"/>
    <w:rsid w:val="29081F95"/>
    <w:rsid w:val="29792E03"/>
    <w:rsid w:val="29B07911"/>
    <w:rsid w:val="2A9A7B05"/>
    <w:rsid w:val="2B3C4374"/>
    <w:rsid w:val="2BFB4B4C"/>
    <w:rsid w:val="316561F9"/>
    <w:rsid w:val="34331F10"/>
    <w:rsid w:val="4CFD5B0F"/>
    <w:rsid w:val="4D677737"/>
    <w:rsid w:val="5B923FA3"/>
    <w:rsid w:val="5C337866"/>
    <w:rsid w:val="60F80E09"/>
    <w:rsid w:val="63A47CCB"/>
    <w:rsid w:val="66F84C0F"/>
    <w:rsid w:val="67277FC8"/>
    <w:rsid w:val="6B781BDB"/>
    <w:rsid w:val="6E292968"/>
    <w:rsid w:val="6FCA70B1"/>
    <w:rsid w:val="76065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autoRedefine/>
    <w:qFormat/>
    <w:uiPriority w:val="9"/>
    <w:pPr>
      <w:keepNext/>
      <w:keepLines/>
      <w:spacing w:line="578" w:lineRule="auto"/>
      <w:jc w:val="left"/>
      <w:outlineLvl w:val="0"/>
    </w:pPr>
    <w:rPr>
      <w:rFonts w:ascii="Times New Roman" w:hAnsi="Times New Roman" w:eastAsia="宋体"/>
      <w:b/>
      <w:bCs/>
      <w:kern w:val="44"/>
      <w:sz w:val="28"/>
      <w:szCs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0">
    <w:name w:val="Default Paragraph Font"/>
    <w:semiHidden/>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5">
    <w:name w:val="toc 1"/>
    <w:basedOn w:val="1"/>
    <w:next w:val="1"/>
    <w:autoRedefine/>
    <w:uiPriority w:val="0"/>
  </w:style>
  <w:style w:type="paragraph" w:styleId="6">
    <w:name w:val="toc 2"/>
    <w:basedOn w:val="1"/>
    <w:next w:val="1"/>
    <w:autoRedefine/>
    <w:qFormat/>
    <w:uiPriority w:val="0"/>
    <w:pPr>
      <w:ind w:left="420" w:leftChars="200"/>
    </w:pPr>
  </w:style>
  <w:style w:type="paragraph" w:styleId="7">
    <w:name w:val="Normal (Web)"/>
    <w:basedOn w:val="1"/>
    <w:autoRedefine/>
    <w:semiHidden/>
    <w:unhideWhenUsed/>
    <w:qFormat/>
    <w:uiPriority w:val="99"/>
    <w:pPr>
      <w:spacing w:before="0" w:beforeAutospacing="1" w:after="0" w:afterAutospacing="1"/>
      <w:ind w:left="0" w:right="0"/>
      <w:jc w:val="left"/>
    </w:pPr>
    <w:rPr>
      <w:kern w:val="0"/>
      <w:sz w:val="24"/>
      <w:lang w:val="en-US" w:eastAsia="zh-CN" w:bidi="ar"/>
    </w:rPr>
  </w:style>
  <w:style w:type="table" w:styleId="9">
    <w:name w:val="Table Grid"/>
    <w:basedOn w:val="8"/>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autoRedefine/>
    <w:qFormat/>
    <w:uiPriority w:val="0"/>
    <w:rPr>
      <w:b/>
    </w:rPr>
  </w:style>
  <w:style w:type="character" w:styleId="12">
    <w:name w:val="Hyperlink"/>
    <w:basedOn w:val="10"/>
    <w:uiPriority w:val="0"/>
    <w:rPr>
      <w:color w:val="0000FF"/>
      <w:u w:val="single"/>
    </w:rPr>
  </w:style>
  <w:style w:type="character" w:styleId="13">
    <w:name w:val="HTML Code"/>
    <w:basedOn w:val="10"/>
    <w:autoRedefine/>
    <w:qFormat/>
    <w:uiPriority w:val="0"/>
    <w:rPr>
      <w:rFonts w:ascii="Courier New" w:hAnsi="Courier New"/>
      <w:sz w:val="20"/>
    </w:rPr>
  </w:style>
  <w:style w:type="paragraph" w:customStyle="1" w:styleId="14">
    <w:name w:val="WPSOffice手动目录 1"/>
    <w:autoRedefine/>
    <w:qFormat/>
    <w:uiPriority w:val="0"/>
    <w:pPr>
      <w:ind w:leftChars="0"/>
    </w:pPr>
    <w:rPr>
      <w:rFonts w:ascii="Times New Roman" w:hAnsi="Times New Roman" w:eastAsia="宋体" w:cs="Times New Roman"/>
      <w:sz w:val="20"/>
      <w:szCs w:val="20"/>
    </w:rPr>
  </w:style>
  <w:style w:type="paragraph" w:customStyle="1" w:styleId="15">
    <w:name w:val="WPSOffice手动目录 2"/>
    <w:autoRedefine/>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47</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2024-04-08T01:21:00Z</dcterms:created>
  <dc:creator>Edgar</dc:creator>
  <cp:lastModifiedBy>Edwards</cp:lastModifiedBy>
  <dcterms:modified xsi:type="dcterms:W3CDTF">2024-04-11T05:41:29Z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67439EC482F7424EB63E0B74771D051A_12</vt:lpwstr>
  </property>
</Properties>
</file>