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Vector Semantics and</w:t>
      </w:r>
      <w:r>
        <w:rPr>
          <w:rFonts w:hint="eastAsia" w:asciiTheme="minorEastAsia" w:hAnsiTheme="minorEastAsia" w:eastAsiaTheme="minorEastAsia" w:cstheme="minorEastAsia"/>
          <w:sz w:val="24"/>
          <w:szCs w:val="24"/>
          <w:lang w:val="en-US" w:eastAsia="zh-CN"/>
        </w:rPr>
        <w:t xml:space="preserve"> </w:t>
      </w:r>
      <w:r>
        <w:rPr>
          <w:rFonts w:hint="eastAsia" w:asciiTheme="minorEastAsia" w:hAnsiTheme="minorEastAsia" w:eastAsiaTheme="minorEastAsia" w:cstheme="minorEastAsia"/>
          <w:sz w:val="24"/>
          <w:szCs w:val="24"/>
        </w:rPr>
        <w:t>Embeddings</w:t>
      </w:r>
    </w:p>
    <w:p>
      <w:pPr>
        <w:jc w:val="cente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向量语义学和词嵌入</w:t>
      </w:r>
    </w:p>
    <w:p>
      <w:pPr>
        <w:numPr>
          <w:ilvl w:val="0"/>
          <w:numId w:val="0"/>
        </w:numPr>
        <w:jc w:val="left"/>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Abstract</w:t>
      </w:r>
    </w:p>
    <w:p>
      <w:pPr>
        <w:numPr>
          <w:ilvl w:val="0"/>
          <w:numId w:val="0"/>
        </w:numPr>
        <w:ind w:firstLine="420" w:firstLineChars="0"/>
        <w:jc w:val="left"/>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词汇中在相似语境中出现的词汇往往具有相似的含义。</w:t>
      </w:r>
    </w:p>
    <w:p>
      <w:pPr>
        <w:numPr>
          <w:ilvl w:val="0"/>
          <w:numId w:val="0"/>
        </w:numPr>
        <w:ind w:firstLine="420" w:firstLineChars="0"/>
        <w:jc w:val="left"/>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本章内容向量语义学(vector semantics)，通过学习词汇在文本中的分布来直接表示词义，这些表示称为词嵌入(embeddings)。</w:t>
      </w:r>
    </w:p>
    <w:p>
      <w:pPr>
        <w:numPr>
          <w:ilvl w:val="0"/>
          <w:numId w:val="0"/>
        </w:numPr>
        <w:ind w:firstLine="420" w:firstLineChars="0"/>
        <w:jc w:val="left"/>
        <w:rPr>
          <w:rFonts w:hint="eastAsia" w:asciiTheme="minorEastAsia" w:hAnsiTheme="minorEastAsia" w:eastAsiaTheme="minorEastAsia" w:cstheme="minorEastAsia"/>
          <w:sz w:val="21"/>
          <w:szCs w:val="21"/>
          <w:lang w:val="en-US" w:eastAsia="zh-CN"/>
        </w:rPr>
      </w:pPr>
    </w:p>
    <w:p>
      <w:pPr>
        <w:numPr>
          <w:ilvl w:val="0"/>
          <w:numId w:val="0"/>
        </w:numPr>
        <w:jc w:val="left"/>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6.1 Lexical Semantics词汇语义学</w:t>
      </w:r>
    </w:p>
    <w:p>
      <w:pPr>
        <w:numPr>
          <w:ilvl w:val="0"/>
          <w:numId w:val="0"/>
        </w:numPr>
        <w:ind w:firstLine="420" w:firstLineChars="0"/>
        <w:jc w:val="left"/>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词义表示旧有的问题及需求</w:t>
      </w:r>
    </w:p>
    <w:p>
      <w:pPr>
        <w:numPr>
          <w:ilvl w:val="0"/>
          <w:numId w:val="0"/>
        </w:numPr>
        <w:ind w:firstLine="420" w:firstLineChars="0"/>
        <w:jc w:val="left"/>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问题：传统NLPhe1n-gram模型中词汇通常只被表示为简单的字母，所表示含义不够。</w:t>
      </w:r>
    </w:p>
    <w:p>
      <w:pPr>
        <w:numPr>
          <w:ilvl w:val="0"/>
          <w:numId w:val="0"/>
        </w:numPr>
        <w:ind w:firstLine="420" w:firstLineChars="0"/>
        <w:jc w:val="left"/>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需求：好的词义模型应该能够帮助我们进行推理，处理与意义相关的任务，如问答或对话。</w:t>
      </w:r>
    </w:p>
    <w:p>
      <w:pPr>
        <w:numPr>
          <w:ilvl w:val="0"/>
          <w:numId w:val="0"/>
        </w:numPr>
        <w:ind w:firstLine="420" w:firstLineChars="0"/>
        <w:jc w:val="left"/>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接下来介绍了一些有关词汇语义的具体知识：</w:t>
      </w:r>
    </w:p>
    <w:p>
      <w:pPr>
        <w:numPr>
          <w:ilvl w:val="0"/>
          <w:numId w:val="0"/>
        </w:numPr>
        <w:ind w:firstLine="420" w:firstLineChars="0"/>
        <w:jc w:val="left"/>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词元(lemma):指字典中用来代表一个词的基本形式，例如mouse是小鼠和计算机鼠标这两个概念的词元。同样，sing是sing、sang、sung的词元。</w:t>
      </w:r>
    </w:p>
    <w:p>
      <w:pPr>
        <w:numPr>
          <w:ilvl w:val="0"/>
          <w:numId w:val="0"/>
        </w:numPr>
        <w:ind w:firstLine="420" w:firstLineChars="0"/>
        <w:jc w:val="left"/>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词义(sense):每个词元可以有多个意义，即词义。例如，mouse既可以指小鼠也可以指计算机鼠标，这两种意义称为mouse的两个词义。</w:t>
      </w:r>
    </w:p>
    <w:p>
      <w:pPr>
        <w:numPr>
          <w:ilvl w:val="0"/>
          <w:numId w:val="0"/>
        </w:numPr>
        <w:ind w:firstLine="420" w:firstLineChars="0"/>
        <w:jc w:val="left"/>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多义性(polysemy):指的是一个词元具有多个词义的情况,</w:t>
      </w:r>
      <w:r>
        <w:rPr>
          <w:rFonts w:hint="eastAsia" w:asciiTheme="minorEastAsia" w:hAnsiTheme="minorEastAsia" w:eastAsiaTheme="minorEastAsia" w:cstheme="minorEastAsia"/>
          <w:sz w:val="21"/>
          <w:szCs w:val="21"/>
          <w:lang w:val="en-US" w:eastAsia="zh-CN"/>
        </w:rPr>
        <w:tab/>
      </w:r>
      <w:r>
        <w:rPr>
          <w:rFonts w:hint="eastAsia" w:asciiTheme="minorEastAsia" w:hAnsiTheme="minorEastAsia" w:eastAsiaTheme="minorEastAsia" w:cstheme="minorEastAsia"/>
          <w:sz w:val="21"/>
          <w:szCs w:val="21"/>
          <w:lang w:val="en-US" w:eastAsia="zh-CN"/>
        </w:rPr>
        <w:t>后续有词义消歧(word sense disambiguation)的任务，即确定在特定上下文中使用词的哪个意义。</w:t>
      </w:r>
    </w:p>
    <w:p>
      <w:pPr>
        <w:numPr>
          <w:ilvl w:val="0"/>
          <w:numId w:val="0"/>
        </w:numPr>
        <w:ind w:firstLine="420" w:firstLineChars="0"/>
        <w:jc w:val="left"/>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同义词(Synonymy)：指的是具有完全相同或几乎相同含义的两个词的词义</w:t>
      </w:r>
    </w:p>
    <w:p>
      <w:pPr>
        <w:numPr>
          <w:ilvl w:val="0"/>
          <w:numId w:val="0"/>
        </w:numPr>
        <w:ind w:firstLine="420" w:firstLineChars="0"/>
        <w:jc w:val="left"/>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词相似性(Word Similarity)：虽然词汇可能没有许多同义词，但大多数词汇都有许多相似的词。例如，cat和dog不是同义词，但它们是相似的词。</w:t>
      </w:r>
    </w:p>
    <w:p>
      <w:pPr>
        <w:numPr>
          <w:ilvl w:val="0"/>
          <w:numId w:val="0"/>
        </w:numPr>
        <w:ind w:firstLine="420" w:firstLineChars="0"/>
        <w:jc w:val="left"/>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词关联性(Word Relatedness)：两个词的意义可以以除相似性以外的方式相关联。词关联性是指词之间的一种联系，这些联系可能是因为它们共同参与日常事件而成为关联词，如coffee和cup，尽管它们在特征上几乎没有共同点，但因为共同参与喝咖啡的事件而被认为是相关的。</w:t>
      </w:r>
    </w:p>
    <w:p>
      <w:pPr>
        <w:numPr>
          <w:ilvl w:val="0"/>
          <w:numId w:val="0"/>
        </w:numPr>
        <w:ind w:firstLine="420" w:firstLineChars="0"/>
        <w:jc w:val="left"/>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语义场(Semantic Field)：语义场是一组覆盖特定语义领域并彼此承担结构关系的词汇集合。例如，医院、餐厅或房屋等领域的词汇构成不同的语义场。</w:t>
      </w:r>
    </w:p>
    <w:p>
      <w:pPr>
        <w:numPr>
          <w:ilvl w:val="0"/>
          <w:numId w:val="0"/>
        </w:numPr>
        <w:ind w:firstLine="420" w:firstLineChars="0"/>
        <w:jc w:val="left"/>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语义框架和语义角色(Semantic Frames and Roles)：语义框架是一组表示特定类型事件中的视角或参与者的词汇集合。例如，在商业交易事件中，一个实体为了获取某种商品或服务而向另一个实体交换金钱，之后商品转手或服务被执行。这个事件可以通过使用诸如buy、sell、pay这样的动词或者名词如buyer来在词汇上进行编码。框架有语义角色（如买家、卖家、商品、金钱），句子中的词可以承担这些角色。</w:t>
      </w:r>
    </w:p>
    <w:p>
      <w:pPr>
        <w:numPr>
          <w:ilvl w:val="0"/>
          <w:numId w:val="0"/>
        </w:numPr>
        <w:ind w:firstLine="420" w:firstLineChars="0"/>
        <w:jc w:val="left"/>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内涵(Connotations)：内涵是指一个词的含义与作者或读者的情感、情绪、观点或评价相关的方面。</w:t>
      </w:r>
    </w:p>
    <w:p>
      <w:pPr>
        <w:numPr>
          <w:ilvl w:val="0"/>
          <w:numId w:val="0"/>
        </w:numPr>
        <w:ind w:firstLine="420" w:firstLineChars="0"/>
        <w:jc w:val="left"/>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情感意义的三个维度：早期关于情感意义的研究发现，词汇在情感意义上沿着三个重要的维度变化：情感价值（valence，即刺激的愉悦度）、唤醒度（arousal，即刺激引发的情绪强度）和支配度（dominance，即刺激施加的控制程度）。</w:t>
      </w:r>
    </w:p>
    <w:p>
      <w:pPr>
        <w:numPr>
          <w:ilvl w:val="0"/>
          <w:numId w:val="0"/>
        </w:numPr>
        <w:ind w:firstLine="420" w:firstLineChars="0"/>
        <w:jc w:val="left"/>
        <w:rPr>
          <w:rFonts w:hint="eastAsia" w:asciiTheme="minorEastAsia" w:hAnsiTheme="minorEastAsia" w:eastAsiaTheme="minorEastAsia" w:cstheme="minorEastAsia"/>
          <w:sz w:val="21"/>
          <w:szCs w:val="21"/>
          <w:lang w:val="en-US" w:eastAsia="zh-CN"/>
        </w:rPr>
      </w:pPr>
    </w:p>
    <w:p>
      <w:pPr>
        <w:numPr>
          <w:ilvl w:val="0"/>
          <w:numId w:val="0"/>
        </w:numPr>
        <w:jc w:val="left"/>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6.2Vector Semantics向量语义学</w:t>
      </w:r>
    </w:p>
    <w:p>
      <w:pPr>
        <w:numPr>
          <w:ilvl w:val="0"/>
          <w:numId w:val="0"/>
        </w:numPr>
        <w:ind w:firstLine="420" w:firstLineChars="0"/>
        <w:jc w:val="left"/>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核心思想：向量表示</w:t>
      </w:r>
    </w:p>
    <w:p>
      <w:pPr>
        <w:numPr>
          <w:ilvl w:val="0"/>
          <w:numId w:val="0"/>
        </w:numPr>
        <w:ind w:firstLine="420" w:firstLineChars="0"/>
        <w:jc w:val="left"/>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向量语义学的核心思想是将词表示为由词的分布导出的多维语义空间中的一个点。这些用于表示词的向量称为嵌入(embeddings)，这些嵌入可以是稠密的，如word2vec模型生成的，也可以是稀疏的，如基于tf-idf或PPMI的向量。</w:t>
      </w:r>
    </w:p>
    <w:p>
      <w:pPr>
        <w:numPr>
          <w:ilvl w:val="0"/>
          <w:numId w:val="0"/>
        </w:numPr>
        <w:ind w:firstLine="420" w:firstLineChars="0"/>
        <w:jc w:val="left"/>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词嵌入的应用：</w:t>
      </w:r>
    </w:p>
    <w:p>
      <w:pPr>
        <w:numPr>
          <w:ilvl w:val="0"/>
          <w:numId w:val="0"/>
        </w:numPr>
        <w:ind w:firstLine="420" w:firstLineChars="0"/>
        <w:jc w:val="left"/>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向量语义学为NLP应用提供了精细的词相似性模型。例如，情感分类器依赖于训练集和测试集中出现的相同词汇。通过将词表示为嵌入，分类器可以在见到具有相似含义的某些词时分配情感。向量语义模型可以从文本中自动学习，无需监督。</w:t>
      </w:r>
    </w:p>
    <w:p>
      <w:pPr>
        <w:numPr>
          <w:ilvl w:val="0"/>
          <w:numId w:val="0"/>
        </w:numPr>
        <w:ind w:firstLine="420" w:firstLineChars="0"/>
        <w:jc w:val="left"/>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rPr>
        <w:drawing>
          <wp:inline distT="0" distB="0" distL="114300" distR="114300">
            <wp:extent cx="5272405" cy="2517775"/>
            <wp:effectExtent l="0" t="0" r="635" b="1206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72405" cy="2517775"/>
                    </a:xfrm>
                    <a:prstGeom prst="rect">
                      <a:avLst/>
                    </a:prstGeom>
                    <a:noFill/>
                    <a:ln>
                      <a:noFill/>
                    </a:ln>
                  </pic:spPr>
                </pic:pic>
              </a:graphicData>
            </a:graphic>
          </wp:inline>
        </w:drawing>
      </w:r>
    </w:p>
    <w:p>
      <w:pPr>
        <w:numPr>
          <w:ilvl w:val="0"/>
          <w:numId w:val="0"/>
        </w:numPr>
        <w:ind w:firstLine="420" w:firstLineChars="0"/>
        <w:jc w:val="left"/>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计算语义相似性：</w:t>
      </w:r>
    </w:p>
    <w:p>
      <w:pPr>
        <w:numPr>
          <w:ilvl w:val="0"/>
          <w:numId w:val="0"/>
        </w:numPr>
        <w:ind w:firstLine="420" w:firstLineChars="0"/>
        <w:jc w:val="left"/>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余弦相似度(cosine similarity)是使用嵌入来计算两个词、两个句子或两个文档之间语义相似性的标准方法，这在问答、摘要、自动作文评分等实际应用中是一个重要工具。</w:t>
      </w:r>
    </w:p>
    <w:p>
      <w:pPr>
        <w:numPr>
          <w:ilvl w:val="0"/>
          <w:numId w:val="0"/>
        </w:numPr>
        <w:ind w:firstLine="420" w:firstLineChars="0"/>
        <w:jc w:val="left"/>
        <w:rPr>
          <w:rFonts w:hint="eastAsia" w:asciiTheme="minorEastAsia" w:hAnsiTheme="minorEastAsia" w:eastAsiaTheme="minorEastAsia" w:cstheme="minorEastAsia"/>
          <w:sz w:val="21"/>
          <w:szCs w:val="21"/>
          <w:lang w:val="en-US" w:eastAsia="zh-CN"/>
        </w:rPr>
      </w:pPr>
    </w:p>
    <w:p>
      <w:pPr>
        <w:numPr>
          <w:ilvl w:val="0"/>
          <w:numId w:val="0"/>
        </w:numPr>
        <w:jc w:val="left"/>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6.3Wrods and Vectors词与向量</w:t>
      </w:r>
    </w:p>
    <w:p>
      <w:pPr>
        <w:numPr>
          <w:ilvl w:val="0"/>
          <w:numId w:val="0"/>
        </w:numPr>
        <w:ind w:firstLine="420" w:firstLineChars="0"/>
        <w:jc w:val="left"/>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探讨了向量语义学(Vector Semantics)中词与向量的关联，着重于词共现矩阵(co-occurrence matrix)：词-文档矩阵(term-document matrix)、和词-词矩阵(term-term matrix)的概念及其在自然语言处理(NLP)中的应用。</w:t>
      </w:r>
    </w:p>
    <w:p>
      <w:pPr>
        <w:numPr>
          <w:ilvl w:val="0"/>
          <w:numId w:val="0"/>
        </w:numPr>
        <w:ind w:firstLine="420" w:firstLineChars="0"/>
        <w:jc w:val="left"/>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词-文档矩阵 (Term-Document Matrix)：</w:t>
      </w:r>
    </w:p>
    <w:p>
      <w:pPr>
        <w:numPr>
          <w:ilvl w:val="0"/>
          <w:numId w:val="0"/>
        </w:numPr>
        <w:ind w:firstLine="420" w:firstLineChars="0"/>
        <w:jc w:val="left"/>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在词-文档矩阵中，每一行代表词汇表(vocabulary)中的一个词，每一列代表某个文档集合中的一个文档。这种矩阵用于表示特定文档中某个词出现的次数。</w:t>
      </w:r>
    </w:p>
    <w:p>
      <w:pPr>
        <w:numPr>
          <w:ilvl w:val="0"/>
          <w:numId w:val="0"/>
        </w:numPr>
        <w:ind w:firstLine="420" w:firstLineChars="0"/>
        <w:jc w:val="left"/>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rPr>
        <w:drawing>
          <wp:inline distT="0" distB="0" distL="114300" distR="114300">
            <wp:extent cx="5270500" cy="1362710"/>
            <wp:effectExtent l="0" t="0" r="2540" b="889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5270500" cy="1362710"/>
                    </a:xfrm>
                    <a:prstGeom prst="rect">
                      <a:avLst/>
                    </a:prstGeom>
                    <a:noFill/>
                    <a:ln>
                      <a:noFill/>
                    </a:ln>
                  </pic:spPr>
                </pic:pic>
              </a:graphicData>
            </a:graphic>
          </wp:inline>
        </w:drawing>
      </w:r>
    </w:p>
    <w:p>
      <w:pPr>
        <w:numPr>
          <w:ilvl w:val="0"/>
          <w:numId w:val="0"/>
        </w:numPr>
        <w:ind w:firstLine="420" w:firstLineChars="0"/>
        <w:jc w:val="left"/>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向量空间 (Vector Space)：</w:t>
      </w:r>
    </w:p>
    <w:p>
      <w:pPr>
        <w:numPr>
          <w:ilvl w:val="0"/>
          <w:numId w:val="0"/>
        </w:numPr>
        <w:ind w:firstLine="420" w:firstLineChars="0"/>
        <w:jc w:val="left"/>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文档被表示为计数向量(count vector)，这是向量空间模型(vector space model)的一部分。一个向量(vector)本质上就是一系列数字的列表或数组，代表文档在不同维度上的特征。</w:t>
      </w:r>
      <w:r>
        <w:rPr>
          <w:rFonts w:hint="eastAsia" w:asciiTheme="minorEastAsia" w:hAnsiTheme="minorEastAsia" w:eastAsiaTheme="minorEastAsia" w:cstheme="minorEastAsia"/>
          <w:i w:val="0"/>
          <w:iCs w:val="0"/>
          <w:caps w:val="0"/>
          <w:color w:val="0D0D0D"/>
          <w:spacing w:val="0"/>
          <w:sz w:val="19"/>
          <w:szCs w:val="19"/>
          <w:shd w:val="clear" w:fill="FFFFFF"/>
        </w:rPr>
        <w:t>两个文档如果包含相似的词，则它们的列向量(column vectors)也会相似，这有助于根据查询向量(query vector)找到最匹配的文档。</w:t>
      </w:r>
    </w:p>
    <w:p>
      <w:pPr>
        <w:numPr>
          <w:ilvl w:val="0"/>
          <w:numId w:val="0"/>
        </w:numPr>
        <w:ind w:firstLine="420" w:firstLineChars="0"/>
        <w:jc w:val="left"/>
        <w:rPr>
          <w:rFonts w:hint="eastAsia" w:asciiTheme="minorEastAsia" w:hAnsiTheme="minorEastAsia" w:eastAsiaTheme="minorEastAsia" w:cstheme="minorEastAsia"/>
        </w:rPr>
      </w:pPr>
      <w:r>
        <w:rPr>
          <w:rFonts w:hint="eastAsia" w:asciiTheme="minorEastAsia" w:hAnsiTheme="minorEastAsia" w:eastAsiaTheme="minorEastAsia" w:cstheme="minorEastAsia"/>
        </w:rPr>
        <w:drawing>
          <wp:inline distT="0" distB="0" distL="114300" distR="114300">
            <wp:extent cx="2377440" cy="1233805"/>
            <wp:effectExtent l="0" t="0" r="0"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2377440" cy="1233805"/>
                    </a:xfrm>
                    <a:prstGeom prst="rect">
                      <a:avLst/>
                    </a:prstGeom>
                    <a:noFill/>
                    <a:ln>
                      <a:noFill/>
                    </a:ln>
                  </pic:spPr>
                </pic:pic>
              </a:graphicData>
            </a:graphic>
          </wp:inline>
        </w:drawing>
      </w:r>
      <w:r>
        <w:rPr>
          <w:rFonts w:hint="eastAsia" w:asciiTheme="minorEastAsia" w:hAnsiTheme="minorEastAsia" w:eastAsiaTheme="minorEastAsia" w:cstheme="minorEastAsia"/>
        </w:rPr>
        <w:drawing>
          <wp:inline distT="0" distB="0" distL="114300" distR="114300">
            <wp:extent cx="2593340" cy="1273175"/>
            <wp:effectExtent l="0" t="0" r="12700" b="698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2593340" cy="1273175"/>
                    </a:xfrm>
                    <a:prstGeom prst="rect">
                      <a:avLst/>
                    </a:prstGeom>
                    <a:noFill/>
                    <a:ln>
                      <a:noFill/>
                    </a:ln>
                  </pic:spPr>
                </pic:pic>
              </a:graphicData>
            </a:graphic>
          </wp:inline>
        </w:drawing>
      </w:r>
    </w:p>
    <w:p>
      <w:pPr>
        <w:numPr>
          <w:ilvl w:val="0"/>
          <w:numId w:val="0"/>
        </w:numPr>
        <w:ind w:firstLine="420" w:firstLineChars="0"/>
        <w:jc w:val="left"/>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词-词矩阵 (Term-Term Matrix)：</w:t>
      </w:r>
    </w:p>
    <w:p>
      <w:pPr>
        <w:numPr>
          <w:ilvl w:val="0"/>
          <w:numId w:val="0"/>
        </w:numPr>
        <w:ind w:firstLine="420" w:firstLineChars="0"/>
        <w:jc w:val="left"/>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词-词矩阵，也称为词-项矩阵(word-word matrix)或词-上下文矩阵(term-context matrix)，其中列由词汇而不是文档标记。这种矩阵记录了行（目标）词和列（上下文）词在某个上下文中共同出现的次数，通常基于目标词周围的固定窗口(window)。</w:t>
      </w:r>
    </w:p>
    <w:p>
      <w:pPr>
        <w:numPr>
          <w:ilvl w:val="0"/>
          <w:numId w:val="0"/>
        </w:numPr>
        <w:ind w:firstLine="420" w:firstLineChars="0"/>
        <w:jc w:val="left"/>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drawing>
          <wp:inline distT="0" distB="0" distL="114300" distR="114300">
            <wp:extent cx="5269865" cy="1526540"/>
            <wp:effectExtent l="0" t="0" r="3175" b="1270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8"/>
                    <a:stretch>
                      <a:fillRect/>
                    </a:stretch>
                  </pic:blipFill>
                  <pic:spPr>
                    <a:xfrm>
                      <a:off x="0" y="0"/>
                      <a:ext cx="5269865" cy="1526540"/>
                    </a:xfrm>
                    <a:prstGeom prst="rect">
                      <a:avLst/>
                    </a:prstGeom>
                    <a:noFill/>
                    <a:ln>
                      <a:noFill/>
                    </a:ln>
                  </pic:spPr>
                </pic:pic>
              </a:graphicData>
            </a:graphic>
          </wp:inline>
        </w:drawing>
      </w:r>
    </w:p>
    <w:p>
      <w:pPr>
        <w:numPr>
          <w:ilvl w:val="0"/>
          <w:numId w:val="0"/>
        </w:numPr>
        <w:ind w:firstLine="420" w:firstLineChars="0"/>
        <w:jc w:val="left"/>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词向量的构建和意义：</w:t>
      </w:r>
    </w:p>
    <w:p>
      <w:pPr>
        <w:numPr>
          <w:ilvl w:val="0"/>
          <w:numId w:val="0"/>
        </w:numPr>
        <w:ind w:firstLine="420" w:firstLineChars="0"/>
        <w:jc w:val="left"/>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通过词-文档矩阵和词-词矩阵，我们可以构建代表词义的向量。如果两个词在相似的文档中出现，则它们的向量会相似。这种方法允许我们通过词在哪些文档中出现来捕捉一个词的含义，或者通过它们与其他词在特定上下文中共现的频率来表示词义。</w:t>
      </w:r>
    </w:p>
    <w:p>
      <w:pPr>
        <w:numPr>
          <w:ilvl w:val="0"/>
          <w:numId w:val="0"/>
        </w:numPr>
        <w:ind w:firstLine="420" w:firstLineChars="0"/>
        <w:jc w:val="left"/>
        <w:rPr>
          <w:rFonts w:hint="eastAsia" w:asciiTheme="minorEastAsia" w:hAnsiTheme="minorEastAsia" w:eastAsiaTheme="minorEastAsia" w:cstheme="minorEastAsia"/>
          <w:sz w:val="21"/>
          <w:szCs w:val="21"/>
          <w:lang w:val="en-US" w:eastAsia="zh-CN"/>
        </w:rPr>
      </w:pPr>
    </w:p>
    <w:p>
      <w:pPr>
        <w:numPr>
          <w:ilvl w:val="0"/>
          <w:numId w:val="0"/>
        </w:numPr>
        <w:jc w:val="left"/>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6.4Cosine for measuring similarity余弦相似度</w:t>
      </w:r>
    </w:p>
    <w:p>
      <w:pPr>
        <w:numPr>
          <w:ilvl w:val="0"/>
          <w:numId w:val="0"/>
        </w:numPr>
        <w:ind w:firstLine="420" w:firstLineChars="0"/>
        <w:jc w:val="left"/>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通过余弦相似度，我们能够在高维向量空间中有效地衡量词义的相似度</w:t>
      </w:r>
    </w:p>
    <w:p>
      <w:pPr>
        <w:numPr>
          <w:ilvl w:val="0"/>
          <w:numId w:val="0"/>
        </w:numPr>
        <w:ind w:firstLine="420" w:firstLineChars="0"/>
        <w:jc w:val="left"/>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通过下面的例子可以很好的理解</w:t>
      </w:r>
    </w:p>
    <w:p>
      <w:pPr>
        <w:numPr>
          <w:ilvl w:val="0"/>
          <w:numId w:val="0"/>
        </w:numPr>
        <w:ind w:firstLine="420" w:firstLineChars="0"/>
        <w:jc w:val="left"/>
        <w:rPr>
          <w:rFonts w:hint="eastAsia" w:asciiTheme="minorEastAsia" w:hAnsiTheme="minorEastAsia" w:eastAsiaTheme="minorEastAsia" w:cstheme="minorEastAsia"/>
          <w:i w:val="0"/>
          <w:iCs w:val="0"/>
          <w:caps w:val="0"/>
          <w:color w:val="0D0D0D"/>
          <w:spacing w:val="0"/>
          <w:sz w:val="19"/>
          <w:szCs w:val="19"/>
          <w:shd w:val="clear" w:fill="FFFFFF"/>
          <w:lang w:val="en-US" w:eastAsia="zh-CN"/>
        </w:rPr>
      </w:pPr>
      <w:r>
        <w:rPr>
          <w:rFonts w:hint="eastAsia" w:asciiTheme="minorEastAsia" w:hAnsiTheme="minorEastAsia" w:eastAsiaTheme="minorEastAsia" w:cstheme="minorEastAsia"/>
          <w:i w:val="0"/>
          <w:iCs w:val="0"/>
          <w:caps w:val="0"/>
          <w:color w:val="0D0D0D"/>
          <w:spacing w:val="0"/>
          <w:sz w:val="19"/>
          <w:szCs w:val="19"/>
          <w:shd w:val="clear" w:fill="FFFFFF"/>
        </w:rPr>
        <w:t>通过余弦相似度，我们能够在高维向量空间中有效地衡量词义的相似度</w:t>
      </w:r>
      <w:r>
        <w:rPr>
          <w:rFonts w:hint="eastAsia" w:asciiTheme="minorEastAsia" w:hAnsiTheme="minorEastAsia" w:eastAsiaTheme="minorEastAsia" w:cstheme="minorEastAsia"/>
          <w:i w:val="0"/>
          <w:iCs w:val="0"/>
          <w:caps w:val="0"/>
          <w:color w:val="0D0D0D"/>
          <w:spacing w:val="0"/>
          <w:sz w:val="19"/>
          <w:szCs w:val="19"/>
          <w:shd w:val="clear" w:fill="FFFFFF"/>
          <w:lang w:val="en-US" w:eastAsia="zh-CN"/>
        </w:rPr>
        <w:tab/>
      </w:r>
    </w:p>
    <w:p>
      <w:pPr>
        <w:numPr>
          <w:ilvl w:val="0"/>
          <w:numId w:val="0"/>
        </w:numPr>
        <w:ind w:firstLine="420" w:firstLineChars="0"/>
        <w:jc w:val="left"/>
        <w:rPr>
          <w:rFonts w:hint="eastAsia" w:asciiTheme="minorEastAsia" w:hAnsiTheme="minorEastAsia" w:eastAsiaTheme="minorEastAsia" w:cstheme="minorEastAsia"/>
        </w:rPr>
      </w:pPr>
      <w:r>
        <w:rPr>
          <w:rFonts w:hint="eastAsia" w:asciiTheme="minorEastAsia" w:hAnsiTheme="minorEastAsia" w:eastAsiaTheme="minorEastAsia" w:cstheme="minorEastAsia"/>
        </w:rPr>
        <w:drawing>
          <wp:inline distT="0" distB="0" distL="114300" distR="114300">
            <wp:extent cx="4207510" cy="3166110"/>
            <wp:effectExtent l="0" t="0" r="13970"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9"/>
                    <a:stretch>
                      <a:fillRect/>
                    </a:stretch>
                  </pic:blipFill>
                  <pic:spPr>
                    <a:xfrm>
                      <a:off x="0" y="0"/>
                      <a:ext cx="4207510" cy="3166110"/>
                    </a:xfrm>
                    <a:prstGeom prst="rect">
                      <a:avLst/>
                    </a:prstGeom>
                    <a:noFill/>
                    <a:ln>
                      <a:noFill/>
                    </a:ln>
                  </pic:spPr>
                </pic:pic>
              </a:graphicData>
            </a:graphic>
          </wp:inline>
        </w:drawing>
      </w:r>
    </w:p>
    <w:p>
      <w:pPr>
        <w:numPr>
          <w:ilvl w:val="0"/>
          <w:numId w:val="0"/>
        </w:numPr>
        <w:jc w:val="left"/>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6.5TF-IDF: Weighing terms in the vector</w:t>
      </w:r>
    </w:p>
    <w:p>
      <w:pPr>
        <w:numPr>
          <w:ilvl w:val="0"/>
          <w:numId w:val="0"/>
        </w:numPr>
        <w:ind w:firstLine="420" w:firstLineChars="0"/>
        <w:jc w:val="left"/>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TF-IDF权重：</w:t>
      </w:r>
    </w:p>
    <w:p>
      <w:pPr>
        <w:numPr>
          <w:ilvl w:val="0"/>
          <w:numId w:val="0"/>
        </w:numPr>
        <w:ind w:firstLine="420" w:firstLineChars="0"/>
        <w:jc w:val="left"/>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TF-IDF是两个术语的乘积：词频（Term Frequency，TF）和逆文档频率（Inverse Document Frequency，IDF）。</w:t>
      </w:r>
    </w:p>
    <w:p>
      <w:pPr>
        <w:numPr>
          <w:ilvl w:val="0"/>
          <w:numId w:val="0"/>
        </w:numPr>
        <w:ind w:firstLine="420" w:firstLineChars="0"/>
        <w:jc w:val="left"/>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词频（TF）：</w:t>
      </w:r>
    </w:p>
    <w:p>
      <w:pPr>
        <w:numPr>
          <w:ilvl w:val="0"/>
          <w:numId w:val="0"/>
        </w:numPr>
        <w:ind w:firstLine="420" w:firstLineChars="0"/>
        <w:jc w:val="left"/>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词频是指词t在文档d中的频率。它可以简单地使用原始计数tft,d=count(t,d)，或者更常见地，使用频率的对数来稍微压缩原始频率，这是基于出现100次的词并不意味着它对文档含义的相关性是出现1次的100倍。</w:t>
      </w:r>
    </w:p>
    <w:p>
      <w:pPr>
        <w:numPr>
          <w:ilvl w:val="0"/>
          <w:numId w:val="0"/>
        </w:numPr>
        <w:ind w:firstLine="420" w:firstLineChars="0"/>
        <w:jc w:val="left"/>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逆文档频率（IDF）：</w:t>
      </w:r>
    </w:p>
    <w:p>
      <w:pPr>
        <w:numPr>
          <w:ilvl w:val="0"/>
          <w:numId w:val="0"/>
        </w:numPr>
        <w:ind w:firstLine="420" w:firstLineChars="0"/>
        <w:jc w:val="left"/>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IDF用于给只在少数文档中出现的词更高的权重。这样的词对于区分这些文档与集合中其他文档非常有用。IDF是通过总文档数N除以词t出现的文档数dft来定义的idft=log10(N/dft)，一个词在越少的文档中出现，其IDF值越高。</w:t>
      </w:r>
    </w:p>
    <w:p>
      <w:pPr>
        <w:numPr>
          <w:ilvl w:val="0"/>
          <w:numId w:val="0"/>
        </w:numPr>
        <w:ind w:firstLine="420" w:firstLineChars="0"/>
        <w:jc w:val="left"/>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TF-IDF计算：</w:t>
      </w:r>
    </w:p>
    <w:p>
      <w:pPr>
        <w:numPr>
          <w:ilvl w:val="0"/>
          <w:numId w:val="0"/>
        </w:numPr>
        <w:ind w:firstLine="420" w:firstLineChars="0"/>
        <w:jc w:val="left"/>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一个词在文档中的TF-IDF权重是它的TF值和IDF值的乘积wt,d=tft,d×idft。这种方法可以平衡词的出现频率和它的区分度，使得既不是过于常见也不是罕见的词被认为是重要的。</w:t>
      </w:r>
    </w:p>
    <w:p>
      <w:pPr>
        <w:numPr>
          <w:ilvl w:val="0"/>
          <w:numId w:val="0"/>
        </w:numPr>
        <w:ind w:firstLine="420" w:firstLineChars="0"/>
        <w:jc w:val="left"/>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TF-IDF的应用：</w:t>
      </w:r>
    </w:p>
    <w:p>
      <w:pPr>
        <w:numPr>
          <w:ilvl w:val="0"/>
          <w:numId w:val="0"/>
        </w:numPr>
        <w:ind w:firstLine="420" w:firstLineChars="0"/>
        <w:jc w:val="left"/>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TF-IDF权重用于信息检索中的权重共现矩阵，也在自然语言处理的许多其他方面发挥作用。它是一个很好的基线方法，通常是首先尝试的简单方法。</w:t>
      </w:r>
    </w:p>
    <w:p>
      <w:pPr>
        <w:numPr>
          <w:ilvl w:val="0"/>
          <w:numId w:val="0"/>
        </w:numPr>
        <w:jc w:val="left"/>
        <w:rPr>
          <w:rFonts w:hint="eastAsia" w:asciiTheme="minorEastAsia" w:hAnsiTheme="minorEastAsia" w:eastAsiaTheme="minorEastAsia" w:cstheme="minorEastAsia"/>
          <w:sz w:val="21"/>
          <w:szCs w:val="21"/>
          <w:lang w:val="en-US" w:eastAsia="zh-CN"/>
        </w:rPr>
      </w:pPr>
    </w:p>
    <w:p>
      <w:pPr>
        <w:numPr>
          <w:ilvl w:val="0"/>
          <w:numId w:val="0"/>
        </w:numPr>
        <w:jc w:val="left"/>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6.6Pointwise Mutual Information(PMI)点互信息</w:t>
      </w:r>
    </w:p>
    <w:p>
      <w:pPr>
        <w:numPr>
          <w:ilvl w:val="0"/>
          <w:numId w:val="0"/>
        </w:numPr>
        <w:ind w:firstLine="420" w:firstLineChars="0"/>
        <w:jc w:val="left"/>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点互信息是一种衡量两个事件x和y共同出现的频率与它们独立出现的频率之比的度量。其公式为</w:t>
      </w:r>
    </w:p>
    <w:p>
      <w:pPr>
        <w:numPr>
          <w:ilvl w:val="0"/>
          <w:numId w:val="0"/>
        </w:numPr>
        <w:ind w:firstLine="420" w:firstLineChars="0"/>
        <w:jc w:val="left"/>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drawing>
          <wp:inline distT="0" distB="0" distL="114300" distR="114300">
            <wp:extent cx="2533650" cy="704850"/>
            <wp:effectExtent l="0" t="0" r="11430" b="1143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0"/>
                    <a:stretch>
                      <a:fillRect/>
                    </a:stretch>
                  </pic:blipFill>
                  <pic:spPr>
                    <a:xfrm>
                      <a:off x="0" y="0"/>
                      <a:ext cx="2533650" cy="704850"/>
                    </a:xfrm>
                    <a:prstGeom prst="rect">
                      <a:avLst/>
                    </a:prstGeom>
                    <a:noFill/>
                    <a:ln>
                      <a:noFill/>
                    </a:ln>
                  </pic:spPr>
                </pic:pic>
              </a:graphicData>
            </a:graphic>
          </wp:inline>
        </w:drawing>
      </w:r>
    </w:p>
    <w:p>
      <w:pPr>
        <w:numPr>
          <w:ilvl w:val="0"/>
          <w:numId w:val="0"/>
        </w:numPr>
        <w:ind w:firstLine="420" w:firstLineChars="0"/>
        <w:jc w:val="left"/>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其中P(x,y)是x和y共同出现的概率，P(x)和P(y)分别是x和y各自出现的概率。PMI给出了两个词共现超过随机概率的程度，PMI用于找出强关联的词。其值范围从负无穷到正无穷。正值表示两个词共现的频率超过了随机期望，负值表示共现频率低于随机期望。</w:t>
      </w:r>
    </w:p>
    <w:p>
      <w:pPr>
        <w:numPr>
          <w:ilvl w:val="0"/>
          <w:numId w:val="0"/>
        </w:numPr>
        <w:ind w:firstLine="420" w:firstLineChars="0"/>
        <w:jc w:val="left"/>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正面点互信息（PPMI）：</w:t>
      </w:r>
    </w:p>
    <w:p>
      <w:pPr>
        <w:numPr>
          <w:ilvl w:val="0"/>
          <w:numId w:val="0"/>
        </w:numPr>
        <w:ind w:firstLine="420" w:firstLineChars="0"/>
        <w:jc w:val="left"/>
        <w:rPr>
          <w:rFonts w:hint="eastAsia" w:asciiTheme="minorEastAsia" w:hAnsiTheme="minorEastAsia" w:eastAsiaTheme="minorEastAsia" w:cstheme="minorEastAsia"/>
        </w:rPr>
      </w:pPr>
      <w:r>
        <w:rPr>
          <w:rFonts w:hint="eastAsia" w:asciiTheme="minorEastAsia" w:hAnsiTheme="minorEastAsia" w:eastAsiaTheme="minorEastAsia" w:cstheme="minorEastAsia"/>
          <w:sz w:val="21"/>
          <w:szCs w:val="21"/>
          <w:lang w:val="en-US" w:eastAsia="zh-CN"/>
        </w:rPr>
        <w:t>由于负PMI值往往不够可靠，尤其是在语料库不是非常大的情况下，通常使用PPMI来代替，将所有负PMI值替换为零</w:t>
      </w:r>
      <w:r>
        <w:rPr>
          <w:rFonts w:hint="eastAsia" w:asciiTheme="minorEastAsia" w:hAnsiTheme="minorEastAsia" w:eastAsiaTheme="minorEastAsia" w:cstheme="minorEastAsia"/>
        </w:rPr>
        <w:drawing>
          <wp:inline distT="0" distB="0" distL="114300" distR="114300">
            <wp:extent cx="1791335" cy="681990"/>
            <wp:effectExtent l="0" t="0" r="6985" b="381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1"/>
                    <a:stretch>
                      <a:fillRect/>
                    </a:stretch>
                  </pic:blipFill>
                  <pic:spPr>
                    <a:xfrm>
                      <a:off x="0" y="0"/>
                      <a:ext cx="1791335" cy="681990"/>
                    </a:xfrm>
                    <a:prstGeom prst="rect">
                      <a:avLst/>
                    </a:prstGeom>
                    <a:noFill/>
                    <a:ln>
                      <a:noFill/>
                    </a:ln>
                  </pic:spPr>
                </pic:pic>
              </a:graphicData>
            </a:graphic>
          </wp:inline>
        </w:drawing>
      </w:r>
    </w:p>
    <w:p>
      <w:pPr>
        <w:numPr>
          <w:ilvl w:val="0"/>
          <w:numId w:val="0"/>
        </w:numPr>
        <w:ind w:firstLine="420" w:firstLineChars="0"/>
        <w:jc w:val="left"/>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PPMI特别适用于词-词矩阵，当向量维度对应于词而非文档时。</w:t>
      </w:r>
    </w:p>
    <w:p>
      <w:pPr>
        <w:numPr>
          <w:ilvl w:val="0"/>
          <w:numId w:val="0"/>
        </w:numPr>
        <w:ind w:firstLine="420" w:firstLineChars="0"/>
        <w:jc w:val="left"/>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PPMI的计算：</w:t>
      </w:r>
    </w:p>
    <w:p>
      <w:pPr>
        <w:numPr>
          <w:ilvl w:val="0"/>
          <w:numId w:val="0"/>
        </w:numPr>
        <w:ind w:firstLine="420" w:firstLineChars="0"/>
        <w:jc w:val="left"/>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通过给定的共现矩阵F，可以将其转化为PPMI矩阵，其中每个元素PPMIij给出了词wi与上下文cj的PPMI值。这个过程涉及到计算词和上下文的共现概率、边缘概率，然后利用这些概率计算PPMI。</w:t>
      </w:r>
    </w:p>
    <w:p>
      <w:pPr>
        <w:numPr>
          <w:ilvl w:val="0"/>
          <w:numId w:val="0"/>
        </w:numPr>
        <w:ind w:firstLine="420" w:firstLineChars="0"/>
        <w:jc w:val="left"/>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PMI的偏见问题：</w:t>
      </w:r>
    </w:p>
    <w:p>
      <w:pPr>
        <w:numPr>
          <w:ilvl w:val="0"/>
          <w:numId w:val="0"/>
        </w:numPr>
        <w:ind w:firstLine="420" w:firstLineChars="0"/>
        <w:jc w:val="left"/>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PMI倾向于对低频事件赋予很高的值。为了减少这种偏见，可以通过修改上下文概率P(c)的计算方法来调整，例如使用Pα(c)来增加稀有上下文的概率，从而降低它们的PMI值。另一种方法是使用拉普拉斯平滑（Laplace smoothing），在计算PMI之前给每个计数加上一个小常数k。</w:t>
      </w:r>
    </w:p>
    <w:p>
      <w:pPr>
        <w:numPr>
          <w:ilvl w:val="0"/>
          <w:numId w:val="0"/>
        </w:numPr>
        <w:ind w:firstLine="420" w:firstLineChars="0"/>
        <w:jc w:val="left"/>
        <w:rPr>
          <w:rFonts w:hint="eastAsia" w:asciiTheme="minorEastAsia" w:hAnsiTheme="minorEastAsia" w:eastAsiaTheme="minorEastAsia" w:cstheme="minorEastAsia"/>
          <w:sz w:val="21"/>
          <w:szCs w:val="21"/>
          <w:lang w:val="en-US" w:eastAsia="zh-CN"/>
        </w:rPr>
      </w:pPr>
    </w:p>
    <w:p>
      <w:pPr>
        <w:numPr>
          <w:ilvl w:val="0"/>
          <w:numId w:val="0"/>
        </w:numPr>
        <w:jc w:val="left"/>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6.7Applications of the tf-idf or PPMI vector models</w:t>
      </w:r>
    </w:p>
    <w:p>
      <w:pPr>
        <w:numPr>
          <w:ilvl w:val="0"/>
          <w:numId w:val="0"/>
        </w:numPr>
        <w:ind w:firstLine="420" w:firstLineChars="0"/>
        <w:jc w:val="left"/>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总结了之前提到的TF-IDF或PPMI的应用</w:t>
      </w:r>
    </w:p>
    <w:p>
      <w:pPr>
        <w:numPr>
          <w:ilvl w:val="0"/>
          <w:numId w:val="0"/>
        </w:numPr>
        <w:ind w:firstLine="420" w:firstLineChars="0"/>
        <w:jc w:val="left"/>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构建向量语义模型：</w:t>
      </w:r>
    </w:p>
    <w:p>
      <w:pPr>
        <w:numPr>
          <w:ilvl w:val="0"/>
          <w:numId w:val="0"/>
        </w:numPr>
        <w:ind w:firstLine="420" w:firstLineChars="0"/>
        <w:jc w:val="left"/>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描述的向量语义模型将目标词表示为一个向量，其维度对应于大型文档集合中的文档（词-文档矩阵）或某个邻近窗口中的词计数（词-词矩阵）。每个维度的值是计数，通过TF-IDF（对于词-文档矩阵）或PPMI（对于词-词矩阵）进行加权，向量是稀疏的（因为大多数值为零）。</w:t>
      </w:r>
    </w:p>
    <w:p>
      <w:pPr>
        <w:numPr>
          <w:ilvl w:val="0"/>
          <w:numId w:val="0"/>
        </w:numPr>
        <w:ind w:firstLine="420" w:firstLineChars="0"/>
        <w:jc w:val="left"/>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计算词汇相似度：</w:t>
      </w:r>
    </w:p>
    <w:p>
      <w:pPr>
        <w:numPr>
          <w:ilvl w:val="0"/>
          <w:numId w:val="0"/>
        </w:numPr>
        <w:ind w:firstLine="420" w:firstLineChars="0"/>
        <w:jc w:val="left"/>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通过计算两个词x和y的TF-IDF或PPMI向量的余弦值来计算相似度；余弦值越高，相似度越高。整个模型有时被称为TF-IDF模型或PPMI模型，以加权函数命名。</w:t>
      </w:r>
    </w:p>
    <w:p>
      <w:pPr>
        <w:numPr>
          <w:ilvl w:val="0"/>
          <w:numId w:val="0"/>
        </w:numPr>
        <w:ind w:firstLine="420" w:firstLineChars="0"/>
        <w:jc w:val="left"/>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文档相似性应用：</w:t>
      </w:r>
    </w:p>
    <w:p>
      <w:pPr>
        <w:numPr>
          <w:ilvl w:val="0"/>
          <w:numId w:val="0"/>
        </w:numPr>
        <w:ind w:firstLine="420" w:firstLineChars="0"/>
        <w:jc w:val="left"/>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TF-IDF模型常用于判断两个文档是否相似的文档功能。文档相似性对于信息检索、抄袭检测、新闻推荐系统，甚至数字人文学任务（如比较文本的不同版本以查看哪些彼此相似）都非常有用。</w:t>
      </w:r>
    </w:p>
    <w:p>
      <w:pPr>
        <w:numPr>
          <w:ilvl w:val="0"/>
          <w:numId w:val="0"/>
        </w:numPr>
        <w:ind w:firstLine="420" w:firstLineChars="0"/>
        <w:jc w:val="left"/>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计算词相似性：</w:t>
      </w:r>
    </w:p>
    <w:p>
      <w:pPr>
        <w:numPr>
          <w:ilvl w:val="0"/>
          <w:numId w:val="0"/>
        </w:numPr>
        <w:ind w:firstLine="420" w:firstLineChars="0"/>
        <w:jc w:val="left"/>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PPMI模型或TF-IDF模型可用于计算词相似性，用于任务如找到词的释义、追踪词义的变化，或在不同语料库中自动发现词的含义。</w:t>
      </w:r>
    </w:p>
    <w:p>
      <w:pPr>
        <w:numPr>
          <w:ilvl w:val="0"/>
          <w:numId w:val="0"/>
        </w:numPr>
        <w:ind w:firstLine="420" w:firstLineChars="0"/>
        <w:jc w:val="left"/>
        <w:rPr>
          <w:rFonts w:hint="eastAsia" w:asciiTheme="minorEastAsia" w:hAnsiTheme="minorEastAsia" w:eastAsiaTheme="minorEastAsia" w:cstheme="minorEastAsia"/>
          <w:sz w:val="21"/>
          <w:szCs w:val="21"/>
          <w:lang w:val="en-US" w:eastAsia="zh-CN"/>
        </w:rPr>
      </w:pPr>
    </w:p>
    <w:p>
      <w:pPr>
        <w:numPr>
          <w:ilvl w:val="0"/>
          <w:numId w:val="0"/>
        </w:numPr>
        <w:jc w:val="left"/>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6.8Word2vec</w:t>
      </w:r>
    </w:p>
    <w:p>
      <w:pPr>
        <w:numPr>
          <w:ilvl w:val="0"/>
          <w:numId w:val="0"/>
        </w:numPr>
        <w:ind w:firstLine="420" w:firstLineChars="0"/>
        <w:jc w:val="left"/>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这部分内容介绍了word2vec模型，一种生成词嵌入（embeddings）的方法，即用短密集向量表示词汇，与之前介绍的长稀疏向量（如基于词-文档矩阵或词-词矩阵的TF-IDF或PPMI加权向量）形成对比。密集向量在每个NLP任务中比稀疏向量表现更好。密集向量可能更好地捕捉同义词之间的关系，而且在表示词汇时需要学习的参数更少，有助于泛化和避免过拟合。</w:t>
      </w:r>
    </w:p>
    <w:p>
      <w:pPr>
        <w:numPr>
          <w:ilvl w:val="0"/>
          <w:numId w:val="0"/>
        </w:numPr>
        <w:ind w:firstLine="420" w:firstLineChars="0"/>
        <w:jc w:val="left"/>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word2vec提供了一种强大的词表示方法：词嵌入。这些嵌入是短而密集的向量，其维数（d）通常在50到1000之间，与之前见过的词汇大小|V|或文档数量D相比，这是较小的维度范围。这些d维通常没有明确的解释，且向量是密集的，即向量条目是实数值，可能为负。</w:t>
      </w:r>
    </w:p>
    <w:p>
      <w:pPr>
        <w:numPr>
          <w:ilvl w:val="0"/>
          <w:numId w:val="0"/>
        </w:numPr>
        <w:ind w:firstLine="420" w:firstLineChars="0"/>
        <w:jc w:val="left"/>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Skip-gram模型：</w:t>
      </w:r>
    </w:p>
    <w:p>
      <w:pPr>
        <w:numPr>
          <w:ilvl w:val="0"/>
          <w:numId w:val="0"/>
        </w:numPr>
        <w:ind w:firstLine="420" w:firstLineChars="0"/>
        <w:jc w:val="left"/>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word2vec包含两种算法，这里介绍的是Skip-gram模型，它通过负采样（SGNS）进行训练。Skip-gram模型的直觉是，不是计算每个词w在特定词（如apricot）附近出现的频率，而是训练一个分类器来预测词w是否可能出现在apricot附近。Skip-gram模型利用运行文本作为隐式监督训练数据，通过将目标词w附近出现的词c作为“正确答案”来训练分类器，避免了对手动标注的监督信号的需求。</w:t>
      </w:r>
    </w:p>
    <w:p>
      <w:pPr>
        <w:numPr>
          <w:ilvl w:val="0"/>
          <w:numId w:val="0"/>
        </w:numPr>
        <w:ind w:firstLine="420" w:firstLineChars="0"/>
        <w:jc w:val="left"/>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Skip-gram训练过程：</w:t>
      </w:r>
    </w:p>
    <w:p>
      <w:pPr>
        <w:numPr>
          <w:ilvl w:val="0"/>
          <w:numId w:val="0"/>
        </w:numPr>
        <w:ind w:firstLine="420" w:firstLineChars="0"/>
        <w:jc w:val="left"/>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训练过程包括将目标词和相邻上下文词视为正例，随机采样其他词汇作为负例，使用逻辑回归训练分类器以区分这两种情况，并将学习到的权重作为嵌入。</w:t>
      </w:r>
    </w:p>
    <w:p>
      <w:pPr>
        <w:numPr>
          <w:ilvl w:val="0"/>
          <w:numId w:val="0"/>
        </w:numPr>
        <w:ind w:firstLine="420" w:firstLineChars="0"/>
        <w:jc w:val="left"/>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其他静态嵌入模型：</w:t>
      </w:r>
    </w:p>
    <w:p>
      <w:pPr>
        <w:numPr>
          <w:ilvl w:val="0"/>
          <w:numId w:val="0"/>
        </w:numPr>
        <w:ind w:firstLine="420" w:firstLineChars="0"/>
        <w:jc w:val="left"/>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除word2vec外，还有其他静态嵌入模型，如fastText和GloVe。fastText通过使用子词模型来处理未知词和词稀疏性问题，而GloVe（Global Vectors）基于全局语料统计的概率比率，结合了基于计数的模型和像word2vec这样的线性结构。</w:t>
      </w:r>
    </w:p>
    <w:p>
      <w:pPr>
        <w:numPr>
          <w:ilvl w:val="0"/>
          <w:numId w:val="0"/>
        </w:numPr>
        <w:ind w:firstLine="420" w:firstLineChars="0"/>
        <w:jc w:val="left"/>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TF-IDF和word2vec两个技术的关联性：</w:t>
      </w:r>
    </w:p>
    <w:p>
      <w:pPr>
        <w:numPr>
          <w:ilvl w:val="0"/>
          <w:numId w:val="0"/>
        </w:numPr>
        <w:ind w:firstLine="420" w:firstLineChars="0"/>
        <w:jc w:val="left"/>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结合使用：尽管TF-IDF提供了一种基于文档频率的权重计算方法，Word2Vec则通过学习词汇的向量表示来捕捉深层的语义关系，但这两种方法可以结合使用来提高某些NLP任务的性能。例如，在文档分类或信息检索任务中，可以使用TF-IDF来过滤或加权词汇，然后使用Word2Vec提供的密集向量作为机器学习模型的输入特征。</w:t>
      </w:r>
    </w:p>
    <w:p>
      <w:pPr>
        <w:numPr>
          <w:ilvl w:val="0"/>
          <w:numId w:val="0"/>
        </w:numPr>
        <w:ind w:firstLine="420" w:firstLineChars="0"/>
        <w:jc w:val="left"/>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互补优势：TF-IDF在处理稀疏数据和识别关键词方面表现出色，而Word2Vec则擅长捕捉复杂的词义关系和同义词。通过结合这两种技术，可以同时利用它们的优势，提高文本分析的准确性和深度。</w:t>
      </w:r>
    </w:p>
    <w:p>
      <w:pPr>
        <w:numPr>
          <w:ilvl w:val="0"/>
          <w:numId w:val="0"/>
        </w:numPr>
        <w:jc w:val="left"/>
        <w:rPr>
          <w:rFonts w:hint="eastAsia" w:asciiTheme="minorEastAsia" w:hAnsiTheme="minorEastAsia" w:eastAsiaTheme="minorEastAsia" w:cstheme="minorEastAsia"/>
          <w:sz w:val="21"/>
          <w:szCs w:val="21"/>
          <w:lang w:val="en-US" w:eastAsia="zh-CN"/>
        </w:rPr>
      </w:pPr>
    </w:p>
    <w:p>
      <w:pPr>
        <w:numPr>
          <w:ilvl w:val="0"/>
          <w:numId w:val="0"/>
        </w:numPr>
        <w:jc w:val="left"/>
        <w:rPr>
          <w:rFonts w:hint="eastAsia" w:asciiTheme="minorEastAsia" w:hAnsiTheme="minorEastAsia" w:cstheme="minorEastAsia"/>
          <w:sz w:val="21"/>
          <w:szCs w:val="21"/>
          <w:lang w:val="en-US" w:eastAsia="zh-CN"/>
        </w:rPr>
      </w:pPr>
      <w:r>
        <w:rPr>
          <w:rFonts w:hint="eastAsia" w:asciiTheme="minorEastAsia" w:hAnsiTheme="minorEastAsia" w:cstheme="minorEastAsia"/>
          <w:sz w:val="21"/>
          <w:szCs w:val="21"/>
          <w:lang w:val="en-US" w:eastAsia="zh-CN"/>
        </w:rPr>
        <w:t>6.9Visualizing Embeddings</w:t>
      </w:r>
    </w:p>
    <w:p>
      <w:pPr>
        <w:numPr>
          <w:ilvl w:val="0"/>
          <w:numId w:val="0"/>
        </w:numPr>
        <w:ind w:firstLine="420" w:firstLineChars="0"/>
        <w:jc w:val="left"/>
        <w:rPr>
          <w:rFonts w:hint="eastAsia" w:asciiTheme="minorEastAsia" w:hAnsiTheme="minorEastAsia" w:eastAsiaTheme="minorEastAsia" w:cstheme="minorEastAsia"/>
          <w:sz w:val="21"/>
          <w:szCs w:val="21"/>
          <w:lang w:val="en-US" w:eastAsia="zh-CN"/>
        </w:rPr>
      </w:pPr>
      <w:r>
        <w:rPr>
          <w:rFonts w:hint="default" w:asciiTheme="minorEastAsia" w:hAnsiTheme="minorEastAsia" w:eastAsiaTheme="minorEastAsia" w:cstheme="minorEastAsia"/>
          <w:sz w:val="21"/>
          <w:szCs w:val="21"/>
          <w:lang w:val="en-US" w:eastAsia="zh-CN"/>
        </w:rPr>
        <w:t>讨论了如何将词嵌入（word embeddings）进行可视化。词嵌入是一种高维度的词汇表示，理解和应用这些模型是NLP中的一个重要目标。内容提到了几种可视化词嵌入的方法：</w:t>
      </w:r>
    </w:p>
    <w:p>
      <w:pPr>
        <w:numPr>
          <w:ilvl w:val="0"/>
          <w:numId w:val="0"/>
        </w:numPr>
        <w:ind w:firstLine="420" w:firstLineChars="0"/>
        <w:jc w:val="left"/>
        <w:rPr>
          <w:rFonts w:hint="eastAsia" w:asciiTheme="minorEastAsia" w:hAnsiTheme="minorEastAsia" w:eastAsiaTheme="minorEastAsia" w:cstheme="minorEastAsia"/>
          <w:sz w:val="21"/>
          <w:szCs w:val="21"/>
          <w:lang w:val="en-US" w:eastAsia="zh-CN"/>
        </w:rPr>
      </w:pPr>
      <w:r>
        <w:rPr>
          <w:rFonts w:hint="default" w:asciiTheme="minorEastAsia" w:hAnsiTheme="minorEastAsia" w:eastAsiaTheme="minorEastAsia" w:cstheme="minorEastAsia"/>
          <w:sz w:val="21"/>
          <w:szCs w:val="21"/>
          <w:lang w:val="en-US" w:eastAsia="zh-CN"/>
        </w:rPr>
        <w:t>查找最相似的词：</w:t>
      </w:r>
    </w:p>
    <w:p>
      <w:pPr>
        <w:numPr>
          <w:ilvl w:val="0"/>
          <w:numId w:val="0"/>
        </w:numPr>
        <w:ind w:firstLine="420" w:firstLineChars="0"/>
        <w:jc w:val="left"/>
        <w:rPr>
          <w:rFonts w:hint="eastAsia" w:asciiTheme="minorEastAsia" w:hAnsiTheme="minorEastAsia" w:eastAsiaTheme="minorEastAsia" w:cstheme="minorEastAsia"/>
          <w:sz w:val="21"/>
          <w:szCs w:val="21"/>
          <w:lang w:val="en-US" w:eastAsia="zh-CN"/>
        </w:rPr>
      </w:pPr>
      <w:r>
        <w:rPr>
          <w:rFonts w:hint="default" w:asciiTheme="minorEastAsia" w:hAnsiTheme="minorEastAsia" w:eastAsiaTheme="minorEastAsia" w:cstheme="minorEastAsia"/>
          <w:sz w:val="21"/>
          <w:szCs w:val="21"/>
          <w:lang w:val="en-US" w:eastAsia="zh-CN"/>
        </w:rPr>
        <w:t>最简单的可视化方法是列出与目标词w最相似的词。这通常是通过计算目标词向量与词汇表中所有其他词向量之间的余弦相似度来完成，并排序找到最接近的几个词。例如，使用GloVe算法计算出的词嵌入，列出了与“frog”最相似的七个词。</w:t>
      </w:r>
    </w:p>
    <w:p>
      <w:pPr>
        <w:numPr>
          <w:ilvl w:val="0"/>
          <w:numId w:val="0"/>
        </w:numPr>
        <w:ind w:firstLine="420" w:firstLineChars="0"/>
        <w:jc w:val="left"/>
        <w:rPr>
          <w:rFonts w:hint="eastAsia" w:asciiTheme="minorEastAsia" w:hAnsiTheme="minorEastAsia" w:eastAsiaTheme="minorEastAsia" w:cstheme="minorEastAsia"/>
          <w:sz w:val="21"/>
          <w:szCs w:val="21"/>
          <w:lang w:val="en-US" w:eastAsia="zh-CN"/>
        </w:rPr>
      </w:pPr>
      <w:r>
        <w:rPr>
          <w:rFonts w:hint="default" w:asciiTheme="minorEastAsia" w:hAnsiTheme="minorEastAsia" w:eastAsiaTheme="minorEastAsia" w:cstheme="minorEastAsia"/>
          <w:sz w:val="21"/>
          <w:szCs w:val="21"/>
          <w:lang w:val="en-US" w:eastAsia="zh-CN"/>
        </w:rPr>
        <w:t>层次聚类法：</w:t>
      </w:r>
    </w:p>
    <w:p>
      <w:pPr>
        <w:numPr>
          <w:ilvl w:val="0"/>
          <w:numId w:val="0"/>
        </w:numPr>
        <w:ind w:firstLine="420" w:firstLineChars="0"/>
        <w:jc w:val="left"/>
        <w:rPr>
          <w:rFonts w:hint="eastAsia" w:asciiTheme="minorEastAsia" w:hAnsiTheme="minorEastAsia" w:eastAsiaTheme="minorEastAsia" w:cstheme="minorEastAsia"/>
          <w:sz w:val="21"/>
          <w:szCs w:val="21"/>
          <w:lang w:val="en-US" w:eastAsia="zh-CN"/>
        </w:rPr>
      </w:pPr>
      <w:r>
        <w:rPr>
          <w:rFonts w:hint="default" w:asciiTheme="minorEastAsia" w:hAnsiTheme="minorEastAsia" w:eastAsiaTheme="minorEastAsia" w:cstheme="minorEastAsia"/>
          <w:sz w:val="21"/>
          <w:szCs w:val="21"/>
          <w:lang w:val="en-US" w:eastAsia="zh-CN"/>
        </w:rPr>
        <w:t>另一种方法是使用聚类算法来显示词嵌入空间中哪些词与其他词相似。文中未标注的图表采用了层次聚类方法，展示了名词的词嵌入向量作为可视化的一种形式。</w:t>
      </w:r>
    </w:p>
    <w:p>
      <w:pPr>
        <w:numPr>
          <w:ilvl w:val="0"/>
          <w:numId w:val="0"/>
        </w:numPr>
        <w:ind w:firstLine="420" w:firstLineChars="0"/>
        <w:jc w:val="left"/>
        <w:rPr>
          <w:rFonts w:hint="eastAsia" w:asciiTheme="minorEastAsia" w:hAnsiTheme="minorEastAsia" w:eastAsiaTheme="minorEastAsia" w:cstheme="minorEastAsia"/>
          <w:sz w:val="21"/>
          <w:szCs w:val="21"/>
          <w:lang w:val="en-US" w:eastAsia="zh-CN"/>
        </w:rPr>
      </w:pPr>
      <w:r>
        <w:rPr>
          <w:rFonts w:hint="default" w:asciiTheme="minorEastAsia" w:hAnsiTheme="minorEastAsia" w:eastAsiaTheme="minorEastAsia" w:cstheme="minorEastAsia"/>
          <w:sz w:val="21"/>
          <w:szCs w:val="21"/>
          <w:lang w:val="en-US" w:eastAsia="zh-CN"/>
        </w:rPr>
        <w:t>t-SNE降维：</w:t>
      </w:r>
    </w:p>
    <w:p>
      <w:pPr>
        <w:numPr>
          <w:ilvl w:val="0"/>
          <w:numId w:val="0"/>
        </w:numPr>
        <w:ind w:firstLine="420" w:firstLineChars="0"/>
        <w:jc w:val="left"/>
        <w:rPr>
          <w:rFonts w:hint="default" w:asciiTheme="minorEastAsia" w:hAnsiTheme="minorEastAsia" w:eastAsiaTheme="minorEastAsia" w:cstheme="minorEastAsia"/>
          <w:sz w:val="21"/>
          <w:szCs w:val="21"/>
          <w:lang w:val="en-US" w:eastAsia="zh-CN"/>
        </w:rPr>
      </w:pPr>
      <w:r>
        <w:rPr>
          <w:rFonts w:hint="default" w:asciiTheme="minorEastAsia" w:hAnsiTheme="minorEastAsia" w:eastAsiaTheme="minorEastAsia" w:cstheme="minorEastAsia"/>
          <w:sz w:val="21"/>
          <w:szCs w:val="21"/>
          <w:lang w:val="en-US" w:eastAsia="zh-CN"/>
        </w:rPr>
        <w:t>最常见的可视化方法是将词的100维嵌入投影到2维空间中。文中提到了一种叫做t-SNE（t-distributed Stochastic Neighbor Embedding）的投影方法，它能够将高维数据有效地映射到低维空间。</w:t>
      </w:r>
    </w:p>
    <w:p>
      <w:pPr>
        <w:numPr>
          <w:ilvl w:val="0"/>
          <w:numId w:val="0"/>
        </w:numPr>
        <w:jc w:val="left"/>
        <w:rPr>
          <w:rFonts w:hint="default" w:asciiTheme="minorEastAsia" w:hAnsiTheme="minorEastAsia" w:eastAsiaTheme="minorEastAsia" w:cstheme="minorEastAsia"/>
          <w:sz w:val="21"/>
          <w:szCs w:val="21"/>
          <w:lang w:val="en-US" w:eastAsia="zh-CN"/>
        </w:rPr>
      </w:pPr>
    </w:p>
    <w:p>
      <w:pPr>
        <w:numPr>
          <w:ilvl w:val="0"/>
          <w:numId w:val="0"/>
        </w:numPr>
        <w:jc w:val="left"/>
        <w:rPr>
          <w:rFonts w:hint="default" w:asciiTheme="minorEastAsia" w:hAnsiTheme="minorEastAsia" w:eastAsiaTheme="minorEastAsia" w:cstheme="minorEastAsia"/>
          <w:sz w:val="21"/>
          <w:szCs w:val="21"/>
          <w:lang w:val="en-US" w:eastAsia="zh-CN"/>
        </w:rPr>
      </w:pPr>
      <w:r>
        <w:rPr>
          <w:rFonts w:hint="eastAsia" w:asciiTheme="minorEastAsia" w:hAnsiTheme="minorEastAsia" w:cstheme="minorEastAsia"/>
          <w:sz w:val="21"/>
          <w:szCs w:val="21"/>
          <w:lang w:val="en-US" w:eastAsia="zh-CN"/>
        </w:rPr>
        <w:t>6.10Semantic properties of embeddings词嵌入的语义属性</w:t>
      </w:r>
    </w:p>
    <w:p>
      <w:pPr>
        <w:numPr>
          <w:ilvl w:val="0"/>
          <w:numId w:val="0"/>
        </w:numPr>
        <w:ind w:firstLine="420" w:firstLineChars="0"/>
        <w:jc w:val="left"/>
        <w:rPr>
          <w:rFonts w:hint="default" w:asciiTheme="minorEastAsia" w:hAnsiTheme="minorEastAsia" w:eastAsiaTheme="minorEastAsia" w:cstheme="minorEastAsia"/>
          <w:sz w:val="21"/>
          <w:szCs w:val="21"/>
          <w:lang w:val="en-US" w:eastAsia="zh-CN"/>
        </w:rPr>
      </w:pPr>
      <w:r>
        <w:rPr>
          <w:rFonts w:hint="default" w:asciiTheme="minorEastAsia" w:hAnsiTheme="minorEastAsia" w:eastAsiaTheme="minorEastAsia" w:cstheme="minorEastAsia"/>
          <w:sz w:val="21"/>
          <w:szCs w:val="21"/>
          <w:lang w:val="en-US" w:eastAsia="zh-CN"/>
        </w:rPr>
        <w:t>类比问题的解决方法：</w:t>
      </w:r>
    </w:p>
    <w:p>
      <w:pPr>
        <w:numPr>
          <w:ilvl w:val="0"/>
          <w:numId w:val="0"/>
        </w:numPr>
        <w:ind w:firstLine="420" w:firstLineChars="0"/>
        <w:jc w:val="left"/>
        <w:rPr>
          <w:rFonts w:hint="default" w:asciiTheme="minorEastAsia" w:hAnsiTheme="minorEastAsia" w:eastAsiaTheme="minorEastAsia" w:cstheme="minorEastAsia"/>
          <w:sz w:val="21"/>
          <w:szCs w:val="21"/>
          <w:lang w:val="en-US" w:eastAsia="zh-CN"/>
        </w:rPr>
      </w:pPr>
      <w:r>
        <w:rPr>
          <w:rFonts w:hint="default" w:asciiTheme="minorEastAsia" w:hAnsiTheme="minorEastAsia" w:eastAsiaTheme="minorEastAsia" w:cstheme="minorEastAsia"/>
          <w:sz w:val="21"/>
          <w:szCs w:val="21"/>
          <w:lang w:val="en-US" w:eastAsia="zh-CN"/>
        </w:rPr>
        <w:t>对于类比问题，使用“平行四边形方法”，通过将一个词到另一个词的向量（如 tree−apple）添加到第三个词的向量（如 grape）上，找到与该点最近的词。</w:t>
      </w:r>
    </w:p>
    <w:p>
      <w:pPr>
        <w:numPr>
          <w:ilvl w:val="0"/>
          <w:numId w:val="0"/>
        </w:numPr>
        <w:ind w:firstLine="420" w:firstLineChars="0"/>
        <w:jc w:val="left"/>
        <w:rPr>
          <w:rFonts w:hint="default" w:asciiTheme="minorEastAsia" w:hAnsiTheme="minorEastAsia" w:eastAsiaTheme="minorEastAsia" w:cstheme="minorEastAsia"/>
          <w:sz w:val="21"/>
          <w:szCs w:val="21"/>
          <w:lang w:val="en-US" w:eastAsia="zh-CN"/>
        </w:rPr>
      </w:pPr>
      <w:r>
        <w:drawing>
          <wp:inline distT="0" distB="0" distL="114300" distR="114300">
            <wp:extent cx="5267325" cy="2099310"/>
            <wp:effectExtent l="0" t="0" r="5715" b="38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2"/>
                    <a:stretch>
                      <a:fillRect/>
                    </a:stretch>
                  </pic:blipFill>
                  <pic:spPr>
                    <a:xfrm>
                      <a:off x="0" y="0"/>
                      <a:ext cx="5267325" cy="2099310"/>
                    </a:xfrm>
                    <a:prstGeom prst="rect">
                      <a:avLst/>
                    </a:prstGeom>
                    <a:noFill/>
                    <a:ln>
                      <a:noFill/>
                    </a:ln>
                  </pic:spPr>
                </pic:pic>
              </a:graphicData>
            </a:graphic>
          </wp:inline>
        </w:drawing>
      </w:r>
    </w:p>
    <w:p>
      <w:pPr>
        <w:numPr>
          <w:ilvl w:val="0"/>
          <w:numId w:val="0"/>
        </w:numPr>
        <w:ind w:firstLine="420" w:firstLineChars="0"/>
        <w:jc w:val="left"/>
        <w:rPr>
          <w:rFonts w:hint="default" w:asciiTheme="minorEastAsia" w:hAnsiTheme="minorEastAsia" w:eastAsiaTheme="minorEastAsia" w:cstheme="minorEastAsia"/>
          <w:sz w:val="21"/>
          <w:szCs w:val="21"/>
          <w:lang w:val="en-US" w:eastAsia="zh-CN"/>
        </w:rPr>
      </w:pPr>
      <w:r>
        <w:rPr>
          <w:rFonts w:hint="default" w:asciiTheme="minorEastAsia" w:hAnsiTheme="minorEastAsia" w:eastAsiaTheme="minorEastAsia" w:cstheme="minorEastAsia"/>
          <w:sz w:val="21"/>
          <w:szCs w:val="21"/>
          <w:lang w:val="en-US" w:eastAsia="zh-CN"/>
        </w:rPr>
        <w:t>类比问题的挑战：</w:t>
      </w:r>
    </w:p>
    <w:p>
      <w:pPr>
        <w:numPr>
          <w:ilvl w:val="0"/>
          <w:numId w:val="0"/>
        </w:numPr>
        <w:ind w:firstLine="420" w:firstLineChars="0"/>
        <w:jc w:val="left"/>
        <w:rPr>
          <w:rFonts w:hint="default" w:asciiTheme="minorEastAsia" w:hAnsiTheme="minorEastAsia" w:eastAsiaTheme="minorEastAsia" w:cstheme="minorEastAsia"/>
          <w:sz w:val="21"/>
          <w:szCs w:val="21"/>
          <w:lang w:val="en-US" w:eastAsia="zh-CN"/>
        </w:rPr>
      </w:pPr>
      <w:r>
        <w:rPr>
          <w:rFonts w:hint="default" w:asciiTheme="minorEastAsia" w:hAnsiTheme="minorEastAsia" w:eastAsiaTheme="minorEastAsia" w:cstheme="minorEastAsia"/>
          <w:sz w:val="21"/>
          <w:szCs w:val="21"/>
          <w:lang w:val="en-US" w:eastAsia="zh-CN"/>
        </w:rPr>
        <w:t>虽然词嵌入在涉及频繁词、小距离和特定关系（如国家及其首都或动词/名词及其变形）的任务中表现良好，但对于其他关系，平行四边形方法并不总是有效。并且，该方法可能过于简单，无法模拟人类形成类比的认知过程。</w:t>
      </w:r>
    </w:p>
    <w:p>
      <w:pPr>
        <w:numPr>
          <w:ilvl w:val="0"/>
          <w:numId w:val="0"/>
        </w:numPr>
        <w:ind w:firstLine="420" w:firstLineChars="0"/>
        <w:jc w:val="left"/>
        <w:rPr>
          <w:rFonts w:hint="default" w:asciiTheme="minorEastAsia" w:hAnsiTheme="minorEastAsia" w:eastAsiaTheme="minorEastAsia" w:cstheme="minorEastAsia"/>
          <w:sz w:val="21"/>
          <w:szCs w:val="21"/>
          <w:lang w:val="en-US" w:eastAsia="zh-CN"/>
        </w:rPr>
      </w:pPr>
      <w:r>
        <w:rPr>
          <w:rFonts w:hint="default" w:asciiTheme="minorEastAsia" w:hAnsiTheme="minorEastAsia" w:eastAsiaTheme="minorEastAsia" w:cstheme="minorEastAsia"/>
          <w:sz w:val="21"/>
          <w:szCs w:val="21"/>
          <w:lang w:val="en-US" w:eastAsia="zh-CN"/>
        </w:rPr>
        <w:t>词嵌入与历史语义学：</w:t>
      </w:r>
    </w:p>
    <w:p>
      <w:pPr>
        <w:numPr>
          <w:ilvl w:val="0"/>
          <w:numId w:val="0"/>
        </w:numPr>
        <w:ind w:firstLine="420" w:firstLineChars="0"/>
        <w:jc w:val="left"/>
        <w:rPr>
          <w:rFonts w:hint="default" w:asciiTheme="minorEastAsia" w:hAnsiTheme="minorEastAsia" w:eastAsiaTheme="minorEastAsia" w:cstheme="minorEastAsia"/>
          <w:sz w:val="21"/>
          <w:szCs w:val="21"/>
          <w:lang w:val="en-US" w:eastAsia="zh-CN"/>
        </w:rPr>
      </w:pPr>
      <w:r>
        <w:rPr>
          <w:rFonts w:hint="default" w:asciiTheme="minorEastAsia" w:hAnsiTheme="minorEastAsia" w:eastAsiaTheme="minorEastAsia" w:cstheme="minorEastAsia"/>
          <w:sz w:val="21"/>
          <w:szCs w:val="21"/>
          <w:lang w:val="en-US" w:eastAsia="zh-CN"/>
        </w:rPr>
        <w:t>词嵌入也可用于研究意义随时间的变化。通过从特定时间段编写的文本中计算多个嵌入空间，可以观察到过去两个世纪英语词汇意义的变化。</w:t>
      </w:r>
    </w:p>
    <w:p>
      <w:pPr>
        <w:numPr>
          <w:ilvl w:val="0"/>
          <w:numId w:val="0"/>
        </w:numPr>
        <w:ind w:firstLine="420" w:firstLineChars="0"/>
        <w:jc w:val="left"/>
        <w:rPr>
          <w:rFonts w:hint="default" w:asciiTheme="minorEastAsia" w:hAnsiTheme="minorEastAsia" w:eastAsiaTheme="minorEastAsia" w:cstheme="minorEastAsia"/>
          <w:sz w:val="21"/>
          <w:szCs w:val="21"/>
          <w:lang w:val="en-US" w:eastAsia="zh-CN"/>
        </w:rPr>
      </w:pPr>
    </w:p>
    <w:p>
      <w:pPr>
        <w:numPr>
          <w:ilvl w:val="0"/>
          <w:numId w:val="0"/>
        </w:numPr>
        <w:jc w:val="left"/>
        <w:rPr>
          <w:rFonts w:hint="default" w:asciiTheme="minorEastAsia" w:hAnsiTheme="minorEastAsia" w:eastAsiaTheme="minorEastAsia" w:cstheme="minorEastAsia"/>
          <w:sz w:val="21"/>
          <w:szCs w:val="21"/>
          <w:lang w:val="en-US" w:eastAsia="zh-CN"/>
        </w:rPr>
      </w:pPr>
      <w:r>
        <w:rPr>
          <w:rFonts w:hint="eastAsia" w:asciiTheme="minorEastAsia" w:hAnsiTheme="minorEastAsia" w:cstheme="minorEastAsia"/>
          <w:sz w:val="21"/>
          <w:szCs w:val="21"/>
          <w:lang w:val="en-US" w:eastAsia="zh-CN"/>
        </w:rPr>
        <w:t>6.11Bias and Embeddings</w:t>
      </w:r>
    </w:p>
    <w:p>
      <w:pPr>
        <w:numPr>
          <w:ilvl w:val="0"/>
          <w:numId w:val="0"/>
        </w:numPr>
        <w:ind w:firstLine="420" w:firstLineChars="0"/>
        <w:jc w:val="left"/>
        <w:rPr>
          <w:rFonts w:hint="default" w:asciiTheme="minorEastAsia" w:hAnsiTheme="minorEastAsia" w:eastAsiaTheme="minorEastAsia" w:cstheme="minorEastAsia"/>
          <w:sz w:val="21"/>
          <w:szCs w:val="21"/>
          <w:lang w:val="en-US" w:eastAsia="zh-CN"/>
        </w:rPr>
      </w:pPr>
      <w:r>
        <w:rPr>
          <w:rFonts w:hint="default" w:asciiTheme="minorEastAsia" w:hAnsiTheme="minorEastAsia" w:eastAsiaTheme="minorEastAsia" w:cstheme="minorEastAsia"/>
          <w:sz w:val="21"/>
          <w:szCs w:val="21"/>
          <w:lang w:val="en-US" w:eastAsia="zh-CN"/>
        </w:rPr>
        <w:t>词嵌入的社会影响：</w:t>
      </w:r>
    </w:p>
    <w:p>
      <w:pPr>
        <w:numPr>
          <w:ilvl w:val="0"/>
          <w:numId w:val="0"/>
        </w:numPr>
        <w:ind w:firstLine="420" w:firstLineChars="0"/>
        <w:jc w:val="left"/>
        <w:rPr>
          <w:rFonts w:hint="default" w:asciiTheme="minorEastAsia" w:hAnsiTheme="minorEastAsia" w:eastAsiaTheme="minorEastAsia" w:cstheme="minorEastAsia"/>
          <w:sz w:val="21"/>
          <w:szCs w:val="21"/>
          <w:lang w:val="en-US" w:eastAsia="zh-CN"/>
        </w:rPr>
      </w:pPr>
      <w:r>
        <w:rPr>
          <w:rFonts w:hint="default" w:asciiTheme="minorEastAsia" w:hAnsiTheme="minorEastAsia" w:eastAsiaTheme="minorEastAsia" w:cstheme="minorEastAsia"/>
          <w:sz w:val="21"/>
          <w:szCs w:val="21"/>
          <w:lang w:val="en-US" w:eastAsia="zh-CN"/>
        </w:rPr>
        <w:t>词嵌入能从文本中学习词义，但不幸的是，它们也会再现文本中潜在的隐性偏见和刻板印象。例如，word2vec嵌入在新闻文本上的训练可能会显示出性别刻板印象，如将“计算机程序员”与“家庭主妇”关联起来，或者将“父亲”与“医生”、“母亲”与“护士”联系起来。</w:t>
      </w:r>
    </w:p>
    <w:p>
      <w:pPr>
        <w:numPr>
          <w:ilvl w:val="0"/>
          <w:numId w:val="0"/>
        </w:numPr>
        <w:ind w:firstLine="420" w:firstLineChars="0"/>
        <w:jc w:val="left"/>
        <w:rPr>
          <w:rFonts w:hint="default" w:asciiTheme="minorEastAsia" w:hAnsiTheme="minorEastAsia" w:eastAsiaTheme="minorEastAsia" w:cstheme="minorEastAsia"/>
          <w:sz w:val="21"/>
          <w:szCs w:val="21"/>
          <w:lang w:val="en-US" w:eastAsia="zh-CN"/>
        </w:rPr>
      </w:pPr>
      <w:r>
        <w:rPr>
          <w:rFonts w:hint="default" w:asciiTheme="minorEastAsia" w:hAnsiTheme="minorEastAsia" w:eastAsiaTheme="minorEastAsia" w:cstheme="minorEastAsia"/>
          <w:sz w:val="21"/>
          <w:szCs w:val="21"/>
          <w:lang w:val="en-US" w:eastAsia="zh-CN"/>
        </w:rPr>
        <w:t>分配性伤害（Allocational Harm）：</w:t>
      </w:r>
    </w:p>
    <w:p>
      <w:pPr>
        <w:numPr>
          <w:ilvl w:val="0"/>
          <w:numId w:val="0"/>
        </w:numPr>
        <w:ind w:firstLine="420" w:firstLineChars="0"/>
        <w:jc w:val="left"/>
        <w:rPr>
          <w:rFonts w:hint="default" w:asciiTheme="minorEastAsia" w:hAnsiTheme="minorEastAsia" w:eastAsiaTheme="minorEastAsia" w:cstheme="minorEastAsia"/>
          <w:sz w:val="21"/>
          <w:szCs w:val="21"/>
          <w:lang w:val="en-US" w:eastAsia="zh-CN"/>
        </w:rPr>
      </w:pPr>
      <w:r>
        <w:rPr>
          <w:rFonts w:hint="default" w:asciiTheme="minorEastAsia" w:hAnsiTheme="minorEastAsia" w:eastAsiaTheme="minorEastAsia" w:cstheme="minorEastAsia"/>
          <w:sz w:val="21"/>
          <w:szCs w:val="21"/>
          <w:lang w:val="en-US" w:eastAsia="zh-CN"/>
        </w:rPr>
        <w:t>这些偏见可能导致分配性伤害，即系统不公平地向不同群体分配资源（如工作或信贷）。使用词嵌入作为搜索潜在程序员或医生的工具可能会不公正地降低带有女性名字的文档的权重。</w:t>
      </w:r>
    </w:p>
    <w:p>
      <w:pPr>
        <w:numPr>
          <w:ilvl w:val="0"/>
          <w:numId w:val="0"/>
        </w:numPr>
        <w:ind w:firstLine="420" w:firstLineChars="0"/>
        <w:jc w:val="left"/>
        <w:rPr>
          <w:rFonts w:hint="default" w:asciiTheme="minorEastAsia" w:hAnsiTheme="minorEastAsia" w:eastAsiaTheme="minorEastAsia" w:cstheme="minorEastAsia"/>
          <w:sz w:val="21"/>
          <w:szCs w:val="21"/>
          <w:lang w:val="en-US" w:eastAsia="zh-CN"/>
        </w:rPr>
      </w:pPr>
      <w:r>
        <w:rPr>
          <w:rFonts w:hint="default" w:asciiTheme="minorEastAsia" w:hAnsiTheme="minorEastAsia" w:eastAsiaTheme="minorEastAsia" w:cstheme="minorEastAsia"/>
          <w:sz w:val="21"/>
          <w:szCs w:val="21"/>
          <w:lang w:val="en-US" w:eastAsia="zh-CN"/>
        </w:rPr>
        <w:t>偏见放大（Bias Amplification）：</w:t>
      </w:r>
    </w:p>
    <w:p>
      <w:pPr>
        <w:numPr>
          <w:ilvl w:val="0"/>
          <w:numId w:val="0"/>
        </w:numPr>
        <w:ind w:firstLine="420" w:firstLineChars="0"/>
        <w:jc w:val="left"/>
        <w:rPr>
          <w:rFonts w:hint="default" w:asciiTheme="minorEastAsia" w:hAnsiTheme="minorEastAsia" w:eastAsiaTheme="minorEastAsia" w:cstheme="minorEastAsia"/>
          <w:sz w:val="21"/>
          <w:szCs w:val="21"/>
          <w:lang w:val="en-US" w:eastAsia="zh-CN"/>
        </w:rPr>
      </w:pPr>
      <w:r>
        <w:rPr>
          <w:rFonts w:hint="default" w:asciiTheme="minorEastAsia" w:hAnsiTheme="minorEastAsia" w:eastAsiaTheme="minorEastAsia" w:cstheme="minorEastAsia"/>
          <w:sz w:val="21"/>
          <w:szCs w:val="21"/>
          <w:lang w:val="en-US" w:eastAsia="zh-CN"/>
        </w:rPr>
        <w:t>词嵌入不仅反映输入文本的统计特性，还会放大偏见。嵌入空间中的性别词汇比输入文本统计中更具性别化，偏见比实际劳动就业统计数据更夸张。</w:t>
      </w:r>
    </w:p>
    <w:p>
      <w:pPr>
        <w:numPr>
          <w:ilvl w:val="0"/>
          <w:numId w:val="0"/>
        </w:numPr>
        <w:ind w:firstLine="420" w:firstLineChars="0"/>
        <w:jc w:val="left"/>
        <w:rPr>
          <w:rFonts w:hint="default" w:asciiTheme="minorEastAsia" w:hAnsiTheme="minorEastAsia" w:eastAsiaTheme="minorEastAsia" w:cstheme="minorEastAsia"/>
          <w:sz w:val="21"/>
          <w:szCs w:val="21"/>
          <w:lang w:val="en-US" w:eastAsia="zh-CN"/>
        </w:rPr>
      </w:pPr>
      <w:r>
        <w:rPr>
          <w:rFonts w:hint="default" w:asciiTheme="minorEastAsia" w:hAnsiTheme="minorEastAsia" w:eastAsiaTheme="minorEastAsia" w:cstheme="minorEastAsia"/>
          <w:sz w:val="21"/>
          <w:szCs w:val="21"/>
          <w:lang w:val="en-US" w:eastAsia="zh-CN"/>
        </w:rPr>
        <w:t>隐性关联测试（Implicit Association Test）：</w:t>
      </w:r>
    </w:p>
    <w:p>
      <w:pPr>
        <w:numPr>
          <w:ilvl w:val="0"/>
          <w:numId w:val="0"/>
        </w:numPr>
        <w:ind w:firstLine="420" w:firstLineChars="0"/>
        <w:jc w:val="left"/>
        <w:rPr>
          <w:rFonts w:hint="default" w:asciiTheme="minorEastAsia" w:hAnsiTheme="minorEastAsia" w:eastAsiaTheme="minorEastAsia" w:cstheme="minorEastAsia"/>
          <w:sz w:val="21"/>
          <w:szCs w:val="21"/>
          <w:lang w:val="en-US" w:eastAsia="zh-CN"/>
        </w:rPr>
      </w:pPr>
      <w:r>
        <w:rPr>
          <w:rFonts w:hint="default" w:asciiTheme="minorEastAsia" w:hAnsiTheme="minorEastAsia" w:eastAsiaTheme="minorEastAsia" w:cstheme="minorEastAsia"/>
          <w:sz w:val="21"/>
          <w:szCs w:val="21"/>
          <w:lang w:val="en-US" w:eastAsia="zh-CN"/>
        </w:rPr>
        <w:t>隐性关联测试测量人们将概念（如“花”或“昆虫”）与属性（如“愉快”和“不愉快”）联系起来的倾向。研究表明，人们倾向于将非洲裔美国人的名字与不愉快的词汇联系起来，而将男性名字与数学、女性名字与艺术联系起来。</w:t>
      </w:r>
    </w:p>
    <w:p>
      <w:pPr>
        <w:numPr>
          <w:ilvl w:val="0"/>
          <w:numId w:val="0"/>
        </w:numPr>
        <w:ind w:firstLine="420" w:firstLineChars="0"/>
        <w:jc w:val="left"/>
        <w:rPr>
          <w:rFonts w:hint="default" w:asciiTheme="minorEastAsia" w:hAnsiTheme="minorEastAsia" w:eastAsiaTheme="minorEastAsia" w:cstheme="minorEastAsia"/>
          <w:sz w:val="21"/>
          <w:szCs w:val="21"/>
          <w:lang w:val="en-US" w:eastAsia="zh-CN"/>
        </w:rPr>
      </w:pPr>
      <w:r>
        <w:rPr>
          <w:rFonts w:hint="default" w:asciiTheme="minorEastAsia" w:hAnsiTheme="minorEastAsia" w:eastAsiaTheme="minorEastAsia" w:cstheme="minorEastAsia"/>
          <w:sz w:val="21"/>
          <w:szCs w:val="21"/>
          <w:lang w:val="en-US" w:eastAsia="zh-CN"/>
        </w:rPr>
        <w:t>词嵌入中的隐性关联：</w:t>
      </w:r>
    </w:p>
    <w:p>
      <w:pPr>
        <w:numPr>
          <w:ilvl w:val="0"/>
          <w:numId w:val="0"/>
        </w:numPr>
        <w:ind w:firstLine="420" w:firstLineChars="0"/>
        <w:jc w:val="left"/>
        <w:rPr>
          <w:rFonts w:hint="default" w:asciiTheme="minorEastAsia" w:hAnsiTheme="minorEastAsia" w:eastAsiaTheme="minorEastAsia" w:cstheme="minorEastAsia"/>
          <w:sz w:val="21"/>
          <w:szCs w:val="21"/>
          <w:lang w:val="en-US" w:eastAsia="zh-CN"/>
        </w:rPr>
      </w:pPr>
      <w:r>
        <w:rPr>
          <w:rFonts w:hint="default" w:asciiTheme="minorEastAsia" w:hAnsiTheme="minorEastAsia" w:eastAsiaTheme="minorEastAsia" w:cstheme="minorEastAsia"/>
          <w:sz w:val="21"/>
          <w:szCs w:val="21"/>
          <w:lang w:val="en-US" w:eastAsia="zh-CN"/>
        </w:rPr>
        <w:t>Caliskan等人（2017）使用GloVe向量和余弦相似度复现了这些隐性关联的发现，发现非洲裔美国人的名字与不愉快的词汇有更高的余弦相似度。</w:t>
      </w:r>
    </w:p>
    <w:p>
      <w:pPr>
        <w:numPr>
          <w:ilvl w:val="0"/>
          <w:numId w:val="0"/>
        </w:numPr>
        <w:ind w:firstLine="420" w:firstLineChars="0"/>
        <w:jc w:val="left"/>
        <w:rPr>
          <w:rFonts w:hint="default" w:asciiTheme="minorEastAsia" w:hAnsiTheme="minorEastAsia" w:eastAsiaTheme="minorEastAsia" w:cstheme="minorEastAsia"/>
          <w:sz w:val="21"/>
          <w:szCs w:val="21"/>
          <w:lang w:val="en-US" w:eastAsia="zh-CN"/>
        </w:rPr>
      </w:pPr>
      <w:r>
        <w:rPr>
          <w:rFonts w:hint="default" w:asciiTheme="minorEastAsia" w:hAnsiTheme="minorEastAsia" w:eastAsiaTheme="minorEastAsia" w:cstheme="minorEastAsia"/>
          <w:sz w:val="21"/>
          <w:szCs w:val="21"/>
          <w:lang w:val="en-US" w:eastAsia="zh-CN"/>
        </w:rPr>
        <w:t>代表性伤害（Representational Harm）：</w:t>
      </w:r>
    </w:p>
    <w:p>
      <w:pPr>
        <w:numPr>
          <w:ilvl w:val="0"/>
          <w:numId w:val="0"/>
        </w:numPr>
        <w:ind w:firstLine="420" w:firstLineChars="0"/>
        <w:jc w:val="left"/>
        <w:rPr>
          <w:rFonts w:hint="default" w:asciiTheme="minorEastAsia" w:hAnsiTheme="minorEastAsia" w:eastAsiaTheme="minorEastAsia" w:cstheme="minorEastAsia"/>
          <w:sz w:val="21"/>
          <w:szCs w:val="21"/>
          <w:lang w:val="en-US" w:eastAsia="zh-CN"/>
        </w:rPr>
      </w:pPr>
      <w:r>
        <w:rPr>
          <w:rFonts w:hint="default" w:asciiTheme="minorEastAsia" w:hAnsiTheme="minorEastAsia" w:eastAsiaTheme="minorEastAsia" w:cstheme="minorEastAsia"/>
          <w:sz w:val="21"/>
          <w:szCs w:val="21"/>
          <w:lang w:val="en-US" w:eastAsia="zh-CN"/>
        </w:rPr>
        <w:t>当系统贬低或忽视某些社会群体时，就会产生代表性伤害。任何使用词情绪的嵌入意识算法都可能加剧对非洲裔美国人的偏见。</w:t>
      </w:r>
    </w:p>
    <w:p>
      <w:pPr>
        <w:numPr>
          <w:ilvl w:val="0"/>
          <w:numId w:val="0"/>
        </w:numPr>
        <w:ind w:firstLine="420" w:firstLineChars="0"/>
        <w:jc w:val="left"/>
        <w:rPr>
          <w:rFonts w:hint="default" w:asciiTheme="minorEastAsia" w:hAnsiTheme="minorEastAsia" w:eastAsiaTheme="minorEastAsia" w:cstheme="minorEastAsia"/>
          <w:sz w:val="21"/>
          <w:szCs w:val="21"/>
          <w:lang w:val="en-US" w:eastAsia="zh-CN"/>
        </w:rPr>
      </w:pPr>
      <w:r>
        <w:rPr>
          <w:rFonts w:hint="default" w:asciiTheme="minorEastAsia" w:hAnsiTheme="minorEastAsia" w:eastAsiaTheme="minorEastAsia" w:cstheme="minorEastAsia"/>
          <w:sz w:val="21"/>
          <w:szCs w:val="21"/>
          <w:lang w:val="en-US" w:eastAsia="zh-CN"/>
        </w:rPr>
        <w:t>减少偏见的研究：</w:t>
      </w:r>
    </w:p>
    <w:p>
      <w:pPr>
        <w:numPr>
          <w:ilvl w:val="0"/>
          <w:numId w:val="0"/>
        </w:numPr>
        <w:ind w:firstLine="420" w:firstLineChars="0"/>
        <w:jc w:val="left"/>
        <w:rPr>
          <w:rFonts w:hint="default" w:asciiTheme="minorEastAsia" w:hAnsiTheme="minorEastAsia" w:eastAsiaTheme="minorEastAsia" w:cstheme="minorEastAsia"/>
          <w:sz w:val="21"/>
          <w:szCs w:val="21"/>
          <w:lang w:val="en-US" w:eastAsia="zh-CN"/>
        </w:rPr>
      </w:pPr>
      <w:r>
        <w:rPr>
          <w:rFonts w:hint="default" w:asciiTheme="minorEastAsia" w:hAnsiTheme="minorEastAsia" w:eastAsiaTheme="minorEastAsia" w:cstheme="minorEastAsia"/>
          <w:sz w:val="21"/>
          <w:szCs w:val="21"/>
          <w:lang w:val="en-US" w:eastAsia="zh-CN"/>
        </w:rPr>
        <w:t>最近的研究集中于尝试去除这些偏见，例如通过开发一个转换嵌入空间的方法，消除性别刻板印象，但保留定义性别，或者改变训练过程。然而，尽管这些去偏见方法可能减少了嵌入中的偏见，但并不能完全消除它，这仍然是一个开放的问题。</w:t>
      </w:r>
    </w:p>
    <w:p>
      <w:pPr>
        <w:numPr>
          <w:ilvl w:val="0"/>
          <w:numId w:val="0"/>
        </w:numPr>
        <w:ind w:firstLine="420" w:firstLineChars="0"/>
        <w:jc w:val="left"/>
        <w:rPr>
          <w:rFonts w:hint="default" w:asciiTheme="minorEastAsia" w:hAnsiTheme="minorEastAsia" w:eastAsiaTheme="minorEastAsia" w:cstheme="minorEastAsia"/>
          <w:sz w:val="21"/>
          <w:szCs w:val="21"/>
          <w:lang w:val="en-US" w:eastAsia="zh-CN"/>
        </w:rPr>
      </w:pPr>
      <w:r>
        <w:rPr>
          <w:rFonts w:hint="default" w:asciiTheme="minorEastAsia" w:hAnsiTheme="minorEastAsia" w:eastAsiaTheme="minorEastAsia" w:cstheme="minorEastAsia"/>
          <w:sz w:val="21"/>
          <w:szCs w:val="21"/>
          <w:lang w:val="en-US" w:eastAsia="zh-CN"/>
        </w:rPr>
        <w:t>历史嵌入和偏见：</w:t>
      </w:r>
    </w:p>
    <w:p>
      <w:pPr>
        <w:numPr>
          <w:ilvl w:val="0"/>
          <w:numId w:val="0"/>
        </w:numPr>
        <w:ind w:firstLine="420" w:firstLineChars="0"/>
        <w:jc w:val="left"/>
        <w:rPr>
          <w:rFonts w:hint="default" w:asciiTheme="minorEastAsia" w:hAnsiTheme="minorEastAsia" w:eastAsiaTheme="minorEastAsia" w:cstheme="minorEastAsia"/>
          <w:sz w:val="21"/>
          <w:szCs w:val="21"/>
          <w:lang w:val="en-US" w:eastAsia="zh-CN"/>
        </w:rPr>
      </w:pPr>
      <w:r>
        <w:rPr>
          <w:rFonts w:hint="default" w:asciiTheme="minorEastAsia" w:hAnsiTheme="minorEastAsia" w:eastAsiaTheme="minorEastAsia" w:cstheme="minorEastAsia"/>
          <w:sz w:val="21"/>
          <w:szCs w:val="21"/>
          <w:lang w:val="en-US" w:eastAsia="zh-CN"/>
        </w:rPr>
        <w:t>历史嵌入也被用来衡量过去的偏见。例如，研究者使用历史文本中的嵌入来测量职业与不同族群或性别名称的关联</w:t>
      </w:r>
    </w:p>
    <w:p>
      <w:pPr>
        <w:numPr>
          <w:ilvl w:val="0"/>
          <w:numId w:val="0"/>
        </w:numPr>
        <w:ind w:firstLine="420" w:firstLineChars="0"/>
        <w:jc w:val="left"/>
        <w:rPr>
          <w:rFonts w:hint="default" w:asciiTheme="minorEastAsia" w:hAnsiTheme="minorEastAsia" w:eastAsiaTheme="minorEastAsia" w:cstheme="minorEastAsia"/>
          <w:sz w:val="21"/>
          <w:szCs w:val="21"/>
          <w:lang w:val="en-US" w:eastAsia="zh-CN"/>
        </w:rPr>
      </w:pPr>
    </w:p>
    <w:p>
      <w:pPr>
        <w:numPr>
          <w:ilvl w:val="0"/>
          <w:numId w:val="0"/>
        </w:numPr>
        <w:jc w:val="left"/>
        <w:rPr>
          <w:rFonts w:hint="eastAsia" w:asciiTheme="minorEastAsia" w:hAnsiTheme="minorEastAsia" w:cstheme="minorEastAsia"/>
          <w:sz w:val="21"/>
          <w:szCs w:val="21"/>
          <w:lang w:val="en-US" w:eastAsia="zh-CN"/>
        </w:rPr>
      </w:pPr>
      <w:r>
        <w:rPr>
          <w:rFonts w:hint="eastAsia" w:asciiTheme="minorEastAsia" w:hAnsiTheme="minorEastAsia" w:cstheme="minorEastAsia"/>
          <w:sz w:val="21"/>
          <w:szCs w:val="21"/>
          <w:lang w:val="en-US" w:eastAsia="zh-CN"/>
        </w:rPr>
        <w:t>6.12Evaluating Vector Models评估向量模型</w:t>
      </w:r>
    </w:p>
    <w:p>
      <w:pPr>
        <w:numPr>
          <w:ilvl w:val="0"/>
          <w:numId w:val="0"/>
        </w:numPr>
        <w:ind w:firstLine="420" w:firstLineChars="0"/>
        <w:jc w:val="left"/>
        <w:rPr>
          <w:rFonts w:hint="default" w:asciiTheme="minorEastAsia" w:hAnsiTheme="minorEastAsia" w:eastAsiaTheme="minorEastAsia" w:cstheme="minorEastAsia"/>
          <w:sz w:val="21"/>
          <w:szCs w:val="21"/>
          <w:lang w:val="en-US" w:eastAsia="zh-CN"/>
        </w:rPr>
      </w:pPr>
      <w:r>
        <w:rPr>
          <w:rFonts w:hint="default" w:asciiTheme="minorEastAsia" w:hAnsiTheme="minorEastAsia" w:eastAsiaTheme="minorEastAsia" w:cstheme="minorEastAsia"/>
          <w:sz w:val="21"/>
          <w:szCs w:val="21"/>
          <w:lang w:val="en-US" w:eastAsia="zh-CN"/>
        </w:rPr>
        <w:t>外部评估 (Extrinsic Evaluation)：使用向量在NLP任务中的表现来评估，比较是否比其他模型有更好的性能。</w:t>
      </w:r>
    </w:p>
    <w:p>
      <w:pPr>
        <w:numPr>
          <w:ilvl w:val="0"/>
          <w:numId w:val="0"/>
        </w:numPr>
        <w:ind w:firstLine="420" w:firstLineChars="0"/>
        <w:jc w:val="left"/>
        <w:rPr>
          <w:rFonts w:hint="default" w:asciiTheme="minorEastAsia" w:hAnsiTheme="minorEastAsia" w:eastAsiaTheme="minorEastAsia" w:cstheme="minorEastAsia"/>
          <w:sz w:val="21"/>
          <w:szCs w:val="21"/>
          <w:lang w:val="en-US" w:eastAsia="zh-CN"/>
        </w:rPr>
      </w:pPr>
      <w:r>
        <w:rPr>
          <w:rFonts w:hint="default" w:asciiTheme="minorEastAsia" w:hAnsiTheme="minorEastAsia" w:eastAsiaTheme="minorEastAsia" w:cstheme="minorEastAsia"/>
          <w:sz w:val="21"/>
          <w:szCs w:val="21"/>
          <w:lang w:val="en-US" w:eastAsia="zh-CN"/>
        </w:rPr>
        <w:t>内部评估 (Intrinsic Evaluations)：测试它们在相似度任务上的性能，计算算法的词相似度得分与人类评定的词相似度之间的相关性。</w:t>
      </w:r>
    </w:p>
    <w:p>
      <w:pPr>
        <w:numPr>
          <w:ilvl w:val="0"/>
          <w:numId w:val="0"/>
        </w:numPr>
        <w:ind w:firstLine="420" w:firstLineChars="0"/>
        <w:jc w:val="left"/>
        <w:rPr>
          <w:rFonts w:hint="default" w:asciiTheme="minorEastAsia" w:hAnsiTheme="minorEastAsia" w:cstheme="minorEastAsia"/>
          <w:sz w:val="21"/>
          <w:szCs w:val="21"/>
          <w:lang w:val="en-US" w:eastAsia="zh-CN"/>
        </w:rPr>
      </w:pPr>
    </w:p>
    <w:p>
      <w:pPr>
        <w:numPr>
          <w:ilvl w:val="0"/>
          <w:numId w:val="0"/>
        </w:numPr>
        <w:ind w:firstLine="420" w:firstLineChars="0"/>
        <w:jc w:val="left"/>
        <w:rPr>
          <w:rFonts w:hint="default" w:asciiTheme="minorEastAsia" w:hAnsiTheme="minorEastAsia" w:cstheme="minorEastAsia"/>
          <w:sz w:val="21"/>
          <w:szCs w:val="21"/>
          <w:lang w:val="en-US" w:eastAsia="zh-CN"/>
        </w:rPr>
      </w:pPr>
    </w:p>
    <w:p>
      <w:pPr>
        <w:numPr>
          <w:ilvl w:val="0"/>
          <w:numId w:val="0"/>
        </w:numPr>
        <w:jc w:val="left"/>
        <w:rPr>
          <w:rFonts w:hint="default" w:asciiTheme="minorEastAsia" w:hAnsiTheme="minorEastAsia" w:eastAsiaTheme="minorEastAsia" w:cstheme="minorEastAsia"/>
          <w:sz w:val="21"/>
          <w:szCs w:val="21"/>
          <w:lang w:val="en-US" w:eastAsia="zh-CN"/>
        </w:rPr>
      </w:pPr>
    </w:p>
    <w:p>
      <w:pPr>
        <w:numPr>
          <w:ilvl w:val="0"/>
          <w:numId w:val="0"/>
        </w:numPr>
        <w:jc w:val="left"/>
        <w:rPr>
          <w:rFonts w:hint="default" w:asciiTheme="minorEastAsia" w:hAnsiTheme="minorEastAsia" w:eastAsiaTheme="minorEastAsia" w:cstheme="minorEastAsia"/>
          <w:sz w:val="21"/>
          <w:szCs w:val="21"/>
          <w:lang w:val="en-US" w:eastAsia="zh-CN"/>
        </w:rPr>
      </w:pPr>
    </w:p>
    <w:p>
      <w:pPr>
        <w:numPr>
          <w:ilvl w:val="0"/>
          <w:numId w:val="0"/>
        </w:numPr>
        <w:jc w:val="left"/>
        <w:rPr>
          <w:rFonts w:hint="default" w:asciiTheme="minorEastAsia" w:hAnsiTheme="minorEastAsia" w:eastAsiaTheme="minorEastAsia" w:cstheme="minorEastAsia"/>
          <w:sz w:val="21"/>
          <w:szCs w:val="21"/>
          <w:lang w:val="en-US" w:eastAsia="zh-CN"/>
        </w:rPr>
      </w:pPr>
    </w:p>
    <w:p>
      <w:pPr>
        <w:numPr>
          <w:ilvl w:val="0"/>
          <w:numId w:val="0"/>
        </w:numPr>
        <w:jc w:val="left"/>
        <w:rPr>
          <w:rFonts w:hint="eastAsia" w:asciiTheme="minorEastAsia" w:hAnsiTheme="minorEastAsia" w:cstheme="minorEastAsia"/>
          <w:sz w:val="21"/>
          <w:szCs w:val="21"/>
          <w:lang w:val="en-US" w:eastAsia="zh-CN"/>
        </w:rPr>
      </w:pPr>
      <w:r>
        <w:rPr>
          <w:rFonts w:hint="eastAsia" w:asciiTheme="minorEastAsia" w:hAnsiTheme="minorEastAsia" w:cstheme="minorEastAsia"/>
          <w:sz w:val="21"/>
          <w:szCs w:val="21"/>
          <w:lang w:val="en-US" w:eastAsia="zh-CN"/>
        </w:rPr>
        <w:t>提出的相关问题：</w:t>
      </w:r>
    </w:p>
    <w:p>
      <w:pPr>
        <w:numPr>
          <w:ilvl w:val="0"/>
          <w:numId w:val="0"/>
        </w:numPr>
        <w:ind w:firstLine="420" w:firstLineChars="0"/>
        <w:jc w:val="left"/>
        <w:rPr>
          <w:rFonts w:hint="default" w:asciiTheme="minorEastAsia" w:hAnsiTheme="minorEastAsia" w:eastAsiaTheme="minorEastAsia" w:cstheme="minorEastAsia"/>
          <w:sz w:val="21"/>
          <w:szCs w:val="21"/>
          <w:lang w:val="en-US" w:eastAsia="zh-CN"/>
        </w:rPr>
      </w:pPr>
      <w:r>
        <w:rPr>
          <w:rFonts w:hint="default" w:asciiTheme="minorEastAsia" w:hAnsiTheme="minorEastAsia" w:eastAsiaTheme="minorEastAsia" w:cstheme="minorEastAsia"/>
          <w:sz w:val="21"/>
          <w:szCs w:val="21"/>
          <w:lang w:val="en-US" w:eastAsia="zh-CN"/>
        </w:rPr>
        <w:t>词嵌入的评估：</w:t>
      </w:r>
    </w:p>
    <w:p>
      <w:pPr>
        <w:numPr>
          <w:ilvl w:val="0"/>
          <w:numId w:val="0"/>
        </w:numPr>
        <w:ind w:firstLine="420" w:firstLineChars="0"/>
        <w:jc w:val="left"/>
        <w:rPr>
          <w:rFonts w:hint="default" w:asciiTheme="minorEastAsia" w:hAnsiTheme="minorEastAsia" w:eastAsiaTheme="minorEastAsia" w:cstheme="minorEastAsia"/>
          <w:sz w:val="21"/>
          <w:szCs w:val="21"/>
          <w:lang w:val="en-US" w:eastAsia="zh-CN"/>
        </w:rPr>
      </w:pPr>
      <w:r>
        <w:rPr>
          <w:rFonts w:hint="default" w:asciiTheme="minorEastAsia" w:hAnsiTheme="minorEastAsia" w:eastAsiaTheme="minorEastAsia" w:cstheme="minorEastAsia"/>
          <w:sz w:val="21"/>
          <w:szCs w:val="21"/>
          <w:lang w:val="en-US" w:eastAsia="zh-CN"/>
        </w:rPr>
        <w:t>如何有效地对比不同词嵌入模型（如word2vec, GloVe, fastText）在特定NLP任务上的性能？</w:t>
      </w:r>
    </w:p>
    <w:p>
      <w:pPr>
        <w:numPr>
          <w:ilvl w:val="0"/>
          <w:numId w:val="0"/>
        </w:numPr>
        <w:ind w:firstLine="420" w:firstLineChars="0"/>
        <w:jc w:val="left"/>
        <w:rPr>
          <w:rFonts w:hint="default" w:asciiTheme="minorEastAsia" w:hAnsiTheme="minorEastAsia" w:eastAsiaTheme="minorEastAsia" w:cstheme="minorEastAsia"/>
          <w:sz w:val="21"/>
          <w:szCs w:val="21"/>
          <w:lang w:val="en-US" w:eastAsia="zh-CN"/>
        </w:rPr>
      </w:pPr>
      <w:r>
        <w:rPr>
          <w:rFonts w:hint="default" w:asciiTheme="minorEastAsia" w:hAnsiTheme="minorEastAsia" w:eastAsiaTheme="minorEastAsia" w:cstheme="minorEastAsia"/>
          <w:sz w:val="21"/>
          <w:szCs w:val="21"/>
          <w:lang w:val="en-US" w:eastAsia="zh-CN"/>
        </w:rPr>
        <w:t>词嵌入的语义属性：</w:t>
      </w:r>
    </w:p>
    <w:p>
      <w:pPr>
        <w:numPr>
          <w:ilvl w:val="0"/>
          <w:numId w:val="0"/>
        </w:numPr>
        <w:ind w:firstLine="420" w:firstLineChars="0"/>
        <w:jc w:val="left"/>
        <w:rPr>
          <w:rFonts w:hint="default" w:asciiTheme="minorEastAsia" w:hAnsiTheme="minorEastAsia" w:eastAsiaTheme="minorEastAsia" w:cstheme="minorEastAsia"/>
          <w:sz w:val="21"/>
          <w:szCs w:val="21"/>
          <w:lang w:val="en-US" w:eastAsia="zh-CN"/>
        </w:rPr>
      </w:pPr>
      <w:r>
        <w:rPr>
          <w:rFonts w:hint="default" w:asciiTheme="minorEastAsia" w:hAnsiTheme="minorEastAsia" w:eastAsiaTheme="minorEastAsia" w:cstheme="minorEastAsia"/>
          <w:sz w:val="21"/>
          <w:szCs w:val="21"/>
          <w:lang w:val="en-US" w:eastAsia="zh-CN"/>
        </w:rPr>
        <w:t>如何使用词嵌入来探索和量化词汇的语义属性，例如同义词、反义词、上下位关系等？</w:t>
      </w:r>
    </w:p>
    <w:p>
      <w:pPr>
        <w:numPr>
          <w:ilvl w:val="0"/>
          <w:numId w:val="0"/>
        </w:numPr>
        <w:ind w:firstLine="420" w:firstLineChars="0"/>
        <w:jc w:val="left"/>
        <w:rPr>
          <w:rFonts w:hint="default" w:asciiTheme="minorEastAsia" w:hAnsiTheme="minorEastAsia" w:eastAsiaTheme="minorEastAsia" w:cstheme="minorEastAsia"/>
          <w:sz w:val="21"/>
          <w:szCs w:val="21"/>
          <w:lang w:val="en-US" w:eastAsia="zh-CN"/>
        </w:rPr>
      </w:pPr>
      <w:r>
        <w:rPr>
          <w:rFonts w:hint="default" w:asciiTheme="minorEastAsia" w:hAnsiTheme="minorEastAsia" w:eastAsiaTheme="minorEastAsia" w:cstheme="minorEastAsia"/>
          <w:sz w:val="21"/>
          <w:szCs w:val="21"/>
          <w:lang w:val="en-US" w:eastAsia="zh-CN"/>
        </w:rPr>
        <w:t>长期语义变化的研究：</w:t>
      </w:r>
    </w:p>
    <w:p>
      <w:pPr>
        <w:numPr>
          <w:ilvl w:val="0"/>
          <w:numId w:val="0"/>
        </w:numPr>
        <w:ind w:firstLine="420" w:firstLineChars="0"/>
        <w:jc w:val="left"/>
        <w:rPr>
          <w:rFonts w:hint="default" w:asciiTheme="minorEastAsia" w:hAnsiTheme="minorEastAsia" w:eastAsiaTheme="minorEastAsia" w:cstheme="minorEastAsia"/>
          <w:sz w:val="21"/>
          <w:szCs w:val="21"/>
          <w:lang w:val="en-US" w:eastAsia="zh-CN"/>
        </w:rPr>
      </w:pPr>
      <w:r>
        <w:rPr>
          <w:rFonts w:hint="default" w:asciiTheme="minorEastAsia" w:hAnsiTheme="minorEastAsia" w:eastAsiaTheme="minorEastAsia" w:cstheme="minorEastAsia"/>
          <w:sz w:val="21"/>
          <w:szCs w:val="21"/>
          <w:lang w:val="en-US" w:eastAsia="zh-CN"/>
        </w:rPr>
        <w:t>我们如何使用词嵌入来研究和追踪长期的语义变化，特别是在跨越几个世纪的文本语料中？</w:t>
      </w:r>
    </w:p>
    <w:p>
      <w:pPr>
        <w:numPr>
          <w:ilvl w:val="0"/>
          <w:numId w:val="0"/>
        </w:numPr>
        <w:ind w:firstLine="420" w:firstLineChars="0"/>
        <w:jc w:val="left"/>
        <w:rPr>
          <w:rFonts w:hint="eastAsia" w:asciiTheme="minorEastAsia" w:hAnsiTheme="minorEastAsia" w:cstheme="minorEastAsia"/>
          <w:sz w:val="21"/>
          <w:szCs w:val="21"/>
          <w:lang w:val="en-US" w:eastAsia="zh-CN"/>
        </w:rPr>
      </w:pPr>
      <w:r>
        <w:rPr>
          <w:rFonts w:hint="eastAsia" w:asciiTheme="minorEastAsia" w:hAnsiTheme="minorEastAsia" w:cstheme="minorEastAsia"/>
          <w:sz w:val="21"/>
          <w:szCs w:val="21"/>
          <w:lang w:val="en-US" w:eastAsia="zh-CN"/>
        </w:rPr>
        <w:t>实际项目问题：</w:t>
      </w:r>
    </w:p>
    <w:p>
      <w:pPr>
        <w:numPr>
          <w:ilvl w:val="0"/>
          <w:numId w:val="0"/>
        </w:numPr>
        <w:ind w:firstLine="420" w:firstLineChars="0"/>
        <w:jc w:val="left"/>
        <w:rPr>
          <w:rFonts w:hint="default" w:asciiTheme="minorEastAsia" w:hAnsiTheme="minorEastAsia" w:cstheme="minorEastAsia"/>
          <w:sz w:val="21"/>
          <w:szCs w:val="21"/>
          <w:lang w:val="en-US" w:eastAsia="zh-CN"/>
        </w:rPr>
      </w:pPr>
      <w:r>
        <w:rPr>
          <w:rFonts w:hint="eastAsia" w:asciiTheme="minorEastAsia" w:hAnsiTheme="minorEastAsia" w:cstheme="minorEastAsia"/>
          <w:sz w:val="21"/>
          <w:szCs w:val="21"/>
          <w:lang w:val="en-US" w:eastAsia="zh-CN"/>
        </w:rPr>
        <w:t>我在之前的实践项目中完成过一个使用bert对不同消息进行自动分类，模型能够学习并区分不同类别的句子，以实现自动分类。</w:t>
      </w:r>
      <w:r>
        <w:rPr>
          <w:rFonts w:hint="eastAsia" w:asciiTheme="minorEastAsia" w:hAnsiTheme="minorEastAsia" w:cstheme="minorEastAsia"/>
          <w:sz w:val="21"/>
          <w:szCs w:val="21"/>
          <w:lang w:val="en-US" w:eastAsia="zh-CN"/>
        </w:rPr>
        <w:t>调整模型对句子进行分类的效果主要是通过对训练集调整来做到的，现在我想能否通过其它方式主动改变模型效果。</w:t>
      </w:r>
    </w:p>
    <w:p>
      <w:pPr>
        <w:numPr>
          <w:ilvl w:val="0"/>
          <w:numId w:val="0"/>
        </w:numPr>
        <w:jc w:val="left"/>
        <w:rPr>
          <w:rFonts w:hint="eastAsia" w:asciiTheme="minorEastAsia" w:hAnsiTheme="minorEastAsia" w:eastAsiaTheme="minorEastAsia" w:cstheme="minorEastAsia"/>
          <w:sz w:val="21"/>
          <w:szCs w:val="21"/>
          <w:lang w:val="en-US" w:eastAsia="zh-CN"/>
        </w:rPr>
      </w:pPr>
      <w:bookmarkStart w:id="0" w:name="_GoBack"/>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egoe UI">
    <w:panose1 w:val="020B0502040204020203"/>
    <w:charset w:val="00"/>
    <w:family w:val="auto"/>
    <w:pitch w:val="default"/>
    <w:sig w:usb0="E4002EFF" w:usb1="C000E47F" w:usb2="00000009" w:usb3="00000000" w:csb0="2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Tc0MDljZDk4YTQyNzI0MmExZTMxMmFiMDJhNTRlNDEifQ=="/>
  </w:docVars>
  <w:rsids>
    <w:rsidRoot w:val="00000000"/>
    <w:rsid w:val="03DE7C94"/>
    <w:rsid w:val="05D76A8A"/>
    <w:rsid w:val="0D836BA5"/>
    <w:rsid w:val="0DF03C47"/>
    <w:rsid w:val="17DF606D"/>
    <w:rsid w:val="27CA197E"/>
    <w:rsid w:val="30C909D7"/>
    <w:rsid w:val="36575075"/>
    <w:rsid w:val="396226AE"/>
    <w:rsid w:val="39A82A57"/>
    <w:rsid w:val="3C5C33E5"/>
    <w:rsid w:val="41DB4F90"/>
    <w:rsid w:val="545C3B2A"/>
    <w:rsid w:val="59C31E0D"/>
    <w:rsid w:val="5F061262"/>
    <w:rsid w:val="671169F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4">
    <w:name w:val="Default Paragraph Font"/>
    <w:autoRedefine/>
    <w:semiHidden/>
    <w:qFormat/>
    <w:uiPriority w:val="0"/>
  </w:style>
  <w:style w:type="table" w:default="1" w:styleId="3">
    <w:name w:val="Normal Table"/>
    <w:autoRedefine/>
    <w:semiHidden/>
    <w:qFormat/>
    <w:uiPriority w:val="0"/>
    <w:tblPr>
      <w:tblCellMar>
        <w:top w:w="0" w:type="dxa"/>
        <w:left w:w="108" w:type="dxa"/>
        <w:bottom w:w="0" w:type="dxa"/>
        <w:right w:w="108" w:type="dxa"/>
      </w:tblCellMar>
    </w:tblPr>
  </w:style>
  <w:style w:type="paragraph" w:styleId="2">
    <w:name w:val="Normal (Web)"/>
    <w:basedOn w:val="1"/>
    <w:autoRedefine/>
    <w:qFormat/>
    <w:uiPriority w:val="0"/>
    <w:pPr>
      <w:spacing w:before="0" w:beforeAutospacing="1" w:after="0" w:afterAutospacing="1"/>
      <w:ind w:left="0" w:right="0"/>
      <w:jc w:val="left"/>
    </w:pPr>
    <w:rPr>
      <w:kern w:val="0"/>
      <w:sz w:val="24"/>
      <w:lang w:val="en-US" w:eastAsia="zh-CN" w:bidi="ar"/>
    </w:rPr>
  </w:style>
  <w:style w:type="character" w:styleId="5">
    <w:name w:val="Strong"/>
    <w:basedOn w:val="4"/>
    <w:autoRedefine/>
    <w:qFormat/>
    <w:uiPriority w:val="0"/>
    <w:rPr>
      <w:b/>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3" Type="http://schemas.openxmlformats.org/officeDocument/2006/relationships/fontTable" Target="fontTable.xml"/><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414</TotalTime>
  <ScaleCrop>false</ScaleCrop>
  <LinksUpToDate>false</LinksUpToDate>
  <CharactersWithSpaces>0</CharactersWithSpaces>
  <Application>WPS Office_12.1.0.16388_F1E327BC-269C-435d-A152-05C5408002CA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2024-02-28T06:30:00Z</dcterms:created>
  <dc:creator>Edgar</dc:creator>
  <cp:lastModifiedBy>Edwards</cp:lastModifiedBy>
  <dcterms:modified xsi:type="dcterms:W3CDTF">2024-03-03T15:01:50Z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2052-12.1.0.16388</vt:lpwstr>
  </property>
  <property fmtid="{D5CDD505-2E9C-101B-9397-08002B2CF9AE}" pid="3" name="ICV">
    <vt:lpwstr>3D241BD19EB1407CA6BD365C18979EF8_12</vt:lpwstr>
  </property>
</Properties>
</file>