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69"/>
        <w:gridCol w:w="2911"/>
        <w:gridCol w:w="1053"/>
        <w:gridCol w:w="3993"/>
      </w:tblGrid>
      <w:tr w:rsidR="00974D43" w:rsidTr="00B05109">
        <w:tc>
          <w:tcPr>
            <w:tcW w:w="1086" w:type="dxa"/>
            <w:vAlign w:val="center"/>
          </w:tcPr>
          <w:p w:rsidR="00902E3D" w:rsidRDefault="00902E3D" w:rsidP="00B05109">
            <w:pPr>
              <w:pStyle w:val="NoSpacing"/>
            </w:pPr>
          </w:p>
        </w:tc>
        <w:tc>
          <w:tcPr>
            <w:tcW w:w="2842" w:type="dxa"/>
            <w:vAlign w:val="center"/>
          </w:tcPr>
          <w:p w:rsidR="00902E3D" w:rsidRDefault="00C466FA" w:rsidP="001D56CB">
            <w:pPr>
              <w:pStyle w:val="NoSpacing"/>
            </w:pPr>
            <w:r>
              <w:rPr>
                <w:color w:val="44546A" w:themeColor="text2"/>
                <w:sz w:val="24"/>
              </w:rPr>
              <w:t>25th</w:t>
            </w:r>
            <w:r w:rsidR="00974D43">
              <w:rPr>
                <w:color w:val="44546A" w:themeColor="text2"/>
                <w:sz w:val="24"/>
              </w:rPr>
              <w:t xml:space="preserve"> March </w:t>
            </w:r>
            <w:r w:rsidR="00902E3D" w:rsidRPr="00902E3D">
              <w:rPr>
                <w:color w:val="44546A" w:themeColor="text2"/>
                <w:sz w:val="24"/>
              </w:rPr>
              <w:t>2013</w:t>
            </w:r>
          </w:p>
        </w:tc>
        <w:tc>
          <w:tcPr>
            <w:tcW w:w="5648" w:type="dxa"/>
            <w:gridSpan w:val="2"/>
            <w:vAlign w:val="center"/>
          </w:tcPr>
          <w:p w:rsidR="00902E3D" w:rsidRDefault="00902E3D" w:rsidP="00B05109">
            <w:pPr>
              <w:pStyle w:val="NoSpacing"/>
            </w:pPr>
          </w:p>
        </w:tc>
      </w:tr>
      <w:tr w:rsidR="00974D43" w:rsidTr="00B05109">
        <w:tc>
          <w:tcPr>
            <w:tcW w:w="3928" w:type="dxa"/>
            <w:gridSpan w:val="2"/>
            <w:vAlign w:val="center"/>
          </w:tcPr>
          <w:p w:rsidR="00902E3D" w:rsidRDefault="00902E3D" w:rsidP="00B05109">
            <w:pPr>
              <w:pStyle w:val="NoSpacing"/>
            </w:pPr>
            <w:r>
              <w:rPr>
                <w:noProof/>
                <w:lang w:eastAsia="en-GB"/>
              </w:rPr>
              <mc:AlternateContent>
                <mc:Choice Requires="wpg">
                  <w:drawing>
                    <wp:inline distT="0" distB="0" distL="0" distR="0" wp14:anchorId="3ADD20EC" wp14:editId="5044D4E0">
                      <wp:extent cx="2332355" cy="234950"/>
                      <wp:effectExtent l="0" t="0" r="29845" b="1270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3" name="AutoShape 11"/>
                              <wps:cNvCnPr>
                                <a:cxnSpLocks noChangeShapeType="1"/>
                              </wps:cNvCnPr>
                              <wps:spPr bwMode="auto">
                                <a:xfrm rot="10800000">
                                  <a:off x="1619" y="11959"/>
                                  <a:ext cx="2723" cy="0"/>
                                </a:xfrm>
                                <a:prstGeom prst="straightConnector1">
                                  <a:avLst/>
                                </a:prstGeom>
                                <a:noFill/>
                                <a:ln w="1905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4" name="AutoShape 12"/>
                              <wps:cNvCnPr>
                                <a:cxnSpLocks noChangeShapeType="1"/>
                              </wps:cNvCnPr>
                              <wps:spPr bwMode="auto">
                                <a:xfrm rot="10800000">
                                  <a:off x="1621" y="11697"/>
                                  <a:ext cx="2723" cy="0"/>
                                </a:xfrm>
                                <a:prstGeom prst="straightConnector1">
                                  <a:avLst/>
                                </a:prstGeom>
                                <a:noFill/>
                                <a:ln w="381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rot="10800000">
                                  <a:off x="1619" y="11589"/>
                                  <a:ext cx="2723" cy="0"/>
                                </a:xfrm>
                                <a:prstGeom prst="straightConnector1">
                                  <a:avLst/>
                                </a:prstGeom>
                                <a:noFill/>
                                <a:ln w="635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rot="10800000">
                                  <a:off x="671" y="11897"/>
                                  <a:ext cx="3666" cy="0"/>
                                </a:xfrm>
                                <a:prstGeom prst="straightConnector1">
                                  <a:avLst/>
                                </a:prstGeom>
                                <a:noFill/>
                                <a:ln w="9525">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7" name="AutoShape 15"/>
                              <wps:cNvCnPr>
                                <a:cxnSpLocks noChangeShapeType="1"/>
                              </wps:cNvCnPr>
                              <wps:spPr bwMode="auto">
                                <a:xfrm rot="10800000">
                                  <a:off x="677" y="11764"/>
                                  <a:ext cx="3666" cy="0"/>
                                </a:xfrm>
                                <a:prstGeom prst="straightConnector1">
                                  <a:avLst/>
                                </a:prstGeom>
                                <a:noFill/>
                                <a:ln w="3175">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27F288" id="Group 12"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">
                      <v:shapetype id="_x0000_t32" coordsize="21600,21600" o:spt="32" o:oned="t" path="m,l21600,21600e" filled="f">
                        <v:path arrowok="t" fillok="f" o:connecttype="none"/>
                        <o:lock v:ext="edit" shapetype="t"/>
                      </v:shapetype>
                      <v:shape id="AutoShape 11"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Wi78AAADbAAAADwAAAGRycy9kb3ducmV2LnhtbERPS4vCMBC+C/6HMII3TXVhrbVRRHZx&#10;2ZtV70MzfWAzKU1Wq7/eLAje5uN7TrrpTSOu1LnasoLZNAJBnFtdc6ngdPyexCCcR9bYWCYFd3Kw&#10;WQ8HKSba3vhA18yXIoSwS1BB5X2bSOnyigy6qW2JA1fYzqAPsCul7vAWwk0j51H0KQ3WHBoqbGlX&#10;UX7J/oyCx2l/J15+XUz8e14Upo+X5zxWajzqtysQnnr/Fr/cPzrM/4D/X8IBc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U0Wi78AAADbAAAADwAAAAAAAAAAAAAAAACh&#10;AgAAZHJzL2Rvd25yZXYueG1sUEsFBgAAAAAEAAQA+QAAAI0DAAAAAA==&#10;" strokecolor="#1f3763 [1608]" strokeweight="1.5pt"/>
                      <v:shape id="AutoShape 12"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PLfcIAAADbAAAADwAAAGRycy9kb3ducmV2LnhtbERPTWsCMRC9F/ofwhS81WxlqXY1SikK&#10;QsHi2oPexs24G7qZLEnU9d+bQqG3ebzPmS1624oL+WAcK3gZZiCIK6cN1wq+d6vnCYgQkTW2jknB&#10;jQIs5o8PMyy0u/KWLmWsRQrhUKCCJsaukDJUDVkMQ9cRJ+7kvMWYoK+l9nhN4baVoyx7lRYNp4YG&#10;O/poqPopz1YBjb/MMR7ytxaX+e1z7PONOeyVGjz171MQkfr4L/5zr3Wan8PvL+k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PLfcIAAADbAAAADwAAAAAAAAAAAAAA&#10;AAChAgAAZHJzL2Rvd25yZXYueG1sUEsFBgAAAAAEAAQA+QAAAJADAAAAAA==&#10;" strokecolor="#1f3763 [1608]" strokeweight="3pt"/>
                      <v:shape id="AutoShape 13"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WL78AAADbAAAADwAAAGRycy9kb3ducmV2LnhtbERPS0sDMRC+C/6HMII3m7VFkbVpKT7A&#10;i4Kt3odkulmaTLbJuF3/vREEb/PxPWe5nmJQI+XSJzZwPWtAEdvkeu4MfOyer+5AFUF2GBKTgW8q&#10;sF6dny2xdenE7zRupVM1hEuLBrzI0GpdrKeIZZYG4srtU44oFeZOu4ynGh6DnjfNrY7Yc23wONCD&#10;J3vYfkUD9nNxTK9jmPv8drSPYXEYRJ6MubyYNveghCb5F/+5X1ydfwO/v9QD9O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WaWL78AAADbAAAADwAAAAAAAAAAAAAAAACh&#10;AgAAZHJzL2Rvd25yZXYueG1sUEsFBgAAAAAEAAQA+QAAAI0DAAAAAA==&#10;" strokecolor="#1f3763 [1608]" strokeweight=".5pt"/>
                      <v:shape id="AutoShape 14"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i1bwAAADbAAAADwAAAGRycy9kb3ducmV2LnhtbERPSwrCMBDdC94hjOBGNLWISDWKCAVd&#10;+d8PzdgWm0lpotbbG0FwN4/3ncWqNZV4UuNKywrGowgEcWZ1ybmCyzkdzkA4j6yxskwK3uRgtex2&#10;Fpho++IjPU8+FyGEXYIKCu/rREqXFWTQjWxNHLibbQz6AJtc6gZfIdxUMo6iqTRYcmgosKZNQdn9&#10;9DAK4vQyiPfrw5Em49ia6/WW7jKpVL/XrucgPLX+L/65tzrMn8L3l3CAXH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Vri1bwAAADbAAAADwAAAAAAAAAAAAAAAAChAgAA&#10;ZHJzL2Rvd25yZXYueG1sUEsFBgAAAAAEAAQA+QAAAIoDAAAAAA==&#10;" strokecolor="#1f3763 [1608]"/>
                      <v:shape id="AutoShape 15"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bcEAAADbAAAADwAAAGRycy9kb3ducmV2LnhtbERPTWsCMRC9F/wPYYReimbtoZXVKCIK&#10;ghS6Kp6HzZisbibLJq7rv28Khd7m8T5nvuxdLTpqQ+VZwWScgSAuva7YKDgdt6MpiBCRNdaeScGT&#10;AiwXg5c55to/uKDuEI1IIRxyVGBjbHIpQ2nJYRj7hjhxF986jAm2RuoWHync1fI9yz6kw4pTg8WG&#10;1pbK2+HuFBSTt023WV0wGrn/yorz0X6bq1Kvw341AxGpj//iP/dOp/mf8PtLOkA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93JtwQAAANsAAAAPAAAAAAAAAAAAAAAA&#10;AKECAABkcnMvZG93bnJldi54bWxQSwUGAAAAAAQABAD5AAAAjwMAAAAA&#10;" strokecolor="#1f3763 [1608]" strokeweight=".25pt"/>
                      <w10:anchorlock/>
                    </v:group>
                  </w:pict>
                </mc:Fallback>
              </mc:AlternateContent>
            </w:r>
          </w:p>
        </w:tc>
        <w:tc>
          <w:tcPr>
            <w:tcW w:w="5648" w:type="dxa"/>
            <w:gridSpan w:val="2"/>
            <w:vAlign w:val="center"/>
          </w:tcPr>
          <w:p w:rsidR="00902E3D" w:rsidRDefault="00902E3D" w:rsidP="00B05109">
            <w:pPr>
              <w:pStyle w:val="NoSpacing"/>
            </w:pPr>
          </w:p>
        </w:tc>
      </w:tr>
      <w:tr w:rsidR="00902E3D" w:rsidTr="00B05109">
        <w:trPr>
          <w:trHeight w:val="1800"/>
        </w:trPr>
        <w:tc>
          <w:tcPr>
            <w:tcW w:w="9576" w:type="dxa"/>
            <w:gridSpan w:val="4"/>
            <w:tcMar>
              <w:top w:w="115" w:type="dxa"/>
              <w:left w:w="115" w:type="dxa"/>
              <w:bottom w:w="72" w:type="dxa"/>
              <w:right w:w="115" w:type="dxa"/>
            </w:tcMar>
            <w:vAlign w:val="center"/>
          </w:tcPr>
          <w:p w:rsidR="00902E3D" w:rsidRDefault="001D56CB" w:rsidP="00B05109">
            <w:pPr>
              <w:pStyle w:val="NoSpacing"/>
            </w:pPr>
            <w:r>
              <w:rPr>
                <w:rFonts w:asciiTheme="majorHAnsi" w:hAnsiTheme="majorHAnsi"/>
                <w:color w:val="2E74B5" w:themeColor="accent1" w:themeShade="BF"/>
                <w:sz w:val="72"/>
                <w:szCs w:val="72"/>
              </w:rPr>
              <w:t xml:space="preserve">Computer </w:t>
            </w:r>
            <w:r w:rsidR="00BA3E5E">
              <w:rPr>
                <w:rFonts w:asciiTheme="majorHAnsi" w:hAnsiTheme="majorHAnsi"/>
                <w:color w:val="2E74B5" w:themeColor="accent1" w:themeShade="BF"/>
                <w:sz w:val="72"/>
                <w:szCs w:val="72"/>
              </w:rPr>
              <w:t xml:space="preserve">&amp; Network </w:t>
            </w:r>
            <w:r>
              <w:rPr>
                <w:rFonts w:asciiTheme="majorHAnsi" w:hAnsiTheme="majorHAnsi"/>
                <w:color w:val="2E74B5" w:themeColor="accent1" w:themeShade="BF"/>
                <w:sz w:val="72"/>
                <w:szCs w:val="72"/>
              </w:rPr>
              <w:t xml:space="preserve">Security </w:t>
            </w:r>
            <w:sdt>
              <w:sdtPr>
                <w:rPr>
                  <w:i/>
                  <w:color w:val="44546A" w:themeColor="text2"/>
                  <w:sz w:val="28"/>
                  <w:szCs w:val="28"/>
                </w:rPr>
                <w:alias w:val="Subtitle"/>
                <w:id w:val="220683832"/>
                <w:placeholder>
                  <w:docPart w:val="7F2DDFAF78F4423AB05055BAB9B43143"/>
                </w:placeholder>
                <w:dataBinding w:prefixMappings="xmlns:ns0='http://schemas.openxmlformats.org/package/2006/metadata/core-properties' xmlns:ns1='http://purl.org/dc/elements/1.1/'" w:xpath="/ns0:coreProperties[1]/ns1:subject[1]" w:storeItemID="{6C3C8BC8-F283-45AE-878A-BAB7291924A1}"/>
                <w:text/>
              </w:sdtPr>
              <w:sdtEndPr/>
              <w:sdtContent>
                <w:r w:rsidR="006205F1">
                  <w:rPr>
                    <w:i/>
                    <w:color w:val="44546A" w:themeColor="text2"/>
                    <w:sz w:val="28"/>
                    <w:szCs w:val="28"/>
                    <w:lang w:val="en-GB"/>
                  </w:rPr>
                  <w:t>UFCE</w:t>
                </w:r>
                <w:r w:rsidR="00BA3E5E">
                  <w:rPr>
                    <w:i/>
                    <w:color w:val="44546A" w:themeColor="text2"/>
                    <w:sz w:val="28"/>
                    <w:szCs w:val="28"/>
                    <w:lang w:val="en-GB"/>
                  </w:rPr>
                  <w:t>MV</w:t>
                </w:r>
                <w:r w:rsidR="006205F1">
                  <w:rPr>
                    <w:i/>
                    <w:color w:val="44546A" w:themeColor="text2"/>
                    <w:sz w:val="28"/>
                    <w:szCs w:val="28"/>
                    <w:lang w:val="en-GB"/>
                  </w:rPr>
                  <w:t>-20-</w:t>
                </w:r>
                <w:r w:rsidR="00BA3E5E">
                  <w:rPr>
                    <w:i/>
                    <w:color w:val="44546A" w:themeColor="text2"/>
                    <w:sz w:val="28"/>
                    <w:szCs w:val="28"/>
                    <w:lang w:val="en-GB"/>
                  </w:rPr>
                  <w:t>3</w:t>
                </w:r>
              </w:sdtContent>
            </w:sdt>
            <w:r w:rsidR="00902E3D">
              <w:t xml:space="preserve">              </w:t>
            </w:r>
          </w:p>
          <w:p w:rsidR="00902E3D" w:rsidRDefault="00974D43" w:rsidP="001D56CB">
            <w:pPr>
              <w:pStyle w:val="NoSpacing"/>
            </w:pPr>
            <w:r>
              <w:rPr>
                <w:rStyle w:val="Heading3Char"/>
                <w:sz w:val="28"/>
              </w:rPr>
              <w:t xml:space="preserve">     </w:t>
            </w:r>
            <w:r w:rsidR="00902E3D" w:rsidRPr="00974D43">
              <w:rPr>
                <w:rStyle w:val="Heading3Char"/>
                <w:sz w:val="28"/>
              </w:rPr>
              <w:t xml:space="preserve">Coursework </w:t>
            </w:r>
            <w:r w:rsidR="001D56CB">
              <w:rPr>
                <w:rStyle w:val="Heading3Char"/>
                <w:sz w:val="28"/>
              </w:rPr>
              <w:t>B1</w:t>
            </w:r>
          </w:p>
        </w:tc>
      </w:tr>
      <w:tr w:rsidR="00974D43" w:rsidTr="00B05109">
        <w:tc>
          <w:tcPr>
            <w:tcW w:w="1086" w:type="dxa"/>
            <w:vAlign w:val="center"/>
          </w:tcPr>
          <w:p w:rsidR="00902E3D" w:rsidRDefault="00902E3D" w:rsidP="00B05109">
            <w:pPr>
              <w:pStyle w:val="NoSpacing"/>
            </w:pPr>
          </w:p>
        </w:tc>
        <w:tc>
          <w:tcPr>
            <w:tcW w:w="4474" w:type="dxa"/>
            <w:gridSpan w:val="2"/>
            <w:vAlign w:val="center"/>
          </w:tcPr>
          <w:p w:rsidR="00902E3D" w:rsidRDefault="00902E3D" w:rsidP="00B05109">
            <w:pPr>
              <w:pStyle w:val="NoSpacing"/>
            </w:pPr>
          </w:p>
        </w:tc>
        <w:tc>
          <w:tcPr>
            <w:tcW w:w="4016" w:type="dxa"/>
            <w:vAlign w:val="center"/>
          </w:tcPr>
          <w:p w:rsidR="00902E3D" w:rsidRDefault="00902E3D" w:rsidP="00B05109">
            <w:pPr>
              <w:pStyle w:val="NoSpacing"/>
            </w:pPr>
            <w:r>
              <w:rPr>
                <w:noProof/>
                <w:lang w:eastAsia="en-GB"/>
              </w:rPr>
              <mc:AlternateContent>
                <mc:Choice Requires="wpg">
                  <w:drawing>
                    <wp:inline distT="0" distB="0" distL="0" distR="0">
                      <wp:extent cx="2348230" cy="276225"/>
                      <wp:effectExtent l="0" t="19050" r="13970" b="285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5" name="AutoShape 3"/>
                              <wps:cNvCnPr>
                                <a:cxnSpLocks noChangeShapeType="1"/>
                              </wps:cNvCnPr>
                              <wps:spPr bwMode="auto">
                                <a:xfrm>
                                  <a:off x="7978" y="13811"/>
                                  <a:ext cx="3686" cy="0"/>
                                </a:xfrm>
                                <a:prstGeom prst="straightConnector1">
                                  <a:avLst/>
                                </a:prstGeom>
                                <a:noFill/>
                                <a:ln w="381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6" name="AutoShape 4"/>
                              <wps:cNvCnPr>
                                <a:cxnSpLocks noChangeShapeType="1"/>
                              </wps:cNvCnPr>
                              <wps:spPr bwMode="auto">
                                <a:xfrm>
                                  <a:off x="7967" y="14117"/>
                                  <a:ext cx="1722" cy="0"/>
                                </a:xfrm>
                                <a:prstGeom prst="straightConnector1">
                                  <a:avLst/>
                                </a:prstGeom>
                                <a:noFill/>
                                <a:ln w="28575">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7" name="AutoShape 5"/>
                              <wps:cNvCnPr>
                                <a:cxnSpLocks noChangeShapeType="1"/>
                              </wps:cNvCnPr>
                              <wps:spPr bwMode="auto">
                                <a:xfrm rot="10800000">
                                  <a:off x="8936" y="14246"/>
                                  <a:ext cx="2723" cy="0"/>
                                </a:xfrm>
                                <a:prstGeom prst="straightConnector1">
                                  <a:avLst/>
                                </a:prstGeom>
                                <a:noFill/>
                                <a:ln w="1905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8" name="AutoShape 6"/>
                              <wps:cNvCnPr>
                                <a:cxnSpLocks noChangeShapeType="1"/>
                              </wps:cNvCnPr>
                              <wps:spPr bwMode="auto">
                                <a:xfrm rot="10800000">
                                  <a:off x="8942" y="13984"/>
                                  <a:ext cx="2723" cy="0"/>
                                </a:xfrm>
                                <a:prstGeom prst="straightConnector1">
                                  <a:avLst/>
                                </a:prstGeom>
                                <a:noFill/>
                                <a:ln w="381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H="1" flipV="1">
                                  <a:off x="8942" y="13876"/>
                                  <a:ext cx="2713" cy="1"/>
                                </a:xfrm>
                                <a:prstGeom prst="straightConnector1">
                                  <a:avLst/>
                                </a:prstGeom>
                                <a:noFill/>
                                <a:ln w="6350">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0" name="AutoShape 8"/>
                              <wps:cNvCnPr>
                                <a:cxnSpLocks noChangeShapeType="1"/>
                              </wps:cNvCnPr>
                              <wps:spPr bwMode="auto">
                                <a:xfrm rot="10800000">
                                  <a:off x="7967" y="14184"/>
                                  <a:ext cx="3686" cy="0"/>
                                </a:xfrm>
                                <a:prstGeom prst="straightConnector1">
                                  <a:avLst/>
                                </a:prstGeom>
                                <a:noFill/>
                                <a:ln w="9525">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s:wsp>
                              <wps:cNvPr id="11" name="AutoShape 9"/>
                              <wps:cNvCnPr>
                                <a:cxnSpLocks noChangeShapeType="1"/>
                              </wps:cNvCnPr>
                              <wps:spPr bwMode="auto">
                                <a:xfrm rot="10800000">
                                  <a:off x="7969" y="14051"/>
                                  <a:ext cx="3686" cy="0"/>
                                </a:xfrm>
                                <a:prstGeom prst="straightConnector1">
                                  <a:avLst/>
                                </a:prstGeom>
                                <a:noFill/>
                                <a:ln w="3175">
                                  <a:solidFill>
                                    <a:schemeClr val="accent5">
                                      <a:lumMod val="5000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3DD5D6" id="Group 4"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">
                      <v:shape id="AutoShape 3"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lPlL0AAADaAAAADwAAAGRycy9kb3ducmV2LnhtbESPwQrCMBBE74L/EFbwIpqqKFKNIoKi&#10;eLL6AWuztsVmU5qo9e+NIHgcZuYNs1g1phRPql1hWcFwEIEgTq0uOFNwOW/7MxDOI2ssLZOCNzlY&#10;LdutBcbavvhEz8RnIkDYxagg976KpXRpTgbdwFbEwbvZ2qAPss6krvEV4KaUoyiaSoMFh4UcK9rk&#10;lN6Th1FwkFseeyr4ehwnp0vv7iZ6N1Oq22nWcxCeGv8P/9p7rWAC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85T5S9AAAA2gAAAA8AAAAAAAAAAAAAAAAAoQIA&#10;AGRycy9kb3ducmV2LnhtbFBLBQYAAAAABAAEAPkAAACLAwAAAAA=&#10;" strokecolor="#1f3763 [1608]" strokeweight="3pt"/>
                      <v:shape id="AutoShape 4"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9H4cUAAADaAAAADwAAAGRycy9kb3ducmV2LnhtbESPT2vCQBTE7wW/w/IEL6VuajGU1DVE&#10;aWkPCv4D8fbIvmaD2bchu9X023cLgsdhZn7DzPLeNuJCna8dK3geJyCIS6drrhQc9h9PryB8QNbY&#10;OCYFv+Qhnw8eZphpd+UtXXahEhHCPkMFJoQ2k9KXhiz6sWuJo/ftOoshyq6SusNrhNtGTpIklRZr&#10;jgsGW1oaKs+7H6tgz4vPTb88HadrUzzqFz6sNqt3pUbDvngDEagP9/Ct/aUVpPB/Jd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9H4cUAAADaAAAADwAAAAAAAAAA&#10;AAAAAAChAgAAZHJzL2Rvd25yZXYueG1sUEsFBgAAAAAEAAQA+QAAAJMDAAAAAA==&#10;" strokecolor="#1f3763 [1608]" strokeweight="2.25pt"/>
                      <v:shape id="AutoShape 5"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7b0AAADaAAAADwAAAGRycy9kb3ducmV2LnhtbESPzQrCMBCE74LvEFbwpqketFajiCiK&#10;N//uS7O2xWZTmqjVpzeC4HGYmW+Y2aIxpXhQ7QrLCgb9CARxanXBmYLzadOLQTiPrLG0TApe5GAx&#10;b7dmmGj75AM9jj4TAcIuQQW591UipUtzMuj6tiIO3tXWBn2QdSZ1jc8AN6UcRtFIGiw4LORY0Sqn&#10;9Ha8GwXv8/ZFPFnfTLy/jK+miSeXNFaq22mWUxCeGv8P/9o7rWAM3yvhBsj5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KRu29AAAA2gAAAA8AAAAAAAAAAAAAAAAAoQIA&#10;AGRycy9kb3ducmV2LnhtbFBLBQYAAAAABAAEAPkAAACLAwAAAAA=&#10;" strokecolor="#1f3763 [1608]" strokeweight="1.5pt"/>
                      <v:shape id="AutoShape 6"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x0sEAAADaAAAADwAAAGRycy9kb3ducmV2LnhtbERPz2vCMBS+D/wfwhN201Qpc3amRWSD&#10;wUCZetDbW/PWhjUvJcm0/vfLQdjx4/u9qgbbiQv5YBwrmE0zEMS104YbBcfD2+QZRIjIGjvHpOBG&#10;Aapy9LDCQrsrf9JlHxuRQjgUqKCNsS+kDHVLFsPU9cSJ+3beYkzQN1J7vKZw28l5lj1Ji4ZTQ4s9&#10;bVqqf/a/VgEtduYrnvNlh6/57WPh8605n5R6HA/rFxCRhvgvvrvftYK0NV1JN0C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lvHSwQAAANoAAAAPAAAAAAAAAAAAAAAA&#10;AKECAABkcnMvZG93bnJldi54bWxQSwUGAAAAAAQABAD5AAAAjwMAAAAA&#10;" strokecolor="#1f3763 [1608]" strokeweight="3pt"/>
                      <v:shape id="AutoShape 7"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spIsUAAADaAAAADwAAAGRycy9kb3ducmV2LnhtbESPT2vCQBTE70K/w/IKvemmppaauopE&#10;WhU8tNpLb4/saxKafRuymz9+e1cQPA4z8xtmsRpMJTpqXGlZwfMkAkGcWV1yruDn9DF+A+E8ssbK&#10;Mik4k4PV8mG0wETbnr+pO/pcBAi7BBUU3teJlC4ryKCb2Jo4eH+2MeiDbHKpG+wD3FRyGkWv0mDJ&#10;YaHAmtKCsv9jaxSkh237O3xOD1ns3GwTf51fcJ8q9fQ4rN9BeBr8PXxr77SCOVyvhBs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spIsUAAADaAAAADwAAAAAAAAAA&#10;AAAAAAChAgAAZHJzL2Rvd25yZXYueG1sUEsFBgAAAAAEAAQA+QAAAJMDAAAAAA==&#10;" strokecolor="#1f3763 [1608]" strokeweight=".5pt"/>
                      <v:shape id="AutoShape 8"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fOsMAAADbAAAADwAAAGRycy9kb3ducmV2LnhtbESPQWvDMAyF74X9B6PCLqVxEkYZad0S&#10;BoHttLVr7iJWk9BYDrHXZv9+Ogx6k3hP733aHWY3qBtNofdsIEtSUMSNtz23Bs7f1foVVIjIFgfP&#10;ZOCXAhz2T4sdFtbf+Ui3U2yVhHAo0EAX41hoHZqOHIbEj8SiXfzkMMo6tdpOeJdwN+g8TTfaYc/S&#10;0OFIbx0119OPM5BX51X+WX4d6SXLvavrS/XRaGOel3O5BRVpjg/z//W7FXyhl19k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3zrDAAAA2wAAAA8AAAAAAAAAAAAA&#10;AAAAoQIAAGRycy9kb3ducmV2LnhtbFBLBQYAAAAABAAEAPkAAACRAwAAAAA=&#10;" strokecolor="#1f3763 [1608]"/>
                      <v:shape id="AutoShape 9"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JPgsEAAADbAAAADwAAAGRycy9kb3ducmV2LnhtbERP32vCMBB+H/g/hBP2MjStD2NUo4go&#10;DERYdez5aM6k2lxKk9XuvzeCsLf7+H7eYjW4RvTUhdqzgnyagSCuvK7ZKPg+7SYfIEJE1th4JgV/&#10;FGC1HL0ssND+xiX1x2hECuFQoAIbY1tIGSpLDsPUt8SJO/vOYUywM1J3eEvhrpGzLHuXDmtODRZb&#10;2liqrsdfp6DM37b9dn3GaOT+kJU/J/tlLkq9jof1HESkIf6Ln+5Pnebn8Pg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Uk+CwQAAANsAAAAPAAAAAAAAAAAAAAAA&#10;AKECAABkcnMvZG93bnJldi54bWxQSwUGAAAAAAQABAD5AAAAjwMAAAAA&#10;" strokecolor="#1f3763 [1608]" strokeweight=".25pt"/>
                      <w10:anchorlock/>
                    </v:group>
                  </w:pict>
                </mc:Fallback>
              </mc:AlternateContent>
            </w:r>
          </w:p>
        </w:tc>
      </w:tr>
      <w:tr w:rsidR="00974D43" w:rsidTr="00B05109">
        <w:tc>
          <w:tcPr>
            <w:tcW w:w="1086" w:type="dxa"/>
            <w:vAlign w:val="center"/>
          </w:tcPr>
          <w:p w:rsidR="00902E3D" w:rsidRDefault="00902E3D" w:rsidP="00B05109">
            <w:pPr>
              <w:pStyle w:val="NoSpacing"/>
            </w:pPr>
          </w:p>
        </w:tc>
        <w:tc>
          <w:tcPr>
            <w:tcW w:w="4474" w:type="dxa"/>
            <w:gridSpan w:val="2"/>
            <w:vAlign w:val="center"/>
          </w:tcPr>
          <w:p w:rsidR="00902E3D" w:rsidRDefault="00902E3D" w:rsidP="00B05109">
            <w:pPr>
              <w:pStyle w:val="NoSpacing"/>
            </w:pPr>
          </w:p>
        </w:tc>
        <w:tc>
          <w:tcPr>
            <w:tcW w:w="4016" w:type="dxa"/>
            <w:vAlign w:val="center"/>
          </w:tcPr>
          <w:p w:rsidR="00902E3D" w:rsidRPr="00902E3D" w:rsidRDefault="002F4705" w:rsidP="00B05109">
            <w:pPr>
              <w:pStyle w:val="NoSpacing"/>
              <w:rPr>
                <w:sz w:val="24"/>
              </w:rPr>
            </w:pPr>
            <w:sdt>
              <w:sdtPr>
                <w:rPr>
                  <w:color w:val="44546A" w:themeColor="text2"/>
                  <w:sz w:val="24"/>
                </w:rPr>
                <w:alias w:val="Author"/>
                <w:id w:val="81130488"/>
                <w:placeholder>
                  <w:docPart w:val="E235E38D7CD1405DAB365907D7DFD24A"/>
                </w:placeholder>
                <w:dataBinding w:prefixMappings="xmlns:ns0='http://schemas.openxmlformats.org/package/2006/metadata/core-properties' xmlns:ns1='http://purl.org/dc/elements/1.1/'" w:xpath="/ns0:coreProperties[1]/ns1:creator[1]" w:storeItemID="{6C3C8BC8-F283-45AE-878A-BAB7291924A1}"/>
                <w:text/>
              </w:sdtPr>
              <w:sdtEndPr/>
              <w:sdtContent>
                <w:r w:rsidR="00E676AE" w:rsidRPr="00E676AE">
                  <w:rPr>
                    <w:color w:val="44546A" w:themeColor="text2"/>
                    <w:sz w:val="24"/>
                    <w:lang w:val="en-GB"/>
                  </w:rPr>
                  <w:t>David Norton – 10005864                 Felix Burr        – 11018689</w:t>
                </w:r>
              </w:sdtContent>
            </w:sdt>
          </w:p>
        </w:tc>
      </w:tr>
    </w:tbl>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974D43" w:rsidRDefault="00974D43" w:rsidP="00CF6E3F"/>
    <w:p w:rsidR="0004195F" w:rsidRDefault="0004195F" w:rsidP="00CF6E3F"/>
    <w:p w:rsidR="0004195F" w:rsidRDefault="0004195F" w:rsidP="00CF6E3F"/>
    <w:p w:rsidR="0004195F" w:rsidRDefault="0004195F" w:rsidP="00CF6E3F"/>
    <w:p w:rsidR="0004195F" w:rsidRDefault="0004195F" w:rsidP="00CF6E3F"/>
    <w:p w:rsidR="0004195F" w:rsidRDefault="0004195F" w:rsidP="00CF6E3F"/>
    <w:p w:rsidR="0004195F" w:rsidRDefault="0004195F" w:rsidP="00CF6E3F"/>
    <w:p w:rsidR="0004195F" w:rsidRDefault="0004195F" w:rsidP="00CF6E3F"/>
    <w:p w:rsidR="0004195F" w:rsidRDefault="0004195F" w:rsidP="00CF6E3F"/>
    <w:p w:rsidR="0004195F" w:rsidRDefault="0004195F" w:rsidP="00CF6E3F"/>
    <w:p w:rsidR="00CF6E3F" w:rsidRDefault="00CF6E3F" w:rsidP="00CF6E3F"/>
    <w:p w:rsidR="00CF6E3F" w:rsidRDefault="00CF6E3F" w:rsidP="00CF6E3F"/>
    <w:p w:rsidR="00CF6E3F" w:rsidRDefault="00CF6E3F" w:rsidP="00CF6E3F"/>
    <w:p w:rsidR="0004195F" w:rsidRDefault="0004195F" w:rsidP="00CF6E3F"/>
    <w:p w:rsidR="00CF6E3F" w:rsidRDefault="00CF6E3F" w:rsidP="00CF6E3F"/>
    <w:p w:rsidR="00CF6E3F" w:rsidRDefault="00CF6E3F" w:rsidP="00CF6E3F"/>
    <w:p w:rsidR="00974D43" w:rsidRPr="0004195F" w:rsidRDefault="0093484E" w:rsidP="00CF6E3F">
      <w:pPr>
        <w:pStyle w:val="Title"/>
      </w:pPr>
      <w:r>
        <w:lastRenderedPageBreak/>
        <w:t>Computer &amp; Network Security Assignment</w:t>
      </w:r>
    </w:p>
    <w:p w:rsidR="0004195F" w:rsidRDefault="00EA68A4" w:rsidP="00EA68A4">
      <w:pPr>
        <w:pStyle w:val="Heading1"/>
      </w:pPr>
      <w:r w:rsidRPr="00EA68A4">
        <w:t>Analysis of the basic version of the Encryption Server System</w:t>
      </w:r>
    </w:p>
    <w:p w:rsidR="00EA68A4" w:rsidRDefault="00EA68A4" w:rsidP="00EA68A4"/>
    <w:p w:rsidR="0004195F" w:rsidRDefault="009D7A3C" w:rsidP="00EA68A4">
      <w:r>
        <w:t>A few of the current systems vulnerabilities include:</w:t>
      </w:r>
    </w:p>
    <w:p w:rsidR="009D7A3C" w:rsidRDefault="009D7A3C" w:rsidP="00EA68A4"/>
    <w:p w:rsidR="009D7A3C" w:rsidRDefault="009D7A3C" w:rsidP="009D7A3C">
      <w:pPr>
        <w:pStyle w:val="ListParagraph"/>
        <w:numPr>
          <w:ilvl w:val="0"/>
          <w:numId w:val="15"/>
        </w:numPr>
      </w:pPr>
      <w:r>
        <w:t>All traffic sent between the client and server is unencrypted. This makes life very easy for a man in the middle attack.</w:t>
      </w:r>
    </w:p>
    <w:p w:rsidR="009D7A3C" w:rsidRDefault="009D7A3C" w:rsidP="009D7A3C">
      <w:pPr>
        <w:pStyle w:val="ListParagraph"/>
        <w:numPr>
          <w:ilvl w:val="0"/>
          <w:numId w:val="15"/>
        </w:numPr>
      </w:pPr>
      <w:r>
        <w:t>Passwords are stored in plaintext so can be easily viewed and stolen.</w:t>
      </w:r>
    </w:p>
    <w:p w:rsidR="009F208C" w:rsidRDefault="009D7A3C" w:rsidP="009F208C">
      <w:pPr>
        <w:pStyle w:val="ListParagraph"/>
        <w:numPr>
          <w:ilvl w:val="0"/>
          <w:numId w:val="15"/>
        </w:numPr>
      </w:pPr>
      <w:r>
        <w:t>There is no login or authentication system for clients, so anyone can access the server.</w:t>
      </w:r>
    </w:p>
    <w:p w:rsidR="00A070A8" w:rsidRDefault="00A070A8" w:rsidP="009F208C">
      <w:pPr>
        <w:pStyle w:val="ListParagraph"/>
        <w:numPr>
          <w:ilvl w:val="0"/>
          <w:numId w:val="15"/>
        </w:numPr>
      </w:pPr>
      <w:r>
        <w:t>No certificate authentication so neither can prove they are legitimate.</w:t>
      </w:r>
    </w:p>
    <w:p w:rsidR="00CF6E3F" w:rsidRDefault="00EA68A4" w:rsidP="00EA68A4">
      <w:pPr>
        <w:pStyle w:val="Heading1"/>
      </w:pPr>
      <w:r w:rsidRPr="00EA68A4">
        <w:t>Implement (trivial) password-based authentication</w:t>
      </w:r>
      <w:r w:rsidR="0093484E">
        <w:t xml:space="preserve"> (Part ii)</w:t>
      </w:r>
    </w:p>
    <w:p w:rsidR="00EA68A4" w:rsidRDefault="00EA68A4" w:rsidP="00CF6E3F"/>
    <w:p w:rsidR="00CB0778" w:rsidRDefault="00CB0778" w:rsidP="00EA68A4">
      <w:r>
        <w:t>From the code implemented, the issue of an authentication process has been solved, although trivially. The password system is still weak, especially as the file holding usernames and passwords is still in plaintext. All traffic is still being sent insecurely, so th</w:t>
      </w:r>
      <w:r w:rsidR="009F208C">
        <w:t>e client details can be viewed as</w:t>
      </w:r>
      <w:r>
        <w:t xml:space="preserve"> plaintext when sent.</w:t>
      </w:r>
      <w:r w:rsidR="009F208C">
        <w:t xml:space="preserve"> So remaining issues are:</w:t>
      </w:r>
    </w:p>
    <w:p w:rsidR="009F208C" w:rsidRDefault="009F208C" w:rsidP="00EA68A4"/>
    <w:p w:rsidR="009F208C" w:rsidRDefault="009F208C" w:rsidP="009A2770">
      <w:pPr>
        <w:pStyle w:val="ListParagraph"/>
        <w:numPr>
          <w:ilvl w:val="0"/>
          <w:numId w:val="15"/>
        </w:numPr>
      </w:pPr>
      <w:r>
        <w:t xml:space="preserve">Unencrypted traffic between client and server. </w:t>
      </w:r>
    </w:p>
    <w:p w:rsidR="009F208C" w:rsidRDefault="009F208C" w:rsidP="009A2770">
      <w:pPr>
        <w:pStyle w:val="ListParagraph"/>
        <w:numPr>
          <w:ilvl w:val="0"/>
          <w:numId w:val="15"/>
        </w:numPr>
      </w:pPr>
      <w:r>
        <w:t>Client details stored in plaintext.</w:t>
      </w:r>
    </w:p>
    <w:p w:rsidR="00A070A8" w:rsidRDefault="00A070A8" w:rsidP="00A070A8">
      <w:pPr>
        <w:pStyle w:val="ListParagraph"/>
        <w:numPr>
          <w:ilvl w:val="0"/>
          <w:numId w:val="15"/>
        </w:numPr>
      </w:pPr>
      <w:r>
        <w:t>No certificate authentication so neither can prove they are legitimate.</w:t>
      </w:r>
    </w:p>
    <w:p w:rsidR="00EA68A4" w:rsidRDefault="00EA68A4" w:rsidP="00EA68A4">
      <w:pPr>
        <w:pStyle w:val="Heading1"/>
      </w:pPr>
      <w:r w:rsidRPr="00EA68A4">
        <w:t>Improving the password-based authentication</w:t>
      </w:r>
      <w:r w:rsidR="0093484E">
        <w:t xml:space="preserve"> (Part ii)</w:t>
      </w:r>
    </w:p>
    <w:p w:rsidR="00EA68A4" w:rsidRDefault="00EA68A4" w:rsidP="00EA68A4"/>
    <w:p w:rsidR="00EA68A4" w:rsidRDefault="00A070A8" w:rsidP="00EA68A4">
      <w:r>
        <w:t>From the new password</w:t>
      </w:r>
      <w:r w:rsidR="009F208C">
        <w:t>–based authentication code</w:t>
      </w:r>
      <w:r>
        <w:t>,</w:t>
      </w:r>
      <w:r w:rsidR="009F208C">
        <w:t xml:space="preserve"> </w:t>
      </w:r>
      <w:r>
        <w:t>although the rest of the traffic being sent is unencrypted, the password</w:t>
      </w:r>
      <w:r w:rsidR="009F208C">
        <w:t xml:space="preserve"> is now sent using a MD5 hash making it more secure. However, the client details are still being held in a plain text file.  So remaining issues include:</w:t>
      </w:r>
    </w:p>
    <w:p w:rsidR="009F208C" w:rsidRDefault="009F208C" w:rsidP="00EA68A4"/>
    <w:p w:rsidR="009F208C" w:rsidRDefault="009F208C" w:rsidP="00EA68A4">
      <w:pPr>
        <w:pStyle w:val="ListParagraph"/>
        <w:numPr>
          <w:ilvl w:val="0"/>
          <w:numId w:val="15"/>
        </w:numPr>
      </w:pPr>
      <w:r>
        <w:t>Client details stored in plaintext.</w:t>
      </w:r>
    </w:p>
    <w:p w:rsidR="009F208C" w:rsidRDefault="009F208C" w:rsidP="009F208C">
      <w:pPr>
        <w:pStyle w:val="ListParagraph"/>
        <w:numPr>
          <w:ilvl w:val="0"/>
          <w:numId w:val="15"/>
        </w:numPr>
      </w:pPr>
      <w:r>
        <w:t>Unencrypted traffic between client and server</w:t>
      </w:r>
      <w:r w:rsidR="00A070A8">
        <w:t>, although password is now hashed</w:t>
      </w:r>
      <w:r>
        <w:t xml:space="preserve">. </w:t>
      </w:r>
    </w:p>
    <w:p w:rsidR="009F208C" w:rsidRPr="00EA68A4" w:rsidRDefault="00A070A8" w:rsidP="00A070A8">
      <w:pPr>
        <w:pStyle w:val="ListParagraph"/>
        <w:numPr>
          <w:ilvl w:val="0"/>
          <w:numId w:val="15"/>
        </w:numPr>
      </w:pPr>
      <w:r>
        <w:t>No certificate authentication so neither can prove they are legitimate.</w:t>
      </w:r>
    </w:p>
    <w:p w:rsidR="00CF6E3F" w:rsidRDefault="0093484E" w:rsidP="0093484E">
      <w:pPr>
        <w:pStyle w:val="Heading1"/>
      </w:pPr>
      <w:r w:rsidRPr="0093484E">
        <w:t>Symmetric Encryption and Key Exchange</w:t>
      </w:r>
      <w:r>
        <w:t xml:space="preserve"> (Part ii)</w:t>
      </w:r>
    </w:p>
    <w:p w:rsidR="0093484E" w:rsidRDefault="0093484E" w:rsidP="00CF6E3F"/>
    <w:p w:rsidR="00B26D43" w:rsidRDefault="00BA2D1D" w:rsidP="00B26D43">
      <w:r>
        <w:t xml:space="preserve">With </w:t>
      </w:r>
      <w:r w:rsidRPr="00BA2D1D">
        <w:t>Diffie-Hellman</w:t>
      </w:r>
      <w:r>
        <w:t xml:space="preserve"> implemented</w:t>
      </w:r>
      <w:r w:rsidR="00B26D43">
        <w:t xml:space="preserve">, </w:t>
      </w:r>
      <w:r>
        <w:t xml:space="preserve">the client and server now have a secure connection as they are able to share a secret key. However, this is currently only set for transferring the file, so although this is now secure, the rest of the communication is not. </w:t>
      </w:r>
      <w:r w:rsidR="00B26D43">
        <w:t>So remaining issues include:</w:t>
      </w:r>
    </w:p>
    <w:p w:rsidR="00B26D43" w:rsidRDefault="00B26D43" w:rsidP="00B26D43"/>
    <w:p w:rsidR="00B26D43" w:rsidRDefault="00B26D43" w:rsidP="00B26D43">
      <w:pPr>
        <w:pStyle w:val="ListParagraph"/>
        <w:numPr>
          <w:ilvl w:val="0"/>
          <w:numId w:val="15"/>
        </w:numPr>
      </w:pPr>
      <w:r>
        <w:t>Client details stored in plaintext.</w:t>
      </w:r>
    </w:p>
    <w:p w:rsidR="00B26D43" w:rsidRDefault="00B26D43" w:rsidP="00B26D43">
      <w:pPr>
        <w:pStyle w:val="ListParagraph"/>
        <w:numPr>
          <w:ilvl w:val="0"/>
          <w:numId w:val="15"/>
        </w:numPr>
      </w:pPr>
      <w:r>
        <w:t xml:space="preserve">Unencrypted traffic between client and server, although password </w:t>
      </w:r>
      <w:r w:rsidR="00BA2D1D">
        <w:t>and file have been secured</w:t>
      </w:r>
      <w:r>
        <w:t xml:space="preserve">. </w:t>
      </w:r>
    </w:p>
    <w:p w:rsidR="00B26D43" w:rsidRPr="00EA68A4" w:rsidRDefault="00B26D43" w:rsidP="00B26D43">
      <w:pPr>
        <w:pStyle w:val="ListParagraph"/>
        <w:numPr>
          <w:ilvl w:val="0"/>
          <w:numId w:val="15"/>
        </w:numPr>
      </w:pPr>
      <w:r>
        <w:t>No certificate authentication so neither can prove they are legitimate.</w:t>
      </w:r>
    </w:p>
    <w:p w:rsidR="00CF6E3F" w:rsidRDefault="0093484E" w:rsidP="0093484E">
      <w:pPr>
        <w:pStyle w:val="Heading1"/>
      </w:pPr>
      <w:r w:rsidRPr="0093484E">
        <w:lastRenderedPageBreak/>
        <w:t>Setting up Public Key Infrastructure</w:t>
      </w:r>
      <w:r>
        <w:t xml:space="preserve"> (Part I &amp; Part II)</w:t>
      </w:r>
    </w:p>
    <w:p w:rsidR="0093484E" w:rsidRDefault="0093484E" w:rsidP="00CF6E3F"/>
    <w:p w:rsidR="0093484E" w:rsidRDefault="00F867E5" w:rsidP="0093484E">
      <w:r>
        <w:t xml:space="preserve">See screenshots in attached folder too </w:t>
      </w:r>
      <w:r w:rsidR="000926CA">
        <w:t xml:space="preserve">view </w:t>
      </w:r>
      <w:r>
        <w:t>how these tasks were completed.</w:t>
      </w:r>
    </w:p>
    <w:p w:rsidR="0093484E" w:rsidRDefault="0093484E" w:rsidP="0093484E">
      <w:pPr>
        <w:pStyle w:val="Heading1"/>
      </w:pPr>
      <w:r w:rsidRPr="0093484E">
        <w:t>SSL based communication and signed certificate</w:t>
      </w:r>
    </w:p>
    <w:p w:rsidR="0093484E" w:rsidRDefault="0093484E" w:rsidP="0093484E"/>
    <w:p w:rsidR="00C34E2F" w:rsidRDefault="00C34E2F" w:rsidP="00C34E2F">
      <w:pPr>
        <w:rPr>
          <w:b/>
        </w:rPr>
      </w:pPr>
      <w:r w:rsidRPr="009B202C">
        <w:rPr>
          <w:b/>
        </w:rPr>
        <w:t>Problems Encountered</w:t>
      </w:r>
    </w:p>
    <w:p w:rsidR="00C34E2F" w:rsidRDefault="00C34E2F" w:rsidP="00C34E2F">
      <w:pPr>
        <w:rPr>
          <w:b/>
        </w:rPr>
      </w:pPr>
    </w:p>
    <w:p w:rsidR="00742BB4" w:rsidRDefault="00C34E2F" w:rsidP="00742BB4">
      <w:pPr>
        <w:pStyle w:val="ListParagraph"/>
        <w:numPr>
          <w:ilvl w:val="0"/>
          <w:numId w:val="16"/>
        </w:numPr>
      </w:pPr>
      <w:r>
        <w:t>Initially we struggled connecting and communicating with the CA.</w:t>
      </w:r>
    </w:p>
    <w:p w:rsidR="00742BB4" w:rsidRPr="00742BB4" w:rsidRDefault="00C34E2F" w:rsidP="00742BB4">
      <w:pPr>
        <w:pStyle w:val="ListParagraph"/>
        <w:numPr>
          <w:ilvl w:val="0"/>
          <w:numId w:val="16"/>
        </w:numPr>
      </w:pPr>
      <w:r>
        <w:t xml:space="preserve">Differences in undertaking this task lead to a minor warning on 11018689 code </w:t>
      </w:r>
      <w:r w:rsidR="004B205A">
        <w:t xml:space="preserve">producing </w:t>
      </w:r>
      <w:r>
        <w:t>different errors to 10005864.</w:t>
      </w:r>
      <w:r w:rsidRPr="00742BB4">
        <w:rPr>
          <w:rFonts w:ascii="Times" w:eastAsia="Times New Roman" w:hAnsi="Times" w:cs="Times New Roman"/>
          <w:sz w:val="20"/>
          <w:szCs w:val="20"/>
        </w:rPr>
        <w:t xml:space="preserve"> </w:t>
      </w:r>
    </w:p>
    <w:p w:rsidR="00C34E2F" w:rsidRDefault="00C34E2F" w:rsidP="00742BB4">
      <w:pPr>
        <w:pStyle w:val="ListParagraph"/>
        <w:numPr>
          <w:ilvl w:val="0"/>
          <w:numId w:val="16"/>
        </w:numPr>
      </w:pPr>
      <w:r>
        <w:t>Connecting both ES &amp; CL with an SSL connection.</w:t>
      </w:r>
    </w:p>
    <w:p w:rsidR="00C34E2F" w:rsidRDefault="00C34E2F" w:rsidP="00C34E2F"/>
    <w:p w:rsidR="00C34E2F" w:rsidRDefault="00C34E2F" w:rsidP="00C34E2F">
      <w:pPr>
        <w:rPr>
          <w:b/>
        </w:rPr>
      </w:pPr>
      <w:r>
        <w:rPr>
          <w:b/>
        </w:rPr>
        <w:t>Problems Fixed</w:t>
      </w:r>
    </w:p>
    <w:p w:rsidR="00C34E2F" w:rsidRDefault="00C34E2F" w:rsidP="00C34E2F">
      <w:pPr>
        <w:rPr>
          <w:b/>
        </w:rPr>
      </w:pPr>
    </w:p>
    <w:p w:rsidR="00C34E2F" w:rsidRDefault="00C34E2F" w:rsidP="00C34E2F">
      <w:pPr>
        <w:pStyle w:val="ListParagraph"/>
        <w:numPr>
          <w:ilvl w:val="0"/>
          <w:numId w:val="17"/>
        </w:numPr>
      </w:pPr>
      <w:r>
        <w:t xml:space="preserve">It took us a good part of a day to realise that CansCA had a main method and should run simultaneously with the server and client to initiate connection to the CA rendering our first set of errors obsolete.  </w:t>
      </w:r>
    </w:p>
    <w:p w:rsidR="00C34E2F" w:rsidRDefault="00C34E2F" w:rsidP="00C34E2F">
      <w:pPr>
        <w:ind w:left="360"/>
      </w:pPr>
    </w:p>
    <w:p w:rsidR="00C34E2F" w:rsidRDefault="00C34E2F" w:rsidP="00C34E2F">
      <w:pPr>
        <w:pStyle w:val="ListParagraph"/>
        <w:numPr>
          <w:ilvl w:val="0"/>
          <w:numId w:val="17"/>
        </w:numPr>
      </w:pPr>
      <w:r>
        <w:t>The way we resolved 11018689s warnings was by comparing code and noticing trial code in CAListener was overwriting the base 64 sections. Simply rectifying and taking out the line of code enabled our group to continue work ethic and progress with the tasks.</w:t>
      </w:r>
    </w:p>
    <w:p w:rsidR="00C34E2F" w:rsidRDefault="00C34E2F" w:rsidP="00C34E2F">
      <w:pPr>
        <w:pStyle w:val="ListParagraph"/>
      </w:pPr>
    </w:p>
    <w:p w:rsidR="00C34E2F" w:rsidRDefault="00C34E2F" w:rsidP="00C34E2F">
      <w:pPr>
        <w:pStyle w:val="ListParagraph"/>
        <w:numPr>
          <w:ilvl w:val="0"/>
          <w:numId w:val="17"/>
        </w:numPr>
      </w:pPr>
      <w:r>
        <w:t xml:space="preserve">We were able to </w:t>
      </w:r>
      <w:r w:rsidR="00742BB4">
        <w:t>use the</w:t>
      </w:r>
      <w:r>
        <w:t xml:space="preserve"> SSL connection. When attempted to connect via SSL we got the following error:       </w:t>
      </w:r>
    </w:p>
    <w:p w:rsidR="00C34E2F" w:rsidRDefault="00C34E2F" w:rsidP="00C34E2F">
      <w:pPr>
        <w:pStyle w:val="ListParagraph"/>
      </w:pPr>
    </w:p>
    <w:p w:rsidR="00C34E2F" w:rsidRPr="00C34E2F" w:rsidRDefault="00C34E2F" w:rsidP="00C34E2F">
      <w:pPr>
        <w:pStyle w:val="ListParagraph"/>
        <w:rPr>
          <w:sz w:val="24"/>
        </w:rPr>
      </w:pPr>
      <w:r w:rsidRPr="00C34E2F">
        <w:rPr>
          <w:rFonts w:ascii="Courier New" w:hAnsi="Courier New" w:cs="Courier New"/>
          <w:color w:val="C00000"/>
          <w:sz w:val="20"/>
        </w:rPr>
        <w:t>Exception in thread "main" java.net.ConnectException: Connection refused: connect</w:t>
      </w:r>
    </w:p>
    <w:p w:rsidR="00C34E2F" w:rsidRDefault="00C34E2F" w:rsidP="00C34E2F">
      <w:pPr>
        <w:pStyle w:val="ListParagraph"/>
      </w:pPr>
    </w:p>
    <w:p w:rsidR="00C34E2F" w:rsidRDefault="00C34E2F" w:rsidP="004B205A">
      <w:pPr>
        <w:pStyle w:val="ListParagraph"/>
      </w:pPr>
      <w:r>
        <w:t xml:space="preserve">We believe </w:t>
      </w:r>
      <w:r w:rsidR="00742BB4">
        <w:t>was</w:t>
      </w:r>
      <w:r>
        <w:t xml:space="preserve"> due to it not being set up correctly on the server side. However, in CansCA when changing from</w:t>
      </w:r>
      <w:r w:rsidRPr="001C34E7">
        <w:t xml:space="preserve"> </w:t>
      </w:r>
      <w:r w:rsidRPr="00447BE0">
        <w:rPr>
          <w:rFonts w:ascii="Courier New" w:hAnsi="Courier New" w:cs="Courier New"/>
          <w:color w:val="2E74B5" w:themeColor="accent1" w:themeShade="BF"/>
        </w:rPr>
        <w:t>listen();</w:t>
      </w:r>
      <w:r w:rsidRPr="00447BE0">
        <w:rPr>
          <w:color w:val="2E74B5" w:themeColor="accent1" w:themeShade="BF"/>
        </w:rPr>
        <w:t xml:space="preserve">  </w:t>
      </w:r>
      <w:r>
        <w:t xml:space="preserve">to </w:t>
      </w:r>
      <w:r w:rsidRPr="00447BE0">
        <w:rPr>
          <w:rFonts w:ascii="Courier New" w:hAnsi="Courier New" w:cs="Courier New"/>
          <w:color w:val="2E74B5" w:themeColor="accent1" w:themeShade="BF"/>
        </w:rPr>
        <w:t>listen_SSL();</w:t>
      </w:r>
      <w:r>
        <w:t xml:space="preserve"> and making changes we still receive the same error. The certificate is saved correctly in the</w:t>
      </w:r>
      <w:r w:rsidR="004B205A">
        <w:t xml:space="preserve"> path “</w:t>
      </w:r>
      <w:r w:rsidR="004B205A" w:rsidRPr="004B205A">
        <w:t>src/Files/signed.crt</w:t>
      </w:r>
      <w:r>
        <w:t xml:space="preserve"> </w:t>
      </w:r>
      <w:r w:rsidR="004B205A">
        <w:t>“.</w:t>
      </w:r>
    </w:p>
    <w:p w:rsidR="00C34E2F" w:rsidRDefault="00C34E2F" w:rsidP="00C34E2F"/>
    <w:p w:rsidR="00742BB4" w:rsidRDefault="00742BB4" w:rsidP="00C34E2F">
      <w:r>
        <w:t>Within an hour of the deadline we were finally able to solve this issue through several minor changes. However, the code became slightly messy, so we kept a copy of the old version to refer back to.</w:t>
      </w:r>
    </w:p>
    <w:p w:rsidR="0093484E" w:rsidRDefault="0093484E" w:rsidP="0093484E">
      <w:pPr>
        <w:pStyle w:val="Heading1"/>
      </w:pPr>
      <w:r w:rsidRPr="0093484E">
        <w:t>Authentication via Certificates</w:t>
      </w:r>
      <w:r>
        <w:t xml:space="preserve"> (Part II)</w:t>
      </w:r>
    </w:p>
    <w:p w:rsidR="0093484E" w:rsidRDefault="0093484E" w:rsidP="0093484E"/>
    <w:p w:rsidR="004B205A" w:rsidRDefault="004B205A" w:rsidP="004B205A">
      <w:r>
        <w:t xml:space="preserve">With the CA fully implemented and communications transferred over SSL, the client can now communicate securely with both the CA and the server. Unlike with </w:t>
      </w:r>
      <w:r w:rsidRPr="00BA2D1D">
        <w:t>Diffie-Hellman</w:t>
      </w:r>
      <w:r>
        <w:t xml:space="preserve">, </w:t>
      </w:r>
      <w:r w:rsidR="00447BE0">
        <w:t xml:space="preserve">all traffic is secured rather than just the file. The user not being required to enter a username and password also removes the weakness of having the user details stored in plain text, and stops these details being stolen while in transit. </w:t>
      </w:r>
    </w:p>
    <w:p w:rsidR="004B205A" w:rsidRDefault="004B205A" w:rsidP="0093484E"/>
    <w:p w:rsidR="00447BE0" w:rsidRDefault="00BA6A80" w:rsidP="0093484E">
      <w:r>
        <w:t>The only security issue that we can now th</w:t>
      </w:r>
      <w:bookmarkStart w:id="0" w:name="_GoBack"/>
      <w:bookmarkEnd w:id="0"/>
      <w:r>
        <w:t>ink of is the theft of certificates would allow anyone to access the server without the need for any username / password, potentially making the system weaker, although these details being discarded make the system more secure in another way as mentioned above.</w:t>
      </w:r>
    </w:p>
    <w:p w:rsidR="0093484E" w:rsidRDefault="0093484E" w:rsidP="0093484E">
      <w:pPr>
        <w:pStyle w:val="Heading1"/>
      </w:pPr>
      <w:r>
        <w:lastRenderedPageBreak/>
        <w:t>O</w:t>
      </w:r>
      <w:r w:rsidRPr="0093484E">
        <w:t>verall</w:t>
      </w:r>
      <w:r>
        <w:t xml:space="preserve"> assessment of the security of </w:t>
      </w:r>
      <w:r w:rsidRPr="0093484E">
        <w:t>our ES</w:t>
      </w:r>
    </w:p>
    <w:p w:rsidR="0093484E" w:rsidRDefault="0093484E" w:rsidP="0093484E"/>
    <w:p w:rsidR="0093484E" w:rsidRDefault="001275F9" w:rsidP="0093484E">
      <w:r>
        <w:t xml:space="preserve">Overall the following security measures have been added to the </w:t>
      </w:r>
      <w:r w:rsidR="00782FDD">
        <w:t>system:</w:t>
      </w:r>
    </w:p>
    <w:p w:rsidR="00782FDD" w:rsidRDefault="00782FDD" w:rsidP="0093484E"/>
    <w:p w:rsidR="00782FDD" w:rsidRDefault="00782FDD" w:rsidP="00782FDD">
      <w:pPr>
        <w:pStyle w:val="ListParagraph"/>
        <w:numPr>
          <w:ilvl w:val="0"/>
          <w:numId w:val="20"/>
        </w:numPr>
      </w:pPr>
      <w:r>
        <w:t>Username / Password system – This created some level of security so only those who knew the login credentials could access the system.</w:t>
      </w:r>
    </w:p>
    <w:p w:rsidR="00782FDD" w:rsidRDefault="00782FDD" w:rsidP="00782FDD">
      <w:pPr>
        <w:pStyle w:val="ListParagraph"/>
        <w:numPr>
          <w:ilvl w:val="0"/>
          <w:numId w:val="20"/>
        </w:numPr>
      </w:pPr>
      <w:r>
        <w:t>Password stored as MD5 hash – This helped protect against man in the middle attacks.</w:t>
      </w:r>
    </w:p>
    <w:p w:rsidR="00782FDD" w:rsidRDefault="00782FDD" w:rsidP="00782FDD">
      <w:pPr>
        <w:pStyle w:val="ListParagraph"/>
        <w:numPr>
          <w:ilvl w:val="0"/>
          <w:numId w:val="20"/>
        </w:numPr>
      </w:pPr>
      <w:r>
        <w:t>Diffie-Hellman – This helped to secure the file as it was</w:t>
      </w:r>
      <w:r w:rsidR="009F7629">
        <w:t xml:space="preserve"> sent between the server and</w:t>
      </w:r>
      <w:r>
        <w:t xml:space="preserve"> client.</w:t>
      </w:r>
    </w:p>
    <w:p w:rsidR="00782FDD" w:rsidRDefault="00782FDD" w:rsidP="00782FDD">
      <w:pPr>
        <w:pStyle w:val="ListParagraph"/>
        <w:numPr>
          <w:ilvl w:val="0"/>
          <w:numId w:val="20"/>
        </w:numPr>
      </w:pPr>
      <w:r>
        <w:t>SSL – This allows all data transferred between the client and server to be secure, preventing man in the middle attacks.</w:t>
      </w:r>
    </w:p>
    <w:p w:rsidR="00782FDD" w:rsidRDefault="00782FDD" w:rsidP="00782FDD">
      <w:pPr>
        <w:pStyle w:val="ListParagraph"/>
        <w:numPr>
          <w:ilvl w:val="0"/>
          <w:numId w:val="20"/>
        </w:numPr>
      </w:pPr>
      <w:r>
        <w:t>Use of certificates – This helps prevent against unauthorized user login and proves man in the middle attacks useless as they still need the correct certificate to access the server.</w:t>
      </w:r>
    </w:p>
    <w:p w:rsidR="00782FDD" w:rsidRDefault="00782FDD" w:rsidP="00782FDD"/>
    <w:p w:rsidR="00782FDD" w:rsidRDefault="00782FDD" w:rsidP="00782FDD">
      <w:r>
        <w:t xml:space="preserve">In in all the combination of these security additions makes the connection between the client and server very secure against man in the middle attacks and prevents unauthorised users from logging into the server. </w:t>
      </w:r>
    </w:p>
    <w:p w:rsidR="00782FDD" w:rsidRDefault="00782FDD" w:rsidP="00782FDD"/>
    <w:p w:rsidR="0093484E" w:rsidRDefault="00782FDD" w:rsidP="0093484E">
      <w:r>
        <w:t xml:space="preserve">I assume </w:t>
      </w:r>
      <w:r w:rsidR="009F7629">
        <w:t>several</w:t>
      </w:r>
      <w:r>
        <w:t xml:space="preserve"> weaknesses exist as these stages have been implemented one at a time, rather that considering them all at once. The order in which these stages are carried out could provide </w:t>
      </w:r>
      <w:r w:rsidR="009F7629">
        <w:t>gaps in security that could be taken advantage of. There is also the weaknesses in the security features themselves, for instance many are beginning to say that SSL has its weaknesses so data transfer is not fully secure.</w:t>
      </w:r>
    </w:p>
    <w:p w:rsidR="0093484E" w:rsidRDefault="0093484E" w:rsidP="0093484E">
      <w:pPr>
        <w:pStyle w:val="Heading1"/>
      </w:pPr>
      <w:r>
        <w:t>Other</w:t>
      </w:r>
    </w:p>
    <w:p w:rsidR="0093484E" w:rsidRDefault="0093484E" w:rsidP="0093484E"/>
    <w:p w:rsidR="006467B1" w:rsidRDefault="006467B1" w:rsidP="0093484E">
      <w:r>
        <w:t>Any passwords are set as:</w:t>
      </w:r>
      <w:r w:rsidR="009F7629">
        <w:tab/>
      </w:r>
      <w:r w:rsidR="00B32FF3" w:rsidRPr="009F7629">
        <w:rPr>
          <w:rFonts w:ascii="Courier New" w:hAnsi="Courier New" w:cs="Courier New"/>
          <w:color w:val="2E74B5" w:themeColor="accent1" w:themeShade="BF"/>
        </w:rPr>
        <w:t>p</w:t>
      </w:r>
      <w:r w:rsidRPr="009F7629">
        <w:rPr>
          <w:rFonts w:ascii="Courier New" w:hAnsi="Courier New" w:cs="Courier New"/>
          <w:color w:val="2E74B5" w:themeColor="accent1" w:themeShade="BF"/>
        </w:rPr>
        <w:t>assword</w:t>
      </w:r>
    </w:p>
    <w:p w:rsidR="00B32FF3" w:rsidRDefault="00B32FF3" w:rsidP="0093484E"/>
    <w:p w:rsidR="009F7629" w:rsidRDefault="00B32FF3" w:rsidP="0093484E">
      <w:pPr>
        <w:pStyle w:val="ListParagraph"/>
        <w:numPr>
          <w:ilvl w:val="0"/>
          <w:numId w:val="21"/>
        </w:numPr>
      </w:pPr>
      <w:r>
        <w:t xml:space="preserve">For running </w:t>
      </w:r>
      <w:r w:rsidR="009A2C3D">
        <w:t>tasks 1-4</w:t>
      </w:r>
      <w:r>
        <w:t xml:space="preserve">, simply run the server (EncryptionServer.java) then run the client (FileClient.java). </w:t>
      </w:r>
    </w:p>
    <w:p w:rsidR="009F7629" w:rsidRDefault="00B32FF3" w:rsidP="009A2C3D">
      <w:pPr>
        <w:pStyle w:val="ListParagraph"/>
        <w:numPr>
          <w:ilvl w:val="0"/>
          <w:numId w:val="21"/>
        </w:numPr>
      </w:pPr>
      <w:r>
        <w:t>For task 5iii run the file SignCertificate.java in the uk.ac.uwe.cans.util folder.</w:t>
      </w:r>
    </w:p>
    <w:p w:rsidR="009A2C3D" w:rsidRDefault="009A2C3D" w:rsidP="009A2C3D">
      <w:pPr>
        <w:pStyle w:val="ListParagraph"/>
        <w:numPr>
          <w:ilvl w:val="0"/>
          <w:numId w:val="21"/>
        </w:numPr>
      </w:pPr>
      <w:r>
        <w:t xml:space="preserve">For tasks 6-7 run the server (EncryptionServer.java), then the CA (CansCA), then run the client (FileClient.java). </w:t>
      </w:r>
    </w:p>
    <w:p w:rsidR="00447BE0" w:rsidRDefault="00447BE0" w:rsidP="009A2C3D"/>
    <w:p w:rsidR="009A2C3D" w:rsidRDefault="00447BE0" w:rsidP="0093484E">
      <w:r>
        <w:t>All work was completed as a pair with equal contributions.</w:t>
      </w:r>
    </w:p>
    <w:p w:rsidR="0093484E" w:rsidRDefault="0093484E" w:rsidP="0093484E">
      <w:pPr>
        <w:pStyle w:val="Heading1"/>
      </w:pPr>
      <w:r>
        <w:t>References</w:t>
      </w:r>
    </w:p>
    <w:p w:rsidR="0093484E" w:rsidRDefault="0093484E" w:rsidP="0093484E"/>
    <w:p w:rsidR="00447BE0" w:rsidRPr="008815A8" w:rsidRDefault="00761ED0" w:rsidP="00761ED0">
      <w:pPr>
        <w:pStyle w:val="ListParagraph"/>
        <w:numPr>
          <w:ilvl w:val="0"/>
          <w:numId w:val="19"/>
        </w:numPr>
        <w:rPr>
          <w:i/>
        </w:rPr>
      </w:pPr>
      <w:r>
        <w:t>A</w:t>
      </w:r>
      <w:r w:rsidRPr="00761ED0">
        <w:t>pache</w:t>
      </w:r>
      <w:r w:rsidR="00447BE0" w:rsidRPr="000F016F">
        <w:t xml:space="preserve"> (</w:t>
      </w:r>
      <w:r w:rsidR="00447BE0">
        <w:t>2013</w:t>
      </w:r>
      <w:r w:rsidR="00447BE0" w:rsidRPr="000F016F">
        <w:t xml:space="preserve">) </w:t>
      </w:r>
      <w:proofErr w:type="gramStart"/>
      <w:r w:rsidRPr="00761ED0">
        <w:rPr>
          <w:i/>
        </w:rPr>
        <w:t>The</w:t>
      </w:r>
      <w:proofErr w:type="gramEnd"/>
      <w:r w:rsidRPr="00761ED0">
        <w:rPr>
          <w:i/>
        </w:rPr>
        <w:t xml:space="preserve"> client-side of Diffie-Hellman key agreement for Kerberos</w:t>
      </w:r>
      <w:r w:rsidR="00447BE0" w:rsidRPr="000F016F">
        <w:t xml:space="preserve">. Available from: </w:t>
      </w:r>
      <w:hyperlink r:id="rId9" w:history="1">
        <w:r w:rsidRPr="00CB47DF">
          <w:rPr>
            <w:rStyle w:val="Hyperlink"/>
          </w:rPr>
          <w:t>http://svn.apache.org/repos/asf/directory/sandbox/erodriguez/kerberos-pkinit/src/main/java/org/apache/directory/server/kerberos/pkinit/DhClient.java</w:t>
        </w:r>
      </w:hyperlink>
      <w:r>
        <w:t xml:space="preserve"> </w:t>
      </w:r>
      <w:r w:rsidR="00447BE0" w:rsidRPr="000F016F">
        <w:t xml:space="preserve">[Accessed </w:t>
      </w:r>
      <w:r>
        <w:t>25</w:t>
      </w:r>
      <w:r w:rsidR="00447BE0" w:rsidRPr="000F016F">
        <w:t xml:space="preserve"> </w:t>
      </w:r>
      <w:r w:rsidR="00447BE0">
        <w:t>March</w:t>
      </w:r>
      <w:r w:rsidR="00447BE0" w:rsidRPr="000F016F">
        <w:t xml:space="preserve"> </w:t>
      </w:r>
      <w:r w:rsidR="00447BE0">
        <w:t>2013</w:t>
      </w:r>
      <w:r w:rsidR="00447BE0" w:rsidRPr="000F016F">
        <w:t>].</w:t>
      </w:r>
    </w:p>
    <w:p w:rsidR="008815A8" w:rsidRPr="009F7629" w:rsidRDefault="008815A8" w:rsidP="008815A8">
      <w:pPr>
        <w:pStyle w:val="ListParagraph"/>
        <w:rPr>
          <w:i/>
          <w:sz w:val="18"/>
        </w:rPr>
      </w:pPr>
    </w:p>
    <w:p w:rsidR="008815A8" w:rsidRPr="008815A8" w:rsidRDefault="008815A8" w:rsidP="008815A8">
      <w:pPr>
        <w:pStyle w:val="ListParagraph"/>
        <w:numPr>
          <w:ilvl w:val="0"/>
          <w:numId w:val="19"/>
        </w:numPr>
        <w:rPr>
          <w:i/>
        </w:rPr>
      </w:pPr>
      <w:r>
        <w:t>A</w:t>
      </w:r>
      <w:r w:rsidRPr="00761ED0">
        <w:t>pache</w:t>
      </w:r>
      <w:r w:rsidRPr="000F016F">
        <w:t xml:space="preserve"> (</w:t>
      </w:r>
      <w:r>
        <w:t>2013</w:t>
      </w:r>
      <w:r w:rsidRPr="000F016F">
        <w:t xml:space="preserve">) </w:t>
      </w:r>
      <w:proofErr w:type="spellStart"/>
      <w:r w:rsidRPr="008815A8">
        <w:rPr>
          <w:i/>
        </w:rPr>
        <w:t>SSLSocketFactory</w:t>
      </w:r>
      <w:proofErr w:type="spellEnd"/>
      <w:r w:rsidRPr="008815A8">
        <w:rPr>
          <w:i/>
        </w:rPr>
        <w:t xml:space="preserve"> constructor throwing </w:t>
      </w:r>
      <w:proofErr w:type="spellStart"/>
      <w:r w:rsidRPr="008815A8">
        <w:rPr>
          <w:i/>
        </w:rPr>
        <w:t>java.lang.IllegalStateException</w:t>
      </w:r>
      <w:proofErr w:type="spellEnd"/>
      <w:r w:rsidRPr="008815A8">
        <w:rPr>
          <w:i/>
        </w:rPr>
        <w:t xml:space="preserve">: </w:t>
      </w:r>
      <w:proofErr w:type="spellStart"/>
      <w:r w:rsidRPr="008815A8">
        <w:rPr>
          <w:i/>
        </w:rPr>
        <w:t>SSLContextImpl</w:t>
      </w:r>
      <w:proofErr w:type="spellEnd"/>
      <w:r w:rsidRPr="008815A8">
        <w:rPr>
          <w:i/>
        </w:rPr>
        <w:t xml:space="preserve"> is not initialized</w:t>
      </w:r>
      <w:r>
        <w:rPr>
          <w:i/>
        </w:rPr>
        <w:t>.</w:t>
      </w:r>
      <w:r w:rsidRPr="000F016F">
        <w:t xml:space="preserve"> Available from:</w:t>
      </w:r>
      <w:r w:rsidR="009F7629">
        <w:t xml:space="preserve"> </w:t>
      </w:r>
      <w:hyperlink r:id="rId10" w:history="1">
        <w:r w:rsidRPr="00CB47DF">
          <w:rPr>
            <w:rStyle w:val="Hyperlink"/>
          </w:rPr>
          <w:t>https://issues.apache.org/jira/browse/HTTPCLIENT-1211</w:t>
        </w:r>
      </w:hyperlink>
      <w:r>
        <w:t xml:space="preserve"> </w:t>
      </w:r>
      <w:r w:rsidRPr="000F016F">
        <w:t xml:space="preserve">[Accessed </w:t>
      </w:r>
      <w:r>
        <w:t>26</w:t>
      </w:r>
      <w:r w:rsidRPr="000F016F">
        <w:t xml:space="preserve"> </w:t>
      </w:r>
      <w:r>
        <w:t>March</w:t>
      </w:r>
      <w:r w:rsidRPr="000F016F">
        <w:t xml:space="preserve"> </w:t>
      </w:r>
      <w:r>
        <w:t>2013</w:t>
      </w:r>
      <w:r w:rsidRPr="000F016F">
        <w:t>].</w:t>
      </w:r>
    </w:p>
    <w:p w:rsidR="008815A8" w:rsidRPr="009F7629" w:rsidRDefault="008815A8" w:rsidP="008815A8">
      <w:pPr>
        <w:rPr>
          <w:i/>
          <w:sz w:val="18"/>
        </w:rPr>
      </w:pPr>
    </w:p>
    <w:p w:rsidR="0093484E" w:rsidRPr="009F7629" w:rsidRDefault="008815A8" w:rsidP="0093484E">
      <w:pPr>
        <w:pStyle w:val="ListParagraph"/>
        <w:numPr>
          <w:ilvl w:val="0"/>
          <w:numId w:val="19"/>
        </w:numPr>
        <w:rPr>
          <w:i/>
        </w:rPr>
      </w:pPr>
      <w:r>
        <w:t>Oracle</w:t>
      </w:r>
      <w:r w:rsidRPr="000F016F">
        <w:t xml:space="preserve"> (</w:t>
      </w:r>
      <w:r>
        <w:t>2013</w:t>
      </w:r>
      <w:r w:rsidRPr="000F016F">
        <w:t xml:space="preserve">) </w:t>
      </w:r>
      <w:proofErr w:type="spellStart"/>
      <w:r w:rsidRPr="008815A8">
        <w:rPr>
          <w:i/>
        </w:rPr>
        <w:t>JavaTM</w:t>
      </w:r>
      <w:proofErr w:type="spellEnd"/>
      <w:r w:rsidRPr="008815A8">
        <w:rPr>
          <w:i/>
        </w:rPr>
        <w:t xml:space="preserve"> Secure Socket Extension (JSSE)</w:t>
      </w:r>
      <w:r>
        <w:rPr>
          <w:i/>
        </w:rPr>
        <w:t xml:space="preserve"> </w:t>
      </w:r>
      <w:r w:rsidRPr="008815A8">
        <w:rPr>
          <w:i/>
        </w:rPr>
        <w:t>Reference Guide.</w:t>
      </w:r>
      <w:r w:rsidRPr="000F016F">
        <w:t xml:space="preserve"> Available from: </w:t>
      </w:r>
      <w:hyperlink r:id="rId11" w:history="1">
        <w:r w:rsidRPr="00CB47DF">
          <w:rPr>
            <w:rStyle w:val="Hyperlink"/>
          </w:rPr>
          <w:t>http://docs.oracle.com/javase/6/docs/technotes/guides/security/jsse/JSSERefGuide.html</w:t>
        </w:r>
      </w:hyperlink>
      <w:r>
        <w:t xml:space="preserve"> </w:t>
      </w:r>
      <w:r w:rsidRPr="000F016F">
        <w:t xml:space="preserve">[Accessed </w:t>
      </w:r>
      <w:r>
        <w:t>26</w:t>
      </w:r>
      <w:r w:rsidRPr="000F016F">
        <w:t xml:space="preserve"> </w:t>
      </w:r>
      <w:r>
        <w:t>March</w:t>
      </w:r>
      <w:r w:rsidRPr="000F016F">
        <w:t xml:space="preserve"> </w:t>
      </w:r>
      <w:r>
        <w:t>2013</w:t>
      </w:r>
      <w:r w:rsidRPr="000F016F">
        <w:t>].</w:t>
      </w:r>
    </w:p>
    <w:sectPr w:rsidR="0093484E" w:rsidRPr="009F762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705" w:rsidRDefault="002F4705" w:rsidP="00CF6E3F">
      <w:r>
        <w:separator/>
      </w:r>
    </w:p>
  </w:endnote>
  <w:endnote w:type="continuationSeparator" w:id="0">
    <w:p w:rsidR="002F4705" w:rsidRDefault="002F4705" w:rsidP="00CF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643528"/>
      <w:docPartObj>
        <w:docPartGallery w:val="Page Numbers (Bottom of Page)"/>
        <w:docPartUnique/>
      </w:docPartObj>
    </w:sdtPr>
    <w:sdtEndPr/>
    <w:sdtContent>
      <w:p w:rsidR="00902E3D" w:rsidRDefault="00902E3D" w:rsidP="00CF6E3F">
        <w:pPr>
          <w:pStyle w:val="Footer"/>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02E3D" w:rsidRPr="00974D43" w:rsidRDefault="00902E3D" w:rsidP="00CF6E3F">
                                <w:pPr>
                                  <w:pStyle w:val="Footer"/>
                                  <w:rPr>
                                    <w:rStyle w:val="BookTitle"/>
                                  </w:rPr>
                                </w:pPr>
                                <w:r w:rsidRPr="00974D43">
                                  <w:rPr>
                                    <w:rStyle w:val="BookTitle"/>
                                  </w:rPr>
                                  <w:fldChar w:fldCharType="begin"/>
                                </w:r>
                                <w:r w:rsidRPr="00974D43">
                                  <w:rPr>
                                    <w:rStyle w:val="BookTitle"/>
                                  </w:rPr>
                                  <w:instrText xml:space="preserve"> PAGE    \* MERGEFORMAT </w:instrText>
                                </w:r>
                                <w:r w:rsidRPr="00974D43">
                                  <w:rPr>
                                    <w:rStyle w:val="BookTitle"/>
                                  </w:rPr>
                                  <w:fldChar w:fldCharType="separate"/>
                                </w:r>
                                <w:r w:rsidR="00742BB4">
                                  <w:rPr>
                                    <w:rStyle w:val="BookTitle"/>
                                    <w:noProof/>
                                  </w:rPr>
                                  <w:t>4</w:t>
                                </w:r>
                                <w:r w:rsidRPr="00974D43">
                                  <w:rPr>
                                    <w:rStyle w:val="BookTitle"/>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TXYgMAAB0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902E3D" w:rsidRPr="00974D43" w:rsidRDefault="00902E3D" w:rsidP="00CF6E3F">
                          <w:pPr>
                            <w:pStyle w:val="Footer"/>
                            <w:rPr>
                              <w:rStyle w:val="BookTitle"/>
                            </w:rPr>
                          </w:pPr>
                          <w:r w:rsidRPr="00974D43">
                            <w:rPr>
                              <w:rStyle w:val="BookTitle"/>
                            </w:rPr>
                            <w:fldChar w:fldCharType="begin"/>
                          </w:r>
                          <w:r w:rsidRPr="00974D43">
                            <w:rPr>
                              <w:rStyle w:val="BookTitle"/>
                            </w:rPr>
                            <w:instrText xml:space="preserve"> PAGE    \* MERGEFORMAT </w:instrText>
                          </w:r>
                          <w:r w:rsidRPr="00974D43">
                            <w:rPr>
                              <w:rStyle w:val="BookTitle"/>
                            </w:rPr>
                            <w:fldChar w:fldCharType="separate"/>
                          </w:r>
                          <w:r w:rsidR="00742BB4">
                            <w:rPr>
                              <w:rStyle w:val="BookTitle"/>
                              <w:noProof/>
                            </w:rPr>
                            <w:t>4</w:t>
                          </w:r>
                          <w:r w:rsidRPr="00974D43">
                            <w:rPr>
                              <w:rStyle w:val="BookTitle"/>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705" w:rsidRDefault="002F4705" w:rsidP="00CF6E3F">
      <w:r>
        <w:separator/>
      </w:r>
    </w:p>
  </w:footnote>
  <w:footnote w:type="continuationSeparator" w:id="0">
    <w:p w:rsidR="002F4705" w:rsidRDefault="002F4705" w:rsidP="00CF6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8A0" w:rsidRPr="00974D43" w:rsidRDefault="00A578A0" w:rsidP="00CF6E3F">
    <w:pPr>
      <w:pStyle w:val="Header"/>
      <w:rPr>
        <w:rStyle w:val="BookTitle"/>
        <w:sz w:val="24"/>
      </w:rPr>
    </w:pPr>
    <w:r w:rsidRPr="00974D43">
      <w:rPr>
        <w:rStyle w:val="BookTitle"/>
        <w:sz w:val="24"/>
      </w:rPr>
      <w:t xml:space="preserve">David Norton </w:t>
    </w:r>
    <w:r w:rsidR="00C466FA">
      <w:rPr>
        <w:rStyle w:val="BookTitle"/>
        <w:sz w:val="24"/>
      </w:rPr>
      <w:t>–</w:t>
    </w:r>
    <w:r w:rsidRPr="00974D43">
      <w:rPr>
        <w:rStyle w:val="BookTitle"/>
        <w:sz w:val="24"/>
      </w:rPr>
      <w:t xml:space="preserve"> 10005864</w:t>
    </w:r>
    <w:r w:rsidR="00C466FA">
      <w:rPr>
        <w:rStyle w:val="BookTitle"/>
        <w:sz w:val="24"/>
      </w:rPr>
      <w:t>, Felix Burr - 11018689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BB9"/>
    <w:multiLevelType w:val="hybridMultilevel"/>
    <w:tmpl w:val="76864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17270"/>
    <w:multiLevelType w:val="hybridMultilevel"/>
    <w:tmpl w:val="F2F40F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F07C7"/>
    <w:multiLevelType w:val="hybridMultilevel"/>
    <w:tmpl w:val="F95CE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24BC8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BF069D"/>
    <w:multiLevelType w:val="hybridMultilevel"/>
    <w:tmpl w:val="A632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BF5E35"/>
    <w:multiLevelType w:val="hybridMultilevel"/>
    <w:tmpl w:val="AD7A9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2202B"/>
    <w:multiLevelType w:val="hybridMultilevel"/>
    <w:tmpl w:val="BD0CE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00D98"/>
    <w:multiLevelType w:val="hybridMultilevel"/>
    <w:tmpl w:val="ED0A1AAE"/>
    <w:lvl w:ilvl="0" w:tplc="BBCC0B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D9443C"/>
    <w:multiLevelType w:val="hybridMultilevel"/>
    <w:tmpl w:val="D38C5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29568E"/>
    <w:multiLevelType w:val="hybridMultilevel"/>
    <w:tmpl w:val="C010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E83982"/>
    <w:multiLevelType w:val="hybridMultilevel"/>
    <w:tmpl w:val="0D1C2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F1506"/>
    <w:multiLevelType w:val="hybridMultilevel"/>
    <w:tmpl w:val="7A046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2"/>
  </w:num>
  <w:num w:numId="13">
    <w:abstractNumId w:val="1"/>
  </w:num>
  <w:num w:numId="14">
    <w:abstractNumId w:val="7"/>
  </w:num>
  <w:num w:numId="15">
    <w:abstractNumId w:val="4"/>
  </w:num>
  <w:num w:numId="16">
    <w:abstractNumId w:val="10"/>
  </w:num>
  <w:num w:numId="17">
    <w:abstractNumId w:val="6"/>
  </w:num>
  <w:num w:numId="18">
    <w:abstractNumId w:val="0"/>
  </w:num>
  <w:num w:numId="19">
    <w:abstractNumId w:val="8"/>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A0"/>
    <w:rsid w:val="0004195F"/>
    <w:rsid w:val="00061784"/>
    <w:rsid w:val="000926CA"/>
    <w:rsid w:val="000B6631"/>
    <w:rsid w:val="001275F9"/>
    <w:rsid w:val="001437AE"/>
    <w:rsid w:val="00147AC9"/>
    <w:rsid w:val="00147F5F"/>
    <w:rsid w:val="001556FA"/>
    <w:rsid w:val="001C34E7"/>
    <w:rsid w:val="001D56CB"/>
    <w:rsid w:val="002F4705"/>
    <w:rsid w:val="00402D3E"/>
    <w:rsid w:val="004068A3"/>
    <w:rsid w:val="00447BE0"/>
    <w:rsid w:val="004B205A"/>
    <w:rsid w:val="004E5EE7"/>
    <w:rsid w:val="005F1917"/>
    <w:rsid w:val="006205F1"/>
    <w:rsid w:val="006467B1"/>
    <w:rsid w:val="006970D6"/>
    <w:rsid w:val="00721332"/>
    <w:rsid w:val="00742BB4"/>
    <w:rsid w:val="00761ED0"/>
    <w:rsid w:val="00782FDD"/>
    <w:rsid w:val="007B22C7"/>
    <w:rsid w:val="008359AD"/>
    <w:rsid w:val="008815A8"/>
    <w:rsid w:val="00902E3D"/>
    <w:rsid w:val="0093484E"/>
    <w:rsid w:val="009464A0"/>
    <w:rsid w:val="00974D43"/>
    <w:rsid w:val="009A2C3D"/>
    <w:rsid w:val="009D4A41"/>
    <w:rsid w:val="009D7A3C"/>
    <w:rsid w:val="009E1F30"/>
    <w:rsid w:val="009F208C"/>
    <w:rsid w:val="009F7629"/>
    <w:rsid w:val="00A070A8"/>
    <w:rsid w:val="00A35045"/>
    <w:rsid w:val="00A578A0"/>
    <w:rsid w:val="00AD461F"/>
    <w:rsid w:val="00B26D43"/>
    <w:rsid w:val="00B32FF3"/>
    <w:rsid w:val="00BA2D1D"/>
    <w:rsid w:val="00BA3E5E"/>
    <w:rsid w:val="00BA6A80"/>
    <w:rsid w:val="00BB5CEC"/>
    <w:rsid w:val="00C34E2F"/>
    <w:rsid w:val="00C466FA"/>
    <w:rsid w:val="00CA24F7"/>
    <w:rsid w:val="00CB0778"/>
    <w:rsid w:val="00CF6E3F"/>
    <w:rsid w:val="00E02A27"/>
    <w:rsid w:val="00E676AE"/>
    <w:rsid w:val="00EA68A4"/>
    <w:rsid w:val="00F867E5"/>
    <w:rsid w:val="00FB7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2B819C-D668-44DC-B8AD-1E9BF1C5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C3D"/>
    <w:pPr>
      <w:spacing w:after="0" w:line="240" w:lineRule="auto"/>
    </w:pPr>
    <w:rPr>
      <w:lang w:eastAsia="en-GB"/>
    </w:rPr>
  </w:style>
  <w:style w:type="paragraph" w:styleId="Heading1">
    <w:name w:val="heading 1"/>
    <w:basedOn w:val="Normal"/>
    <w:next w:val="Normal"/>
    <w:link w:val="Heading1Char"/>
    <w:uiPriority w:val="9"/>
    <w:qFormat/>
    <w:rsid w:val="00974D4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4D43"/>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4D43"/>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4D43"/>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4D43"/>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4D43"/>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4D43"/>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4D43"/>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4D43"/>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A0"/>
    <w:pPr>
      <w:tabs>
        <w:tab w:val="center" w:pos="4513"/>
        <w:tab w:val="right" w:pos="9026"/>
      </w:tabs>
    </w:pPr>
  </w:style>
  <w:style w:type="character" w:customStyle="1" w:styleId="HeaderChar">
    <w:name w:val="Header Char"/>
    <w:basedOn w:val="DefaultParagraphFont"/>
    <w:link w:val="Header"/>
    <w:uiPriority w:val="99"/>
    <w:rsid w:val="00A578A0"/>
  </w:style>
  <w:style w:type="paragraph" w:styleId="Footer">
    <w:name w:val="footer"/>
    <w:basedOn w:val="Normal"/>
    <w:link w:val="FooterChar"/>
    <w:uiPriority w:val="99"/>
    <w:unhideWhenUsed/>
    <w:rsid w:val="00A578A0"/>
    <w:pPr>
      <w:tabs>
        <w:tab w:val="center" w:pos="4513"/>
        <w:tab w:val="right" w:pos="9026"/>
      </w:tabs>
    </w:pPr>
  </w:style>
  <w:style w:type="character" w:customStyle="1" w:styleId="FooterChar">
    <w:name w:val="Footer Char"/>
    <w:basedOn w:val="DefaultParagraphFont"/>
    <w:link w:val="Footer"/>
    <w:uiPriority w:val="99"/>
    <w:rsid w:val="00A578A0"/>
  </w:style>
  <w:style w:type="character" w:styleId="SubtleReference">
    <w:name w:val="Subtle Reference"/>
    <w:basedOn w:val="DefaultParagraphFont"/>
    <w:uiPriority w:val="31"/>
    <w:qFormat/>
    <w:rsid w:val="00974D43"/>
    <w:rPr>
      <w:smallCaps/>
      <w:color w:val="404040" w:themeColor="text1" w:themeTint="BF"/>
      <w:u w:val="single" w:color="7F7F7F" w:themeColor="text1" w:themeTint="80"/>
    </w:rPr>
  </w:style>
  <w:style w:type="table" w:styleId="TableGrid">
    <w:name w:val="Table Grid"/>
    <w:basedOn w:val="TableNormal"/>
    <w:uiPriority w:val="1"/>
    <w:rsid w:val="00902E3D"/>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74D43"/>
    <w:pPr>
      <w:spacing w:after="0" w:line="240" w:lineRule="auto"/>
    </w:pPr>
  </w:style>
  <w:style w:type="character" w:customStyle="1" w:styleId="Heading1Char">
    <w:name w:val="Heading 1 Char"/>
    <w:basedOn w:val="DefaultParagraphFont"/>
    <w:link w:val="Heading1"/>
    <w:uiPriority w:val="9"/>
    <w:rsid w:val="00974D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4D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4D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4D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4D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4D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4D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4D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4D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4D43"/>
    <w:pPr>
      <w:spacing w:after="200"/>
    </w:pPr>
    <w:rPr>
      <w:i/>
      <w:iCs/>
      <w:color w:val="44546A" w:themeColor="text2"/>
      <w:sz w:val="18"/>
      <w:szCs w:val="18"/>
    </w:rPr>
  </w:style>
  <w:style w:type="paragraph" w:styleId="Title">
    <w:name w:val="Title"/>
    <w:basedOn w:val="Normal"/>
    <w:next w:val="Normal"/>
    <w:link w:val="TitleChar"/>
    <w:uiPriority w:val="10"/>
    <w:qFormat/>
    <w:rsid w:val="0004195F"/>
    <w:pPr>
      <w:contextualSpacing/>
    </w:pPr>
    <w:rPr>
      <w:rFonts w:asciiTheme="majorHAnsi" w:eastAsiaTheme="majorEastAsia" w:hAnsiTheme="majorHAnsi" w:cstheme="majorBidi"/>
      <w:color w:val="000000" w:themeColor="text1"/>
      <w:sz w:val="52"/>
      <w:szCs w:val="56"/>
    </w:rPr>
  </w:style>
  <w:style w:type="character" w:customStyle="1" w:styleId="TitleChar">
    <w:name w:val="Title Char"/>
    <w:basedOn w:val="DefaultParagraphFont"/>
    <w:link w:val="Title"/>
    <w:uiPriority w:val="10"/>
    <w:rsid w:val="0004195F"/>
    <w:rPr>
      <w:rFonts w:asciiTheme="majorHAnsi" w:eastAsiaTheme="majorEastAsia" w:hAnsiTheme="majorHAnsi" w:cstheme="majorBidi"/>
      <w:color w:val="000000" w:themeColor="text1"/>
      <w:sz w:val="52"/>
      <w:szCs w:val="56"/>
      <w:lang w:eastAsia="en-GB"/>
    </w:rPr>
  </w:style>
  <w:style w:type="paragraph" w:styleId="Subtitle">
    <w:name w:val="Subtitle"/>
    <w:basedOn w:val="Normal"/>
    <w:next w:val="Normal"/>
    <w:link w:val="SubtitleChar"/>
    <w:uiPriority w:val="11"/>
    <w:qFormat/>
    <w:rsid w:val="00974D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4D43"/>
    <w:rPr>
      <w:color w:val="5A5A5A" w:themeColor="text1" w:themeTint="A5"/>
      <w:spacing w:val="10"/>
    </w:rPr>
  </w:style>
  <w:style w:type="character" w:styleId="Strong">
    <w:name w:val="Strong"/>
    <w:basedOn w:val="DefaultParagraphFont"/>
    <w:uiPriority w:val="22"/>
    <w:qFormat/>
    <w:rsid w:val="00974D43"/>
    <w:rPr>
      <w:b/>
      <w:bCs/>
      <w:color w:val="000000" w:themeColor="text1"/>
    </w:rPr>
  </w:style>
  <w:style w:type="character" w:styleId="Emphasis">
    <w:name w:val="Emphasis"/>
    <w:basedOn w:val="DefaultParagraphFont"/>
    <w:uiPriority w:val="20"/>
    <w:qFormat/>
    <w:rsid w:val="00974D43"/>
    <w:rPr>
      <w:i/>
      <w:iCs/>
      <w:color w:val="auto"/>
    </w:rPr>
  </w:style>
  <w:style w:type="paragraph" w:styleId="Quote">
    <w:name w:val="Quote"/>
    <w:basedOn w:val="Normal"/>
    <w:next w:val="Normal"/>
    <w:link w:val="QuoteChar"/>
    <w:uiPriority w:val="29"/>
    <w:qFormat/>
    <w:rsid w:val="00974D43"/>
    <w:pPr>
      <w:spacing w:before="160"/>
      <w:ind w:left="720" w:right="720"/>
    </w:pPr>
    <w:rPr>
      <w:i/>
      <w:iCs/>
      <w:color w:val="000000" w:themeColor="text1"/>
    </w:rPr>
  </w:style>
  <w:style w:type="character" w:customStyle="1" w:styleId="QuoteChar">
    <w:name w:val="Quote Char"/>
    <w:basedOn w:val="DefaultParagraphFont"/>
    <w:link w:val="Quote"/>
    <w:uiPriority w:val="29"/>
    <w:rsid w:val="00974D43"/>
    <w:rPr>
      <w:i/>
      <w:iCs/>
      <w:color w:val="000000" w:themeColor="text1"/>
    </w:rPr>
  </w:style>
  <w:style w:type="paragraph" w:styleId="IntenseQuote">
    <w:name w:val="Intense Quote"/>
    <w:basedOn w:val="Normal"/>
    <w:next w:val="Normal"/>
    <w:link w:val="IntenseQuoteChar"/>
    <w:uiPriority w:val="30"/>
    <w:qFormat/>
    <w:rsid w:val="00974D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4D43"/>
    <w:rPr>
      <w:color w:val="000000" w:themeColor="text1"/>
      <w:shd w:val="clear" w:color="auto" w:fill="F2F2F2" w:themeFill="background1" w:themeFillShade="F2"/>
    </w:rPr>
  </w:style>
  <w:style w:type="character" w:styleId="SubtleEmphasis">
    <w:name w:val="Subtle Emphasis"/>
    <w:basedOn w:val="DefaultParagraphFont"/>
    <w:uiPriority w:val="19"/>
    <w:qFormat/>
    <w:rsid w:val="00974D43"/>
    <w:rPr>
      <w:i/>
      <w:iCs/>
      <w:color w:val="404040" w:themeColor="text1" w:themeTint="BF"/>
    </w:rPr>
  </w:style>
  <w:style w:type="character" w:styleId="IntenseEmphasis">
    <w:name w:val="Intense Emphasis"/>
    <w:basedOn w:val="DefaultParagraphFont"/>
    <w:uiPriority w:val="21"/>
    <w:qFormat/>
    <w:rsid w:val="00974D43"/>
    <w:rPr>
      <w:b/>
      <w:bCs/>
      <w:i/>
      <w:iCs/>
      <w:caps/>
    </w:rPr>
  </w:style>
  <w:style w:type="character" w:styleId="IntenseReference">
    <w:name w:val="Intense Reference"/>
    <w:basedOn w:val="DefaultParagraphFont"/>
    <w:uiPriority w:val="32"/>
    <w:qFormat/>
    <w:rsid w:val="00974D43"/>
    <w:rPr>
      <w:b/>
      <w:bCs/>
      <w:smallCaps/>
      <w:u w:val="single"/>
    </w:rPr>
  </w:style>
  <w:style w:type="character" w:styleId="BookTitle">
    <w:name w:val="Book Title"/>
    <w:basedOn w:val="DefaultParagraphFont"/>
    <w:uiPriority w:val="33"/>
    <w:qFormat/>
    <w:rsid w:val="00974D43"/>
    <w:rPr>
      <w:b w:val="0"/>
      <w:bCs w:val="0"/>
      <w:smallCaps/>
      <w:spacing w:val="5"/>
    </w:rPr>
  </w:style>
  <w:style w:type="paragraph" w:styleId="TOCHeading">
    <w:name w:val="TOC Heading"/>
    <w:basedOn w:val="Heading1"/>
    <w:next w:val="Normal"/>
    <w:uiPriority w:val="39"/>
    <w:semiHidden/>
    <w:unhideWhenUsed/>
    <w:qFormat/>
    <w:rsid w:val="00974D43"/>
    <w:pPr>
      <w:outlineLvl w:val="9"/>
    </w:pPr>
  </w:style>
  <w:style w:type="table" w:customStyle="1" w:styleId="TableGrid0">
    <w:name w:val="TableGrid"/>
    <w:rsid w:val="001437AE"/>
    <w:pPr>
      <w:spacing w:after="0" w:line="240" w:lineRule="auto"/>
    </w:pPr>
    <w:rPr>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9D4A41"/>
    <w:rPr>
      <w:color w:val="0563C1" w:themeColor="hyperlink"/>
      <w:u w:val="single"/>
    </w:rPr>
  </w:style>
  <w:style w:type="paragraph" w:styleId="ListParagraph">
    <w:name w:val="List Paragraph"/>
    <w:basedOn w:val="Normal"/>
    <w:uiPriority w:val="34"/>
    <w:qFormat/>
    <w:rsid w:val="006205F1"/>
    <w:pPr>
      <w:ind w:left="720"/>
      <w:contextualSpacing/>
    </w:pPr>
  </w:style>
  <w:style w:type="paragraph" w:styleId="HTMLPreformatted">
    <w:name w:val="HTML Preformatted"/>
    <w:basedOn w:val="Normal"/>
    <w:link w:val="HTMLPreformattedChar"/>
    <w:uiPriority w:val="99"/>
    <w:semiHidden/>
    <w:unhideWhenUsed/>
    <w:rsid w:val="00761ED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61ED0"/>
    <w:rPr>
      <w:rFonts w:ascii="Consolas" w:hAnsi="Consolas" w:cs="Consola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5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6/docs/technotes/guides/security/jsse/JSSERefGuide.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issues.apache.org/jira/browse/HTTPCLIENT-1211" TargetMode="External"/><Relationship Id="rId4" Type="http://schemas.openxmlformats.org/officeDocument/2006/relationships/styles" Target="styles.xml"/><Relationship Id="rId9" Type="http://schemas.openxmlformats.org/officeDocument/2006/relationships/hyperlink" Target="http://svn.apache.org/repos/asf/directory/sandbox/erodriguez/kerberos-pkinit/src/main/java/org/apache/directory/server/kerberos/pkinit/DhClient.jav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2DDFAF78F4423AB05055BAB9B43143"/>
        <w:category>
          <w:name w:val="General"/>
          <w:gallery w:val="placeholder"/>
        </w:category>
        <w:types>
          <w:type w:val="bbPlcHdr"/>
        </w:types>
        <w:behaviors>
          <w:behavior w:val="content"/>
        </w:behaviors>
        <w:guid w:val="{5996B26F-EE5F-4717-B1D0-B7076C9BC36C}"/>
      </w:docPartPr>
      <w:docPartBody>
        <w:p w:rsidR="000B0C73" w:rsidRDefault="00894B11" w:rsidP="00894B11">
          <w:pPr>
            <w:pStyle w:val="7F2DDFAF78F4423AB05055BAB9B43143"/>
          </w:pPr>
          <w:r>
            <w:rPr>
              <w:i/>
              <w:color w:val="44546A" w:themeColor="text2"/>
              <w:sz w:val="28"/>
              <w:szCs w:val="28"/>
            </w:rPr>
            <w:t>[Type the document subtitle]</w:t>
          </w:r>
        </w:p>
      </w:docPartBody>
    </w:docPart>
    <w:docPart>
      <w:docPartPr>
        <w:name w:val="E235E38D7CD1405DAB365907D7DFD24A"/>
        <w:category>
          <w:name w:val="General"/>
          <w:gallery w:val="placeholder"/>
        </w:category>
        <w:types>
          <w:type w:val="bbPlcHdr"/>
        </w:types>
        <w:behaviors>
          <w:behavior w:val="content"/>
        </w:behaviors>
        <w:guid w:val="{DA6B29B5-AB2D-4285-80EE-EAA72377FA0C}"/>
      </w:docPartPr>
      <w:docPartBody>
        <w:p w:rsidR="000B0C73" w:rsidRDefault="00894B11" w:rsidP="00894B11">
          <w:pPr>
            <w:pStyle w:val="E235E38D7CD1405DAB365907D7DFD24A"/>
          </w:pPr>
          <w:r>
            <w:rPr>
              <w:color w:val="44546A"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11"/>
    <w:rsid w:val="000B0C73"/>
    <w:rsid w:val="0013281B"/>
    <w:rsid w:val="002D7032"/>
    <w:rsid w:val="0030188C"/>
    <w:rsid w:val="005E4F80"/>
    <w:rsid w:val="00894B11"/>
    <w:rsid w:val="00B326D8"/>
    <w:rsid w:val="00F073D7"/>
    <w:rsid w:val="00F8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F7DDE885044DF80A7BBC3F0129326">
    <w:name w:val="147F7DDE885044DF80A7BBC3F0129326"/>
    <w:rsid w:val="00894B11"/>
  </w:style>
  <w:style w:type="paragraph" w:customStyle="1" w:styleId="2BC78CD1B1F5404F914AA58B08019DBE">
    <w:name w:val="2BC78CD1B1F5404F914AA58B08019DBE"/>
    <w:rsid w:val="00894B11"/>
  </w:style>
  <w:style w:type="paragraph" w:customStyle="1" w:styleId="7F2DDFAF78F4423AB05055BAB9B43143">
    <w:name w:val="7F2DDFAF78F4423AB05055BAB9B43143"/>
    <w:rsid w:val="00894B11"/>
  </w:style>
  <w:style w:type="paragraph" w:customStyle="1" w:styleId="E235E38D7CD1405DAB365907D7DFD24A">
    <w:name w:val="E235E38D7CD1405DAB365907D7DFD24A"/>
    <w:rsid w:val="00894B11"/>
  </w:style>
  <w:style w:type="paragraph" w:customStyle="1" w:styleId="989BBBA869C049BF8402661D73B5FAC0">
    <w:name w:val="989BBBA869C049BF8402661D73B5FAC0"/>
    <w:rsid w:val="00894B11"/>
  </w:style>
  <w:style w:type="paragraph" w:customStyle="1" w:styleId="5DF6444567484170903D0102E433C86F">
    <w:name w:val="5DF6444567484170903D0102E433C86F"/>
    <w:rsid w:val="00894B11"/>
  </w:style>
  <w:style w:type="paragraph" w:customStyle="1" w:styleId="9BA9AAC0685A45949A0426C9B83E460C">
    <w:name w:val="9BA9AAC0685A45949A0426C9B83E460C"/>
    <w:rsid w:val="00894B11"/>
  </w:style>
  <w:style w:type="paragraph" w:customStyle="1" w:styleId="0E4D1F4981A4440AB1FEEDC03DA02F01">
    <w:name w:val="0E4D1F4981A4440AB1FEEDC03DA02F01"/>
    <w:rsid w:val="00894B11"/>
  </w:style>
  <w:style w:type="paragraph" w:customStyle="1" w:styleId="22732F7F623241AC8AA3979F07CFB228">
    <w:name w:val="22732F7F623241AC8AA3979F07CFB228"/>
    <w:rsid w:val="00894B11"/>
  </w:style>
  <w:style w:type="paragraph" w:customStyle="1" w:styleId="477BAD519DF54D5887CEFAC8DE88AC4B">
    <w:name w:val="477BAD519DF54D5887CEFAC8DE88AC4B"/>
    <w:rsid w:val="00894B11"/>
  </w:style>
  <w:style w:type="paragraph" w:customStyle="1" w:styleId="221B9D9028B241DCA07246FE019F79A3">
    <w:name w:val="221B9D9028B241DCA07246FE019F79A3"/>
    <w:rsid w:val="00894B11"/>
  </w:style>
  <w:style w:type="paragraph" w:customStyle="1" w:styleId="2CF4F27AF9214F77BE5FE806F41687DB">
    <w:name w:val="2CF4F27AF9214F77BE5FE806F41687DB"/>
    <w:rsid w:val="00894B11"/>
  </w:style>
  <w:style w:type="paragraph" w:customStyle="1" w:styleId="01885DDBB82D454CA3F61E0B2081C99E">
    <w:name w:val="01885DDBB82D454CA3F61E0B2081C99E"/>
    <w:rsid w:val="000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6FC3F-8728-463A-A58B-84226F87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UFCEMV-20-3</dc:subject>
  <dc:creator>David Norton – 10005864                 Felix Burr        – 11018689</dc:creator>
  <cp:keywords/>
  <dc:description/>
  <cp:lastModifiedBy>David Norton</cp:lastModifiedBy>
  <cp:revision>15</cp:revision>
  <dcterms:created xsi:type="dcterms:W3CDTF">2013-02-14T19:08:00Z</dcterms:created>
  <dcterms:modified xsi:type="dcterms:W3CDTF">2013-03-27T13:18:00Z</dcterms:modified>
</cp:coreProperties>
</file>