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B2" w:rsidRDefault="00B074B2" w:rsidP="00B074B2">
      <w:pPr>
        <w:pStyle w:val="NormalProyecto"/>
        <w:ind w:firstLine="0"/>
        <w:jc w:val="center"/>
        <w:rPr>
          <w:b/>
          <w:smallCaps/>
          <w:sz w:val="60"/>
          <w:szCs w:val="60"/>
        </w:rPr>
      </w:pPr>
      <w:r>
        <w:rPr>
          <w:b/>
          <w:smallCaps/>
          <w:sz w:val="60"/>
          <w:szCs w:val="60"/>
        </w:rPr>
        <w:t>Universidad de Alcalá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404E18" w:rsidP="00B074B2">
      <w:pPr>
        <w:pStyle w:val="NormalProyecto"/>
        <w:ind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914400" cy="1057275"/>
            <wp:effectExtent l="0" t="0" r="0" b="9525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right="-213" w:hanging="18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Escuela Politécnica Superior</w:t>
      </w:r>
    </w:p>
    <w:p w:rsidR="00B074B2" w:rsidRDefault="00B074B2" w:rsidP="00B074B2">
      <w:pPr>
        <w:pStyle w:val="NormalProyecto"/>
        <w:ind w:firstLine="0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Máster Universitario en Ingeniería del Software para la Web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Trabajo Fin de Máster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8B114A" w:rsidP="00B074B2">
      <w:pPr>
        <w:pStyle w:val="NormalProyecto"/>
        <w:ind w:right="-33" w:firstLine="0"/>
        <w:jc w:val="center"/>
        <w:rPr>
          <w:bCs/>
          <w:smallCaps/>
          <w:sz w:val="48"/>
          <w:szCs w:val="48"/>
        </w:rPr>
      </w:pPr>
      <w:r w:rsidRPr="008B114A">
        <w:rPr>
          <w:bCs/>
          <w:smallCaps/>
          <w:sz w:val="48"/>
          <w:szCs w:val="48"/>
        </w:rPr>
        <w:t>Estudio sobre Angular 2 y superior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8B114A" w:rsidP="00B074B2">
      <w:pPr>
        <w:pStyle w:val="NormalProyec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Piero Rospigliosi Beltrán</w:t>
      </w:r>
    </w:p>
    <w:p w:rsidR="00B074B2" w:rsidRDefault="008B114A" w:rsidP="00B074B2">
      <w:pPr>
        <w:pStyle w:val="NormalProyec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</w:p>
    <w:p w:rsidR="004A52D5" w:rsidRPr="00EC27E7" w:rsidRDefault="004A52D5" w:rsidP="004A52D5">
      <w:pPr>
        <w:jc w:val="center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br w:type="page"/>
      </w:r>
      <w:r>
        <w:rPr>
          <w:rFonts w:ascii="Times New Roman" w:hAnsi="Times New Roman"/>
          <w:sz w:val="24"/>
          <w:lang w:val="es-ES"/>
        </w:rPr>
        <w:lastRenderedPageBreak/>
        <w:br w:type="page"/>
      </w:r>
    </w:p>
    <w:p w:rsidR="00B074B2" w:rsidRDefault="00B074B2" w:rsidP="00B074B2">
      <w:pPr>
        <w:pStyle w:val="NormalProyecto"/>
        <w:pageBreakBefore/>
        <w:ind w:firstLine="0"/>
        <w:jc w:val="center"/>
        <w:rPr>
          <w:smallCaps/>
          <w:sz w:val="60"/>
          <w:szCs w:val="60"/>
        </w:rPr>
      </w:pPr>
      <w:r>
        <w:rPr>
          <w:smallCaps/>
          <w:sz w:val="60"/>
          <w:szCs w:val="60"/>
        </w:rPr>
        <w:lastRenderedPageBreak/>
        <w:t>Universidad de Alcalá</w:t>
      </w:r>
    </w:p>
    <w:p w:rsidR="00B074B2" w:rsidRDefault="00B074B2" w:rsidP="00B074B2">
      <w:pPr>
        <w:pStyle w:val="NormalProyecto"/>
        <w:ind w:firstLine="0"/>
        <w:jc w:val="center"/>
        <w:rPr>
          <w:sz w:val="44"/>
          <w:szCs w:val="44"/>
        </w:rPr>
      </w:pPr>
      <w:r w:rsidRPr="00D751CF">
        <w:rPr>
          <w:sz w:val="44"/>
          <w:szCs w:val="44"/>
        </w:rPr>
        <w:t>Escuela Politécnica Superior</w:t>
      </w:r>
    </w:p>
    <w:p w:rsidR="00B074B2" w:rsidRPr="00B074B2" w:rsidRDefault="00B074B2" w:rsidP="00B074B2">
      <w:pPr>
        <w:pBdr>
          <w:bottom w:val="single" w:sz="4" w:space="1" w:color="000000"/>
        </w:pBdr>
        <w:ind w:right="-285"/>
        <w:jc w:val="center"/>
        <w:rPr>
          <w:smallCaps/>
          <w:sz w:val="40"/>
          <w:szCs w:val="40"/>
          <w:lang w:val="es-ES"/>
        </w:rPr>
      </w:pPr>
      <w:r w:rsidRPr="00B074B2">
        <w:rPr>
          <w:smallCaps/>
          <w:sz w:val="40"/>
          <w:szCs w:val="40"/>
          <w:lang w:val="es-ES"/>
        </w:rPr>
        <w:t xml:space="preserve">máster universitario en </w:t>
      </w:r>
    </w:p>
    <w:p w:rsidR="00B074B2" w:rsidRPr="00B074B2" w:rsidRDefault="00B074B2" w:rsidP="00B074B2">
      <w:pPr>
        <w:pBdr>
          <w:bottom w:val="single" w:sz="4" w:space="1" w:color="000000"/>
        </w:pBdr>
        <w:ind w:right="-285"/>
        <w:jc w:val="center"/>
        <w:rPr>
          <w:bCs/>
          <w:sz w:val="32"/>
          <w:lang w:val="es-ES"/>
        </w:rPr>
      </w:pPr>
      <w:r w:rsidRPr="00B074B2">
        <w:rPr>
          <w:smallCaps/>
          <w:sz w:val="40"/>
          <w:szCs w:val="40"/>
          <w:lang w:val="es-ES"/>
        </w:rPr>
        <w:t>ingeniería del software para la web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Trabajo Fin de Máster</w:t>
      </w:r>
    </w:p>
    <w:p w:rsidR="00B074B2" w:rsidRDefault="00B074B2" w:rsidP="00B074B2">
      <w:pPr>
        <w:pStyle w:val="NormalProyecto"/>
        <w:ind w:right="-33" w:firstLine="0"/>
        <w:jc w:val="center"/>
        <w:rPr>
          <w:smallCaps/>
          <w:sz w:val="44"/>
          <w:szCs w:val="44"/>
        </w:rPr>
      </w:pPr>
      <w:r>
        <w:rPr>
          <w:bCs/>
          <w:smallCaps/>
          <w:sz w:val="44"/>
          <w:szCs w:val="44"/>
        </w:rPr>
        <w:t>“</w:t>
      </w:r>
      <w:r w:rsidR="00930151" w:rsidRPr="00930151">
        <w:rPr>
          <w:bCs/>
          <w:smallCaps/>
          <w:sz w:val="44"/>
          <w:szCs w:val="44"/>
        </w:rPr>
        <w:t>Estudio sobre Angular 2 y superior</w:t>
      </w:r>
      <w:r>
        <w:rPr>
          <w:bCs/>
          <w:smallCaps/>
          <w:sz w:val="44"/>
          <w:szCs w:val="44"/>
        </w:rPr>
        <w:t>”</w:t>
      </w:r>
      <w:r>
        <w:rPr>
          <w:smallCaps/>
          <w:sz w:val="44"/>
          <w:szCs w:val="44"/>
        </w:rPr>
        <w:t xml:space="preserve"> </w:t>
      </w:r>
    </w:p>
    <w:p w:rsidR="00B074B2" w:rsidRDefault="00B074B2" w:rsidP="00B074B2">
      <w:pPr>
        <w:pStyle w:val="NormalProyec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Autor: </w:t>
      </w:r>
      <w:r>
        <w:rPr>
          <w:b/>
          <w:sz w:val="28"/>
          <w:szCs w:val="28"/>
        </w:rPr>
        <w:tab/>
      </w:r>
      <w:r w:rsidR="00930151">
        <w:rPr>
          <w:b/>
          <w:sz w:val="28"/>
          <w:szCs w:val="28"/>
        </w:rPr>
        <w:t>Piero Rospigliosi Beltrán</w:t>
      </w:r>
    </w:p>
    <w:p w:rsidR="00B074B2" w:rsidRDefault="00B074B2" w:rsidP="00B074B2">
      <w:pPr>
        <w:pStyle w:val="NormalProyec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Director: </w:t>
      </w:r>
      <w:r>
        <w:rPr>
          <w:b/>
          <w:sz w:val="28"/>
          <w:szCs w:val="28"/>
        </w:rPr>
        <w:tab/>
      </w:r>
      <w:r w:rsidR="00930151">
        <w:rPr>
          <w:b/>
          <w:sz w:val="28"/>
          <w:szCs w:val="28"/>
        </w:rPr>
        <w:t>Carlos Delgado Hita</w:t>
      </w:r>
    </w:p>
    <w:p w:rsidR="00B074B2" w:rsidRPr="00B074B2" w:rsidRDefault="00B074B2" w:rsidP="00B074B2">
      <w:pPr>
        <w:pBdr>
          <w:bottom w:val="single" w:sz="4" w:space="1" w:color="000000"/>
        </w:pBdr>
        <w:tabs>
          <w:tab w:val="left" w:pos="709"/>
          <w:tab w:val="right" w:pos="3261"/>
          <w:tab w:val="left" w:pos="3544"/>
        </w:tabs>
        <w:rPr>
          <w:b/>
          <w:sz w:val="28"/>
          <w:szCs w:val="28"/>
          <w:lang w:val="es-ES"/>
        </w:rPr>
      </w:pP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firstLine="0"/>
        <w:rPr>
          <w:sz w:val="32"/>
          <w:szCs w:val="32"/>
        </w:rPr>
      </w:pPr>
      <w:r>
        <w:rPr>
          <w:sz w:val="32"/>
          <w:szCs w:val="32"/>
        </w:rPr>
        <w:t>Tribunal: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hanging="360"/>
        <w:rPr>
          <w:sz w:val="28"/>
          <w:szCs w:val="28"/>
        </w:rPr>
      </w:pPr>
      <w:r>
        <w:rPr>
          <w:sz w:val="28"/>
          <w:szCs w:val="28"/>
        </w:rPr>
        <w:t>Presidente: ................................................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hanging="360"/>
        <w:rPr>
          <w:sz w:val="28"/>
          <w:szCs w:val="28"/>
        </w:rPr>
      </w:pPr>
      <w:r>
        <w:rPr>
          <w:sz w:val="28"/>
          <w:szCs w:val="28"/>
        </w:rPr>
        <w:t>Vocal 1º: ....................................................         Vocal 2º: ....................................................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firstLine="2160"/>
        <w:rPr>
          <w:bCs/>
          <w:sz w:val="32"/>
        </w:rPr>
      </w:pPr>
      <w:r>
        <w:rPr>
          <w:bCs/>
          <w:sz w:val="32"/>
        </w:rPr>
        <w:t xml:space="preserve">Calificación: .................................................. </w:t>
      </w:r>
    </w:p>
    <w:p w:rsidR="00B074B2" w:rsidRDefault="00B074B2" w:rsidP="00B074B2">
      <w:pPr>
        <w:pStyle w:val="NormalProyecto"/>
        <w:ind w:firstLine="2160"/>
        <w:rPr>
          <w:bCs/>
          <w:sz w:val="32"/>
        </w:rPr>
      </w:pPr>
      <w:proofErr w:type="gramStart"/>
      <w:r>
        <w:rPr>
          <w:bCs/>
          <w:sz w:val="32"/>
        </w:rPr>
        <w:t>Fecha: ....</w:t>
      </w:r>
      <w:proofErr w:type="gramEnd"/>
      <w:r>
        <w:rPr>
          <w:bCs/>
          <w:sz w:val="32"/>
        </w:rPr>
        <w:t>.  de ................................ de .........</w:t>
      </w:r>
    </w:p>
    <w:p w:rsidR="004A52D5" w:rsidRDefault="004A52D5" w:rsidP="004A52D5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br w:type="page"/>
      </w: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rPr>
          <w:lang w:val="es-ES"/>
        </w:rPr>
      </w:pPr>
    </w:p>
    <w:p w:rsidR="004A52D5" w:rsidRPr="009D3D24" w:rsidRDefault="004A52D5" w:rsidP="004A52D5">
      <w:pPr>
        <w:rPr>
          <w:lang w:val="es-ES"/>
        </w:rPr>
      </w:pPr>
    </w:p>
    <w:p w:rsidR="004A52D5" w:rsidRDefault="00FA1CA1" w:rsidP="004A52D5">
      <w:pPr>
        <w:ind w:left="6480" w:firstLine="0"/>
        <w:rPr>
          <w:lang w:val="es-ES"/>
        </w:rPr>
      </w:pPr>
      <w:r>
        <w:rPr>
          <w:lang w:val="es-ES"/>
        </w:rPr>
        <w:t>En agradecimiento a todos mis compañeros y profesores que siempre estuvieron dispuestos a prestar ayuda.</w:t>
      </w:r>
      <w:bookmarkStart w:id="0" w:name="_GoBack"/>
      <w:bookmarkEnd w:id="0"/>
    </w:p>
    <w:p w:rsidR="004A52D5" w:rsidRDefault="004A52D5" w:rsidP="004A52D5">
      <w:pPr>
        <w:jc w:val="right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even" r:id="rId8"/>
          <w:footerReference w:type="even" r:id="rId9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0065BE" w:rsidRDefault="004A52D5" w:rsidP="004A52D5">
      <w:pPr>
        <w:pStyle w:val="TituloGrande"/>
      </w:pPr>
      <w:r w:rsidRPr="000065BE">
        <w:lastRenderedPageBreak/>
        <w:t>Índice Resumido</w:t>
      </w:r>
    </w:p>
    <w:p w:rsidR="004A52D5" w:rsidRPr="00FB2EA7" w:rsidRDefault="004A52D5" w:rsidP="004A52D5">
      <w:pPr>
        <w:pStyle w:val="TDC1"/>
        <w:rPr>
          <w:lang w:val="es-ES"/>
        </w:rPr>
      </w:pPr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9F66D4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  <w:lang w:val="es-ES"/>
        </w:rPr>
        <w:instrText xml:space="preserve"> TOC \o "1-1" \h \z \u </w:instrText>
      </w:r>
      <w:r w:rsidRPr="009F66D4">
        <w:rPr>
          <w:rFonts w:ascii="Garamond" w:hAnsi="Garamond"/>
          <w:sz w:val="23"/>
          <w:szCs w:val="23"/>
        </w:rPr>
        <w:fldChar w:fldCharType="separate"/>
      </w:r>
      <w:hyperlink w:anchor="_Toc177754577" w:history="1">
        <w:r w:rsidRPr="008B0F29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8" w:history="1">
        <w:r w:rsidR="004A52D5" w:rsidRPr="008B0F29">
          <w:rPr>
            <w:rStyle w:val="Hipervnculo"/>
            <w:noProof/>
            <w:lang w:val="es-ES"/>
          </w:rPr>
          <w:t>2.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Objetivos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_Toc177754578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9" w:history="1">
        <w:r w:rsidR="004A52D5" w:rsidRPr="008B0F29">
          <w:rPr>
            <w:rStyle w:val="Hipervnculo"/>
            <w:noProof/>
          </w:rPr>
          <w:t>3.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</w:rPr>
          <w:t>Estado del Arte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_Toc177754579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9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0" w:history="1">
        <w:r w:rsidR="004A52D5" w:rsidRPr="008B0F29">
          <w:rPr>
            <w:rStyle w:val="Hipervnculo"/>
            <w:noProof/>
            <w:lang w:val="es-ES"/>
          </w:rPr>
          <w:t>4.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Estandarización y Legislación en la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1" w:history="1">
        <w:r w:rsidR="004A52D5" w:rsidRPr="008B0F29">
          <w:rPr>
            <w:rStyle w:val="Hipervnculo"/>
            <w:noProof/>
          </w:rPr>
          <w:t>5.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129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2" w:history="1">
        <w:r w:rsidR="004A52D5" w:rsidRPr="008B0F29">
          <w:rPr>
            <w:rStyle w:val="Hipervnculo"/>
            <w:noProof/>
            <w:lang w:val="es-ES"/>
          </w:rPr>
          <w:t>6.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Resumen y Conclusión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3" w:history="1">
        <w:r w:rsidR="004A52D5" w:rsidRPr="008B0F29">
          <w:rPr>
            <w:rStyle w:val="Hipervnculo"/>
            <w:noProof/>
            <w:lang w:val="es-ES"/>
          </w:rPr>
          <w:t>7.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Bibliografía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273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4" w:history="1">
        <w:r w:rsidR="004A52D5" w:rsidRPr="008B0F29">
          <w:rPr>
            <w:rStyle w:val="Hipervnculo"/>
            <w:noProof/>
            <w:lang w:val="es-ES"/>
          </w:rPr>
          <w:t>8.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A. Herramientas de Evaluación y Reparación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i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5" w:history="1">
        <w:r w:rsidR="004A52D5" w:rsidRPr="008B0F29">
          <w:rPr>
            <w:rStyle w:val="Hipervnculo"/>
            <w:noProof/>
            <w:lang w:val="es-ES"/>
          </w:rPr>
          <w:t>9.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B. Glosario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xxxvii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6" w:history="1">
        <w:r w:rsidR="004A52D5" w:rsidRPr="008B0F29">
          <w:rPr>
            <w:rStyle w:val="Hipervnculo"/>
            <w:noProof/>
            <w:lang w:val="es-ES"/>
          </w:rPr>
          <w:t>10.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C. Páginas con Certificados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r w:rsidRPr="009F66D4">
        <w:rPr>
          <w:szCs w:val="23"/>
        </w:rPr>
        <w:fldChar w:fldCharType="end"/>
      </w:r>
    </w:p>
    <w:p w:rsidR="004A52D5" w:rsidRPr="002223D9" w:rsidRDefault="004A52D5" w:rsidP="004A52D5">
      <w:pPr>
        <w:ind w:left="284" w:firstLine="0"/>
      </w:pPr>
      <w:r>
        <w:br w:type="page"/>
      </w:r>
    </w:p>
    <w:p w:rsidR="004A52D5" w:rsidRPr="002223D9" w:rsidRDefault="004A52D5" w:rsidP="004A52D5">
      <w:pPr>
        <w:ind w:left="284" w:firstLine="0"/>
      </w:pPr>
    </w:p>
    <w:p w:rsidR="004A52D5" w:rsidRPr="006A1C49" w:rsidRDefault="004A52D5" w:rsidP="004A52D5">
      <w:pPr>
        <w:pStyle w:val="TituloGrande"/>
      </w:pPr>
      <w:r>
        <w:br w:type="page"/>
      </w:r>
      <w:r w:rsidRPr="006A1C49">
        <w:lastRenderedPageBreak/>
        <w:t>Índice Detallado</w:t>
      </w:r>
    </w:p>
    <w:p w:rsidR="004A52D5" w:rsidRDefault="004A52D5" w:rsidP="004A52D5">
      <w:pPr>
        <w:pStyle w:val="TDC1"/>
      </w:pPr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9F66D4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</w:rPr>
        <w:instrText xml:space="preserve"> TOC \o "1-4" \h \z \u </w:instrText>
      </w:r>
      <w:r w:rsidRPr="009F66D4">
        <w:rPr>
          <w:rFonts w:ascii="Garamond" w:hAnsi="Garamond"/>
          <w:sz w:val="23"/>
          <w:szCs w:val="23"/>
        </w:rPr>
        <w:fldChar w:fldCharType="separate"/>
      </w:r>
      <w:hyperlink w:anchor="_Toc177754587" w:history="1">
        <w:r w:rsidRPr="005442A3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8" w:history="1">
        <w:r w:rsidR="004A52D5" w:rsidRPr="005442A3">
          <w:rPr>
            <w:rStyle w:val="Hipervnculo"/>
            <w:noProof/>
            <w:lang w:val="es-ES"/>
          </w:rPr>
          <w:t>2.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Objetivos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9" w:history="1">
        <w:r w:rsidR="004A52D5" w:rsidRPr="005442A3">
          <w:rPr>
            <w:rStyle w:val="Hipervnculo"/>
            <w:noProof/>
          </w:rPr>
          <w:t>3.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Estado del Arte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9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590" w:history="1">
        <w:r w:rsidR="004A52D5" w:rsidRPr="005442A3">
          <w:rPr>
            <w:rStyle w:val="Hipervnculo"/>
            <w:noProof/>
          </w:rPr>
          <w:t>3.1.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Discapacidad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1" w:history="1">
        <w:r w:rsidR="004A52D5" w:rsidRPr="005442A3">
          <w:rPr>
            <w:rStyle w:val="Hipervnculo"/>
            <w:noProof/>
            <w:lang w:val="es-ES"/>
          </w:rPr>
          <w:t>3.1.1.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D</w:t>
        </w:r>
        <w:r w:rsidR="004A52D5" w:rsidRPr="005442A3">
          <w:rPr>
            <w:rStyle w:val="Hipervnculo"/>
            <w:noProof/>
          </w:rPr>
          <w:t>iscapacidad visual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2" w:history="1">
        <w:r w:rsidR="004A52D5" w:rsidRPr="005442A3">
          <w:rPr>
            <w:rStyle w:val="Hipervnculo"/>
            <w:noProof/>
            <w:lang w:val="es-ES"/>
          </w:rPr>
          <w:t>3.1.1.1.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Ceguera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5" w:history="1">
        <w:r w:rsidR="004A52D5" w:rsidRPr="005442A3">
          <w:rPr>
            <w:rStyle w:val="Hipervnculo"/>
            <w:noProof/>
            <w:lang w:val="es-ES"/>
          </w:rPr>
          <w:t>3.1.2.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Discapacidad auditiva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20</w:t>
        </w:r>
        <w:r w:rsidR="004A52D5">
          <w:rPr>
            <w:noProof/>
            <w:webHidden/>
          </w:rPr>
          <w:fldChar w:fldCharType="end"/>
        </w:r>
      </w:hyperlink>
    </w:p>
    <w:p w:rsidR="004A52D5" w:rsidRPr="006758C8" w:rsidRDefault="003706A4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6" w:history="1">
        <w:r w:rsidR="004A52D5" w:rsidRPr="005442A3">
          <w:rPr>
            <w:rStyle w:val="Hipervnculo"/>
            <w:noProof/>
            <w:lang w:val="es-ES"/>
          </w:rPr>
          <w:t>3.1.2.1.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Sordera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20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28" w:history="1">
        <w:r w:rsidR="004A52D5" w:rsidRPr="005442A3">
          <w:rPr>
            <w:rStyle w:val="Hipervnculo"/>
            <w:noProof/>
            <w:lang w:val="es-ES"/>
          </w:rPr>
          <w:t>4.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Estandarización y Legislación en la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_Toc177754628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29" w:history="1">
        <w:r w:rsidR="004A52D5" w:rsidRPr="005442A3">
          <w:rPr>
            <w:rStyle w:val="Hipervnculo"/>
            <w:noProof/>
            <w:lang w:val="es-ES"/>
          </w:rPr>
          <w:t>4.1.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Estandarización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_Toc177754629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56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0" w:history="1">
        <w:r w:rsidR="004A52D5" w:rsidRPr="005442A3">
          <w:rPr>
            <w:rStyle w:val="Hipervnculo"/>
            <w:noProof/>
            <w:lang w:val="es-ES"/>
          </w:rPr>
          <w:t>4.1.1.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Estándar de iure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57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2" w:history="1">
        <w:r w:rsidR="004A52D5" w:rsidRPr="005442A3">
          <w:rPr>
            <w:rStyle w:val="Hipervnculo"/>
            <w:noProof/>
            <w:lang w:val="es-ES"/>
          </w:rPr>
          <w:t>4.1.2.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Estándar de facto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58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3" w:history="1">
        <w:r w:rsidR="004A52D5" w:rsidRPr="005442A3">
          <w:rPr>
            <w:rStyle w:val="Hipervnculo"/>
            <w:noProof/>
            <w:lang w:val="es-ES"/>
          </w:rPr>
          <w:t>4.1.2.1.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AENOR. Asociación Española de Normalización y Certificación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59</w:t>
        </w:r>
        <w:r w:rsidR="004A52D5">
          <w:rPr>
            <w:noProof/>
            <w:webHidden/>
          </w:rPr>
          <w:fldChar w:fldCharType="end"/>
        </w:r>
      </w:hyperlink>
    </w:p>
    <w:p w:rsidR="004A52D5" w:rsidRPr="006758C8" w:rsidRDefault="003706A4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4" w:history="1">
        <w:r w:rsidR="004A52D5" w:rsidRPr="005442A3">
          <w:rPr>
            <w:rStyle w:val="Hipervnculo"/>
            <w:noProof/>
            <w:lang w:val="es-ES"/>
          </w:rPr>
          <w:t>4.1.2.2.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ANSI: Instituto Nacional Americano para Estándares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60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83" w:history="1">
        <w:r w:rsidR="004A52D5" w:rsidRPr="005442A3">
          <w:rPr>
            <w:rStyle w:val="Hipervnculo"/>
            <w:noProof/>
          </w:rPr>
          <w:t>5.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_Toc177754683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129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84" w:history="1">
        <w:r w:rsidR="004A52D5" w:rsidRPr="005442A3">
          <w:rPr>
            <w:rStyle w:val="Hipervnculo"/>
            <w:noProof/>
            <w:lang w:val="es-ES"/>
          </w:rPr>
          <w:t>5.1.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Herramientas de 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_Toc177754684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132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5" w:history="1">
        <w:r w:rsidR="004A52D5" w:rsidRPr="005442A3">
          <w:rPr>
            <w:rStyle w:val="Hipervnculo"/>
            <w:noProof/>
            <w:lang w:val="es-ES"/>
          </w:rPr>
          <w:t>6.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Resumen y Conclusión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746" w:history="1">
        <w:r w:rsidR="004A52D5" w:rsidRPr="005442A3">
          <w:rPr>
            <w:rStyle w:val="Hipervnculo"/>
            <w:noProof/>
            <w:lang w:val="es-ES"/>
          </w:rPr>
          <w:t>6.1.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Seguimiento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266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9" w:history="1">
        <w:r w:rsidR="004A52D5" w:rsidRPr="005442A3">
          <w:rPr>
            <w:rStyle w:val="Hipervnculo"/>
            <w:noProof/>
            <w:lang w:val="es-ES"/>
          </w:rPr>
          <w:t>7.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Bibliografía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273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0" w:history="1">
        <w:r w:rsidR="004A52D5" w:rsidRPr="005442A3">
          <w:rPr>
            <w:rStyle w:val="Hipervnculo"/>
            <w:noProof/>
            <w:lang w:val="es-ES"/>
          </w:rPr>
          <w:t>8.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A. Herramientas de Evaluación y Reparación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i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1" w:history="1">
        <w:r w:rsidR="004A52D5" w:rsidRPr="005442A3">
          <w:rPr>
            <w:rStyle w:val="Hipervnculo"/>
            <w:noProof/>
            <w:lang w:val="es-ES"/>
          </w:rPr>
          <w:t>9.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B. Glosario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xxxvii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2" w:history="1">
        <w:r w:rsidR="004A52D5" w:rsidRPr="005442A3">
          <w:rPr>
            <w:rStyle w:val="Hipervnculo"/>
            <w:noProof/>
            <w:lang w:val="es-ES"/>
          </w:rPr>
          <w:t>10.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C. Páginas con Certificados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r w:rsidRPr="009F66D4">
        <w:rPr>
          <w:szCs w:val="23"/>
        </w:rPr>
        <w:fldChar w:fldCharType="end"/>
      </w:r>
    </w:p>
    <w:p w:rsidR="004A52D5" w:rsidRDefault="004A52D5" w:rsidP="004A52D5"/>
    <w:p w:rsidR="004A52D5" w:rsidRPr="00247CF2" w:rsidRDefault="004A52D5" w:rsidP="004A52D5">
      <w:pPr>
        <w:ind w:left="284" w:firstLine="0"/>
      </w:pPr>
      <w:bookmarkStart w:id="1" w:name="_Toc157362661"/>
      <w:r w:rsidRPr="006A1C49">
        <w:br w:type="page"/>
      </w:r>
    </w:p>
    <w:p w:rsidR="004A52D5" w:rsidRPr="006A1C49" w:rsidRDefault="004A52D5" w:rsidP="004A52D5">
      <w:pPr>
        <w:pStyle w:val="TituloGrande"/>
      </w:pPr>
      <w:r w:rsidRPr="006A1C49">
        <w:lastRenderedPageBreak/>
        <w:t>Índice de Figuras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 w:rsidRPr="00C16762">
        <w:rPr>
          <w:b/>
          <w:lang w:val="es-ES_tradnl"/>
        </w:rPr>
        <w:t>1.</w:t>
      </w:r>
      <w:r w:rsidRPr="00C16762">
        <w:rPr>
          <w:b/>
          <w:lang w:val="es-ES_tradnl"/>
        </w:rPr>
        <w:tab/>
        <w:t>INTRODUCCIÓN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2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OBJETIVOS DEL PROYECTO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3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ESTADO DEL ARTE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177754914" w:history="1">
        <w:r w:rsidRPr="000F0C2E">
          <w:rPr>
            <w:rStyle w:val="Hipervnculo"/>
            <w:noProof/>
            <w:lang w:val="es-ES"/>
          </w:rPr>
          <w:t>Figura 1. Clasificación de las discapacidades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5" w:history="1">
        <w:r w:rsidR="004A52D5" w:rsidRPr="000F0C2E">
          <w:rPr>
            <w:rStyle w:val="Hipervnculo"/>
            <w:noProof/>
            <w:lang w:val="es-ES"/>
          </w:rPr>
          <w:t>Figura 2. Paletas de colores según deficiencias visuales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16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6" w:history="1">
        <w:r w:rsidR="004A52D5" w:rsidRPr="000F0C2E">
          <w:rPr>
            <w:rStyle w:val="Hipervnculo"/>
            <w:noProof/>
            <w:lang w:val="es-ES"/>
          </w:rPr>
          <w:t>Figura 3. Paleta sin adaptación de colores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17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7" w:history="1">
        <w:r w:rsidR="004A52D5" w:rsidRPr="000F0C2E">
          <w:rPr>
            <w:rStyle w:val="Hipervnculo"/>
            <w:noProof/>
            <w:lang w:val="es-ES"/>
          </w:rPr>
          <w:t>Figura 4. Paleta para alteraciones a colores Azul-Amarillo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_Toc177754917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18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ind w:left="0" w:firstLine="0"/>
        <w:rPr>
          <w:rStyle w:val="Hipervnculo"/>
          <w:noProof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4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ESTANDARIZACIÓN Y LEGISLACIÓN EN LA WEB</w:t>
      </w:r>
    </w:p>
    <w:p w:rsidR="004A52D5" w:rsidRDefault="003706A4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35" w:history="1">
        <w:r w:rsidR="004A52D5" w:rsidRPr="000F0C2E">
          <w:rPr>
            <w:rStyle w:val="Hipervnculo"/>
            <w:noProof/>
            <w:lang w:val="es-ES"/>
          </w:rPr>
          <w:t>Figura 22. Estados implicados en el proceso de desarrollo de un estándar ISO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_Toc177754935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65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36" w:history="1">
        <w:r w:rsidR="004A52D5" w:rsidRPr="000F0C2E">
          <w:rPr>
            <w:rStyle w:val="Hipervnculo"/>
            <w:noProof/>
            <w:lang w:val="es-ES"/>
          </w:rPr>
          <w:t>Figura 23. Estructura de la WAI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_Toc177754936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72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5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EVALUACIÓN DE ACCESIBILIDAD WEB</w:t>
      </w:r>
    </w:p>
    <w:p w:rsidR="004A52D5" w:rsidRDefault="003706A4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53" w:history="1">
        <w:r w:rsidR="004A52D5" w:rsidRPr="000F0C2E">
          <w:rPr>
            <w:rStyle w:val="Hipervnculo"/>
            <w:noProof/>
            <w:lang w:val="es-ES"/>
          </w:rPr>
          <w:t>Figura 40. Tipos de Herramientas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_Toc177754953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134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3706A4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54" w:history="1">
        <w:r w:rsidR="004A52D5" w:rsidRPr="000F0C2E">
          <w:rPr>
            <w:rStyle w:val="Hipervnculo"/>
            <w:noProof/>
            <w:lang w:val="es-ES"/>
          </w:rPr>
          <w:t>Figura 41. Resultado de WebXACT en http://www.uah.es. Apartado General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_Toc177754954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143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6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RESUMEN Y CONCLUSIÓN</w:t>
      </w:r>
    </w:p>
    <w:p w:rsidR="004A52D5" w:rsidRDefault="003706A4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68" w:history="1">
        <w:r w:rsidR="004A52D5" w:rsidRPr="000F0C2E">
          <w:rPr>
            <w:rStyle w:val="Hipervnculo"/>
            <w:noProof/>
            <w:lang w:val="es-ES"/>
          </w:rPr>
          <w:t>Figura 155. Planificación Inicial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_Toc177755068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266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7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BIBLIOGRAFÍA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8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A. HERRAMIENTAS DE EVALUACIÓN Y REPARACIÓN DE ACCESIBILIDAD WEB</w:t>
      </w:r>
    </w:p>
    <w:p w:rsidR="004A52D5" w:rsidRDefault="003706A4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3" w:history="1">
        <w:r w:rsidR="004A52D5" w:rsidRPr="000F0C2E">
          <w:rPr>
            <w:rStyle w:val="Hipervnculo"/>
            <w:noProof/>
            <w:lang w:val="es-ES"/>
          </w:rPr>
          <w:t>Figura 160. Herramientas de Evaluación y Reparación de Accesibilidad Web</w:t>
        </w:r>
        <w:r w:rsidR="004A52D5" w:rsidRPr="007B7B33">
          <w:rPr>
            <w:noProof/>
            <w:webHidden/>
            <w:lang w:val="es-ES_tradnl"/>
          </w:rPr>
          <w:tab/>
        </w:r>
        <w:r w:rsidR="004A52D5">
          <w:rPr>
            <w:noProof/>
            <w:webHidden/>
          </w:rPr>
          <w:fldChar w:fldCharType="begin"/>
        </w:r>
        <w:r w:rsidR="004A52D5" w:rsidRPr="007B7B33">
          <w:rPr>
            <w:noProof/>
            <w:webHidden/>
            <w:lang w:val="es-ES_tradnl"/>
          </w:rPr>
          <w:instrText xml:space="preserve"> PAGEREF _T</w:instrText>
        </w:r>
        <w:r w:rsidR="004A52D5">
          <w:rPr>
            <w:noProof/>
            <w:webHidden/>
          </w:rPr>
          <w:instrText xml:space="preserve">oc177755073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9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B. GLOSARIO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10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C. PÁGINAS CON CERTIFICADOS DE ACCESIBILIDAD WEB</w:t>
      </w:r>
    </w:p>
    <w:p w:rsidR="004A52D5" w:rsidRDefault="003706A4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4" w:history="1">
        <w:r w:rsidR="004A52D5" w:rsidRPr="000F0C2E">
          <w:rPr>
            <w:rStyle w:val="Hipervnculo"/>
            <w:noProof/>
            <w:lang w:val="es-ES"/>
          </w:rPr>
          <w:t>Figura 161. Páginas con Certificados de Accesibilidad Web</w:t>
        </w:r>
        <w:r w:rsidR="004A52D5" w:rsidRPr="007B7B33">
          <w:rPr>
            <w:noProof/>
            <w:webHidden/>
            <w:lang w:val="es-ES_tradnl"/>
          </w:rPr>
          <w:tab/>
        </w:r>
        <w:r w:rsidR="004A52D5">
          <w:rPr>
            <w:noProof/>
            <w:webHidden/>
          </w:rPr>
          <w:fldChar w:fldCharType="begin"/>
        </w:r>
        <w:r w:rsidR="004A52D5" w:rsidRPr="007B7B33">
          <w:rPr>
            <w:noProof/>
            <w:webHidden/>
            <w:lang w:val="es-ES_tradnl"/>
          </w:rPr>
          <w:instrText xml:space="preserve"> PAGEREF _Toc177755074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xlvii</w:t>
        </w:r>
        <w:r w:rsidR="004A52D5"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rPr>
          <w:lang w:val="es-ES"/>
        </w:rPr>
      </w:pPr>
      <w:r>
        <w:rPr>
          <w:lang w:val="es-ES"/>
        </w:rPr>
        <w:fldChar w:fldCharType="end"/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0"/>
          <w:footerReference w:type="default" r:id="rId11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</w:p>
    <w:p w:rsidR="004A52D5" w:rsidRDefault="004A52D5" w:rsidP="004A52D5">
      <w:pPr>
        <w:pStyle w:val="Titulo1"/>
        <w:framePr w:w="9410" w:wrap="around"/>
        <w:rPr>
          <w:lang w:val="es-ES"/>
        </w:rPr>
      </w:pPr>
      <w:bookmarkStart w:id="2" w:name="_Ref164860408"/>
      <w:bookmarkStart w:id="3" w:name="_Ref164862903"/>
      <w:bookmarkStart w:id="4" w:name="_Toc177754577"/>
      <w:bookmarkStart w:id="5" w:name="_Toc177754587"/>
      <w:bookmarkEnd w:id="1"/>
      <w:r>
        <w:rPr>
          <w:lang w:val="es-ES"/>
        </w:rPr>
        <w:lastRenderedPageBreak/>
        <w:t>Introducción</w:t>
      </w:r>
      <w:bookmarkEnd w:id="2"/>
      <w:bookmarkEnd w:id="3"/>
      <w:bookmarkEnd w:id="4"/>
      <w:bookmarkEnd w:id="5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2"/>
          <w:footerReference w:type="default" r:id="rId13"/>
          <w:type w:val="oddPage"/>
          <w:pgSz w:w="11906" w:h="16838" w:code="9"/>
          <w:pgMar w:top="1701" w:right="851" w:bottom="1418" w:left="1701" w:header="709" w:footer="709" w:gutter="0"/>
          <w:pgNumType w:start="1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E05463">
        <w:rPr>
          <w:b/>
          <w:szCs w:val="23"/>
          <w:lang w:val="es-ES"/>
        </w:rPr>
        <w:t>Introducción en la que se indique el</w:t>
      </w:r>
      <w:r>
        <w:rPr>
          <w:b/>
          <w:szCs w:val="23"/>
          <w:lang w:val="es-ES"/>
        </w:rPr>
        <w:t xml:space="preserve"> planteamiento del trabajo</w:t>
      </w:r>
      <w:r w:rsidRPr="00E05463">
        <w:rPr>
          <w:b/>
          <w:szCs w:val="23"/>
          <w:lang w:val="es-ES"/>
        </w:rPr>
        <w:t>.</w:t>
      </w:r>
    </w:p>
    <w:p w:rsidR="004A52D5" w:rsidRDefault="004A52D5" w:rsidP="004A52D5">
      <w:pPr>
        <w:pStyle w:val="Textoindependienteprimerasangra"/>
        <w:rPr>
          <w:lang w:val="es-ES_tradnl"/>
        </w:rPr>
      </w:pPr>
    </w:p>
    <w:p w:rsidR="004A52D5" w:rsidRDefault="004A52D5" w:rsidP="004A52D5">
      <w:pPr>
        <w:pStyle w:val="Textoindependienteprimerasangra"/>
        <w:rPr>
          <w:lang w:val="es-ES_tradnl"/>
        </w:rPr>
      </w:pPr>
      <w:r w:rsidRPr="00C66FB2">
        <w:rPr>
          <w:lang w:val="es-ES_tradnl"/>
        </w:rPr>
        <w:t xml:space="preserve">La discapacidad es un hecho tan antiguo como la propia existencia del hombre en </w:t>
      </w:r>
      <w:smartTag w:uri="urn:schemas-microsoft-com:office:smarttags" w:element="PersonName">
        <w:smartTagPr>
          <w:attr w:name="ProductID" w:val="la Tierra. La"/>
        </w:smartTagPr>
        <w:r w:rsidRPr="00C66FB2">
          <w:rPr>
            <w:lang w:val="es-ES_tradnl"/>
          </w:rPr>
          <w:t>la Tierra. La</w:t>
        </w:r>
      </w:smartTag>
      <w:r w:rsidRPr="00C66FB2">
        <w:rPr>
          <w:lang w:val="es-ES_tradnl"/>
        </w:rPr>
        <w:t xml:space="preserve"> discriminación ha sido la tónica predominante para las personas discapacitadas en todos los aspectos. A lo largo de la historia y especialmente en los últimos años, se han logrado muchos avances en cuanto a accesibilidad. Cada vez son más las facilidades proporcionadas para obtener una calidad de vida equivalente al del resto de personas, pero </w:t>
      </w:r>
      <w:r w:rsidRPr="00C04AB5">
        <w:rPr>
          <w:lang w:val="es-ES_tradnl"/>
        </w:rPr>
        <w:t>todavía</w:t>
      </w:r>
      <w:r>
        <w:rPr>
          <w:lang w:val="es-ES_tradnl"/>
        </w:rPr>
        <w:t xml:space="preserve"> quedan cosas por </w:t>
      </w:r>
      <w:r w:rsidRPr="00C66FB2">
        <w:rPr>
          <w:lang w:val="es-ES_tradnl"/>
        </w:rPr>
        <w:t>hacer</w:t>
      </w:r>
      <w:r>
        <w:rPr>
          <w:lang w:val="es-ES_tradnl"/>
        </w:rPr>
        <w:t>…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4"/>
          <w:footerReference w:type="default" r:id="rId15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="9360" w:wrap="around"/>
        <w:rPr>
          <w:lang w:val="es-ES"/>
        </w:rPr>
      </w:pPr>
      <w:bookmarkStart w:id="6" w:name="_Toc177754578"/>
      <w:bookmarkStart w:id="7" w:name="_Toc177754588"/>
      <w:r>
        <w:rPr>
          <w:lang w:val="es-ES"/>
        </w:rPr>
        <w:lastRenderedPageBreak/>
        <w:t>Objetivos del Proyecto</w:t>
      </w:r>
      <w:bookmarkEnd w:id="6"/>
      <w:bookmarkEnd w:id="7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6"/>
          <w:footerReference w:type="default" r:id="rId1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>
        <w:rPr>
          <w:b/>
          <w:szCs w:val="23"/>
          <w:lang w:val="es-ES"/>
        </w:rPr>
        <w:t>Objetivos del Proyecto, donde se exponen</w:t>
      </w:r>
      <w:r w:rsidRPr="00E05463">
        <w:rPr>
          <w:b/>
          <w:szCs w:val="23"/>
          <w:lang w:val="es-ES"/>
        </w:rPr>
        <w:t xml:space="preserve"> los objetivos a conseguir.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 w:rsidRPr="006B5F01">
        <w:rPr>
          <w:lang w:val="es-ES"/>
        </w:rPr>
        <w:t xml:space="preserve">Cuando se comenzó a desarrollar software </w:t>
      </w:r>
      <w:r w:rsidRPr="004C7238">
        <w:rPr>
          <w:lang w:val="es-ES"/>
        </w:rPr>
        <w:t>de</w:t>
      </w:r>
      <w:r w:rsidRPr="006B5F01">
        <w:rPr>
          <w:lang w:val="es-ES"/>
        </w:rPr>
        <w:t xml:space="preserve"> aplicaciones orientadas a usuarios sin ningún tipo de conocimiento específico, </w:t>
      </w:r>
      <w:r w:rsidRPr="004C7238">
        <w:rPr>
          <w:lang w:val="es-ES"/>
        </w:rPr>
        <w:t>su</w:t>
      </w:r>
      <w:r>
        <w:rPr>
          <w:lang w:val="es-ES"/>
        </w:rPr>
        <w:t xml:space="preserve"> diseñ</w:t>
      </w:r>
      <w:r w:rsidRPr="00AB320C">
        <w:rPr>
          <w:lang w:val="es-ES"/>
        </w:rPr>
        <w:t xml:space="preserve">o </w:t>
      </w:r>
      <w:r w:rsidRPr="004C7238">
        <w:rPr>
          <w:lang w:val="es-ES"/>
        </w:rPr>
        <w:t>tenía</w:t>
      </w:r>
      <w:r w:rsidRPr="00AB320C">
        <w:rPr>
          <w:lang w:val="es-ES"/>
        </w:rPr>
        <w:t xml:space="preserve"> poca consideración hacia </w:t>
      </w:r>
      <w:r w:rsidRPr="006D0608">
        <w:rPr>
          <w:lang w:val="es-ES"/>
        </w:rPr>
        <w:t>éstos</w:t>
      </w:r>
      <w:r w:rsidRPr="00AB320C">
        <w:rPr>
          <w:lang w:val="es-ES"/>
        </w:rPr>
        <w:t xml:space="preserve">: </w:t>
      </w:r>
      <w:r w:rsidRPr="006B5F01">
        <w:rPr>
          <w:lang w:val="es-ES"/>
        </w:rPr>
        <w:t xml:space="preserve">era </w:t>
      </w:r>
      <w:r w:rsidRPr="00AB320C">
        <w:rPr>
          <w:lang w:val="es-ES"/>
        </w:rPr>
        <w:t xml:space="preserve">el </w:t>
      </w:r>
      <w:r w:rsidRPr="006D0608">
        <w:rPr>
          <w:lang w:val="es-ES"/>
        </w:rPr>
        <w:t>usuario</w:t>
      </w:r>
      <w:r w:rsidRPr="006B5F01">
        <w:rPr>
          <w:lang w:val="es-ES"/>
        </w:rPr>
        <w:t xml:space="preserve"> el que</w:t>
      </w:r>
      <w:r w:rsidRPr="00AB320C">
        <w:rPr>
          <w:lang w:val="es-ES"/>
        </w:rPr>
        <w:t xml:space="preserve"> debía adaptarse al sistema</w:t>
      </w:r>
      <w:r w:rsidRPr="006B5F01">
        <w:rPr>
          <w:lang w:val="es-ES"/>
        </w:rPr>
        <w:t xml:space="preserve"> y no al </w:t>
      </w:r>
      <w:r>
        <w:rPr>
          <w:lang w:val="es-ES"/>
        </w:rPr>
        <w:t>contrario…</w:t>
      </w:r>
    </w:p>
    <w:p w:rsidR="004A52D5" w:rsidRPr="00FE155A" w:rsidRDefault="004A52D5" w:rsidP="004A52D5">
      <w:pPr>
        <w:pStyle w:val="Textoindependienteprimerasangra"/>
        <w:rPr>
          <w:lang w:val="es-ES"/>
        </w:rPr>
        <w:sectPr w:rsidR="004A52D5" w:rsidRPr="00FE155A" w:rsidSect="004A52D5">
          <w:headerReference w:type="default" r:id="rId18"/>
          <w:footerReference w:type="default" r:id="rId19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Pr="00E05463" w:rsidRDefault="004A52D5" w:rsidP="004A52D5">
      <w:pPr>
        <w:pStyle w:val="Titulo1"/>
        <w:framePr w:w="9360" w:wrap="around"/>
        <w:rPr>
          <w:lang w:val="es-ES"/>
        </w:rPr>
      </w:pPr>
      <w:bookmarkStart w:id="8" w:name="_Toc157362664"/>
      <w:bookmarkStart w:id="9" w:name="_Ref165006132"/>
      <w:bookmarkStart w:id="10" w:name="_Ref165006163"/>
      <w:bookmarkStart w:id="11" w:name="_Ref165006564"/>
      <w:bookmarkStart w:id="12" w:name="_Ref165133993"/>
      <w:bookmarkStart w:id="13" w:name="_Ref165133998"/>
      <w:bookmarkStart w:id="14" w:name="_Ref172180460"/>
      <w:bookmarkStart w:id="15" w:name="_Ref172180462"/>
      <w:bookmarkStart w:id="16" w:name="_Ref177387851"/>
      <w:bookmarkStart w:id="17" w:name="_Ref177387859"/>
      <w:bookmarkStart w:id="18" w:name="_Toc177754579"/>
      <w:bookmarkStart w:id="19" w:name="_Toc177754589"/>
      <w:bookmarkStart w:id="20" w:name="_Toc157362662"/>
      <w:r w:rsidRPr="00E05463">
        <w:rPr>
          <w:lang w:val="es-ES"/>
        </w:rPr>
        <w:lastRenderedPageBreak/>
        <w:t>Estado del Arte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20"/>
          <w:footerReference w:type="default" r:id="rId2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740192">
        <w:rPr>
          <w:lang w:val="es-ES"/>
        </w:rPr>
        <w:br w:type="page"/>
      </w: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Base teórica en la que se expongan los conceptos teóricos utilizados para la realización del trabajo, así como los cálculos realizados.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ED4789" w:rsidRDefault="004A52D5" w:rsidP="004A52D5">
      <w:pPr>
        <w:pStyle w:val="Textoindependienteprimerasangra"/>
        <w:rPr>
          <w:lang w:val="es-ES"/>
        </w:rPr>
      </w:pPr>
      <w:r w:rsidRPr="00BB2BA7">
        <w:rPr>
          <w:lang w:val="es-ES"/>
        </w:rPr>
        <w:t xml:space="preserve">En este </w:t>
      </w:r>
      <w:r w:rsidRPr="00BF0B04">
        <w:rPr>
          <w:lang w:val="es-ES_tradnl"/>
        </w:rPr>
        <w:t xml:space="preserve">primer </w:t>
      </w:r>
      <w:r w:rsidRPr="00BB2BA7">
        <w:rPr>
          <w:lang w:val="es-ES"/>
        </w:rPr>
        <w:t xml:space="preserve">capítulo nombrado </w:t>
      </w:r>
      <w:r w:rsidRPr="00BB2BA7">
        <w:rPr>
          <w:rStyle w:val="ProyectoCursiva"/>
          <w:lang w:val="es-ES"/>
        </w:rPr>
        <w:t>Estado del Arte</w:t>
      </w:r>
      <w:r w:rsidRPr="00BB2BA7">
        <w:rPr>
          <w:lang w:val="es-ES"/>
        </w:rPr>
        <w:t xml:space="preserve"> se pretende ofrecer una base teórica sobre </w:t>
      </w:r>
      <w:r>
        <w:rPr>
          <w:lang w:val="es-ES_tradnl"/>
        </w:rPr>
        <w:t>cuat</w:t>
      </w:r>
      <w:r w:rsidRPr="00393E9C">
        <w:rPr>
          <w:lang w:val="es-ES_tradnl"/>
        </w:rPr>
        <w:t>ro</w:t>
      </w:r>
      <w:r w:rsidRPr="00BB2BA7">
        <w:rPr>
          <w:lang w:val="es-ES"/>
        </w:rPr>
        <w:t xml:space="preserve"> áreas estrechamente relacionadas con el tema central de este escrito: </w:t>
      </w:r>
      <w:r w:rsidRPr="00393E9C">
        <w:rPr>
          <w:lang w:val="es-ES_tradnl"/>
        </w:rPr>
        <w:t xml:space="preserve">la discapacidad y sus tipos, </w:t>
      </w:r>
      <w:r w:rsidRPr="00BB2BA7">
        <w:rPr>
          <w:lang w:val="es-ES"/>
        </w:rPr>
        <w:t xml:space="preserve">la usabilidad y conceptos relacionados, la accesibilidad </w:t>
      </w:r>
      <w:r>
        <w:rPr>
          <w:lang w:val="es-ES"/>
        </w:rPr>
        <w:t>Web</w:t>
      </w:r>
      <w:r w:rsidRPr="00BB2BA7">
        <w:rPr>
          <w:lang w:val="es-ES"/>
        </w:rPr>
        <w:t xml:space="preserve"> propiamente dicha y las asociaciones y fundaciones que existen en torno a la usabilidad y a la accesibilidad </w:t>
      </w:r>
      <w:r>
        <w:rPr>
          <w:lang w:val="es-ES"/>
        </w:rPr>
        <w:t>Web…</w:t>
      </w:r>
    </w:p>
    <w:p w:rsidR="004A52D5" w:rsidRPr="00ED4789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2"/>
      </w:pPr>
      <w:bookmarkStart w:id="21" w:name="_Toc177754590"/>
      <w:bookmarkEnd w:id="20"/>
      <w:proofErr w:type="spellStart"/>
      <w:r>
        <w:lastRenderedPageBreak/>
        <w:t>Discapacidad</w:t>
      </w:r>
      <w:bookmarkEnd w:id="21"/>
      <w:proofErr w:type="spellEnd"/>
    </w:p>
    <w:p w:rsidR="004A52D5" w:rsidRPr="001703D2" w:rsidRDefault="004A52D5" w:rsidP="004A52D5">
      <w:pPr>
        <w:pStyle w:val="Textoindependienteprimerasangra"/>
        <w:rPr>
          <w:lang w:val="es-ES_tradnl"/>
        </w:rPr>
      </w:pPr>
      <w:smartTag w:uri="urn:schemas-microsoft-com:office:smarttags" w:element="PersonName">
        <w:smartTagPr>
          <w:attr w:name="ProductID" w:val="La Organizaci￳n Mundial"/>
        </w:smartTagPr>
        <w:r w:rsidRPr="001703D2">
          <w:rPr>
            <w:lang w:val="es-ES_tradnl"/>
          </w:rPr>
          <w:t>La Organización Mundial</w:t>
        </w:r>
      </w:smartTag>
      <w:r w:rsidRPr="001703D2">
        <w:rPr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 w:rsidRPr="001703D2">
          <w:rPr>
            <w:lang w:val="es-ES_tradnl"/>
          </w:rPr>
          <w:t>la Salud</w:t>
        </w:r>
      </w:smartTag>
      <w:r w:rsidRPr="001703D2">
        <w:rPr>
          <w:lang w:val="es-ES_tradnl"/>
        </w:rPr>
        <w:t>, en el año 1980, publicó</w:t>
      </w:r>
      <w:r>
        <w:rPr>
          <w:lang w:val="es-ES_tradnl"/>
        </w:rPr>
        <w:t>…</w:t>
      </w:r>
    </w:p>
    <w:p w:rsidR="004A52D5" w:rsidRDefault="004A52D5" w:rsidP="004A52D5">
      <w:pPr>
        <w:pStyle w:val="Sangradetextonormal"/>
        <w:rPr>
          <w:lang w:val="es-ES"/>
        </w:rPr>
      </w:pPr>
      <w:r w:rsidRPr="000C2C99">
        <w:rPr>
          <w:lang w:val="es-ES"/>
        </w:rPr>
        <w:t>La siguiente clasificación es la que se propone en este trabajo para tener en cuenta:</w:t>
      </w:r>
    </w:p>
    <w:p w:rsidR="004A52D5" w:rsidRDefault="00404E18" w:rsidP="004A52D5">
      <w:pPr>
        <w:keepNext/>
        <w:ind w:firstLine="0"/>
        <w:jc w:val="center"/>
      </w:pPr>
      <w:r>
        <w:rPr>
          <w:noProof/>
          <w:lang w:val="es-ES"/>
        </w:rPr>
        <w:drawing>
          <wp:inline distT="0" distB="0" distL="0" distR="0">
            <wp:extent cx="5695950" cy="2286000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Pr="0065765D" w:rsidRDefault="004A52D5" w:rsidP="004A52D5">
      <w:pPr>
        <w:pStyle w:val="Descripcin"/>
        <w:jc w:val="center"/>
        <w:rPr>
          <w:lang w:val="es-ES"/>
        </w:rPr>
      </w:pPr>
      <w:bookmarkStart w:id="22" w:name="_Toc177754914"/>
      <w:r w:rsidRPr="0065765D"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  <w:r w:rsidRPr="0065765D">
        <w:rPr>
          <w:lang w:val="es-ES"/>
        </w:rPr>
        <w:t>. Clasificación de las discapacidades</w:t>
      </w:r>
      <w:bookmarkEnd w:id="22"/>
    </w:p>
    <w:p w:rsidR="004A52D5" w:rsidRDefault="004A52D5" w:rsidP="004A52D5">
      <w:pPr>
        <w:pStyle w:val="Ttulo3"/>
        <w:rPr>
          <w:lang w:val="es-ES"/>
        </w:rPr>
      </w:pPr>
      <w:bookmarkStart w:id="23" w:name="_Toc177754591"/>
      <w:r>
        <w:rPr>
          <w:lang w:val="es-ES"/>
        </w:rPr>
        <w:t>D</w:t>
      </w:r>
      <w:proofErr w:type="spellStart"/>
      <w:r>
        <w:t>iscapacidad</w:t>
      </w:r>
      <w:proofErr w:type="spellEnd"/>
      <w:r>
        <w:t xml:space="preserve"> visual</w:t>
      </w:r>
      <w:bookmarkEnd w:id="23"/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Las deficiencias visuales más comunes…</w:t>
      </w:r>
    </w:p>
    <w:p w:rsidR="004A52D5" w:rsidRDefault="004A52D5" w:rsidP="004A52D5">
      <w:pPr>
        <w:pStyle w:val="Ttulo4"/>
        <w:rPr>
          <w:lang w:val="es-ES"/>
        </w:rPr>
      </w:pPr>
      <w:bookmarkStart w:id="24" w:name="_Toc177754592"/>
      <w:r>
        <w:rPr>
          <w:lang w:val="es-ES"/>
        </w:rPr>
        <w:t>Ceguera</w:t>
      </w:r>
      <w:bookmarkEnd w:id="24"/>
    </w:p>
    <w:p w:rsidR="004A52D5" w:rsidRPr="00BB5FA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 ceguera implica…</w:t>
      </w:r>
    </w:p>
    <w:p w:rsidR="004A52D5" w:rsidRPr="00BB5FA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4"/>
        <w:rPr>
          <w:lang w:val="es-ES"/>
        </w:rPr>
      </w:pPr>
      <w:bookmarkStart w:id="25" w:name="_Toc177754593"/>
      <w:r>
        <w:rPr>
          <w:lang w:val="es-ES"/>
        </w:rPr>
        <w:t>Baja visión</w:t>
      </w:r>
      <w:bookmarkEnd w:id="25"/>
    </w:p>
    <w:p w:rsidR="004A52D5" w:rsidRPr="00986C74" w:rsidRDefault="004A52D5" w:rsidP="004A52D5">
      <w:pPr>
        <w:pStyle w:val="Textoindependienteprimerasangra"/>
        <w:rPr>
          <w:lang w:val="es-ES"/>
        </w:rPr>
      </w:pPr>
      <w:r w:rsidRPr="00986C74">
        <w:rPr>
          <w:lang w:val="es-ES"/>
        </w:rPr>
        <w:t>Se refiere a aquellas discapacidades que disminuyen la calidad de la visión, sin imposibilitarla</w:t>
      </w:r>
      <w:r>
        <w:rPr>
          <w:lang w:val="es-ES"/>
        </w:rPr>
        <w:t>…</w:t>
      </w:r>
    </w:p>
    <w:p w:rsidR="004A52D5" w:rsidRPr="00986C74" w:rsidRDefault="004A52D5" w:rsidP="004A52D5">
      <w:pPr>
        <w:pStyle w:val="Textoindependienteprimerasangra"/>
        <w:rPr>
          <w:lang w:val="es-ES"/>
        </w:rPr>
      </w:pPr>
    </w:p>
    <w:p w:rsidR="004A52D5" w:rsidRPr="009D7232" w:rsidRDefault="004A52D5" w:rsidP="004A52D5">
      <w:pPr>
        <w:pStyle w:val="Ttulo4"/>
        <w:rPr>
          <w:lang w:val="es-ES"/>
        </w:rPr>
      </w:pPr>
      <w:bookmarkStart w:id="26" w:name="_Ref170393423"/>
      <w:bookmarkStart w:id="27" w:name="_Ref170393426"/>
      <w:bookmarkStart w:id="28" w:name="_Toc177754594"/>
      <w:r>
        <w:rPr>
          <w:lang w:val="es-ES"/>
        </w:rPr>
        <w:t>Falta de sensibilidad a los colores</w:t>
      </w:r>
      <w:bookmarkEnd w:id="26"/>
      <w:bookmarkEnd w:id="27"/>
      <w:bookmarkEnd w:id="28"/>
      <w:r>
        <w:rPr>
          <w:lang w:val="es-ES"/>
        </w:rPr>
        <w:t xml:space="preserve"> </w:t>
      </w:r>
    </w:p>
    <w:p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Se traduce en una falta de respuesta a ciertos colores</w:t>
      </w:r>
      <w:r>
        <w:rPr>
          <w:lang w:val="es-ES"/>
        </w:rPr>
        <w:t>…</w:t>
      </w:r>
    </w:p>
    <w:p w:rsidR="004A52D5" w:rsidRPr="0094462C" w:rsidRDefault="004A52D5" w:rsidP="004A52D5">
      <w:pPr>
        <w:pStyle w:val="Textoindependienteprimerasangra"/>
        <w:rPr>
          <w:lang w:val="es-ES"/>
        </w:rPr>
      </w:pPr>
    </w:p>
    <w:p w:rsidR="004A52D5" w:rsidRPr="0094462C" w:rsidRDefault="004A52D5" w:rsidP="004A52D5">
      <w:pPr>
        <w:rPr>
          <w:lang w:val="es-ES"/>
        </w:rPr>
      </w:pPr>
    </w:p>
    <w:p w:rsidR="004A52D5" w:rsidRPr="008D63DF" w:rsidRDefault="00404E18" w:rsidP="004A52D5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1314450" cy="1485900"/>
            <wp:effectExtent l="0" t="0" r="0" b="0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>
            <wp:extent cx="1314450" cy="1476375"/>
            <wp:effectExtent l="0" t="0" r="0" b="9525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>
            <wp:extent cx="1323975" cy="1476375"/>
            <wp:effectExtent l="0" t="0" r="9525" b="952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4462C"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>
            <wp:extent cx="1314450" cy="1476375"/>
            <wp:effectExtent l="0" t="0" r="0" b="9525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Pr="0094462C" w:rsidRDefault="004A52D5" w:rsidP="004A52D5">
      <w:pPr>
        <w:pStyle w:val="Descripcin"/>
        <w:jc w:val="center"/>
        <w:rPr>
          <w:lang w:val="es-ES"/>
        </w:rPr>
      </w:pPr>
      <w:bookmarkStart w:id="29" w:name="_Toc177754915"/>
      <w:r w:rsidRPr="008D63DF">
        <w:rPr>
          <w:lang w:val="es-ES"/>
        </w:rPr>
        <w:t>Figura</w:t>
      </w:r>
      <w:r w:rsidRPr="00B0211D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2</w:t>
      </w:r>
      <w:r>
        <w:rPr>
          <w:lang w:val="es-ES"/>
        </w:rPr>
        <w:fldChar w:fldCharType="end"/>
      </w:r>
      <w:r w:rsidRPr="00B0211D">
        <w:rPr>
          <w:lang w:val="es-ES"/>
        </w:rPr>
        <w:t>.</w:t>
      </w:r>
      <w:r w:rsidRPr="008D63DF">
        <w:rPr>
          <w:lang w:val="es-ES"/>
        </w:rPr>
        <w:t xml:space="preserve"> Paletas de colores</w:t>
      </w:r>
      <w:r w:rsidRPr="00CC274E">
        <w:rPr>
          <w:lang w:val="es-ES"/>
        </w:rPr>
        <w:t xml:space="preserve"> según deficiencias visuales</w:t>
      </w:r>
      <w:bookmarkEnd w:id="29"/>
    </w:p>
    <w:p w:rsidR="004A52D5" w:rsidRPr="0094462C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…</w:t>
      </w:r>
    </w:p>
    <w:p w:rsidR="004A52D5" w:rsidRPr="0094462C" w:rsidRDefault="00404E18" w:rsidP="004A52D5">
      <w:pPr>
        <w:jc w:val="center"/>
        <w:rPr>
          <w:lang w:val="es-ES"/>
        </w:rPr>
      </w:pPr>
      <w:r>
        <w:rPr>
          <w:b/>
          <w:noProof/>
          <w:color w:val="FF00FF"/>
          <w:lang w:val="es-ES"/>
        </w:rPr>
        <w:drawing>
          <wp:inline distT="0" distB="0" distL="0" distR="0">
            <wp:extent cx="1409700" cy="266700"/>
            <wp:effectExtent l="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Esos tres botones se verían por una persona con defecto de visión del color de la siguiente manera.</w:t>
      </w:r>
    </w:p>
    <w:p w:rsidR="004A52D5" w:rsidRPr="0094462C" w:rsidRDefault="00404E18" w:rsidP="004A52D5">
      <w:pPr>
        <w:jc w:val="center"/>
        <w:rPr>
          <w:lang w:val="es-ES"/>
        </w:rPr>
      </w:pPr>
      <w:r>
        <w:rPr>
          <w:b/>
          <w:noProof/>
          <w:color w:val="FF00FF"/>
          <w:lang w:val="es-ES"/>
        </w:rPr>
        <w:drawing>
          <wp:inline distT="0" distB="0" distL="0" distR="0">
            <wp:extent cx="1257300" cy="295275"/>
            <wp:effectExtent l="0" t="0" r="0" b="952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FF"/>
          <w:lang w:val="es-ES"/>
        </w:rPr>
        <w:drawing>
          <wp:inline distT="0" distB="0" distL="0" distR="0">
            <wp:extent cx="1257300" cy="285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FF"/>
          <w:lang w:val="es-ES"/>
        </w:rPr>
        <w:drawing>
          <wp:inline distT="0" distB="0" distL="0" distR="0">
            <wp:extent cx="125730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La lección para el diseñador de interfaces es sencilla. No codificar ninguna conducta importante únicamente mediante colores.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C734ED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1"/>
          <w:footerReference w:type="default" r:id="rId32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Pr="00943CCE" w:rsidRDefault="004A52D5" w:rsidP="004A52D5">
      <w:pPr>
        <w:pStyle w:val="Titulo1"/>
        <w:framePr w:w="8812" w:wrap="around"/>
        <w:rPr>
          <w:lang w:val="es-ES"/>
        </w:rPr>
      </w:pPr>
      <w:bookmarkStart w:id="30" w:name="_Toc157153025"/>
      <w:bookmarkStart w:id="31" w:name="_Toc157362720"/>
      <w:bookmarkStart w:id="32" w:name="_Ref165006729"/>
      <w:bookmarkStart w:id="33" w:name="_Ref165013658"/>
      <w:bookmarkStart w:id="34" w:name="_Ref165013662"/>
      <w:bookmarkStart w:id="35" w:name="_Ref171601188"/>
      <w:bookmarkStart w:id="36" w:name="_Ref171601191"/>
      <w:bookmarkStart w:id="37" w:name="_Toc177754581"/>
      <w:bookmarkStart w:id="38" w:name="_Toc177754683"/>
      <w:r>
        <w:rPr>
          <w:lang w:val="es-ES"/>
        </w:rPr>
        <w:lastRenderedPageBreak/>
        <w:t>Evaluación de Accesibilidad Web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3"/>
          <w:footerReference w:type="default" r:id="rId34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Descripción experimental, cuando sea necesario, descripción del diseño,</w:t>
      </w:r>
      <w:r>
        <w:rPr>
          <w:b/>
          <w:szCs w:val="23"/>
          <w:lang w:val="es-ES"/>
        </w:rPr>
        <w:t xml:space="preserve"> </w:t>
      </w:r>
      <w:r w:rsidRPr="00943CCE">
        <w:rPr>
          <w:b/>
          <w:szCs w:val="23"/>
          <w:lang w:val="es-ES"/>
        </w:rPr>
        <w:t>resultados, etc.</w:t>
      </w: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rPr>
          <w:lang w:val="es-ES"/>
        </w:rPr>
      </w:pPr>
      <w:r w:rsidRPr="00B10A29">
        <w:rPr>
          <w:lang w:val="es-ES"/>
        </w:rPr>
        <w:t xml:space="preserve">Este capítulo denominado Evaluación de Accesibilidad </w:t>
      </w:r>
      <w:r>
        <w:rPr>
          <w:lang w:val="es-ES"/>
        </w:rPr>
        <w:t>Web</w:t>
      </w:r>
      <w:r w:rsidRPr="00B10A29">
        <w:rPr>
          <w:lang w:val="es-ES"/>
        </w:rPr>
        <w:t xml:space="preserve"> es el más práctico de los vistos hasta ahora debido a que se </w:t>
      </w:r>
      <w:r w:rsidRPr="005500B8">
        <w:rPr>
          <w:lang w:val="es-ES"/>
        </w:rPr>
        <w:t>aplicarán</w:t>
      </w:r>
      <w:r w:rsidRPr="00B10A29">
        <w:rPr>
          <w:lang w:val="es-ES"/>
        </w:rPr>
        <w:t xml:space="preserve"> todos los conocimientos teóricos adquiridos para realizar una evaluación exhaustiva de una serie de plataformas </w:t>
      </w:r>
      <w:r>
        <w:rPr>
          <w:lang w:val="es-ES"/>
        </w:rPr>
        <w:t>Web…</w:t>
      </w:r>
    </w:p>
    <w:p w:rsidR="004A52D5" w:rsidRPr="001C37E3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5"/>
          <w:footerReference w:type="default" r:id="rId36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="9367" w:wrap="around"/>
        <w:rPr>
          <w:lang w:val="es-ES"/>
        </w:rPr>
      </w:pPr>
      <w:bookmarkStart w:id="39" w:name="_Ref171601513"/>
      <w:bookmarkStart w:id="40" w:name="_Toc177754582"/>
      <w:bookmarkStart w:id="41" w:name="_Toc177754745"/>
      <w:r w:rsidRPr="00454090">
        <w:rPr>
          <w:lang w:val="es-ES"/>
        </w:rPr>
        <w:lastRenderedPageBreak/>
        <w:t xml:space="preserve">Resumen y </w:t>
      </w:r>
      <w:r>
        <w:rPr>
          <w:lang w:val="es-ES"/>
        </w:rPr>
        <w:t>Conclusión</w:t>
      </w:r>
      <w:bookmarkEnd w:id="39"/>
      <w:bookmarkEnd w:id="40"/>
      <w:bookmarkEnd w:id="41"/>
      <w:r>
        <w:rPr>
          <w:lang w:val="es-ES"/>
        </w:rPr>
        <w:t xml:space="preserve"> 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7"/>
          <w:footerReference w:type="default" r:id="rId38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pStyle w:val="Textoindependienteprimerasangra"/>
        <w:ind w:firstLine="708"/>
        <w:rPr>
          <w:b/>
          <w:szCs w:val="23"/>
          <w:lang w:val="es-ES"/>
        </w:rPr>
      </w:pPr>
      <w:r w:rsidRPr="00766338">
        <w:rPr>
          <w:b/>
          <w:bCs/>
          <w:szCs w:val="23"/>
          <w:lang w:val="es-ES"/>
        </w:rPr>
        <w:t>R</w:t>
      </w:r>
      <w:r>
        <w:rPr>
          <w:b/>
          <w:bCs/>
          <w:szCs w:val="23"/>
          <w:lang w:val="es-ES"/>
        </w:rPr>
        <w:t>esumen</w:t>
      </w:r>
      <w:r w:rsidRPr="00766338">
        <w:rPr>
          <w:b/>
          <w:bCs/>
          <w:szCs w:val="23"/>
          <w:lang w:val="es-ES"/>
        </w:rPr>
        <w:t xml:space="preserve"> </w:t>
      </w:r>
      <w:r w:rsidRPr="00766338">
        <w:rPr>
          <w:b/>
          <w:szCs w:val="23"/>
          <w:lang w:val="es-ES"/>
        </w:rPr>
        <w:t xml:space="preserve">del trabajo en un máximo de cien (100) palabras. 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9C05E2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último capítulo se realizará un balance de los resultados obtenidos después de la realización del Proyecto Fin de Carrera…</w:t>
      </w:r>
    </w:p>
    <w:p w:rsidR="004A52D5" w:rsidRPr="009C05E2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2"/>
      </w:pPr>
      <w:bookmarkStart w:id="42" w:name="_Toc177754747"/>
      <w:proofErr w:type="spellStart"/>
      <w:r>
        <w:lastRenderedPageBreak/>
        <w:t>Presupuesto</w:t>
      </w:r>
      <w:bookmarkEnd w:id="42"/>
      <w:proofErr w:type="spellEnd"/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P</w:t>
      </w:r>
      <w:r>
        <w:rPr>
          <w:b/>
          <w:bCs/>
          <w:szCs w:val="23"/>
          <w:lang w:val="es-ES"/>
        </w:rPr>
        <w:t>resupuesto</w:t>
      </w:r>
      <w:r w:rsidRPr="00231840">
        <w:rPr>
          <w:b/>
          <w:bCs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(en su caso), que incluya: ejecución material (materiales y mano de obra), gastos generales y beneficio industrial, honorarios de dirección y redacción (tarifas del Colegio, en su caso), coste de ejecución por contrata y presupuesto total.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4D30E0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... De esta forma, lo que hacemos es estimar la duración del proyecto en torno a 9 meses con una jornada de 6 horas diarias, exceptuando los fines de semana. Así entonces, obtenemos un total de 1080 horas invertidas en este Proyecto Fin de Carrera…</w:t>
      </w:r>
    </w:p>
    <w:p w:rsidR="004A52D5" w:rsidRPr="004D30E0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2"/>
        <w:rPr>
          <w:lang w:val="es-ES"/>
        </w:rPr>
      </w:pPr>
      <w:bookmarkStart w:id="43" w:name="_Toc177754748"/>
      <w:r w:rsidRPr="00B10A29">
        <w:rPr>
          <w:lang w:val="es-ES"/>
        </w:rPr>
        <w:lastRenderedPageBreak/>
        <w:t>Conclusiones</w:t>
      </w:r>
      <w:r>
        <w:rPr>
          <w:lang w:val="es-ES"/>
        </w:rPr>
        <w:t xml:space="preserve"> y Futuras Líneas de Trabajo</w:t>
      </w:r>
      <w:bookmarkEnd w:id="43"/>
    </w:p>
    <w:p w:rsidR="004A52D5" w:rsidRDefault="004A52D5" w:rsidP="004A52D5">
      <w:pPr>
        <w:pStyle w:val="Textoindependienteprimerasangra"/>
        <w:rPr>
          <w:lang w:val="es-ES"/>
        </w:rPr>
      </w:pPr>
      <w:r w:rsidRPr="00766338">
        <w:rPr>
          <w:b/>
          <w:szCs w:val="23"/>
          <w:lang w:val="es-ES"/>
        </w:rPr>
        <w:t>Conclusiones y futuro trabajo.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Después de dar por finalizado este Proyecto Fin de Carrera “Accesibilidad en la Web: Normas y Aplicación”, hacemos balance sobre los conocimientos adquiridos y las impresiones obtenidas a lo largo del mismo…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ind w:firstLine="0"/>
        <w:rPr>
          <w:lang w:val="es-ES"/>
        </w:rPr>
        <w:sectPr w:rsidR="004A52D5" w:rsidSect="004A52D5">
          <w:headerReference w:type="default" r:id="rId39"/>
          <w:footerReference w:type="default" r:id="rId40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="9410" w:wrap="around"/>
        <w:rPr>
          <w:lang w:val="es-ES"/>
        </w:rPr>
      </w:pPr>
      <w:bookmarkStart w:id="44" w:name="_Ref165007018"/>
      <w:bookmarkStart w:id="45" w:name="_Toc177754583"/>
      <w:bookmarkStart w:id="46" w:name="_Toc177754749"/>
      <w:r>
        <w:rPr>
          <w:lang w:val="es-ES"/>
        </w:rPr>
        <w:lastRenderedPageBreak/>
        <w:t>Bibliografía</w:t>
      </w:r>
      <w:bookmarkEnd w:id="44"/>
      <w:bookmarkEnd w:id="45"/>
      <w:bookmarkEnd w:id="46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1"/>
          <w:footerReference w:type="default" r:id="rId42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243B76">
        <w:rPr>
          <w:lang w:val="es-ES"/>
        </w:rPr>
        <w:br w:type="page"/>
      </w:r>
    </w:p>
    <w:p w:rsidR="004A52D5" w:rsidRPr="005A1763" w:rsidRDefault="004A52D5" w:rsidP="004A52D5">
      <w:pPr>
        <w:rPr>
          <w:lang w:val="es-ES"/>
        </w:rPr>
      </w:pPr>
    </w:p>
    <w:p w:rsidR="004A52D5" w:rsidRPr="005A1763" w:rsidRDefault="004A52D5" w:rsidP="004A52D5">
      <w:pPr>
        <w:rPr>
          <w:lang w:val="es-ES"/>
        </w:rPr>
      </w:pPr>
    </w:p>
    <w:p w:rsidR="004A52D5" w:rsidRPr="005A1763" w:rsidRDefault="004A52D5" w:rsidP="004A52D5">
      <w:pPr>
        <w:rPr>
          <w:lang w:val="es-ES"/>
        </w:rPr>
      </w:pP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B</w:t>
      </w:r>
      <w:r>
        <w:rPr>
          <w:b/>
          <w:bCs/>
          <w:szCs w:val="23"/>
          <w:lang w:val="es-ES"/>
        </w:rPr>
        <w:t>ibliografía</w:t>
      </w:r>
      <w:r w:rsidRPr="00231840">
        <w:rPr>
          <w:b/>
          <w:szCs w:val="23"/>
          <w:lang w:val="es-ES"/>
        </w:rPr>
        <w:t>, donde se indicará el conjunto de las referencias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utilizadas como citas y otros materiales de consulta, siempre que, a lo largo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del trabajo, se afirma algo que no se demuestra, conteniendo cada una los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siguientes datos: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Autor/es.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Título del artículo, libro, monografía,...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Editorial o nombre de la revista y editorial.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Número de la revista, volumen y páginas consultadas.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Año de publicación.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Asimismo, en este apartado se reseñarán los distintos catálogos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utilizados.</w:t>
      </w:r>
    </w:p>
    <w:p w:rsidR="004A52D5" w:rsidRPr="00231840" w:rsidRDefault="004A52D5" w:rsidP="004A52D5">
      <w:pPr>
        <w:rPr>
          <w:lang w:val="es-ES"/>
        </w:rPr>
      </w:pPr>
    </w:p>
    <w:p w:rsidR="004A52D5" w:rsidRPr="00231840" w:rsidRDefault="004A52D5" w:rsidP="004A52D5">
      <w:pPr>
        <w:rPr>
          <w:lang w:val="es-ES"/>
        </w:rPr>
      </w:pPr>
    </w:p>
    <w:p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Abascal, J., Valero, P. (2001), Curso Introducción a </w:t>
      </w:r>
      <w:smartTag w:uri="urn:schemas-microsoft-com:office:smarttags" w:element="PersonName">
        <w:smartTagPr>
          <w:attr w:name="ProductID" w:val="ER EL PDF DE PROFESORES Y TUTORÍAS￼Ʊ؈Figurailidadƴ؈136n Listƻ"/>
        </w:smartTagPr>
        <w:r>
          <w:rPr>
            <w:lang w:val="es-ES"/>
          </w:rPr>
          <w:t>la Interacción Persona-Ordenador</w:t>
        </w:r>
      </w:smartTag>
      <w:r>
        <w:rPr>
          <w:lang w:val="es-ES"/>
        </w:rPr>
        <w:t xml:space="preserve">: El libro electrónico, AIPO, </w:t>
      </w:r>
      <w:hyperlink r:id="rId43" w:history="1">
        <w:r>
          <w:rPr>
            <w:rStyle w:val="Hipervnculo"/>
            <w:lang w:val="es-ES"/>
          </w:rPr>
          <w:t>http://griho.udl.es/ipo/libroe.html</w:t>
        </w:r>
      </w:hyperlink>
    </w:p>
    <w:p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 w:rsidRPr="00615A85">
        <w:rPr>
          <w:lang w:val="es-ES"/>
        </w:rPr>
        <w:t>Asociación Española de Normalización y Certificación</w:t>
      </w:r>
      <w:r>
        <w:rPr>
          <w:lang w:val="es-ES"/>
        </w:rPr>
        <w:t xml:space="preserve"> (1986), Normas y Publicaciones </w:t>
      </w:r>
      <w:hyperlink r:id="rId44" w:history="1">
        <w:r w:rsidRPr="00984FFB">
          <w:rPr>
            <w:rStyle w:val="Hipervnculo"/>
            <w:lang w:val="es-ES"/>
          </w:rPr>
          <w:t>http://www.aenor.es/</w:t>
        </w:r>
      </w:hyperlink>
      <w:r w:rsidRPr="00615A85">
        <w:rPr>
          <w:lang w:val="es-ES"/>
        </w:rPr>
        <w:t xml:space="preserve">  </w:t>
      </w:r>
    </w:p>
    <w:p w:rsidR="004A52D5" w:rsidRDefault="004A52D5" w:rsidP="004A52D5">
      <w:pPr>
        <w:pStyle w:val="Numeroacini"/>
        <w:numPr>
          <w:ilvl w:val="0"/>
          <w:numId w:val="3"/>
        </w:numPr>
      </w:pPr>
      <w:r>
        <w:rPr>
          <w:lang w:val="es-ES"/>
        </w:rPr>
        <w:t>…</w:t>
      </w:r>
    </w:p>
    <w:p w:rsidR="004A52D5" w:rsidRDefault="004A52D5" w:rsidP="004A52D5">
      <w:pPr>
        <w:pStyle w:val="Numeroacini"/>
        <w:numPr>
          <w:ilvl w:val="0"/>
          <w:numId w:val="0"/>
        </w:numPr>
        <w:ind w:left="284"/>
        <w:sectPr w:rsidR="004A52D5" w:rsidSect="004A52D5">
          <w:headerReference w:type="default" r:id="rId45"/>
          <w:footerReference w:type="default" r:id="rId46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rap="around"/>
        <w:rPr>
          <w:lang w:val="es-ES"/>
        </w:rPr>
      </w:pPr>
      <w:bookmarkStart w:id="47" w:name="_Toc157153037"/>
      <w:bookmarkStart w:id="48" w:name="_Toc157362733"/>
      <w:bookmarkStart w:id="49" w:name="_Ref165007079"/>
      <w:bookmarkStart w:id="50" w:name="_Ref165007483"/>
      <w:bookmarkStart w:id="51" w:name="_Ref165013679"/>
      <w:bookmarkStart w:id="52" w:name="_Ref165013681"/>
      <w:bookmarkStart w:id="53" w:name="_Ref166856856"/>
      <w:bookmarkStart w:id="54" w:name="_Ref166856891"/>
      <w:bookmarkStart w:id="55" w:name="_Ref168031967"/>
      <w:bookmarkStart w:id="56" w:name="_Ref168031971"/>
      <w:bookmarkStart w:id="57" w:name="_Toc177754584"/>
      <w:bookmarkStart w:id="58" w:name="_Toc177754750"/>
      <w:r>
        <w:rPr>
          <w:lang w:val="es-ES"/>
        </w:rPr>
        <w:lastRenderedPageBreak/>
        <w:t>Apéndice A. Herramientas de Evaluación y Reparación de Accesibilidad Web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7"/>
          <w:footerReference w:type="default" r:id="rId48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8D754E" w:rsidRDefault="004A52D5" w:rsidP="004A52D5">
      <w:pPr>
        <w:rPr>
          <w:lang w:val="es-ES_tradnl"/>
        </w:rPr>
      </w:pPr>
    </w:p>
    <w:p w:rsidR="004A52D5" w:rsidRPr="008D754E" w:rsidRDefault="004A52D5" w:rsidP="004A52D5">
      <w:pPr>
        <w:rPr>
          <w:lang w:val="es-ES_tradnl"/>
        </w:rPr>
      </w:pPr>
    </w:p>
    <w:p w:rsidR="004A52D5" w:rsidRPr="008D754E" w:rsidRDefault="004A52D5" w:rsidP="004A52D5">
      <w:pPr>
        <w:rPr>
          <w:lang w:val="es-ES_tradnl"/>
        </w:rPr>
      </w:pPr>
    </w:p>
    <w:p w:rsidR="004A52D5" w:rsidRDefault="004A52D5" w:rsidP="004A52D5">
      <w:pPr>
        <w:pStyle w:val="Textoindependienteprimerasangra"/>
        <w:rPr>
          <w:lang w:val="es-ES_tradnl"/>
        </w:rPr>
      </w:pPr>
      <w:r>
        <w:rPr>
          <w:rStyle w:val="eacep"/>
          <w:b/>
          <w:lang w:val="es-ES_tradnl"/>
        </w:rPr>
        <w:t xml:space="preserve">En un </w:t>
      </w:r>
      <w:r>
        <w:rPr>
          <w:rStyle w:val="eacep"/>
          <w:b/>
          <w:lang w:val="es-ES"/>
        </w:rPr>
        <w:t xml:space="preserve">Apéndice </w:t>
      </w:r>
      <w:r w:rsidRPr="00336455">
        <w:rPr>
          <w:rStyle w:val="eacep"/>
          <w:b/>
          <w:lang w:val="es-ES"/>
        </w:rPr>
        <w:t>s</w:t>
      </w:r>
      <w:proofErr w:type="spellStart"/>
      <w:r w:rsidRPr="00336455">
        <w:rPr>
          <w:b/>
          <w:lang w:val="es-ES_tradnl"/>
        </w:rPr>
        <w:t>e</w:t>
      </w:r>
      <w:proofErr w:type="spellEnd"/>
      <w:r w:rsidRPr="00336455">
        <w:rPr>
          <w:b/>
          <w:lang w:val="es-ES_tradnl"/>
        </w:rPr>
        <w:t xml:space="preserve"> adjunta información extra, no contenida en puntos </w:t>
      </w:r>
      <w:proofErr w:type="spellStart"/>
      <w:r w:rsidRPr="00336455">
        <w:rPr>
          <w:b/>
          <w:lang w:val="es-ES_tradnl"/>
        </w:rPr>
        <w:t>anteiores</w:t>
      </w:r>
      <w:proofErr w:type="spellEnd"/>
      <w:r w:rsidRPr="00336455">
        <w:rPr>
          <w:b/>
          <w:lang w:val="es-ES_tradnl"/>
        </w:rPr>
        <w:t xml:space="preserve"> que </w:t>
      </w:r>
      <w:proofErr w:type="spellStart"/>
      <w:r w:rsidRPr="00336455">
        <w:rPr>
          <w:b/>
          <w:lang w:val="es-ES_tradnl"/>
        </w:rPr>
        <w:t>de</w:t>
      </w:r>
      <w:proofErr w:type="spellEnd"/>
      <w:r w:rsidRPr="00336455">
        <w:rPr>
          <w:b/>
          <w:lang w:val="es-ES_tradnl"/>
        </w:rPr>
        <w:t xml:space="preserve"> más facilidad a la comprensión del tema en cuestión.</w:t>
      </w:r>
    </w:p>
    <w:p w:rsidR="004A52D5" w:rsidRPr="00336455" w:rsidRDefault="004A52D5" w:rsidP="004A52D5">
      <w:pPr>
        <w:pStyle w:val="Textoindependienteprimerasangra"/>
        <w:rPr>
          <w:lang w:val="es-ES_tradnl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apartado se ofrece una guía de referencia de las herramientas de evaluación y/o reparación de accesibilidad Web existentes en la actualidad…</w:t>
      </w:r>
    </w:p>
    <w:p w:rsidR="004A52D5" w:rsidRDefault="004A52D5" w:rsidP="004A52D5">
      <w:pPr>
        <w:pStyle w:val="Descripcin"/>
        <w:jc w:val="center"/>
        <w:rPr>
          <w:lang w:val="es-ES"/>
        </w:rPr>
        <w:sectPr w:rsidR="004A52D5" w:rsidSect="004A52D5">
          <w:headerReference w:type="default" r:id="rId49"/>
          <w:footerReference w:type="default" r:id="rId50"/>
          <w:type w:val="oddPage"/>
          <w:pgSz w:w="11906" w:h="16838" w:code="9"/>
          <w:pgMar w:top="1871" w:right="851" w:bottom="1418" w:left="1701" w:header="709" w:footer="709" w:gutter="0"/>
          <w:pgNumType w:fmt="lowerRoman"/>
          <w:cols w:space="708"/>
          <w:docGrid w:linePitch="360"/>
        </w:sectPr>
      </w:pPr>
    </w:p>
    <w:p w:rsidR="004A52D5" w:rsidRDefault="004A52D5" w:rsidP="004A52D5">
      <w:pPr>
        <w:pStyle w:val="Titulo1"/>
        <w:framePr w:w="9360" w:wrap="around"/>
        <w:rPr>
          <w:lang w:val="es-ES"/>
        </w:rPr>
      </w:pPr>
      <w:bookmarkStart w:id="59" w:name="_Toc157362734"/>
      <w:bookmarkStart w:id="60" w:name="_Ref165007137"/>
      <w:bookmarkStart w:id="61" w:name="_Ref165007259"/>
      <w:bookmarkStart w:id="62" w:name="_Toc177754585"/>
      <w:bookmarkStart w:id="63" w:name="_Toc177754751"/>
      <w:r>
        <w:rPr>
          <w:lang w:val="es-ES"/>
        </w:rPr>
        <w:lastRenderedPageBreak/>
        <w:t>Apéndice B. Glosario</w:t>
      </w:r>
      <w:bookmarkEnd w:id="59"/>
      <w:bookmarkEnd w:id="60"/>
      <w:bookmarkEnd w:id="61"/>
      <w:bookmarkEnd w:id="62"/>
      <w:bookmarkEnd w:id="63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1"/>
          <w:footerReference w:type="default" r:id="rId52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293CE1" w:rsidRDefault="004A52D5" w:rsidP="004A52D5">
      <w:pPr>
        <w:pStyle w:val="NormalWeb"/>
        <w:spacing w:after="0"/>
        <w:ind w:left="480" w:firstLine="228"/>
        <w:jc w:val="both"/>
        <w:rPr>
          <w:rFonts w:ascii="Garamond" w:hAnsi="Garamond"/>
          <w:b/>
          <w:sz w:val="23"/>
          <w:szCs w:val="23"/>
        </w:rPr>
      </w:pPr>
      <w:r w:rsidRPr="00293CE1">
        <w:rPr>
          <w:rFonts w:ascii="Garamond" w:hAnsi="Garamond"/>
          <w:b/>
          <w:sz w:val="23"/>
          <w:szCs w:val="23"/>
        </w:rPr>
        <w:t xml:space="preserve">Un glosario es </w:t>
      </w:r>
      <w:r>
        <w:rPr>
          <w:rFonts w:ascii="Garamond" w:hAnsi="Garamond"/>
          <w:b/>
          <w:sz w:val="23"/>
          <w:szCs w:val="23"/>
        </w:rPr>
        <w:t>c</w:t>
      </w:r>
      <w:r w:rsidRPr="00293CE1">
        <w:rPr>
          <w:rFonts w:ascii="Garamond" w:hAnsi="Garamond"/>
          <w:b/>
          <w:sz w:val="23"/>
          <w:szCs w:val="23"/>
        </w:rPr>
        <w:t>atálogo de palabras con definición o explicación de cada una de ellas.</w:t>
      </w:r>
      <w:bookmarkStart w:id="64" w:name="0_2"/>
      <w:bookmarkEnd w:id="64"/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 w:rsidRPr="00D3777C">
        <w:rPr>
          <w:lang w:val="es-ES"/>
        </w:rPr>
        <w:t xml:space="preserve">El objetivo de este glosario es facilitar el acceso a una definición de los principales términos que </w:t>
      </w:r>
      <w:r>
        <w:rPr>
          <w:lang w:val="es-ES"/>
        </w:rPr>
        <w:t xml:space="preserve">se mencionan a </w:t>
      </w:r>
      <w:r w:rsidRPr="006E30C5">
        <w:rPr>
          <w:lang w:val="es-ES"/>
        </w:rPr>
        <w:t>lo largo de este libro.</w:t>
      </w:r>
    </w:p>
    <w:p w:rsidR="004A52D5" w:rsidRPr="00D3777C" w:rsidRDefault="004A52D5" w:rsidP="004A52D5">
      <w:pPr>
        <w:pStyle w:val="Glosario"/>
      </w:pPr>
      <w:r>
        <w:t>A</w:t>
      </w:r>
    </w:p>
    <w:p w:rsidR="004A52D5" w:rsidRPr="008933B0" w:rsidRDefault="004A52D5" w:rsidP="004A52D5">
      <w:pPr>
        <w:pStyle w:val="Salto"/>
      </w:pPr>
      <w:r w:rsidRPr="00D64AAC">
        <w:rPr>
          <w:rStyle w:val="ProyectoNegrita"/>
        </w:rPr>
        <w:t>A</w:t>
      </w:r>
      <w:r>
        <w:rPr>
          <w:rStyle w:val="ProyectoNegrita"/>
        </w:rPr>
        <w:t xml:space="preserve">ccesible. </w:t>
      </w:r>
      <w:r w:rsidRPr="008933B0">
        <w:t>El contenido es accesible cuando puede ser usado por alguien con discapacidad.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AENOR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E</w:t>
      </w:r>
      <w:r>
        <w:rPr>
          <w:lang w:val="es-ES"/>
        </w:rPr>
        <w:t xml:space="preserve">spañola de </w:t>
      </w:r>
      <w:proofErr w:type="spellStart"/>
      <w:r>
        <w:rPr>
          <w:rStyle w:val="ProyectoNegrita"/>
          <w:lang w:val="es-ES"/>
        </w:rPr>
        <w:t>NOR</w:t>
      </w:r>
      <w:r>
        <w:rPr>
          <w:lang w:val="es-ES"/>
        </w:rPr>
        <w:t>malización</w:t>
      </w:r>
      <w:proofErr w:type="spellEnd"/>
      <w:r>
        <w:rPr>
          <w:lang w:val="es-ES"/>
        </w:rPr>
        <w:t xml:space="preserve"> y </w:t>
      </w:r>
      <w:r w:rsidRPr="008933B0">
        <w:rPr>
          <w:rStyle w:val="ProyectoNegrita"/>
          <w:lang w:val="es-ES"/>
        </w:rPr>
        <w:t>C</w:t>
      </w:r>
      <w:r>
        <w:rPr>
          <w:lang w:val="es-ES"/>
        </w:rPr>
        <w:t>ertificación, es una entidad dedicada al desarrollo de la normalización y la certificación (N+C) en todos los sectores industriales y de servicios.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AIPO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I</w:t>
      </w:r>
      <w:r>
        <w:rPr>
          <w:lang w:val="es-ES"/>
        </w:rPr>
        <w:t xml:space="preserve">nteracción </w:t>
      </w:r>
      <w:r>
        <w:rPr>
          <w:rStyle w:val="ProyectoNegrita"/>
          <w:lang w:val="es-ES"/>
        </w:rPr>
        <w:t>P</w:t>
      </w:r>
      <w:r>
        <w:rPr>
          <w:lang w:val="es-ES"/>
        </w:rPr>
        <w:t>ersona-</w:t>
      </w:r>
      <w:r>
        <w:rPr>
          <w:rStyle w:val="ProyectoNegrita"/>
          <w:lang w:val="es-ES"/>
        </w:rPr>
        <w:t>O</w:t>
      </w:r>
      <w:r>
        <w:rPr>
          <w:lang w:val="es-ES"/>
        </w:rPr>
        <w:t>rdenador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ANSI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proofErr w:type="spellStart"/>
      <w:r>
        <w:rPr>
          <w:rStyle w:val="ProyectoNegrita"/>
          <w:lang w:val="es-ES"/>
        </w:rPr>
        <w:t>N</w:t>
      </w:r>
      <w:r>
        <w:rPr>
          <w:lang w:val="es-ES"/>
        </w:rPr>
        <w:t>ational</w:t>
      </w:r>
      <w:proofErr w:type="spellEnd"/>
      <w:r>
        <w:rPr>
          <w:lang w:val="es-ES"/>
        </w:rPr>
        <w:t xml:space="preserve"> </w:t>
      </w:r>
      <w:proofErr w:type="spellStart"/>
      <w:r>
        <w:rPr>
          <w:rStyle w:val="ProyectoNegrita"/>
          <w:lang w:val="es-ES"/>
        </w:rPr>
        <w:t>S</w:t>
      </w:r>
      <w:r>
        <w:rPr>
          <w:lang w:val="es-ES"/>
        </w:rPr>
        <w:t>tandards</w:t>
      </w:r>
      <w:proofErr w:type="spellEnd"/>
      <w:r>
        <w:rPr>
          <w:lang w:val="es-ES"/>
        </w:rPr>
        <w:t xml:space="preserve"> </w:t>
      </w:r>
      <w:proofErr w:type="spellStart"/>
      <w:r>
        <w:rPr>
          <w:rStyle w:val="ProyectoNegrita"/>
          <w:lang w:val="es-ES"/>
        </w:rPr>
        <w:t>I</w:t>
      </w:r>
      <w:r>
        <w:rPr>
          <w:lang w:val="es-ES"/>
        </w:rPr>
        <w:t>nstitute</w:t>
      </w:r>
      <w:proofErr w:type="spellEnd"/>
      <w:r>
        <w:rPr>
          <w:lang w:val="es-ES"/>
        </w:rPr>
        <w:t xml:space="preserve"> es una organización sin ánimo de lucro que supervisa el desarrollo de estándares para productos, servicios, procesos y sistemas en los Estados Unidos.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Applet</w:t>
      </w:r>
      <w:r>
        <w:rPr>
          <w:lang w:val="es-ES"/>
        </w:rPr>
        <w:t>. Componente de software que corre en el contexto de otro programa, por ejemplo un navegador Web.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ASME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proofErr w:type="spellStart"/>
      <w:r>
        <w:rPr>
          <w:rStyle w:val="ProyectoNegrita"/>
          <w:lang w:val="es-ES"/>
        </w:rPr>
        <w:t>S</w:t>
      </w:r>
      <w:r>
        <w:rPr>
          <w:lang w:val="es-ES"/>
        </w:rPr>
        <w:t>ociety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rStyle w:val="ProyectoNegrita"/>
          <w:lang w:val="es-ES"/>
        </w:rPr>
        <w:t>M</w:t>
      </w:r>
      <w:r>
        <w:rPr>
          <w:lang w:val="es-ES"/>
        </w:rPr>
        <w:t>echanical</w:t>
      </w:r>
      <w:proofErr w:type="spellEnd"/>
      <w:r>
        <w:rPr>
          <w:lang w:val="es-ES"/>
        </w:rPr>
        <w:t xml:space="preserve"> </w:t>
      </w:r>
      <w:proofErr w:type="spellStart"/>
      <w:r>
        <w:rPr>
          <w:rStyle w:val="ProyectoNegrita"/>
          <w:lang w:val="es-ES"/>
        </w:rPr>
        <w:t>E</w:t>
      </w:r>
      <w:r>
        <w:rPr>
          <w:lang w:val="es-ES"/>
        </w:rPr>
        <w:t>ngineers</w:t>
      </w:r>
      <w:proofErr w:type="spellEnd"/>
      <w:r>
        <w:rPr>
          <w:lang w:val="es-ES"/>
        </w:rPr>
        <w:t xml:space="preserve"> es una asociación profesional, que además ha generado un código de construcción, inspección y pruebas para equipos.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ASQ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proofErr w:type="spellStart"/>
      <w:r>
        <w:rPr>
          <w:rStyle w:val="ProyectoNegrita"/>
          <w:lang w:val="es-ES"/>
        </w:rPr>
        <w:t>S</w:t>
      </w:r>
      <w:r>
        <w:rPr>
          <w:lang w:val="es-ES"/>
        </w:rPr>
        <w:t>ociety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rStyle w:val="ProyectoNegrita"/>
          <w:lang w:val="es-ES"/>
        </w:rPr>
        <w:t>Q</w:t>
      </w:r>
      <w:r>
        <w:rPr>
          <w:lang w:val="es-ES"/>
        </w:rPr>
        <w:t>uality</w:t>
      </w:r>
      <w:proofErr w:type="spellEnd"/>
      <w:r>
        <w:rPr>
          <w:lang w:val="es-ES"/>
        </w:rPr>
        <w:t xml:space="preserve">, primeramente conocido como ASQC es una comunidad global basada en el conocimiento formada por expertos de control de calidad. 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ASTM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proofErr w:type="spellStart"/>
      <w:r>
        <w:rPr>
          <w:rStyle w:val="ProyectoNegrita"/>
          <w:lang w:val="es-ES"/>
        </w:rPr>
        <w:t>S</w:t>
      </w:r>
      <w:r>
        <w:rPr>
          <w:lang w:val="es-ES"/>
        </w:rPr>
        <w:t>ociety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rStyle w:val="ProyectoNegrita"/>
          <w:lang w:val="es-ES"/>
        </w:rPr>
        <w:t>T</w:t>
      </w:r>
      <w:r>
        <w:rPr>
          <w:lang w:val="es-ES"/>
        </w:rPr>
        <w:t>esting</w:t>
      </w:r>
      <w:proofErr w:type="spellEnd"/>
      <w:r>
        <w:rPr>
          <w:lang w:val="es-ES"/>
        </w:rPr>
        <w:t xml:space="preserve"> and </w:t>
      </w:r>
      <w:proofErr w:type="spellStart"/>
      <w:r>
        <w:rPr>
          <w:rStyle w:val="ProyectoNegrita"/>
          <w:lang w:val="es-ES"/>
        </w:rPr>
        <w:t>M</w:t>
      </w:r>
      <w:r>
        <w:rPr>
          <w:lang w:val="es-ES"/>
        </w:rPr>
        <w:t>aterials</w:t>
      </w:r>
      <w:proofErr w:type="spellEnd"/>
      <w:r>
        <w:rPr>
          <w:lang w:val="es-ES"/>
        </w:rPr>
        <w:t>, es una organización de estándares voluntaria internacional que desarrolla y produce estándares técnicos para materiales, productos, sistemas y servicios.</w:t>
      </w:r>
    </w:p>
    <w:p w:rsidR="004A52D5" w:rsidRPr="00E064D3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 xml:space="preserve">. </w:t>
      </w:r>
      <w:r w:rsidRPr="00E064D3">
        <w:rPr>
          <w:rStyle w:val="ProyectoNegrita"/>
          <w:lang w:val="es-ES"/>
        </w:rPr>
        <w:t>A</w:t>
      </w:r>
      <w:r w:rsidRPr="00E064D3">
        <w:rPr>
          <w:lang w:val="es-ES"/>
        </w:rPr>
        <w:t xml:space="preserve">gentes de 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>suario</w:t>
      </w:r>
      <w:r>
        <w:rPr>
          <w:lang w:val="es-ES"/>
        </w:rPr>
        <w:t>, es decir, aplicaciones de usuario</w:t>
      </w:r>
      <w:r w:rsidRPr="00E064D3">
        <w:rPr>
          <w:lang w:val="es-ES"/>
        </w:rPr>
        <w:t>.</w:t>
      </w:r>
    </w:p>
    <w:p w:rsidR="004A52D5" w:rsidRPr="00C7687F" w:rsidRDefault="004A52D5" w:rsidP="004A52D5">
      <w:pPr>
        <w:pStyle w:val="Glosario"/>
        <w:rPr>
          <w:rStyle w:val="ProyectoNegrita"/>
          <w:b/>
          <w:lang w:val="de-DE"/>
        </w:rPr>
      </w:pPr>
      <w:r w:rsidRPr="00C7687F">
        <w:rPr>
          <w:rStyle w:val="ProyectoNegrita"/>
          <w:b/>
          <w:lang w:val="de-DE"/>
        </w:rPr>
        <w:t>B</w:t>
      </w:r>
    </w:p>
    <w:p w:rsidR="004A52D5" w:rsidRDefault="004A52D5" w:rsidP="004A52D5">
      <w:pPr>
        <w:pStyle w:val="Textoindependienteprimerasangra"/>
        <w:rPr>
          <w:lang w:val="es-ES"/>
        </w:rPr>
      </w:pPr>
      <w:r w:rsidRPr="00C7687F">
        <w:rPr>
          <w:rStyle w:val="ProyectoNegrita"/>
          <w:lang w:val="de-DE"/>
        </w:rPr>
        <w:t>BITV</w:t>
      </w:r>
      <w:r w:rsidRPr="00C7687F">
        <w:rPr>
          <w:lang w:val="de-DE"/>
        </w:rPr>
        <w:t xml:space="preserve">. </w:t>
      </w:r>
      <w:r w:rsidRPr="00C7687F">
        <w:rPr>
          <w:rStyle w:val="ProyectoNegrita"/>
          <w:lang w:val="de-DE"/>
        </w:rPr>
        <w:t>B</w:t>
      </w:r>
      <w:r w:rsidRPr="00C7687F">
        <w:rPr>
          <w:lang w:val="de-DE"/>
        </w:rPr>
        <w:t xml:space="preserve">arrierefreie </w:t>
      </w:r>
      <w:r w:rsidRPr="00C7687F">
        <w:rPr>
          <w:rStyle w:val="ProyectoNegrita"/>
          <w:lang w:val="de-DE"/>
        </w:rPr>
        <w:t>I</w:t>
      </w:r>
      <w:r w:rsidRPr="00C7687F">
        <w:rPr>
          <w:lang w:val="de-DE"/>
        </w:rPr>
        <w:t>nforma</w:t>
      </w:r>
      <w:r w:rsidRPr="00C7687F">
        <w:rPr>
          <w:rStyle w:val="ProyectoNegrita"/>
          <w:lang w:val="de-DE"/>
        </w:rPr>
        <w:t>T</w:t>
      </w:r>
      <w:r w:rsidRPr="00C7687F">
        <w:rPr>
          <w:lang w:val="de-DE"/>
        </w:rPr>
        <w:t xml:space="preserve">ionstechnik </w:t>
      </w:r>
      <w:r w:rsidRPr="00C7687F">
        <w:rPr>
          <w:rStyle w:val="ProyectoNegrita"/>
          <w:lang w:val="de-DE"/>
        </w:rPr>
        <w:t>V</w:t>
      </w:r>
      <w:r w:rsidRPr="00C7687F">
        <w:rPr>
          <w:lang w:val="de-DE"/>
        </w:rPr>
        <w:t>erordnung</w:t>
      </w:r>
      <w:r>
        <w:rPr>
          <w:lang w:val="de-DE"/>
        </w:rPr>
        <w:t xml:space="preserve">. </w:t>
      </w:r>
      <w:r>
        <w:rPr>
          <w:lang w:val="es-ES"/>
        </w:rPr>
        <w:t xml:space="preserve">Tecnología de </w:t>
      </w:r>
      <w:smartTag w:uri="urn:schemas-microsoft-com:office:smarttags" w:element="PersonName">
        <w:smartTagPr>
          <w:attr w:name="ProductID" w:val="ヸ买ミ屰䪰㠀⚠ǘ䢸൦௶Ǟᠠ౨Ʀ㳄ヸ骨㰔ヸ买ミ䕠䛀㠀⚠Ʈ䡰䥀Ƭ㳄ヸ瞈௹㰔ヸ买ミ᫘摠㠀⚠ƴ㳄ヸ➀㰔ヸ买ミ䘰䜐㠀⚠Ƽಧ陰௷Ƃ㳄ヸ䞐㰔ヸ买ミ䛀✐㠀⚠Ɗᠠ࣐ƒ䞠ŸƐᠠрƘᠠߘŠ䠰ŸŦᠠ࣐ŮᠠᙸŶ䣀ŸŴᠠрż㳄ヸꇨ௱㰔ヸ买ミ䬀ᦨ㠀⚠ń歸಩ŸŊᠠຐŒ㳄ヸ䓀㰔ヸ买ミ䧠屰㠀⚠Ś൤☈Ř㳄ヸ⌐㰔ヸ买ミ姀䦐㠀⚠Ġᠠ༠Ĩↀ൥㚸௶Įᠠ౨Ķ㳄ヸ䰐㰔ヸ买ミ䖠䱠㠀⚠ľനರ㺘௯ļ㳄ヸ㈸௯㰔ヸ买ミ丐䤀㠀⚠ĄᠠѰČ㾐൦㺘௯Ē㳄ヸ䷀㰔ヸ买ミ䯐习㠀⚠Ě㳄ヸ䴰㰔ヸ买ミ䱠䮐㠀ⴰǢ䭀ЈǠᠠ༠Ǩ㳄ヸ㎨௱㰔ヸ买ミ䪰䯐㠀⚠ǰകᔘಚǶᠠ౨Ǿᠠጐǆ䵀˨Ǆᠠ뿨ǌ㳄ヸ뎸ಡ㰔ヸ买ミ◈╘㠀ⴰǔ䷐ɘǚᠠᘈƢ㳄ヸ㢸㰔ヸ买ミὐ䬀㠀⚠ƪ⧘൥૸ƨ㳄ヸ꠸௱㰔ヸ买ミ䮐ὐ㠀⚠ư㳄ヸ遈㰔ヸ买ミ㠰慐∠⚠Ƹ㳄ヸ꜠㰔ヸ买ミ␐ⓠ㠀ⴰƀᢸ൥쒘௵Ɔ㳄ヸꦈ௱㰔ヸ买ミ腐础㠀⚠Ǝᠠ࣐Ɩ嬠ಸ攸ಒƔ㳄ヸ㓨௯㰔ヸ买ミ础繨㠀⚠Ɯᠠ՘Ť㨰൦ߨŪ㳄ヸ鎨㰔ヸ买ミ繨␐㠀⚠Ų㳄ヸ僐㰔ヸ买ミ臐儠㠀⚠ź僠͸Ÿᠠрŀ㳄ヸ㰔ヸ买ミ傐兠㠀䈨ň㳄ヸ㰔ヸ买ミ儠冠㠀䅐Ő㳄ヸ㰔ヸ买ミ兠剰㠀䌀ŘᠠመĠ婨ೄỨĦᠠᗨĮ㳄ヸ劰㰔ヸ买ミ冠╰㠀⚠Ķ⎐ƘĴ㮰൦ꄘಘĺჀ鰀ԋĂᠠመĊ㳄ヸꔘ௱㰔ヸ买ミ⏐⚀㠀⚠Ē㳄ヸ隈㰔ヸ买ミ啠囐㠀⚠Ě㳄ヸ唐㰔ヸ买ミ吐啠㠀⚠Ǣ㳄ヸቸ௹㰔ヸ买ミ⚀叐㠀⚠Ǫᠠመǲ㳄ヸ䢰㰔ヸ买ミ✐姀㠀⚠Ǻᠠመǂ唠Ԙǀᠠᗨǈ㳄ヸꜨ௱㰔ヸ买ミ叐厐㠀⚠ǐ到҈ǖ㳄ヸ夠㰔ヸ买ミ┰奰㠀⚠ǞᠠᗨƦ擰쑈௵ƤᠠᖀƬᠠመƴ⠰൥ƺ㳄ヸ❠㰔ヸ买ミ厐埠㠀⚠Ƃ㳄ヸ㰔ヸ买ミ♀坐㠀䅐Ɗ㳄ヸ㰔ヸ买ミ圐宰㠀䌀ƒᠠðƚ樸ɘƘ㳄ヸ喠㰔ヸ买ミ囐┰㠀⚠Š㳄ヸ嫐㰔ヸ买ミ塰媐㠀⚠Ũ䓐ǈŮ㳄ヸ婀㰔ヸ买ミ奰堠㠀⚠Ŷ&#10;Ÿla UniversidadŸᠠᗨŀ夰ŸņᠠመŎ㳄ヸ㐰௱㰔ヸ买ミ喰塰㠀⚠Ŗ군്￼Ŕ㳄ヸ쑈௵㰔ヸ买ミ咐䧠㠀⚠ŜᠠᕀĤ婐ŸĪᠠመĲ㳄ヸ嘰㰔ヸ买ミ堠嬠㠀⚠ĺ嫠ŸĸᠠመĀ㳄ヸ埐㰔ヸ买ミ媐嵐㠀⚠Ĉ⎰൦洀ಚĎᠠᗨĖ㳄ヸ㰔ヸ买ミ坐寰㠀䁸Ğ㳄ヸ㰔ヸ买ミ宰尰㠀䌀Ǧ㳄ヸ㰔ヸ买ミ寰嶐㠀㾠Ǯ㳄ヸ䙰㰔ヸ买ミ䦐䖠㠀⚠Ƕ䌠ŸǴ㳄ヸ塠㰔ヸ买ミ忠䑀㠀⚠ǼᠠመǄﻸ൤⢨௹Ǌ㳄ヸ쓐௵㰔ヸ买ミ嬠廐㠀⚠ǒ㳄ヸ㰔ヸ买ミ尰巐㠀ㄨǚ㳄ヸ㰔ヸ买ミ嶐帐㠀䌀Ƣ㳄ヸ㰔ヸ买ミ巐幐㠀䁸ƪ㳄ヸ㰔ヸ买ミ帐庐㠀䌀Ʋ㳄ヸ㰔ヸ买ミ幐彠㠀㾠ƺ㳄ヸ㇀௯㰔ヸ买ミ嵐怰㠀⚠Ƃ඘൥㘨ƀᠠመƈ㳄ヸ㰔ヸ买ミ庐徠㠀䈨Ɛ㳄ヸ㰔ヸ买ミ彠恰㠀䌀Ƙ㳄ヸ䓰௶㰔ヸ买ミ䋠峀㠀⚠Š൤⦈Ŧ㳄ヸ鼰㰔ヸ买ミ廐䉠㠀⚠Ů㳄ヸ㰔ヸ买ミ徠悰㠀䁸Ŷ㳄ヸ㰔ヸ买ミ恰惰㠀䌀ž㳄ヸ㰔ヸ买ミ悰䍠㠀㾠ņ䘸൦㿀௯ń䨈ೱỨŊ㳄ヸ邸㰔ヸ买ミ亠鲨∠⚠Œ㳄ヸ麠㰔ヸ买ミ斀毨㠀⚠Ś蓠ŸŘᠠဈĠᠠවĨ虀ŸĮ㳄ヸ镸㰔ヸ买ミ胠捀㠀⚠Ķ㳄ヸ㓸௯㰔ヸ买ミ〈௯꘠㠀⚠ľ蛐ŸļᠠነĄ㳄ヸ韘㰔ヸ买ミ扰⇠㠀⚠Č⡸൦ᮐಹĒᠠඈĚ㳄ヸꥈ௱㰔ヸ买ミ꘠胠㠀⚠Ǣᖐ൦뚀ోǠ㳄ヸꐐ㰔ヸ买ミ汸羈㠀ⴰǨ㳄ヸ᳘㰔ヸ买ミ䚀潈㠀⚠ǰꌨ൑ŸǶᠠ૨Ǿᠠመǆ࠘൥ŸǄᠠ༠ǌ㳄ヸ鸐㰔ヸ买ミ昐憐㠀⚠ǔธ൥ŸǚᠠศƢ㳄ヸ鱘㰔ヸ买ミ暠斀㠀⚠ƪ譨Ÿƨᠠศư㳄ヸ鯈㰔ヸ买ミ朰昐㠀⚠Ƹ诸ŸƾᠠศƆ㳄ヸ鬸㰔ヸ买ミ梈暠㠀⚠Ǝٰ൥ŸƌᠠศƔ&#10;Ÿla Plataforma EDVIƝ㳄ヸ軸㰔ヸ买ミ纸荨㠀⚠ťঘ൥Ÿūᠠศų㳄ヸ礠௹㰔ヸ买ミ耀朰㠀⚠Ż蹸ŸŹᠠศŁ㳄ヸ문௸㰔ヸ买ミ涘渨㠀ⴰŉ踨Ÿŏ㳄ヸꙠ㰔ヸ买ミ羈瞰㠀ⴰŗ㳄ヸ芠㰔ヸ买ミ糘⊐㠀⚠şᴸ൦셀௹ŝᠠศĥᠠመĭῘ൤ĳᠠศĻᠠነă跨Ÿāᠠศĉ㳄ヸ㤀௯㰔ヸ买ミ毨涘㠀⚠đἸ൦쮸ഫėᠠศğ㳄ヸ㛸௱㰔ヸ买ミ憐歘㠀⚠ǧ⊀൥Ÿǥᠠศǭ㳄ヸꍐ㰔ヸ买ミ渨搠㠀ⴰǵ㒠൥㩀௯ǻᠠXǃ㳄ヸ㤈㰔ヸ买ミ碀稰㠀⚠ǋ鬀൤wǉ㳄ヸꔈ௱㰔ヸ买ミ睠碀㠀⚠Ǒ㳄ヸ㇀௸㰔ヸ买ミ歘椘㠀ⴰǙઘ൥ŸǟᠠᇐƧ㳄ヸ釈㰔ヸ买ミ椘汸㠀ⴰƯǰ൥ŸƭᠠƵ㳄ヸ㰔ヸ买ミ萠漈㠀䈨ƽ霘Ÿƃ㳄ヸ㰔ヸ买ミ溸礐㠀䌀Ƌ㳄ヸꋨ௱㰔ヸ买ミ摠᮸㠀⚠Ɠ㋠൥⠸Ƒᠠ౨ƙᠠ࣐š᪐൦큘ಲŧᠠศůṀ௰爠20”Ŭᠠ໐Ŵ㳄ヸ芰㰔ヸ买ミ聐臐㠀⚠żᠠᏀń锸ŸŊᠠ¸ŒᠠᗨŚ☨൦藘കŘᠠဈĠỀ௰狈70”ĥᠠศĭ陈Ÿĳ㳄ヸ㙠௱㰔ヸ买ミ珀瓀㠀⚠Ļὀ௰琀95”ĸᠠศĀᛀ൥ŸĆᠠ㡰Ďᠠ놰Ė靘ŸĔ㳄ヸ覨㰔ヸ买ミ௲犈㠀⚠Ĝ ௰Ɛ3”ǡᠠศǩṘ൥䔘ǯᠠศǷ&#10;Ÿ0”䀃Ǵ㳄ヸ꒠௴㰔ヸ买ミ犈箠㠀⚠Ǽ‸൥䩠ǂᠠ뿐Ǌᠠᇐǒ◸൥Ÿǐᠠ̨ǘŸlaŲ܈deſ܈.pcinadeź܈ິ⋈ཨ⋈ะ⋈IDą܈EducaciónadĀ܈Internacionalċ܈佴ミ 䉌䎓ƺᠠነƂⴀ൥Ÿƀᠠ㿐ƈ㳄ヸ㜈௱㰔ヸ买ミ瞰浘㠀⚠Ɛ騨ŸƖ㳄ヸꃘ௱㰔ヸ买ミ楨睠㠀⚠ƞᠠ໸Ŧ骸ŸŤ㳄ヸꣀ௱㰔ヸ买ミ估俀㠀⚠Ŭ㳄ヸ㣰㰔ヸ买ミ浘洈㠀⚠Ŵ魈Ÿźᠠመł㳄ヸ⾸௯㰔ヸ买ミ漈竀㠀⚠Ŋ鯘ŸňᠠᏀŐᠠ⚀Ř鱨ŸŞᠠ㉈Ħ㳄ヸ筠㰔ヸ买ミ洈糘㠀⚠Į鸠ŸĬᠠ麈Ĵ㳄ヸ笐㰔ヸ买ミ礐聐㠀⚠ļ麰ŸĂ笠糘ĀᠠᏀĈ紘ƨĎᤐ൦騘Č肐ƈĒ齀ŸĐ㳄ヸ鷨௴㰔ヸ买ミ瓀絨㠀⚠Ęಳrrador completo para votación y comentarios técnicos por cuerpos nacionales￼썰ನǳ㳄ヸ꥘௱㰔ヸ买ミ絨纸㠀⚠ǻ鿐Ÿǹ㳄ヸꉰ௱㰔ヸ买ミ稰榨㠀⚠ǁᠠǨǉꁠŸǏ㳄ヸ㶘௯㰔ヸ买ミ箠粈㠀⚠ǗŸla Web. S￳loǙ㳄ヸ飸㰔ヸ买ミ⇠鳰௲㠀⚠ơꄨŸƧᠠ࢐Ư㳄ヸ㓠௶㰔ヸ买ミ俀偐㠀⚠Ʒ⚰൥ŸƵ㳄ヸ蹨㰔ヸ买ミ粈柸㠀⚠ƽჀ⌰ƅᠠ㿨ƍꍠŸƓ㳄ヸ꒠㰔ヸ买ミ搠楨㠀ⴰƛ&#10;Ÿla Estandarizaci￳nƜ㳄ヸ횰௷㰔ヸ买ミ鳰௲梈㠀⚠Ť೽聘ಢŪ㳄ヸ简㰔ヸ买ミ竀烀㠀⚠Ųᠠ໸ź꒰ŸŸ㳄ヸ谸㰔ヸ买ミ提扰㠀⚠ŀŸla Comunicaci￳nŊ㳄ヸ교௱㰔ヸ买ミ⊐估㠀⚠Œᠠ۸Ś㳄ヸ苐㰔ヸ买ミ烀傐㠀⚠ĢᠠⳘĪ㚈൦兩Ĩᠠຐİ窀ƸĶ焀ƨĴ稠ഗ氈ĺ舐ƈĸ᥈ŸľᠠᡈĆŸla Accesibilidadmď㳄ヸꢰ௱㰔ヸ买ミ柸ᄸ㠀⚠ėኘ൥ᆈ௵ĕᠠᗨĝŸla SaludǠ㳄ヸ辈㰔ヸ买ミꑠ溸㠀⚠Ǩ⋐﫸௸Ǯ㳄ヸ曠㰔ヸ买ミ袰邈൑㠀⚠Ƕ&#10;Ÿla ConformidadǸᠠศǀ枀Ÿǆᠠ̨ǎ&#10;㿰s herramientas de reparación deben permitir las reparaciones automáticas, cuando sean posibles. &#10;ങƤᠠ㉈Ƭ瀨ŸƲ㳄ヸ凈㰔ヸ买ミ൑襨㠀⚠ƺᠠศƂ㳄ヸꞐಷ㰔ヸ买ミꎨ൑媸㠀⚠Ɗᠠ̨ƒ爸ŸƐᠠᗨƘ&#10;Ÿ&#10;la Gesti￳nţ㳄ヸ᳈㰔ヸ买ミ褀貈㠀⚠ū狠ŸũᠠƠűŸ aŶ㳄ヸ晐㰔ヸ买ミ襨葰㠀⚠ž琘Ÿż㳄ヸ楘㰔ヸ买ミ觸蠈㠀⚠ń&#10;Ÿ&#10;la Secci￳nŏ㳄ヸಸ㰔ヸ买ミ蚐袰㠀⚠ŗ௲Ÿŕ쩠൤↨ŝ㳄ヸ塘㰔ヸ买ミ詈褀㠀⚠ĥ怐಍wī㳄ヸ㏸㰔ヸ买ミ邈൑觸㠀⚠ĳ&#10;lugarĶ೿鳬೿೿놤೿끬೿೿೿೿೿￼￼ăexaminamosdeĆ佴ミ馸誌ԏĉꌐ쿸Ԋďᠠᖀė࠘Ꞡ௱ĕ㳄ヸ欈㰔ヸ买ミ鉘鍨㠀⚠ĝᠠᕠǥ掐㑰௯ǫᠠศǳ㳄ヸ⫈ൕ㰔ヸ买ミ蠈赨㠀⚠ǻꂠഔ甐௶ǹᠠศǁ㳄ヸ钸௱㰔ヸ买ミ鎸錨㠀⚠ǉ⒠ŸǏ㳄ヸ棈㰔ヸ买ミ貈辘㠀⚠Ǘᠠఐǟᠠ̨ƧᠠศƯ苰ŸƭᠠศƵᠠ̨ƽ莸Ÿƃ㳄ヸ⳨௯㰔ヸ买ミ遨郸㠀⚠ƋᠠศƓ↠ŸƑ㳄ヸ蔀ബ㰔ヸ买ミ赨遨㠀⚠ƙᠠศš先ഗꟈŧᠠᗨů㳄ヸꟈ㰔ヸ买ミ辘輈㠀⚠ŷ酈A￼ŵᠠ̨Ž㳄ヸ㎈㰔ヸ买ミ輈鉘㠀⚠Ņ᠐൦ꁐŋᠠ㡰œ㳄ヸỨ㰔ヸ买ミ鍨鑸㠀ⴰśᙐŸřᠠ̨ġᠠᕠĩ㳄ヸ狰ಉ㰔ヸ买ミ郸许㠀⚠ıᠠ̨Ĺᠠ㡰ā玘೮賈ć㳄ヸ现㰔ヸ买ミ贘鞘㠀⚠ď㳄ヸ↨㰔ヸ买ミ许醈㠀⚠ė倀Ÿĕ㳄ヸ牸㰔ヸ买ミ鐸贘㠀⚠ĝ㳄ヸ煀㰔ヸ买ミ鑸鐸㠀ⴰǥ㳄ヸ无ಲ㰔ヸ买ミ鏸鎸㠀⚠ǭ㳄ヸ邨㰔ヸ买ミ醈鏸㠀ⴰǵ㳄ヸ砰㰔ヸ买ミ顸餈㠀⚠ǽᠠ̨ǅᠠ䎘ǍꞈŸǓ㳄ヸ撠㰔ヸ买ミ髸闈൤⚠Ǜ㳄ヸ耐യ㰔ヸ买ミ閈饈൤⚠ƣᠠ̨ƫᠠᗨƳ噀ŸƱ쩠൤↨ƹ㳄ヸ娘㰔ヸ买ミ饈鯀൤൤⚠ƁᠠψƉᠠ̨Ƒ㳄ヸ滸㰔ヸ买ミ錨頨㠀⚠ƙ旐ŸƟ㳄ヸ鸠௴㰔ヸ买ミ颸顸㠀⚠ŧ㳄ヸꋸಘ㰔ヸ买ミ鞘颸㠀⚠ů晠Ÿŭ㳄ヸ瞠㰔ヸ买ミ韨钸㠀⚠ŵ㳄ヸಜ㰔ヸ买ミ頨韨㠀⚠Ž曰ŸŃ㳄ヸ磀㰔ヸ买ミ钸婈㠀⚠ŋ㳄ヸ媈㰔ヸ买ミ闈雘൤⚠œ案Ÿő㳄ヸⲘ㰔ヸ买ミ൤൤൤⚠ř쩠൤称രġᦐ൦周ħᠠᗨį쩠൤൤ķ䔐㬰௯ĵᠠᖀĽ㳄ヸಜ㰔ヸ买ミ鰘閈൤⚠ą槸Ÿċᠠ࣐ē쩠൤↨ě檈Ÿęᠠ॰ǡ㳄ヸ䖈㰔ヸ买ミ鷐髸൤⚠ǩ欘ŸǯᠠศǷ㳄ヸ鄨㰔ヸ买ミ慐䆨∠⚠ǿ￼9. ￼￼￼￼￼￼￼￼￼￼￼￼￼￼￼￼￼￼￼￼￼￼￼￼￼￼￼￼￼￼￼￼￼￼￼￼￼￼￼￼￼Apéndice B. Glosario￼&#10;ofesores￼￼ ︜ԥ︌ԥ﷼ԥ鴼 āāón:￼&#10;ǚ㳄ヸ嫸㰔ヸ买ミ鹠鰘൤⚠Ƣ殨ŸƠᠠศƨ㳄ヸ倈㰔ヸ买ミ黰鷐൤⚠ư永Ÿƶᠠศƾ㳄ヸꞠ௱㰔ヸ买ミ龀鹠൤⚠Ɔ孰S￼Ƅᠠศƌ㳄ヸ兘㰔ヸ买ミꀐ黰൤⚠Ɣ壸൦錸ಜƚᠠศŢ㳄ヸ甀௶㰔ヸ买ミꃘ龀൤⚠Ūᢐ൦筰ŨᠠศŰŸla Fundaci￳n ONCEŹ㳄ヸ䵨㰔ヸ买ミႀꀐ൤⚠ŁⲀ൥ꞐಷŇᠠศŏ쩠൤ൣŗ佰൦矘ಸŕ浤睌浄睌洠睌À䘀霈ꃀൗŝ&#10;Ÿ&#10;la  Salud.Ġ廐೅6㮘൤㰰൤㳈൤㵠൤㷸൤㺨൤㽨൤䀠൤䃠൤䆐൤䉐൤䌐൤䏀൤䑰൤䔠൤䗠൤䚐൤䝀൤䠀൤䣀൤䥰൤䨠൤䫠൤䮠൤䱐൤䴀൤䷀൤买൤估൤俰൤傰൤兠൤刐൤勐൤厀൤吰൤哠൤喐൤噐൤圐൤埀൤塰൤夠൤姠൤媠൤子൤尀൤峀൤嵰൤帠൤廠൤徐൤恈൤愈൤ĂᠠゐĊ煐ŸĈᠠᡈĐŸla Web SIDAR&lt;Ě㳄ヸ㕀௱㰔ヸ买ミ鷐௲鱰௲㠀⚠Ǣ猰ŸǠ㳄ヸ蔠㰔ヸ买ミ꙰௲㠀⚠Ǩ㳄ヸ胐㰔ヸ买ミ勘萠㠀⚠ǰ甐ŸǶᠠᏀǾŸla Comunicaci￳n.gǇ8勨ಿ悈ಿ挈ಿ掠ಿ搸ಿ擐ಿ敨ಿ昀ಿ暰ಿ杰ಿ栠ಿ棠ಿ榠ಿ橠ಿ欠ಿ毐ಿ沀ಿ浀ಿ淰ಿ溰ಿ潠ಿ瀐ಿ烀ಿ煰ಿ爠ಿ狠ಿ玐ಿ瑀ಿ瓰ಿ疠ಿ癐ಿ眀ಿ矀ಿ硰ಿ礰ಿ秠ಿ窠ಿ筐ಿ簐ಿ糀ಿ絰ಿ縠ಿ绠ಿ羐ಿ聈ಿ胸ಿ膸ಿ艨ಿ茘ಿ菘ಿ蒈ಿ蘰ಿ蛰ಿ螠ಿ衠ಿ褐ಿƠ㳄ヸ㉐௸㰔ヸ买ミ抰提㠀⚠ƨ眠ŸƮ㳄ヸ俠௱㰔ヸ买ミꛠꐠ㠀⚠ƶ&#10;Ÿla Usabilidad.Ƹ㳄ヸ識㰔ヸ买ミ鱰௲꙰㠀⚠ƀ禠ŸƆᠠවƎŸ50”Ɠᠠศƛ逨赨௹ƙᠠᇐšჀ⌰ũla Nueva Web㿈ųꭸŸla Prioridadsofŵ㳄ヸ皈㰔ヸ买ミ⌠௱ꤸ∠⚠ŽჀ菸Ņ㳄ヸ瘘㰔ヸ买ミꢸꦸ∠⚠ōჀ蒰ŕ㳄ヸ疨㰔ヸ买ミꤸ꨸∠⚠ŝჀ㱘௱ĥ㳄ヸ甸㰔ヸ买ミꦸꪸ∠⚠ĭჀ墰ĵ㳄ヸ㰔ヸ买ミ꨸꫸∠䅐Ľ㳄ヸ㰔ヸ买ミꪸꬸ∠䌀ą㳄ヸ瓈㰔ヸ买ミ꫸၈௰∠⚠č&#10;ꡘŸla Computaci￳nė㳄ヸ䥸௱㰔ヸ买ミ⌐௰갨∠⚠ğჀⅰǧ㳄ヸ䨸௱㰔ヸ买ミꮨ⇠௱∠⚠ǯჀ脠Ƿ₀௰⎐௰ǵ℀௰ƈǻseĲ᪔⦘ǿჀⰘ௱Ǉ㳄ヸꘈ㰔ヸ买ミ귰쌸∠ⴰǏᖐ௱기Ǎdesaconsejadasn.11sǖჀ껰Ǟ㳄ヸꖘ㰔ヸ买ミ꺠괨∠ⴰƦ䜨௱껠Ƥ&#10;̀la URLƨ㳄ヸ㰔ヸ买ミ∠௰꺠∠䌀ư㳄ヸꔨ㰔ヸ买ミ깠귰∠ⴰƸ䎰௱≠௰ƾʐ500”ƤƂ㳄ヸꝘ㰔ヸ买ミᏨ௰꾐∠ⴰƊჀᢰ௱ƒ㳄ヸꟈ㰔ヸ买ミ꼐ᕐ௱∠⚠ƚ1y1ƈ俠௱ƞ100ǃӑţज"/>
        </w:smartTagPr>
        <w:r>
          <w:rPr>
            <w:lang w:val="es-ES"/>
          </w:rPr>
          <w:t>la Información Libre</w:t>
        </w:r>
      </w:smartTag>
      <w:r>
        <w:rPr>
          <w:lang w:val="es-ES"/>
        </w:rPr>
        <w:t xml:space="preserve"> de Barreras.</w:t>
      </w:r>
      <w:r w:rsidRPr="001E4267">
        <w:rPr>
          <w:lang w:val="es-ES"/>
        </w:rPr>
        <w:t xml:space="preserve"> Estándar alemán cuyo contenido se basa en las directrices 1.0 de W3C-WAI.</w:t>
      </w:r>
    </w:p>
    <w:p w:rsidR="004A52D5" w:rsidRDefault="004A52D5" w:rsidP="004A52D5">
      <w:pPr>
        <w:pStyle w:val="Textoindependienteprimerasangra"/>
      </w:pPr>
      <w:r w:rsidRPr="00081497">
        <w:rPr>
          <w:rStyle w:val="ProyectoNegrita"/>
        </w:rPr>
        <w:t>BSI</w:t>
      </w:r>
      <w:r w:rsidRPr="00081497">
        <w:t xml:space="preserve">. </w:t>
      </w:r>
      <w:r w:rsidRPr="00081497">
        <w:rPr>
          <w:rStyle w:val="ProyectoNegrita"/>
        </w:rPr>
        <w:t>B</w:t>
      </w:r>
      <w:r w:rsidRPr="00081497">
        <w:t xml:space="preserve">ritish </w:t>
      </w:r>
      <w:r w:rsidRPr="00081497">
        <w:rPr>
          <w:rStyle w:val="ProyectoNegrita"/>
        </w:rPr>
        <w:t>S</w:t>
      </w:r>
      <w:r w:rsidRPr="00081497">
        <w:t xml:space="preserve">tandards </w:t>
      </w:r>
      <w:r w:rsidRPr="00081497">
        <w:rPr>
          <w:rStyle w:val="ProyectoNegrita"/>
        </w:rPr>
        <w:t>I</w:t>
      </w:r>
      <w:r w:rsidRPr="00081497">
        <w:t>nstitution.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t>...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3"/>
          <w:footerReference w:type="default" r:id="rId54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</w:p>
    <w:p w:rsidR="004A52D5" w:rsidRDefault="004A52D5" w:rsidP="004A52D5">
      <w:pPr>
        <w:pStyle w:val="Titulo1"/>
        <w:framePr w:w="9352" w:wrap="around"/>
        <w:jc w:val="center"/>
        <w:rPr>
          <w:lang w:val="es-ES"/>
        </w:rPr>
      </w:pPr>
    </w:p>
    <w:p w:rsidR="00314936" w:rsidRDefault="00314936"/>
    <w:sectPr w:rsidR="00314936" w:rsidSect="004A52D5">
      <w:headerReference w:type="default" r:id="rId55"/>
      <w:footerReference w:type="default" r:id="rId56"/>
      <w:type w:val="oddPage"/>
      <w:pgSz w:w="11906" w:h="16838" w:code="9"/>
      <w:pgMar w:top="1701" w:right="851" w:bottom="1418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6A4" w:rsidRDefault="003706A4">
      <w:pPr>
        <w:spacing w:before="0" w:after="0" w:line="240" w:lineRule="auto"/>
      </w:pPr>
      <w:r>
        <w:separator/>
      </w:r>
    </w:p>
  </w:endnote>
  <w:endnote w:type="continuationSeparator" w:id="0">
    <w:p w:rsidR="003706A4" w:rsidRDefault="003706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4A52D5" w:rsidRPr="00FF2614" w:rsidRDefault="004A52D5" w:rsidP="004A52D5">
    <w:pPr>
      <w:pStyle w:val="Piedepgina"/>
      <w:pBdr>
        <w:bottom w:val="single" w:sz="4" w:space="1" w:color="auto"/>
      </w:pBdr>
      <w:ind w:right="-6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F2614" w:rsidRDefault="004A52D5" w:rsidP="004A52D5">
    <w:pPr>
      <w:pStyle w:val="Piedepgina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tabs>
        <w:tab w:val="clear" w:pos="4252"/>
        <w:tab w:val="clear" w:pos="8504"/>
        <w:tab w:val="left" w:pos="1574"/>
      </w:tabs>
      <w:ind w:right="-6" w:firstLine="360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27</w:t>
    </w:r>
    <w:r>
      <w:rPr>
        <w:rStyle w:val="Nmerodepgina"/>
      </w:rPr>
      <w:fldChar w:fldCharType="end"/>
    </w:r>
  </w:p>
  <w:p w:rsidR="004A52D5" w:rsidRPr="00111EB9" w:rsidRDefault="004A52D5" w:rsidP="004A52D5">
    <w:pPr>
      <w:pBdr>
        <w:bottom w:val="single" w:sz="4" w:space="1" w:color="auto"/>
      </w:pBdr>
      <w:ind w:right="-6" w:firstLine="360"/>
      <w:jc w:val="center"/>
      <w:rPr>
        <w:lang w:val="es-ES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111EB9" w:rsidRDefault="004A52D5" w:rsidP="004A52D5">
    <w:pPr>
      <w:ind w:firstLine="0"/>
      <w:rPr>
        <w:lang w:val="es-ES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4A52D5" w:rsidRPr="00FF2614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F2614" w:rsidRDefault="004A52D5" w:rsidP="004A52D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vii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4668A" w:rsidRDefault="004A52D5" w:rsidP="004A52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tabs>
        <w:tab w:val="left" w:pos="417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tabs>
        <w:tab w:val="left" w:pos="4170"/>
        <w:tab w:val="left" w:pos="9354"/>
      </w:tabs>
      <w:ind w:right="-6" w:firstLine="36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6A4" w:rsidRDefault="003706A4">
      <w:pPr>
        <w:spacing w:before="0" w:after="0" w:line="240" w:lineRule="auto"/>
      </w:pPr>
      <w:r>
        <w:separator/>
      </w:r>
    </w:p>
  </w:footnote>
  <w:footnote w:type="continuationSeparator" w:id="0">
    <w:p w:rsidR="003706A4" w:rsidRDefault="003706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>
    <w:pPr>
      <w:pStyle w:val="Encabezado"/>
    </w:pPr>
    <w:r>
      <w:tab/>
    </w:r>
    <w:r>
      <w:tab/>
    </w:r>
    <w:r>
      <w:fldChar w:fldCharType="begin"/>
    </w:r>
    <w:r>
      <w:instrText xml:space="preserve"> REF _Ref165133993 \r \h </w:instrText>
    </w:r>
    <w:r>
      <w:fldChar w:fldCharType="separate"/>
    </w:r>
    <w:r>
      <w:t>3</w:t>
    </w:r>
    <w:r>
      <w:fldChar w:fldCharType="end"/>
    </w:r>
    <w:r>
      <w:t xml:space="preserve">. </w:t>
    </w:r>
    <w:r>
      <w:fldChar w:fldCharType="begin"/>
    </w:r>
    <w:r>
      <w:instrText xml:space="preserve"> REF _Ref165133998 \h </w:instrText>
    </w:r>
    <w:r>
      <w:fldChar w:fldCharType="separate"/>
    </w:r>
    <w:r w:rsidRPr="00740192">
      <w:t>Estado del Arte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5F3281" w:rsidRDefault="00404E18" w:rsidP="004A52D5">
    <w:pPr>
      <w:pStyle w:val="Encabezado"/>
      <w:pBdr>
        <w:bottom w:val="single" w:sz="12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5654675</wp:posOffset>
          </wp:positionH>
          <wp:positionV relativeFrom="paragraph">
            <wp:posOffset>-173355</wp:posOffset>
          </wp:positionV>
          <wp:extent cx="299085" cy="342900"/>
          <wp:effectExtent l="0" t="0" r="5715" b="0"/>
          <wp:wrapSquare wrapText="bothSides"/>
          <wp:docPr id="8" name="Imagen 8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_Ref171601188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5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_Ref171601191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Evaluación de Accesibilidad Web</w:t>
    </w:r>
    <w:r w:rsidR="004A52D5"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5F3281" w:rsidRDefault="004A52D5" w:rsidP="004A52D5">
    <w:pPr>
      <w:pStyle w:val="Encabezado"/>
      <w:rPr>
        <w:rFonts w:ascii="Garamond" w:hAnsi="Garamond"/>
        <w:b/>
        <w:i/>
        <w:sz w:val="23"/>
        <w:szCs w:val="23"/>
      </w:rPr>
    </w:pPr>
    <w:r w:rsidRPr="005F3281">
      <w:rPr>
        <w:rFonts w:ascii="Garamond" w:hAnsi="Garamond"/>
        <w:b/>
        <w:i/>
        <w:sz w:val="23"/>
        <w:szCs w:val="23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5F3281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5660390</wp:posOffset>
          </wp:positionH>
          <wp:positionV relativeFrom="paragraph">
            <wp:posOffset>-186055</wp:posOffset>
          </wp:positionV>
          <wp:extent cx="299085" cy="342900"/>
          <wp:effectExtent l="0" t="0" r="5715" b="0"/>
          <wp:wrapSquare wrapText="bothSides"/>
          <wp:docPr id="4" name="Imagen 4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_Ref171601513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6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_Ref171601513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Resumen y Conclusión</w:t>
    </w:r>
    <w:r w:rsidR="004A52D5"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F2614" w:rsidRDefault="004A52D5" w:rsidP="004A52D5">
    <w:pPr>
      <w:pStyle w:val="Encabezado"/>
      <w:rPr>
        <w:szCs w:val="23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350CE8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-164465</wp:posOffset>
          </wp:positionV>
          <wp:extent cx="299085" cy="342900"/>
          <wp:effectExtent l="0" t="0" r="5715" b="0"/>
          <wp:wrapSquare wrapText="bothSides"/>
          <wp:docPr id="5" name="Imagen 5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7. </w:t>
    </w:r>
    <w:r w:rsidR="004A52D5">
      <w:fldChar w:fldCharType="begin"/>
    </w:r>
    <w:r w:rsidR="004A52D5">
      <w:instrText xml:space="preserve"> REF _Ref165007018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Bibliografía</w:t>
    </w:r>
    <w:r w:rsidR="004A52D5"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F2614" w:rsidRDefault="004A52D5" w:rsidP="004A52D5">
    <w:pPr>
      <w:pStyle w:val="Encabezado"/>
      <w:rPr>
        <w:szCs w:val="23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350CE8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5715" b="0"/>
          <wp:wrapSquare wrapText="bothSides"/>
          <wp:docPr id="6" name="Imagen 6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8. </w:t>
    </w:r>
    <w:r w:rsidR="004A52D5">
      <w:fldChar w:fldCharType="begin"/>
    </w:r>
    <w:r w:rsidR="004A52D5">
      <w:instrText xml:space="preserve"> REF _Ref165007079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A. Herramientas de Evaluación y Reparación de Accesibilidad Web</w:t>
    </w:r>
    <w:r w:rsidR="004A52D5"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F2614" w:rsidRDefault="004A52D5" w:rsidP="004A52D5">
    <w:pPr>
      <w:pStyle w:val="Encabezado"/>
      <w:rPr>
        <w:szCs w:val="23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E9548A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5715" b="0"/>
          <wp:wrapSquare wrapText="bothSides"/>
          <wp:docPr id="7" name="Imagen 7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E9548A">
      <w:rPr>
        <w:rFonts w:ascii="Garamond" w:hAnsi="Garamond"/>
        <w:b/>
        <w:i/>
        <w:sz w:val="23"/>
        <w:szCs w:val="23"/>
      </w:rPr>
      <w:t xml:space="preserve">9. </w:t>
    </w:r>
    <w:r w:rsidR="004A52D5">
      <w:fldChar w:fldCharType="begin"/>
    </w:r>
    <w:r w:rsidR="004A52D5">
      <w:instrText xml:space="preserve"> REF _Ref165007259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B. Glosario</w:t>
    </w:r>
    <w:r w:rsidR="004A52D5"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F4668A" w:rsidRDefault="004A52D5" w:rsidP="004A52D5">
    <w:pPr>
      <w:pStyle w:val="Encabezado"/>
      <w:rPr>
        <w:szCs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C4386F" w:rsidRDefault="004A52D5" w:rsidP="004A52D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350CE8" w:rsidRDefault="00404E18" w:rsidP="004A52D5">
    <w:pPr>
      <w:pBdr>
        <w:bottom w:val="single" w:sz="4" w:space="1" w:color="auto"/>
      </w:pBdr>
      <w:ind w:firstLine="0"/>
      <w:jc w:val="left"/>
      <w:rPr>
        <w:b/>
        <w:i/>
      </w:rPr>
    </w:pPr>
    <w:r>
      <w:rPr>
        <w:b/>
        <w:i/>
        <w:noProof/>
        <w:lang w:val="es-ES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-59690</wp:posOffset>
          </wp:positionV>
          <wp:extent cx="299085" cy="342900"/>
          <wp:effectExtent l="0" t="0" r="5715" b="0"/>
          <wp:wrapSquare wrapText="bothSides"/>
          <wp:docPr id="1" name="Imagen 1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1. Introducción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C4386F" w:rsidRDefault="004A52D5" w:rsidP="004A52D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350CE8" w:rsidRDefault="00404E18" w:rsidP="004A52D5">
    <w:pPr>
      <w:pBdr>
        <w:bottom w:val="single" w:sz="4" w:space="1" w:color="auto"/>
      </w:pBdr>
      <w:ind w:firstLine="0"/>
      <w:jc w:val="left"/>
      <w:rPr>
        <w:b/>
        <w:i/>
      </w:rPr>
    </w:pPr>
    <w:r>
      <w:rPr>
        <w:noProof/>
        <w:lang w:val="es-ES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-69215</wp:posOffset>
          </wp:positionV>
          <wp:extent cx="299085" cy="342900"/>
          <wp:effectExtent l="0" t="0" r="5715" b="0"/>
          <wp:wrapSquare wrapText="bothSides"/>
          <wp:docPr id="2" name="Imagen 2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2. Objetivos del Proyecto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C4386F" w:rsidRDefault="004A52D5" w:rsidP="004A52D5">
    <w:pPr>
      <w:pStyle w:val="Encabezado"/>
      <w:rPr>
        <w:szCs w:val="23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Pr="00350CE8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-173990</wp:posOffset>
          </wp:positionV>
          <wp:extent cx="299085" cy="342900"/>
          <wp:effectExtent l="0" t="0" r="5715" b="0"/>
          <wp:wrapSquare wrapText="bothSides"/>
          <wp:docPr id="3" name="Imagen 3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4. </w:t>
    </w:r>
    <w:r w:rsidR="004A52D5">
      <w:fldChar w:fldCharType="begin"/>
    </w:r>
    <w:r w:rsidR="004A52D5">
      <w:instrText xml:space="preserve"> REF _Ref165006766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Estandarización y Legislación en la Web</w:t>
    </w:r>
    <w:r w:rsidR="004A52D5">
      <w:fldChar w:fldCharType="end"/>
    </w:r>
    <w:r w:rsidR="004A52D5" w:rsidRPr="00350CE8">
      <w:rPr>
        <w:rFonts w:ascii="Garamond" w:hAnsi="Garamond"/>
        <w:b/>
        <w:i/>
        <w:sz w:val="23"/>
        <w:szCs w:val="23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D5" w:rsidRDefault="004A5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28D3"/>
    <w:multiLevelType w:val="hybridMultilevel"/>
    <w:tmpl w:val="8A7C33DC"/>
    <w:lvl w:ilvl="0" w:tplc="28001394">
      <w:start w:val="1"/>
      <w:numFmt w:val="decimal"/>
      <w:pStyle w:val="Numeroacini"/>
      <w:lvlText w:val="[%1]"/>
      <w:lvlJc w:val="left"/>
      <w:pPr>
        <w:tabs>
          <w:tab w:val="num" w:pos="567"/>
        </w:tabs>
        <w:ind w:left="284" w:hanging="28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B49F9"/>
    <w:multiLevelType w:val="multilevel"/>
    <w:tmpl w:val="0562DA9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79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72" w:hanging="10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5"/>
      <w:numFmt w:val="upperLetter"/>
      <w:suff w:val="nothing"/>
      <w:lvlText w:val="Appendix 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2D5"/>
    <w:rsid w:val="00015C06"/>
    <w:rsid w:val="00077449"/>
    <w:rsid w:val="00314936"/>
    <w:rsid w:val="003706A4"/>
    <w:rsid w:val="00404E18"/>
    <w:rsid w:val="004766C2"/>
    <w:rsid w:val="004A52D5"/>
    <w:rsid w:val="00574060"/>
    <w:rsid w:val="00646EFA"/>
    <w:rsid w:val="006E002B"/>
    <w:rsid w:val="00760739"/>
    <w:rsid w:val="00833083"/>
    <w:rsid w:val="008B114A"/>
    <w:rsid w:val="00930151"/>
    <w:rsid w:val="00A772CB"/>
    <w:rsid w:val="00B074B2"/>
    <w:rsid w:val="00E57924"/>
    <w:rsid w:val="00F352CB"/>
    <w:rsid w:val="00F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D43343D"/>
  <w15:docId w15:val="{1EA097F0-2B4B-4408-B0B7-936FFF3E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royecto"/>
    <w:qFormat/>
    <w:rsid w:val="004A52D5"/>
    <w:pPr>
      <w:spacing w:before="120" w:after="120" w:line="288" w:lineRule="auto"/>
      <w:ind w:firstLine="284"/>
      <w:jc w:val="both"/>
    </w:pPr>
    <w:rPr>
      <w:rFonts w:ascii="Garamond" w:eastAsia="Times New Roman" w:hAnsi="Garamond"/>
      <w:sz w:val="23"/>
      <w:szCs w:val="24"/>
      <w:lang w:val="en-GB"/>
    </w:rPr>
  </w:style>
  <w:style w:type="paragraph" w:styleId="Ttulo1">
    <w:name w:val="heading 1"/>
    <w:aliases w:val="Tproyecto1"/>
    <w:basedOn w:val="Normal"/>
    <w:next w:val="Normal"/>
    <w:link w:val="Ttulo1Car"/>
    <w:qFormat/>
    <w:rsid w:val="004A52D5"/>
    <w:pPr>
      <w:keepNext/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36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aliases w:val="Tproyecto2"/>
    <w:basedOn w:val="Normal"/>
    <w:next w:val="Normal"/>
    <w:link w:val="Ttulo2Car"/>
    <w:qFormat/>
    <w:rsid w:val="004A52D5"/>
    <w:pPr>
      <w:keepNext/>
      <w:pageBreakBefore/>
      <w:numPr>
        <w:ilvl w:val="1"/>
        <w:numId w:val="1"/>
      </w:numPr>
      <w:spacing w:before="0" w:after="240"/>
      <w:ind w:left="578" w:hanging="578"/>
      <w:outlineLvl w:val="1"/>
    </w:pPr>
    <w:rPr>
      <w:rFonts w:cs="Arial"/>
      <w:b/>
      <w:bCs/>
      <w:iCs/>
      <w:sz w:val="36"/>
      <w:szCs w:val="28"/>
    </w:rPr>
  </w:style>
  <w:style w:type="paragraph" w:styleId="Ttulo3">
    <w:name w:val="heading 3"/>
    <w:aliases w:val="Tproyecto3"/>
    <w:basedOn w:val="Normal"/>
    <w:next w:val="Normal"/>
    <w:link w:val="Ttulo3Car"/>
    <w:qFormat/>
    <w:rsid w:val="004A52D5"/>
    <w:pPr>
      <w:keepNext/>
      <w:numPr>
        <w:ilvl w:val="2"/>
        <w:numId w:val="1"/>
      </w:numPr>
      <w:spacing w:before="600"/>
      <w:outlineLvl w:val="2"/>
    </w:pPr>
    <w:rPr>
      <w:rFonts w:cs="Arial"/>
      <w:b/>
      <w:bCs/>
      <w:sz w:val="32"/>
      <w:szCs w:val="26"/>
    </w:rPr>
  </w:style>
  <w:style w:type="paragraph" w:styleId="Ttulo4">
    <w:name w:val="heading 4"/>
    <w:aliases w:val="Tproyecto4"/>
    <w:basedOn w:val="Normal"/>
    <w:next w:val="Normal"/>
    <w:link w:val="Ttulo4Car"/>
    <w:qFormat/>
    <w:rsid w:val="004A52D5"/>
    <w:pPr>
      <w:keepNext/>
      <w:numPr>
        <w:ilvl w:val="3"/>
        <w:numId w:val="1"/>
      </w:numPr>
      <w:spacing w:before="480" w:after="0"/>
      <w:ind w:left="862" w:hanging="86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A52D5"/>
    <w:pPr>
      <w:numPr>
        <w:ilvl w:val="4"/>
        <w:numId w:val="1"/>
      </w:numPr>
      <w:spacing w:before="480"/>
      <w:ind w:left="1009" w:hanging="1009"/>
      <w:outlineLvl w:val="4"/>
    </w:pPr>
    <w:rPr>
      <w:b/>
      <w:bCs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proyecto1 Car"/>
    <w:link w:val="Ttulo1"/>
    <w:rsid w:val="004A52D5"/>
    <w:rPr>
      <w:rFonts w:ascii="Garamond" w:eastAsia="Times New Roman" w:hAnsi="Garamond" w:cs="Arial"/>
      <w:b/>
      <w:bCs/>
      <w:smallCaps/>
      <w:kern w:val="32"/>
      <w:sz w:val="40"/>
      <w:szCs w:val="32"/>
      <w:lang w:val="en-GB" w:eastAsia="es-ES"/>
    </w:rPr>
  </w:style>
  <w:style w:type="character" w:customStyle="1" w:styleId="Ttulo2Car">
    <w:name w:val="Título 2 Car"/>
    <w:aliases w:val="Tproyecto2 Car"/>
    <w:link w:val="Ttulo2"/>
    <w:rsid w:val="004A52D5"/>
    <w:rPr>
      <w:rFonts w:ascii="Garamond" w:eastAsia="Times New Roman" w:hAnsi="Garamond" w:cs="Arial"/>
      <w:b/>
      <w:bCs/>
      <w:iCs/>
      <w:sz w:val="36"/>
      <w:szCs w:val="28"/>
      <w:lang w:val="en-GB" w:eastAsia="es-ES"/>
    </w:rPr>
  </w:style>
  <w:style w:type="character" w:customStyle="1" w:styleId="Ttulo3Car">
    <w:name w:val="Título 3 Car"/>
    <w:aliases w:val="Tproyecto3 Car"/>
    <w:link w:val="Ttulo3"/>
    <w:rsid w:val="004A52D5"/>
    <w:rPr>
      <w:rFonts w:ascii="Garamond" w:eastAsia="Times New Roman" w:hAnsi="Garamond" w:cs="Arial"/>
      <w:b/>
      <w:bCs/>
      <w:sz w:val="32"/>
      <w:szCs w:val="26"/>
      <w:lang w:val="en-GB" w:eastAsia="es-ES"/>
    </w:rPr>
  </w:style>
  <w:style w:type="character" w:customStyle="1" w:styleId="Ttulo4Car">
    <w:name w:val="Título 4 Car"/>
    <w:aliases w:val="Tproyecto4 Car"/>
    <w:link w:val="Ttulo4"/>
    <w:rsid w:val="004A52D5"/>
    <w:rPr>
      <w:rFonts w:ascii="Garamond" w:eastAsia="Times New Roman" w:hAnsi="Garamond" w:cs="Times New Roman"/>
      <w:b/>
      <w:bCs/>
      <w:sz w:val="28"/>
      <w:szCs w:val="28"/>
      <w:lang w:val="en-GB" w:eastAsia="es-ES"/>
    </w:rPr>
  </w:style>
  <w:style w:type="character" w:customStyle="1" w:styleId="Ttulo5Car">
    <w:name w:val="Título 5 Car"/>
    <w:link w:val="Ttulo5"/>
    <w:rsid w:val="004A52D5"/>
    <w:rPr>
      <w:rFonts w:ascii="Garamond" w:eastAsia="Times New Roman" w:hAnsi="Garamond" w:cs="Times New Roman"/>
      <w:b/>
      <w:bCs/>
      <w:iCs/>
      <w:sz w:val="26"/>
      <w:szCs w:val="26"/>
      <w:lang w:val="en-GB" w:eastAsia="es-ES"/>
    </w:rPr>
  </w:style>
  <w:style w:type="paragraph" w:customStyle="1" w:styleId="Salto">
    <w:name w:val="Salto"/>
    <w:basedOn w:val="Normal"/>
    <w:rsid w:val="004A52D5"/>
    <w:pPr>
      <w:spacing w:before="360"/>
    </w:pPr>
    <w:rPr>
      <w:lang w:val="es-ES"/>
    </w:rPr>
  </w:style>
  <w:style w:type="paragraph" w:customStyle="1" w:styleId="Glosario">
    <w:name w:val="Glosario"/>
    <w:basedOn w:val="Normal"/>
    <w:link w:val="GlosarioCar"/>
    <w:rsid w:val="004A52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/>
      <w:ind w:firstLine="0"/>
    </w:pPr>
    <w:rPr>
      <w:b/>
      <w:lang w:val="es-ES"/>
    </w:rPr>
  </w:style>
  <w:style w:type="character" w:styleId="Hipervnculo">
    <w:name w:val="Hyperlink"/>
    <w:rsid w:val="004A52D5"/>
    <w:rPr>
      <w:color w:val="0000FF"/>
      <w:u w:val="single"/>
    </w:rPr>
  </w:style>
  <w:style w:type="character" w:customStyle="1" w:styleId="ProyectoCursiva">
    <w:name w:val="Proyecto Cursiva"/>
    <w:rsid w:val="004A52D5"/>
    <w:rPr>
      <w:i/>
      <w:iCs/>
    </w:rPr>
  </w:style>
  <w:style w:type="character" w:customStyle="1" w:styleId="Proyectodudas">
    <w:name w:val="Proyecto dudas"/>
    <w:rsid w:val="004A52D5"/>
    <w:rPr>
      <w:b/>
      <w:bCs/>
      <w:color w:val="FF00FF"/>
    </w:rPr>
  </w:style>
  <w:style w:type="character" w:customStyle="1" w:styleId="ProyectoNegrita">
    <w:name w:val="Proyecto Negrita"/>
    <w:rsid w:val="004A52D5"/>
    <w:rPr>
      <w:b/>
      <w:bCs/>
    </w:rPr>
  </w:style>
  <w:style w:type="character" w:customStyle="1" w:styleId="GlosarioCar">
    <w:name w:val="Glosario Car"/>
    <w:link w:val="Glosario"/>
    <w:rsid w:val="004A52D5"/>
    <w:rPr>
      <w:rFonts w:ascii="Garamond" w:eastAsia="Times New Roman" w:hAnsi="Garamond" w:cs="Times New Roman"/>
      <w:b/>
      <w:sz w:val="23"/>
      <w:szCs w:val="24"/>
      <w:shd w:val="clear" w:color="auto" w:fill="F3F3F3"/>
      <w:lang w:eastAsia="es-ES"/>
    </w:rPr>
  </w:style>
  <w:style w:type="paragraph" w:styleId="TDC2">
    <w:name w:val="toc 2"/>
    <w:basedOn w:val="Normal"/>
    <w:next w:val="Normal"/>
    <w:autoRedefine/>
    <w:semiHidden/>
    <w:rsid w:val="004A52D5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Encabezado">
    <w:name w:val="header"/>
    <w:basedOn w:val="Normal"/>
    <w:link w:val="Encabezado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EncabezadoCar">
    <w:name w:val="Encabezado Car"/>
    <w:link w:val="Encabezado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PiedepginaCar">
    <w:name w:val="Pie de página Car"/>
    <w:link w:val="Piedepgina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A52D5"/>
  </w:style>
  <w:style w:type="paragraph" w:styleId="NormalWeb">
    <w:name w:val="Normal (Web)"/>
    <w:basedOn w:val="Normal"/>
    <w:uiPriority w:val="99"/>
    <w:rsid w:val="004A52D5"/>
    <w:pPr>
      <w:spacing w:before="100" w:beforeAutospacing="1" w:after="119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paragraph" w:styleId="TDC1">
    <w:name w:val="toc 1"/>
    <w:basedOn w:val="Normal"/>
    <w:next w:val="Normal"/>
    <w:autoRedefine/>
    <w:semiHidden/>
    <w:rsid w:val="004A52D5"/>
    <w:pPr>
      <w:tabs>
        <w:tab w:val="left" w:pos="880"/>
        <w:tab w:val="right" w:leader="dot" w:pos="9344"/>
      </w:tabs>
      <w:spacing w:before="240"/>
      <w:ind w:left="284" w:hanging="284"/>
    </w:pPr>
    <w:rPr>
      <w:rFonts w:ascii="Times New Roman" w:hAnsi="Times New Roman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4A52D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4A52D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Descripcin">
    <w:name w:val="caption"/>
    <w:basedOn w:val="Normal"/>
    <w:next w:val="Normal"/>
    <w:qFormat/>
    <w:rsid w:val="004A52D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4A52D5"/>
    <w:pPr>
      <w:spacing w:before="0" w:after="0"/>
      <w:ind w:left="440" w:hanging="4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ituloGrande">
    <w:name w:val="TituloGrande"/>
    <w:basedOn w:val="Normal"/>
    <w:rsid w:val="004A52D5"/>
    <w:pPr>
      <w:pBdr>
        <w:bottom w:val="threeDEngrave" w:sz="24" w:space="1" w:color="auto"/>
      </w:pBdr>
      <w:ind w:firstLine="0"/>
    </w:pPr>
    <w:rPr>
      <w:b/>
      <w:smallCaps/>
      <w:sz w:val="44"/>
      <w:szCs w:val="44"/>
      <w:lang w:val="es-ES"/>
    </w:rPr>
  </w:style>
  <w:style w:type="paragraph" w:customStyle="1" w:styleId="Titulo1">
    <w:name w:val="Titulo1"/>
    <w:basedOn w:val="Normal"/>
    <w:rsid w:val="004A52D5"/>
    <w:pPr>
      <w:keepNext/>
      <w:pageBreakBefore/>
      <w:framePr w:wrap="around" w:hAnchor="text" w:yAlign="bottom"/>
      <w:pBdr>
        <w:bottom w:val="threeDEngrave" w:sz="24" w:space="1" w:color="auto"/>
      </w:pBdr>
      <w:tabs>
        <w:tab w:val="num" w:pos="432"/>
      </w:tabs>
      <w:spacing w:before="240"/>
      <w:ind w:left="431" w:hanging="431"/>
      <w:jc w:val="right"/>
      <w:outlineLvl w:val="0"/>
    </w:pPr>
    <w:rPr>
      <w:b/>
      <w:bCs/>
      <w:smallCaps/>
      <w:kern w:val="32"/>
      <w:sz w:val="44"/>
      <w:szCs w:val="20"/>
    </w:rPr>
  </w:style>
  <w:style w:type="paragraph" w:customStyle="1" w:styleId="Numeroacini">
    <w:name w:val="Numeroación [i]"/>
    <w:basedOn w:val="Normal"/>
    <w:rsid w:val="004A52D5"/>
    <w:pPr>
      <w:numPr>
        <w:numId w:val="2"/>
      </w:numPr>
      <w:spacing w:before="240"/>
    </w:pPr>
    <w:rPr>
      <w:szCs w:val="20"/>
    </w:rPr>
  </w:style>
  <w:style w:type="paragraph" w:styleId="Sangradetextonormal">
    <w:name w:val="Body Text Indent"/>
    <w:basedOn w:val="Normal"/>
    <w:link w:val="SangradetextonormalCar"/>
    <w:rsid w:val="004A52D5"/>
    <w:pPr>
      <w:ind w:left="283"/>
    </w:pPr>
  </w:style>
  <w:style w:type="character" w:customStyle="1" w:styleId="SangradetextonormalCar">
    <w:name w:val="Sangría de texto normal Car"/>
    <w:link w:val="Sangradetextonormal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A52D5"/>
  </w:style>
  <w:style w:type="character" w:customStyle="1" w:styleId="TextoindependienteCar">
    <w:name w:val="Texto independiente Car"/>
    <w:link w:val="Textoindependiente"/>
    <w:uiPriority w:val="99"/>
    <w:semiHidden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A52D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character" w:customStyle="1" w:styleId="eacep">
    <w:name w:val="eacep"/>
    <w:basedOn w:val="Fuentedeprrafopredeter"/>
    <w:rsid w:val="004A52D5"/>
  </w:style>
  <w:style w:type="paragraph" w:styleId="Textodeglobo">
    <w:name w:val="Balloon Text"/>
    <w:basedOn w:val="Normal"/>
    <w:link w:val="TextodegloboCar"/>
    <w:uiPriority w:val="99"/>
    <w:semiHidden/>
    <w:unhideWhenUsed/>
    <w:rsid w:val="004A5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52D5"/>
    <w:rPr>
      <w:rFonts w:ascii="Tahoma" w:eastAsia="Times New Roman" w:hAnsi="Tahoma" w:cs="Tahoma"/>
      <w:sz w:val="16"/>
      <w:szCs w:val="16"/>
      <w:lang w:val="en-GB" w:eastAsia="es-ES"/>
    </w:rPr>
  </w:style>
  <w:style w:type="paragraph" w:customStyle="1" w:styleId="NormalProyecto">
    <w:name w:val="Normal (Proyecto)"/>
    <w:basedOn w:val="Normal"/>
    <w:rsid w:val="00B074B2"/>
    <w:pPr>
      <w:suppressAutoHyphens/>
      <w:spacing w:before="280" w:after="0"/>
      <w:ind w:firstLine="709"/>
    </w:pPr>
    <w:rPr>
      <w:sz w:val="22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6.png"/><Relationship Id="rId39" Type="http://schemas.openxmlformats.org/officeDocument/2006/relationships/header" Target="header12.xml"/><Relationship Id="rId21" Type="http://schemas.openxmlformats.org/officeDocument/2006/relationships/footer" Target="footer7.xml"/><Relationship Id="rId34" Type="http://schemas.openxmlformats.org/officeDocument/2006/relationships/footer" Target="footer9.xml"/><Relationship Id="rId42" Type="http://schemas.openxmlformats.org/officeDocument/2006/relationships/footer" Target="footer13.xml"/><Relationship Id="rId47" Type="http://schemas.openxmlformats.org/officeDocument/2006/relationships/header" Target="header15.xml"/><Relationship Id="rId50" Type="http://schemas.openxmlformats.org/officeDocument/2006/relationships/footer" Target="footer16.xml"/><Relationship Id="rId55" Type="http://schemas.openxmlformats.org/officeDocument/2006/relationships/header" Target="header19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5.png"/><Relationship Id="rId33" Type="http://schemas.openxmlformats.org/officeDocument/2006/relationships/header" Target="header9.xml"/><Relationship Id="rId38" Type="http://schemas.openxmlformats.org/officeDocument/2006/relationships/footer" Target="footer11.xml"/><Relationship Id="rId46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9.emf"/><Relationship Id="rId41" Type="http://schemas.openxmlformats.org/officeDocument/2006/relationships/header" Target="header13.xml"/><Relationship Id="rId54" Type="http://schemas.openxmlformats.org/officeDocument/2006/relationships/footer" Target="foot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footer" Target="footer8.xml"/><Relationship Id="rId37" Type="http://schemas.openxmlformats.org/officeDocument/2006/relationships/header" Target="header11.xml"/><Relationship Id="rId40" Type="http://schemas.openxmlformats.org/officeDocument/2006/relationships/footer" Target="footer12.xml"/><Relationship Id="rId45" Type="http://schemas.openxmlformats.org/officeDocument/2006/relationships/header" Target="header14.xml"/><Relationship Id="rId53" Type="http://schemas.openxmlformats.org/officeDocument/2006/relationships/header" Target="header18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image" Target="media/image8.emf"/><Relationship Id="rId36" Type="http://schemas.openxmlformats.org/officeDocument/2006/relationships/footer" Target="footer10.xml"/><Relationship Id="rId49" Type="http://schemas.openxmlformats.org/officeDocument/2006/relationships/header" Target="header16.xm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8.xml"/><Relationship Id="rId44" Type="http://schemas.openxmlformats.org/officeDocument/2006/relationships/hyperlink" Target="http://www.aenor.es/" TargetMode="External"/><Relationship Id="rId52" Type="http://schemas.openxmlformats.org/officeDocument/2006/relationships/footer" Target="footer1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emf"/><Relationship Id="rId30" Type="http://schemas.openxmlformats.org/officeDocument/2006/relationships/image" Target="media/image10.emf"/><Relationship Id="rId35" Type="http://schemas.openxmlformats.org/officeDocument/2006/relationships/header" Target="header10.xml"/><Relationship Id="rId43" Type="http://schemas.openxmlformats.org/officeDocument/2006/relationships/hyperlink" Target="http://griho.udl.es/ipo/libroe.html" TargetMode="External"/><Relationship Id="rId48" Type="http://schemas.openxmlformats.org/officeDocument/2006/relationships/footer" Target="footer15.xml"/><Relationship Id="rId56" Type="http://schemas.openxmlformats.org/officeDocument/2006/relationships/footer" Target="footer19.xml"/><Relationship Id="rId8" Type="http://schemas.openxmlformats.org/officeDocument/2006/relationships/header" Target="header1.xml"/><Relationship Id="rId51" Type="http://schemas.openxmlformats.org/officeDocument/2006/relationships/header" Target="header17.xml"/><Relationship Id="rId3" Type="http://schemas.openxmlformats.org/officeDocument/2006/relationships/settings" Target="settings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45</Pages>
  <Words>1928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Links>
    <vt:vector size="270" baseType="variant">
      <vt:variant>
        <vt:i4>1835015</vt:i4>
      </vt:variant>
      <vt:variant>
        <vt:i4>276</vt:i4>
      </vt:variant>
      <vt:variant>
        <vt:i4>0</vt:i4>
      </vt:variant>
      <vt:variant>
        <vt:i4>5</vt:i4>
      </vt:variant>
      <vt:variant>
        <vt:lpwstr>http://www.aenor.es/</vt:lpwstr>
      </vt:variant>
      <vt:variant>
        <vt:lpwstr/>
      </vt:variant>
      <vt:variant>
        <vt:i4>3997753</vt:i4>
      </vt:variant>
      <vt:variant>
        <vt:i4>273</vt:i4>
      </vt:variant>
      <vt:variant>
        <vt:i4>0</vt:i4>
      </vt:variant>
      <vt:variant>
        <vt:i4>5</vt:i4>
      </vt:variant>
      <vt:variant>
        <vt:lpwstr>http://griho.udl.es/ipo/libroe.html</vt:lpwstr>
      </vt:variant>
      <vt:variant>
        <vt:lpwstr/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_Toc177755074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_Toc177755073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_Toc177755068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_Toc177754954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_Toc177754953</vt:lpwstr>
      </vt:variant>
      <vt:variant>
        <vt:i4>1048634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_Toc177754936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_Toc177754935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_Toc177754917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_Toc177754916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_Toc177754915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_Toc177754914</vt:lpwstr>
      </vt:variant>
      <vt:variant>
        <vt:i4>1441844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_Toc177754752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_Toc177754751</vt:lpwstr>
      </vt:variant>
      <vt:variant>
        <vt:i4>1441844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_Toc177754750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_Toc177754749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_Toc177754746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_Toc177754745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_Toc177754684</vt:lpwstr>
      </vt:variant>
      <vt:variant>
        <vt:i4>1769525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_Toc177754683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_Toc177754634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_Toc177754633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_Toc177754632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_Toc177754630</vt:lpwstr>
      </vt:variant>
      <vt:variant>
        <vt:i4>1114165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_Toc177754629</vt:lpwstr>
      </vt:variant>
      <vt:variant>
        <vt:i4>1114165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_Toc177754628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_Toc177754596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_Toc177754595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_Toc177754592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_Toc177754591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_Toc177754590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_Toc177754589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_Toc177754588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_Toc177754587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_Toc177754586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_Toc177754585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_Toc177754584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_Toc177754583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_Toc177754582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_Toc177754581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_Toc177754580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_Toc177754579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_Toc177754578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_Toc177754577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Piero</cp:lastModifiedBy>
  <cp:revision>5</cp:revision>
  <dcterms:created xsi:type="dcterms:W3CDTF">2014-04-24T19:35:00Z</dcterms:created>
  <dcterms:modified xsi:type="dcterms:W3CDTF">2020-01-09T21:15:00Z</dcterms:modified>
</cp:coreProperties>
</file>