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26" w:rsidRPr="00AC2426" w:rsidRDefault="00AC2426" w:rsidP="00AC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C2426" w:rsidRPr="00AC2426" w:rsidRDefault="00AC2426" w:rsidP="00AC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AC2426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AC2426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 xml:space="preserve">Durée : 1 heure </w:t>
      </w:r>
    </w:p>
    <w:p w:rsidR="00AC2426" w:rsidRPr="00AC2426" w:rsidRDefault="00AC2426" w:rsidP="00AC2426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AC2426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Présentation et orthographe seront </w:t>
      </w:r>
      <w:proofErr w:type="gramStart"/>
      <w:r w:rsidRPr="00AC2426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pris</w:t>
      </w:r>
      <w:proofErr w:type="gramEnd"/>
      <w:r w:rsidRPr="00AC2426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 xml:space="preserve"> en compte dans le barème de notation.</w:t>
      </w: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AC2426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ne sont pas autorisées pour ce sujet.</w:t>
      </w:r>
    </w:p>
    <w:p w:rsidR="00AC2426" w:rsidRPr="00AC2426" w:rsidRDefault="00AC2426" w:rsidP="00AC2426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AC2426" w:rsidRDefault="00AC2426" w:rsidP="00AC2426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AC2426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 xml:space="preserve">EXERCICE </w:t>
      </w: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1</w:t>
      </w:r>
      <w:r w:rsidRPr="00AC2426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AC2426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</w:p>
    <w:p w:rsidR="00AC2426" w:rsidRPr="00AC2426" w:rsidRDefault="00AC2426" w:rsidP="00AC2426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AC2426" w:rsidRPr="0013598B" w:rsidRDefault="00AC2426" w:rsidP="00AC2426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On considère la fonction </w: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sym w:font="Symbol" w:char="F0A6"/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définie sur </w:t>
      </w:r>
      <w:proofErr w:type="spellStart"/>
      <w:r w:rsidRPr="0013598B">
        <w:rPr>
          <w:rFonts w:ascii="Book Antiqua" w:eastAsia="Times New Roman" w:hAnsi="Book Antiqua" w:cs="Times New Roman"/>
          <w:sz w:val="20"/>
          <w:szCs w:val="20"/>
          <w:lang w:eastAsia="fr-FR"/>
        </w:rPr>
        <w:t>lR</w:t>
      </w:r>
      <w:proofErr w:type="spellEnd"/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par :</w:t>
      </w:r>
    </w:p>
    <w:p w:rsidR="00AC2426" w:rsidRPr="0013598B" w:rsidRDefault="00AC2426" w:rsidP="00AC2426">
      <w:pPr>
        <w:spacing w:after="0" w:line="240" w:lineRule="auto"/>
        <w:ind w:firstLine="708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position w:val="-32"/>
          <w:sz w:val="20"/>
          <w:szCs w:val="20"/>
          <w:lang w:eastAsia="fr-FR"/>
        </w:rPr>
        <w:object w:dxaOrig="207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8.25pt" o:ole="">
            <v:imagedata r:id="rId7" o:title=""/>
          </v:shape>
          <o:OLEObject Type="Embed" ProgID="Equation.3" ShapeID="_x0000_i1025" DrawAspect="Content" ObjectID="_1483330771" r:id="rId8"/>
        </w:objec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AC2426" w:rsidRPr="0013598B" w:rsidRDefault="00AC2426" w:rsidP="00AC242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a.   Calculer la dérivée </w:t>
      </w:r>
      <w:r w:rsidRPr="0013598B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26" type="#_x0000_t75" style="width:30pt;height:15.75pt" o:ole="">
            <v:imagedata r:id="rId9" o:title=""/>
          </v:shape>
          <o:OLEObject Type="Embed" ProgID="Equation.3" ShapeID="_x0000_i1026" DrawAspect="Content" ObjectID="_1483330772" r:id="rId10"/>
        </w:objec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de la fonction f.</w:t>
      </w:r>
    </w:p>
    <w:p w:rsidR="00AC2426" w:rsidRPr="0013598B" w:rsidRDefault="00AC2426" w:rsidP="00AC2426">
      <w:pPr>
        <w:numPr>
          <w:ilvl w:val="1"/>
          <w:numId w:val="3"/>
        </w:numPr>
        <w:spacing w:after="0" w:line="240" w:lineRule="auto"/>
        <w:ind w:left="1080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Etudier le signe </w:t>
      </w:r>
      <w:proofErr w:type="gramStart"/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de </w:t>
      </w:r>
      <w:proofErr w:type="gramEnd"/>
      <w:r w:rsidRPr="0013598B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27" type="#_x0000_t75" style="width:30pt;height:15.75pt" o:ole="">
            <v:imagedata r:id="rId11" o:title=""/>
          </v:shape>
          <o:OLEObject Type="Embed" ProgID="Equation.3" ShapeID="_x0000_i1027" DrawAspect="Content" ObjectID="_1483330773" r:id="rId12"/>
        </w:objec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AC2426" w:rsidRPr="0013598B" w:rsidRDefault="00AC2426" w:rsidP="00AC2426">
      <w:pPr>
        <w:numPr>
          <w:ilvl w:val="1"/>
          <w:numId w:val="3"/>
        </w:numPr>
        <w:spacing w:after="0" w:line="240" w:lineRule="auto"/>
        <w:ind w:left="1080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>En déduire les variations de la fonction</w:t>
      </w:r>
      <w:r w:rsidRPr="0013598B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28" type="#_x0000_t75" style="width:12pt;height:15.75pt" o:ole="">
            <v:imagedata r:id="rId13" o:title=""/>
          </v:shape>
          <o:OLEObject Type="Embed" ProgID="Equation.3" ShapeID="_x0000_i1028" DrawAspect="Content" ObjectID="_1483330774" r:id="rId14"/>
        </w:objec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.</w:t>
      </w:r>
    </w:p>
    <w:p w:rsidR="00AC2426" w:rsidRPr="0013598B" w:rsidRDefault="00AC2426" w:rsidP="00AC2426">
      <w:pPr>
        <w:spacing w:after="0" w:line="240" w:lineRule="auto"/>
        <w:ind w:left="36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AC2426" w:rsidRPr="0013598B" w:rsidRDefault="00AC2426" w:rsidP="00AC242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Déterminer les coordonnées des points communs à la courbe représentative C de </w:t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sym w:font="Symbol" w:char="F0A6"/>
      </w: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et à chacun des axes de coordonnées.</w:t>
      </w:r>
    </w:p>
    <w:p w:rsidR="00AC2426" w:rsidRPr="0013598B" w:rsidRDefault="00AC2426" w:rsidP="00AC2426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AC2426" w:rsidRPr="0013598B" w:rsidRDefault="00AC2426" w:rsidP="00AC242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13598B">
        <w:rPr>
          <w:rFonts w:ascii="Comic Sans MS" w:eastAsia="Times New Roman" w:hAnsi="Comic Sans MS" w:cs="Times New Roman"/>
          <w:sz w:val="20"/>
          <w:szCs w:val="20"/>
          <w:lang w:eastAsia="fr-FR"/>
        </w:rPr>
        <w:t>Déterminer les équations des tangentes à C aux points communs avec l’axe des abscisses. Calculer les coordonnées du point d’intersection de ces deux droites.</w:t>
      </w:r>
    </w:p>
    <w:p w:rsidR="00AC2426" w:rsidRPr="00AC2426" w:rsidRDefault="00AC2426" w:rsidP="00AC2426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AC2426" w:rsidRPr="00AC2426" w:rsidRDefault="00AC2426" w:rsidP="00AC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C2426" w:rsidRDefault="00AC2426" w:rsidP="00AC2426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AC2426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 xml:space="preserve">EXERCICE </w:t>
      </w: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2</w:t>
      </w:r>
      <w:r w:rsidRPr="00AC2426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AC2426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la fonction </w:t>
      </w:r>
      <w:r w:rsidRPr="00E2780C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2040" w:dyaOrig="660">
          <v:shape id="_x0000_i1029" type="#_x0000_t75" style="width:102pt;height:33pt" o:ole="">
            <v:imagedata r:id="rId15" o:title=""/>
          </v:shape>
          <o:OLEObject Type="Embed" ProgID="Equation.3" ShapeID="_x0000_i1029" DrawAspect="Content" ObjectID="_1483330775" r:id="rId16"/>
        </w:object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définie sur </w:t>
      </w:r>
      <w:r w:rsidRPr="00E2780C">
        <w:rPr>
          <w:rFonts w:ascii="Lucida Sans Unicode" w:eastAsia="Times New Roman" w:hAnsi="Lucida Sans Unicode" w:cs="Lucida Sans Unicode"/>
          <w:sz w:val="20"/>
          <w:szCs w:val="20"/>
          <w:lang w:eastAsia="fr-FR"/>
        </w:rPr>
        <w:t>ℝ</w:t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* et soit (C) sa courbe représentative.</w: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Déterminer les abscisses des points de (C) où la tangente :</w: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2780C" w:rsidRPr="00E2780C" w:rsidRDefault="00E2780C" w:rsidP="00E2780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est horizontale</w:t>
      </w:r>
    </w:p>
    <w:p w:rsidR="00E2780C" w:rsidRPr="00E2780C" w:rsidRDefault="00E2780C" w:rsidP="00E2780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est parallèle à la droite d’équation y = - </w: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begin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 xml:space="preserve"> EQ  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begin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 xml:space="preserve"> EQ  \s\do1(\f(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begin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 xml:space="preserve"> EQ  2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end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>;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begin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 xml:space="preserve"> EQ  3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end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>))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end"/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begin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instrText xml:space="preserve"> COMMENTS  \f{2;3}</w:instrText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end"/>
      </w:r>
      <w:r w:rsidR="0030219C"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fldChar w:fldCharType="end"/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x – 5</w:t>
      </w:r>
    </w:p>
    <w:p w:rsidR="00E2780C" w:rsidRDefault="00E2780C" w:rsidP="00E2780C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2780C" w:rsidRPr="00E2780C" w:rsidRDefault="00E2780C" w:rsidP="00E2780C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fr-FR"/>
        </w:rPr>
      </w:pPr>
      <w:r w:rsidRPr="00E2780C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 xml:space="preserve">EXERCICE </w:t>
      </w: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3</w:t>
      </w:r>
      <w:r w:rsidRPr="00E2780C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E2780C">
        <w:rPr>
          <w:rFonts w:ascii="Comic Sans MS" w:eastAsia="Times New Roman" w:hAnsi="Comic Sans MS" w:cs="Times New Roman"/>
          <w:sz w:val="24"/>
          <w:szCs w:val="24"/>
          <w:lang w:eastAsia="fr-FR"/>
        </w:rPr>
        <w:t xml:space="preserve"> </w: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</w:t>
      </w:r>
      <w:r w:rsidR="004261D0" w:rsidRPr="00E2780C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30" type="#_x0000_t75" style="width:12pt;height:15.75pt" o:ole="">
            <v:imagedata r:id="rId17" o:title=""/>
          </v:shape>
          <o:OLEObject Type="Embed" ProgID="Equation.3" ShapeID="_x0000_i1030" DrawAspect="Content" ObjectID="_1483330776" r:id="rId18"/>
        </w:object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la fonction définie sur [–3 </w:t>
      </w:r>
      <w:proofErr w:type="gramStart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;3</w:t>
      </w:r>
      <w:proofErr w:type="gramEnd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] par </w:t>
      </w:r>
      <w:r w:rsidRPr="00E2780C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2160" w:dyaOrig="620">
          <v:shape id="_x0000_i1031" type="#_x0000_t75" style="width:108pt;height:31.5pt" o:ole="">
            <v:imagedata r:id="rId19" o:title=""/>
          </v:shape>
          <o:OLEObject Type="Embed" ProgID="Equation.3" ShapeID="_x0000_i1031" DrawAspect="Content" ObjectID="_1483330777" r:id="rId20"/>
        </w:objec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On appelle </w:t>
      </w:r>
      <w:proofErr w:type="spellStart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C</w:t>
      </w:r>
      <w:r w:rsidRPr="00E2780C">
        <w:rPr>
          <w:rFonts w:ascii="Comic Sans MS" w:eastAsia="Times New Roman" w:hAnsi="Comic Sans MS" w:cs="Times New Roman"/>
          <w:i/>
          <w:sz w:val="20"/>
          <w:szCs w:val="20"/>
          <w:vertAlign w:val="subscript"/>
          <w:lang w:eastAsia="fr-FR"/>
        </w:rPr>
        <w:t>f</w:t>
      </w:r>
      <w:proofErr w:type="spellEnd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sa représentation graphique dans un repère orthonormé.</w:t>
      </w:r>
    </w:p>
    <w:p w:rsidR="00E2780C" w:rsidRPr="00E2780C" w:rsidRDefault="00E2780C" w:rsidP="00E2780C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2780C" w:rsidRPr="00E2780C" w:rsidRDefault="00E2780C" w:rsidP="00E2780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60" w:line="240" w:lineRule="auto"/>
        <w:ind w:left="358" w:hanging="74"/>
        <w:textAlignment w:val="baseline"/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Déterminer l’expression de la fonction dérivée </w:t>
      </w:r>
      <w:proofErr w:type="gramStart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de </w:t>
      </w:r>
      <w:proofErr w:type="gramEnd"/>
      <w:r w:rsidRPr="00E2780C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32" type="#_x0000_t75" style="width:12pt;height:15.75pt" o:ole="">
            <v:imagedata r:id="rId21" o:title=""/>
          </v:shape>
          <o:OLEObject Type="Embed" ProgID="Equation.3" ShapeID="_x0000_i1032" DrawAspect="Content" ObjectID="_1483330778" r:id="rId22"/>
        </w:object>
      </w:r>
      <w:r w:rsidRPr="00E2780C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.</w:t>
      </w:r>
    </w:p>
    <w:p w:rsidR="00E2780C" w:rsidRPr="00E2780C" w:rsidRDefault="00E2780C" w:rsidP="00E2780C">
      <w:pPr>
        <w:spacing w:after="60" w:line="240" w:lineRule="auto"/>
        <w:ind w:left="284" w:firstLine="424"/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</w:pPr>
    </w:p>
    <w:p w:rsidR="00E2780C" w:rsidRPr="00E2780C" w:rsidRDefault="00E2780C" w:rsidP="00E2780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60" w:line="240" w:lineRule="auto"/>
        <w:ind w:left="358" w:hanging="74"/>
        <w:textAlignment w:val="baseline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a)</w:t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Déterminer une équation de la tangente à </w:t>
      </w:r>
      <w:proofErr w:type="spellStart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C</w:t>
      </w:r>
      <w:r w:rsidRPr="00E2780C">
        <w:rPr>
          <w:rFonts w:ascii="Comic Sans MS" w:eastAsia="Times New Roman" w:hAnsi="Comic Sans MS" w:cs="Times New Roman"/>
          <w:i/>
          <w:sz w:val="20"/>
          <w:szCs w:val="20"/>
          <w:vertAlign w:val="subscript"/>
          <w:lang w:eastAsia="fr-FR"/>
        </w:rPr>
        <w:t>f</w:t>
      </w:r>
      <w:proofErr w:type="spellEnd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au point d’abscisse 1. </w:t>
      </w:r>
    </w:p>
    <w:p w:rsidR="00E2780C" w:rsidRPr="00E2780C" w:rsidRDefault="00E2780C" w:rsidP="00E2780C">
      <w:pPr>
        <w:spacing w:after="60" w:line="240" w:lineRule="auto"/>
        <w:ind w:left="992" w:hanging="284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2780C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b)</w:t>
      </w:r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Cette tangente recoupe </w:t>
      </w:r>
      <w:proofErr w:type="spellStart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>C</w:t>
      </w:r>
      <w:r w:rsidRPr="00E2780C">
        <w:rPr>
          <w:rFonts w:ascii="Comic Sans MS" w:eastAsia="Times New Roman" w:hAnsi="Comic Sans MS" w:cs="Times New Roman"/>
          <w:i/>
          <w:sz w:val="20"/>
          <w:szCs w:val="20"/>
          <w:vertAlign w:val="subscript"/>
          <w:lang w:eastAsia="fr-FR"/>
        </w:rPr>
        <w:t>f</w:t>
      </w:r>
      <w:proofErr w:type="spellEnd"/>
      <w:r w:rsidRPr="00E2780C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en deux autres points. Déterminer les abscisses de ces points.</w:t>
      </w:r>
      <w:bookmarkStart w:id="0" w:name="_GoBack"/>
      <w:bookmarkEnd w:id="0"/>
    </w:p>
    <w:sectPr w:rsidR="00E2780C" w:rsidRPr="00E2780C" w:rsidSect="009E4237">
      <w:headerReference w:type="default" r:id="rId2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571" w:rsidRDefault="008E1571" w:rsidP="00AC2426">
      <w:pPr>
        <w:spacing w:after="0" w:line="240" w:lineRule="auto"/>
      </w:pPr>
      <w:r>
        <w:separator/>
      </w:r>
    </w:p>
  </w:endnote>
  <w:endnote w:type="continuationSeparator" w:id="0">
    <w:p w:rsidR="008E1571" w:rsidRDefault="008E1571" w:rsidP="00AC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571" w:rsidRDefault="008E1571" w:rsidP="00AC2426">
      <w:pPr>
        <w:spacing w:after="0" w:line="240" w:lineRule="auto"/>
      </w:pPr>
      <w:r>
        <w:separator/>
      </w:r>
    </w:p>
  </w:footnote>
  <w:footnote w:type="continuationSeparator" w:id="0">
    <w:p w:rsidR="008E1571" w:rsidRDefault="008E1571" w:rsidP="00AC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237" w:rsidRPr="005A0D05" w:rsidRDefault="007C03BD" w:rsidP="009E4237">
    <w:pPr>
      <w:tabs>
        <w:tab w:val="right" w:pos="9540"/>
      </w:tabs>
      <w:rPr>
        <w:rFonts w:ascii="Comic Sans MS" w:hAnsi="Comic Sans MS"/>
        <w:b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5A0D05">
      <w:rPr>
        <w:rFonts w:ascii="Comic Sans MS" w:hAnsi="Comic Sans MS"/>
        <w:b/>
      </w:rPr>
      <w:t>Classe :</w:t>
    </w:r>
    <w:r>
      <w:rPr>
        <w:rFonts w:ascii="Comic Sans MS" w:hAnsi="Comic Sans MS"/>
        <w:b/>
      </w:rPr>
      <w:t xml:space="preserve"> TSP</w:t>
    </w:r>
    <w:r w:rsidRPr="005A0D05">
      <w:rPr>
        <w:rFonts w:ascii="Comic Sans MS" w:hAnsi="Comic Sans MS"/>
        <w:b/>
      </w:rPr>
      <w:t xml:space="preserve"> </w:t>
    </w:r>
  </w:p>
  <w:p w:rsidR="009E4237" w:rsidRPr="005A0D05" w:rsidRDefault="007C03BD" w:rsidP="009E4237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AC2426">
      <w:rPr>
        <w:rFonts w:ascii="Comic Sans MS" w:hAnsi="Comic Sans MS"/>
        <w:b/>
      </w:rPr>
      <w:t>27</w:t>
    </w:r>
    <w:r>
      <w:rPr>
        <w:rFonts w:ascii="Comic Sans MS" w:hAnsi="Comic Sans MS"/>
        <w:b/>
      </w:rPr>
      <w:t xml:space="preserve"> </w:t>
    </w:r>
    <w:r w:rsidR="00AC2426">
      <w:rPr>
        <w:rFonts w:ascii="Comic Sans MS" w:hAnsi="Comic Sans MS"/>
        <w:b/>
      </w:rPr>
      <w:t>Janvier 2015</w:t>
    </w:r>
    <w:r>
      <w:rPr>
        <w:rFonts w:ascii="Comic Sans MS" w:hAnsi="Comic Sans MS"/>
        <w:b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780F"/>
    <w:multiLevelType w:val="hybridMultilevel"/>
    <w:tmpl w:val="11101568"/>
    <w:lvl w:ilvl="0" w:tplc="0672C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26316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2">
    <w:nsid w:val="33C00DE7"/>
    <w:multiLevelType w:val="hybridMultilevel"/>
    <w:tmpl w:val="0606931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923E6C"/>
    <w:multiLevelType w:val="hybridMultilevel"/>
    <w:tmpl w:val="BE0C483E"/>
    <w:lvl w:ilvl="0" w:tplc="BF023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76ABB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561AE3"/>
    <w:multiLevelType w:val="hybridMultilevel"/>
    <w:tmpl w:val="14EC19A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426"/>
    <w:rsid w:val="0030219C"/>
    <w:rsid w:val="003220F2"/>
    <w:rsid w:val="004261D0"/>
    <w:rsid w:val="006A7275"/>
    <w:rsid w:val="007C03BD"/>
    <w:rsid w:val="008E1571"/>
    <w:rsid w:val="00AC2426"/>
    <w:rsid w:val="00E2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24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AC24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24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C24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27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24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AC24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242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AC24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27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cp:lastPrinted>2015-01-21T06:32:00Z</cp:lastPrinted>
  <dcterms:created xsi:type="dcterms:W3CDTF">2015-01-21T06:33:00Z</dcterms:created>
  <dcterms:modified xsi:type="dcterms:W3CDTF">2015-01-21T06:33:00Z</dcterms:modified>
</cp:coreProperties>
</file>