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7E1" w:rsidRDefault="00D767E1" w:rsidP="00C51516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</w:p>
    <w:p w:rsidR="00C51516" w:rsidRPr="005A0D05" w:rsidRDefault="00C51516" w:rsidP="00C51516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C51516" w:rsidRPr="00C65E5E" w:rsidRDefault="00C51516" w:rsidP="00C51516">
      <w:pPr>
        <w:tabs>
          <w:tab w:val="right" w:pos="9540"/>
        </w:tabs>
        <w:jc w:val="center"/>
        <w:rPr>
          <w:b/>
        </w:rPr>
      </w:pPr>
    </w:p>
    <w:p w:rsidR="00C51516" w:rsidRPr="005A0D05" w:rsidRDefault="00C51516" w:rsidP="00C51516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1 h 45</w:t>
      </w:r>
    </w:p>
    <w:p w:rsidR="00C51516" w:rsidRDefault="00C51516" w:rsidP="00C51516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C51516" w:rsidRDefault="00C51516" w:rsidP="00C51516">
      <w:pPr>
        <w:tabs>
          <w:tab w:val="right" w:pos="9540"/>
        </w:tabs>
        <w:jc w:val="center"/>
        <w:rPr>
          <w:b/>
        </w:rPr>
      </w:pPr>
    </w:p>
    <w:p w:rsidR="00C51516" w:rsidRDefault="00C51516" w:rsidP="00C51516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C51516" w:rsidRDefault="00C51516" w:rsidP="00C51516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C51516" w:rsidRDefault="00C51516" w:rsidP="00C51516">
      <w:pPr>
        <w:tabs>
          <w:tab w:val="right" w:pos="9540"/>
        </w:tabs>
      </w:pPr>
    </w:p>
    <w:p w:rsidR="00C51516" w:rsidRPr="00D4036D" w:rsidRDefault="00C51516" w:rsidP="00C51516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D4036D">
        <w:rPr>
          <w:rFonts w:ascii="Comic Sans MS" w:hAnsi="Comic Sans MS"/>
          <w:b/>
          <w:u w:val="single"/>
        </w:rPr>
        <w:t>EXERCICE 1 :</w:t>
      </w:r>
      <w:r w:rsidRPr="003B1CF4">
        <w:rPr>
          <w:rFonts w:ascii="Comic Sans MS" w:hAnsi="Comic Sans MS"/>
          <w:i/>
          <w:sz w:val="20"/>
          <w:szCs w:val="20"/>
        </w:rPr>
        <w:t xml:space="preserve"> </w:t>
      </w:r>
      <w:r w:rsidR="00381460">
        <w:rPr>
          <w:rFonts w:ascii="Comic Sans MS" w:hAnsi="Comic Sans MS"/>
          <w:i/>
          <w:sz w:val="20"/>
          <w:szCs w:val="20"/>
        </w:rPr>
        <w:t>8</w:t>
      </w:r>
      <w:r>
        <w:rPr>
          <w:rFonts w:ascii="Comic Sans MS" w:hAnsi="Comic Sans MS"/>
          <w:i/>
          <w:sz w:val="20"/>
          <w:szCs w:val="20"/>
        </w:rPr>
        <w:t xml:space="preserve"> </w:t>
      </w:r>
      <w:r w:rsidRPr="00336E1D">
        <w:rPr>
          <w:rFonts w:ascii="Comic Sans MS" w:hAnsi="Comic Sans MS"/>
          <w:i/>
          <w:sz w:val="20"/>
          <w:szCs w:val="20"/>
        </w:rPr>
        <w:t>pts</w:t>
      </w:r>
    </w:p>
    <w:p w:rsidR="00C51516" w:rsidRDefault="00C51516" w:rsidP="00C51516">
      <w:pPr>
        <w:tabs>
          <w:tab w:val="right" w:pos="9540"/>
        </w:tabs>
      </w:pPr>
    </w:p>
    <w:p w:rsidR="00C51516" w:rsidRPr="00793190" w:rsidRDefault="00C51516" w:rsidP="00C51516">
      <w:pPr>
        <w:rPr>
          <w:rFonts w:ascii="Comic Sans MS" w:hAnsi="Comic Sans MS"/>
          <w:sz w:val="20"/>
          <w:szCs w:val="20"/>
        </w:rPr>
      </w:pPr>
      <w:r w:rsidRPr="00793190">
        <w:rPr>
          <w:rFonts w:ascii="Comic Sans MS" w:hAnsi="Comic Sans MS"/>
          <w:sz w:val="20"/>
          <w:szCs w:val="20"/>
        </w:rPr>
        <w:t>Afin de centrer les lunettes en face des pupilles, les opticiens s’intéressent à « l’écart pupillaire »,  mesuré en millimètres.</w:t>
      </w:r>
    </w:p>
    <w:p w:rsidR="00C51516" w:rsidRPr="00793190" w:rsidRDefault="00C51516" w:rsidP="00C51516">
      <w:pPr>
        <w:rPr>
          <w:rFonts w:ascii="Comic Sans MS" w:hAnsi="Comic Sans MS"/>
          <w:sz w:val="20"/>
          <w:szCs w:val="20"/>
        </w:rPr>
      </w:pPr>
      <w:r w:rsidRPr="00793190">
        <w:rPr>
          <w:rFonts w:ascii="Comic Sans MS" w:hAnsi="Comic Sans MS"/>
          <w:sz w:val="20"/>
          <w:szCs w:val="20"/>
        </w:rPr>
        <w:t xml:space="preserve">On a mesuré cet écartement, désigné par </w:t>
      </w:r>
      <w:r w:rsidRPr="00793190">
        <w:rPr>
          <w:rFonts w:ascii="Comic Sans MS" w:hAnsi="Comic Sans MS"/>
          <w:i/>
          <w:sz w:val="20"/>
          <w:szCs w:val="20"/>
        </w:rPr>
        <w:t>e</w:t>
      </w:r>
      <w:r w:rsidRPr="00793190">
        <w:rPr>
          <w:rFonts w:ascii="Comic Sans MS" w:hAnsi="Comic Sans MS"/>
          <w:sz w:val="20"/>
          <w:szCs w:val="20"/>
        </w:rPr>
        <w:t>, pour 50 femmes et les résultats statistiques sont donnés ci-dessous avec une répartition en classes :</w:t>
      </w:r>
    </w:p>
    <w:p w:rsidR="00C51516" w:rsidRPr="00793190" w:rsidRDefault="00C51516" w:rsidP="00C51516">
      <w:pPr>
        <w:rPr>
          <w:rFonts w:ascii="Comic Sans MS" w:hAnsi="Comic Sans MS"/>
          <w:sz w:val="20"/>
          <w:szCs w:val="20"/>
        </w:rPr>
      </w:pPr>
    </w:p>
    <w:tbl>
      <w:tblPr>
        <w:tblStyle w:val="Grilledutableau1"/>
        <w:tblW w:w="0" w:type="auto"/>
        <w:jc w:val="center"/>
        <w:tblLayout w:type="fixed"/>
        <w:tblLook w:val="01E0"/>
      </w:tblPr>
      <w:tblGrid>
        <w:gridCol w:w="1871"/>
        <w:gridCol w:w="1871"/>
      </w:tblGrid>
      <w:tr w:rsidR="00C51516" w:rsidRPr="00793190" w:rsidTr="006720FB">
        <w:trPr>
          <w:jc w:val="center"/>
        </w:trPr>
        <w:tc>
          <w:tcPr>
            <w:tcW w:w="1871" w:type="dxa"/>
          </w:tcPr>
          <w:p w:rsidR="00C51516" w:rsidRPr="00793190" w:rsidRDefault="00C51516" w:rsidP="00C51516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793190">
              <w:rPr>
                <w:rFonts w:ascii="Comic Sans MS" w:hAnsi="Comic Sans MS"/>
                <w:b/>
                <w:sz w:val="20"/>
                <w:szCs w:val="20"/>
              </w:rPr>
              <w:t>e ( en mm )</w:t>
            </w:r>
          </w:p>
        </w:tc>
        <w:tc>
          <w:tcPr>
            <w:tcW w:w="1871" w:type="dxa"/>
          </w:tcPr>
          <w:p w:rsidR="00C51516" w:rsidRPr="00793190" w:rsidRDefault="00C51516" w:rsidP="00C51516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793190">
              <w:rPr>
                <w:rFonts w:ascii="Comic Sans MS" w:hAnsi="Comic Sans MS"/>
                <w:b/>
                <w:sz w:val="20"/>
                <w:szCs w:val="20"/>
              </w:rPr>
              <w:t>Effectif</w:t>
            </w:r>
          </w:p>
        </w:tc>
      </w:tr>
      <w:tr w:rsidR="00C51516" w:rsidRPr="00793190" w:rsidTr="006720FB">
        <w:trPr>
          <w:jc w:val="center"/>
        </w:trPr>
        <w:tc>
          <w:tcPr>
            <w:tcW w:w="1871" w:type="dxa"/>
          </w:tcPr>
          <w:p w:rsidR="00C51516" w:rsidRPr="00793190" w:rsidRDefault="00C51516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[55 ; 56.5 [</w:t>
            </w:r>
          </w:p>
        </w:tc>
        <w:tc>
          <w:tcPr>
            <w:tcW w:w="1871" w:type="dxa"/>
          </w:tcPr>
          <w:p w:rsidR="00C51516" w:rsidRPr="00793190" w:rsidRDefault="00C51516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C51516" w:rsidRPr="00793190" w:rsidTr="006720FB">
        <w:trPr>
          <w:jc w:val="center"/>
        </w:trPr>
        <w:tc>
          <w:tcPr>
            <w:tcW w:w="1871" w:type="dxa"/>
          </w:tcPr>
          <w:p w:rsidR="00C51516" w:rsidRPr="00793190" w:rsidRDefault="00C51516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[56.5 ; 58 [</w:t>
            </w:r>
          </w:p>
        </w:tc>
        <w:tc>
          <w:tcPr>
            <w:tcW w:w="1871" w:type="dxa"/>
          </w:tcPr>
          <w:p w:rsidR="00C51516" w:rsidRPr="00793190" w:rsidRDefault="007A7BE8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</w:tr>
      <w:tr w:rsidR="00C51516" w:rsidRPr="00793190" w:rsidTr="006720FB">
        <w:trPr>
          <w:jc w:val="center"/>
        </w:trPr>
        <w:tc>
          <w:tcPr>
            <w:tcW w:w="1871" w:type="dxa"/>
          </w:tcPr>
          <w:p w:rsidR="00C51516" w:rsidRPr="00793190" w:rsidRDefault="00C51516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[58 ; 59.5 [</w:t>
            </w:r>
          </w:p>
        </w:tc>
        <w:tc>
          <w:tcPr>
            <w:tcW w:w="1871" w:type="dxa"/>
          </w:tcPr>
          <w:p w:rsidR="00C51516" w:rsidRPr="00793190" w:rsidRDefault="007A7BE8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6</w:t>
            </w:r>
          </w:p>
        </w:tc>
      </w:tr>
      <w:tr w:rsidR="00C51516" w:rsidRPr="00793190" w:rsidTr="006720FB">
        <w:trPr>
          <w:jc w:val="center"/>
        </w:trPr>
        <w:tc>
          <w:tcPr>
            <w:tcW w:w="1871" w:type="dxa"/>
          </w:tcPr>
          <w:p w:rsidR="00C51516" w:rsidRPr="00793190" w:rsidRDefault="00C51516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[59.5 ; 61 [</w:t>
            </w:r>
          </w:p>
        </w:tc>
        <w:tc>
          <w:tcPr>
            <w:tcW w:w="1871" w:type="dxa"/>
          </w:tcPr>
          <w:p w:rsidR="00C51516" w:rsidRPr="00793190" w:rsidRDefault="007A7BE8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</w:tr>
      <w:tr w:rsidR="00C51516" w:rsidRPr="00793190" w:rsidTr="006720FB">
        <w:trPr>
          <w:jc w:val="center"/>
        </w:trPr>
        <w:tc>
          <w:tcPr>
            <w:tcW w:w="1871" w:type="dxa"/>
          </w:tcPr>
          <w:p w:rsidR="00C51516" w:rsidRPr="00793190" w:rsidRDefault="00C51516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[61 ; 62.5 [</w:t>
            </w:r>
          </w:p>
        </w:tc>
        <w:tc>
          <w:tcPr>
            <w:tcW w:w="1871" w:type="dxa"/>
          </w:tcPr>
          <w:p w:rsidR="00C51516" w:rsidRPr="00793190" w:rsidRDefault="007A7BE8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12</w:t>
            </w:r>
          </w:p>
        </w:tc>
      </w:tr>
      <w:tr w:rsidR="00C51516" w:rsidRPr="00793190" w:rsidTr="006720FB">
        <w:trPr>
          <w:jc w:val="center"/>
        </w:trPr>
        <w:tc>
          <w:tcPr>
            <w:tcW w:w="1871" w:type="dxa"/>
          </w:tcPr>
          <w:p w:rsidR="00C51516" w:rsidRPr="00793190" w:rsidRDefault="00C51516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 xml:space="preserve"> [62.5 ; 64 [</w:t>
            </w:r>
          </w:p>
        </w:tc>
        <w:tc>
          <w:tcPr>
            <w:tcW w:w="1871" w:type="dxa"/>
          </w:tcPr>
          <w:p w:rsidR="00C51516" w:rsidRPr="00793190" w:rsidRDefault="007A7BE8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9</w:t>
            </w:r>
          </w:p>
        </w:tc>
      </w:tr>
      <w:tr w:rsidR="00C51516" w:rsidRPr="00793190" w:rsidTr="006720FB">
        <w:trPr>
          <w:jc w:val="center"/>
        </w:trPr>
        <w:tc>
          <w:tcPr>
            <w:tcW w:w="1871" w:type="dxa"/>
          </w:tcPr>
          <w:p w:rsidR="00C51516" w:rsidRPr="00793190" w:rsidRDefault="00C51516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[64 ; 65.5 [</w:t>
            </w:r>
          </w:p>
        </w:tc>
        <w:tc>
          <w:tcPr>
            <w:tcW w:w="1871" w:type="dxa"/>
          </w:tcPr>
          <w:p w:rsidR="00C51516" w:rsidRPr="00793190" w:rsidRDefault="007A7BE8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6</w:t>
            </w:r>
          </w:p>
        </w:tc>
      </w:tr>
      <w:tr w:rsidR="00C51516" w:rsidRPr="00793190" w:rsidTr="006720FB">
        <w:trPr>
          <w:jc w:val="center"/>
        </w:trPr>
        <w:tc>
          <w:tcPr>
            <w:tcW w:w="1871" w:type="dxa"/>
          </w:tcPr>
          <w:p w:rsidR="00C51516" w:rsidRPr="00793190" w:rsidRDefault="00C51516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[65.5 ; 67 [</w:t>
            </w:r>
          </w:p>
        </w:tc>
        <w:tc>
          <w:tcPr>
            <w:tcW w:w="1871" w:type="dxa"/>
          </w:tcPr>
          <w:p w:rsidR="00C51516" w:rsidRPr="00793190" w:rsidRDefault="007A7BE8" w:rsidP="00C515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93190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</w:tbl>
    <w:p w:rsidR="00C51516" w:rsidRPr="00793190" w:rsidRDefault="00C51516" w:rsidP="00C51516">
      <w:pPr>
        <w:rPr>
          <w:rFonts w:ascii="Comic Sans MS" w:hAnsi="Comic Sans MS"/>
          <w:sz w:val="20"/>
          <w:szCs w:val="20"/>
        </w:rPr>
      </w:pPr>
    </w:p>
    <w:p w:rsidR="00C51516" w:rsidRPr="00793190" w:rsidRDefault="00C51516" w:rsidP="00C51516">
      <w:pPr>
        <w:rPr>
          <w:rFonts w:ascii="Comic Sans MS" w:hAnsi="Comic Sans MS"/>
          <w:sz w:val="20"/>
          <w:szCs w:val="20"/>
        </w:rPr>
      </w:pPr>
    </w:p>
    <w:p w:rsidR="00C51516" w:rsidRPr="00793190" w:rsidRDefault="00C51516" w:rsidP="00C51516">
      <w:pPr>
        <w:rPr>
          <w:rFonts w:ascii="Comic Sans MS" w:hAnsi="Comic Sans MS"/>
          <w:sz w:val="20"/>
          <w:szCs w:val="20"/>
        </w:rPr>
      </w:pPr>
    </w:p>
    <w:p w:rsidR="00C51516" w:rsidRPr="00793190" w:rsidRDefault="00C51516" w:rsidP="00C51516">
      <w:pPr>
        <w:numPr>
          <w:ilvl w:val="0"/>
          <w:numId w:val="3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93190">
        <w:rPr>
          <w:rFonts w:ascii="Comic Sans MS" w:hAnsi="Comic Sans MS"/>
          <w:sz w:val="20"/>
          <w:szCs w:val="20"/>
        </w:rPr>
        <w:t>Quel est le nombre de femmes dont l’écart pupillaire est supérieur à 58 et strictement inférieur à 64 ?</w:t>
      </w:r>
    </w:p>
    <w:p w:rsidR="00C51516" w:rsidRPr="00793190" w:rsidRDefault="00C51516" w:rsidP="00C51516">
      <w:pPr>
        <w:ind w:left="360"/>
        <w:rPr>
          <w:rFonts w:ascii="Comic Sans MS" w:hAnsi="Comic Sans MS"/>
          <w:sz w:val="20"/>
          <w:szCs w:val="20"/>
        </w:rPr>
      </w:pPr>
    </w:p>
    <w:p w:rsidR="00C51516" w:rsidRPr="00793190" w:rsidRDefault="00C51516" w:rsidP="00C51516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793190">
        <w:rPr>
          <w:rFonts w:ascii="Comic Sans MS" w:hAnsi="Comic Sans MS"/>
          <w:sz w:val="20"/>
          <w:szCs w:val="20"/>
        </w:rPr>
        <w:t>Dresser le tableau des fréquences (en fréquence relative) puis des fréquences cumulées croissantes (FCC).</w:t>
      </w:r>
    </w:p>
    <w:p w:rsidR="00C51516" w:rsidRPr="00793190" w:rsidRDefault="00C51516" w:rsidP="00C51516">
      <w:pPr>
        <w:rPr>
          <w:rFonts w:ascii="Comic Sans MS" w:hAnsi="Comic Sans MS"/>
          <w:sz w:val="20"/>
          <w:szCs w:val="20"/>
        </w:rPr>
      </w:pPr>
    </w:p>
    <w:p w:rsidR="00C51516" w:rsidRPr="00793190" w:rsidRDefault="00C51516" w:rsidP="00C51516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793190">
        <w:rPr>
          <w:rFonts w:ascii="Comic Sans MS" w:hAnsi="Comic Sans MS"/>
          <w:sz w:val="20"/>
          <w:szCs w:val="20"/>
        </w:rPr>
        <w:t>Représenter la ligne brisée  des FCC dans un repère orthogonal d’unités graphique 1 cm pour 1 mm en abscisse et 1 cm pour 0.1 en ordonnée.</w:t>
      </w:r>
    </w:p>
    <w:p w:rsidR="00C51516" w:rsidRPr="00793190" w:rsidRDefault="00C51516" w:rsidP="00C51516">
      <w:pPr>
        <w:rPr>
          <w:rFonts w:ascii="Comic Sans MS" w:hAnsi="Comic Sans MS"/>
          <w:sz w:val="20"/>
          <w:szCs w:val="20"/>
        </w:rPr>
      </w:pPr>
    </w:p>
    <w:p w:rsidR="00C51516" w:rsidRPr="00793190" w:rsidRDefault="00C51516" w:rsidP="00C51516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793190">
        <w:rPr>
          <w:rFonts w:ascii="Comic Sans MS" w:hAnsi="Comic Sans MS"/>
          <w:sz w:val="20"/>
          <w:szCs w:val="20"/>
        </w:rPr>
        <w:t xml:space="preserve">Calculer  les différents paramètres de position suivants : </w:t>
      </w:r>
      <w:r w:rsidR="00445AFB" w:rsidRPr="00793190">
        <w:rPr>
          <w:rFonts w:ascii="Comic Sans MS" w:hAnsi="Comic Sans MS"/>
          <w:sz w:val="20"/>
          <w:szCs w:val="20"/>
        </w:rPr>
        <w:t xml:space="preserve">classe </w:t>
      </w:r>
      <w:r w:rsidR="00793190" w:rsidRPr="00793190">
        <w:rPr>
          <w:rFonts w:ascii="Comic Sans MS" w:hAnsi="Comic Sans MS"/>
          <w:sz w:val="20"/>
          <w:szCs w:val="20"/>
        </w:rPr>
        <w:t>modale ;</w:t>
      </w:r>
      <w:r w:rsidR="00445AFB" w:rsidRPr="00793190">
        <w:rPr>
          <w:rFonts w:ascii="Comic Sans MS" w:hAnsi="Comic Sans MS"/>
          <w:sz w:val="20"/>
          <w:szCs w:val="20"/>
        </w:rPr>
        <w:t xml:space="preserve"> médiane ; moyenne (</w:t>
      </w:r>
      <w:r w:rsidRPr="00793190">
        <w:rPr>
          <w:rFonts w:ascii="Comic Sans MS" w:hAnsi="Comic Sans MS"/>
          <w:sz w:val="20"/>
          <w:szCs w:val="20"/>
        </w:rPr>
        <w:t xml:space="preserve">notée </w:t>
      </w:r>
      <w:r w:rsidRPr="00793190">
        <w:rPr>
          <w:position w:val="-6"/>
          <w:sz w:val="20"/>
          <w:szCs w:val="20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3.5pt" o:ole="">
            <v:imagedata r:id="rId7" o:title=""/>
          </v:shape>
          <o:OLEObject Type="Embed" ProgID="Equation.3" ShapeID="_x0000_i1025" DrawAspect="Content" ObjectID="_1508217906" r:id="rId8"/>
        </w:object>
      </w:r>
      <w:r w:rsidR="00445AFB" w:rsidRPr="00793190">
        <w:rPr>
          <w:rFonts w:ascii="Comic Sans MS" w:hAnsi="Comic Sans MS"/>
          <w:sz w:val="20"/>
          <w:szCs w:val="20"/>
        </w:rPr>
        <w:t xml:space="preserve">) et de dispersion : </w:t>
      </w:r>
      <w:r w:rsidRPr="00793190">
        <w:rPr>
          <w:rFonts w:ascii="Comic Sans MS" w:hAnsi="Comic Sans MS"/>
          <w:sz w:val="20"/>
          <w:szCs w:val="20"/>
        </w:rPr>
        <w:t>écart type</w:t>
      </w:r>
      <w:r w:rsidR="00445AFB" w:rsidRPr="00793190">
        <w:rPr>
          <w:rFonts w:ascii="Comic Sans MS" w:hAnsi="Comic Sans MS"/>
          <w:sz w:val="20"/>
          <w:szCs w:val="20"/>
        </w:rPr>
        <w:t xml:space="preserve"> ( noté </w:t>
      </w:r>
      <w:r w:rsidRPr="00793190">
        <w:rPr>
          <w:rFonts w:ascii="Comic Sans MS" w:hAnsi="Comic Sans MS"/>
          <w:sz w:val="20"/>
          <w:szCs w:val="20"/>
        </w:rPr>
        <w:t xml:space="preserve"> </w:t>
      </w:r>
      <w:r w:rsidRPr="00793190">
        <w:rPr>
          <w:sz w:val="20"/>
          <w:szCs w:val="20"/>
        </w:rPr>
        <w:sym w:font="Symbol" w:char="F073"/>
      </w:r>
      <w:r w:rsidRPr="00793190">
        <w:rPr>
          <w:rFonts w:ascii="Comic Sans MS" w:hAnsi="Comic Sans MS"/>
          <w:sz w:val="20"/>
          <w:szCs w:val="20"/>
        </w:rPr>
        <w:t xml:space="preserve"> ) </w:t>
      </w:r>
      <w:r w:rsidR="00445AFB" w:rsidRPr="00793190">
        <w:rPr>
          <w:rFonts w:ascii="Comic Sans MS" w:hAnsi="Comic Sans MS"/>
          <w:sz w:val="20"/>
          <w:szCs w:val="20"/>
        </w:rPr>
        <w:t xml:space="preserve">et étendue </w:t>
      </w:r>
      <w:r w:rsidRPr="00793190">
        <w:rPr>
          <w:rFonts w:ascii="Comic Sans MS" w:hAnsi="Comic Sans MS"/>
          <w:sz w:val="20"/>
          <w:szCs w:val="20"/>
        </w:rPr>
        <w:t>de cette série.</w:t>
      </w:r>
      <w:r w:rsidR="00793190">
        <w:rPr>
          <w:rFonts w:ascii="Comic Sans MS" w:hAnsi="Comic Sans MS"/>
          <w:sz w:val="20"/>
          <w:szCs w:val="20"/>
        </w:rPr>
        <w:t xml:space="preserve"> arrondir au centième si nécessaire</w:t>
      </w:r>
    </w:p>
    <w:p w:rsidR="00C51516" w:rsidRPr="00793190" w:rsidRDefault="00C51516" w:rsidP="00C51516">
      <w:pPr>
        <w:pStyle w:val="Paragraphedeliste"/>
        <w:rPr>
          <w:rFonts w:ascii="Comic Sans MS" w:hAnsi="Comic Sans MS"/>
          <w:sz w:val="20"/>
          <w:szCs w:val="20"/>
        </w:rPr>
      </w:pPr>
    </w:p>
    <w:p w:rsidR="00C51516" w:rsidRPr="00793190" w:rsidRDefault="00C51516" w:rsidP="00C51516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793190">
        <w:rPr>
          <w:rFonts w:ascii="Comic Sans MS" w:hAnsi="Comic Sans MS"/>
          <w:sz w:val="20"/>
          <w:szCs w:val="20"/>
        </w:rPr>
        <w:t>Estimer graphiquement le pourcentage de femmes dans l’intervalle [</w:t>
      </w:r>
      <w:r w:rsidRPr="00793190">
        <w:rPr>
          <w:rFonts w:ascii="Comic Sans MS" w:hAnsi="Comic Sans MS"/>
          <w:position w:val="-6"/>
          <w:sz w:val="20"/>
          <w:szCs w:val="20"/>
        </w:rPr>
        <w:object w:dxaOrig="220" w:dyaOrig="260">
          <v:shape id="_x0000_i1026" type="#_x0000_t75" style="width:10.5pt;height:13.5pt" o:ole="">
            <v:imagedata r:id="rId9" o:title=""/>
          </v:shape>
          <o:OLEObject Type="Embed" ProgID="Equation.3" ShapeID="_x0000_i1026" DrawAspect="Content" ObjectID="_1508217907" r:id="rId10"/>
        </w:object>
      </w:r>
      <w:r w:rsidRPr="00793190">
        <w:rPr>
          <w:rFonts w:ascii="Comic Sans MS" w:hAnsi="Comic Sans MS"/>
          <w:sz w:val="20"/>
          <w:szCs w:val="20"/>
        </w:rPr>
        <w:t xml:space="preserve">- 2σ ; </w:t>
      </w:r>
      <w:r w:rsidRPr="00793190">
        <w:rPr>
          <w:rFonts w:ascii="Comic Sans MS" w:hAnsi="Comic Sans MS"/>
          <w:position w:val="-6"/>
          <w:sz w:val="20"/>
          <w:szCs w:val="20"/>
        </w:rPr>
        <w:object w:dxaOrig="220" w:dyaOrig="260">
          <v:shape id="_x0000_i1027" type="#_x0000_t75" style="width:10.5pt;height:13.5pt" o:ole="">
            <v:imagedata r:id="rId9" o:title=""/>
          </v:shape>
          <o:OLEObject Type="Embed" ProgID="Equation.3" ShapeID="_x0000_i1027" DrawAspect="Content" ObjectID="_1508217908" r:id="rId11"/>
        </w:object>
      </w:r>
      <w:r w:rsidRPr="00793190">
        <w:rPr>
          <w:rFonts w:ascii="Comic Sans MS" w:hAnsi="Comic Sans MS"/>
          <w:sz w:val="20"/>
          <w:szCs w:val="20"/>
        </w:rPr>
        <w:t xml:space="preserve"> + 2σ ].</w:t>
      </w:r>
    </w:p>
    <w:p w:rsidR="00C51516" w:rsidRPr="00793190" w:rsidRDefault="00C51516" w:rsidP="00C51516">
      <w:pPr>
        <w:tabs>
          <w:tab w:val="right" w:pos="9540"/>
        </w:tabs>
        <w:rPr>
          <w:sz w:val="20"/>
          <w:szCs w:val="20"/>
        </w:rPr>
      </w:pPr>
    </w:p>
    <w:p w:rsidR="00C51516" w:rsidRPr="00793190" w:rsidRDefault="00C51516" w:rsidP="00C51516">
      <w:pPr>
        <w:tabs>
          <w:tab w:val="right" w:pos="9540"/>
        </w:tabs>
        <w:rPr>
          <w:sz w:val="20"/>
          <w:szCs w:val="20"/>
        </w:rPr>
      </w:pPr>
    </w:p>
    <w:p w:rsidR="00793190" w:rsidRDefault="00793190" w:rsidP="00C5151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793190" w:rsidRDefault="00793190" w:rsidP="00C5151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C51516" w:rsidRPr="00D4036D" w:rsidRDefault="00C51516" w:rsidP="00C51516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2</w:t>
      </w:r>
      <w:r w:rsidRPr="00D4036D">
        <w:rPr>
          <w:rFonts w:ascii="Comic Sans MS" w:hAnsi="Comic Sans MS"/>
          <w:b/>
          <w:u w:val="single"/>
        </w:rPr>
        <w:t> :</w:t>
      </w:r>
      <w:r w:rsidRPr="003B1CF4">
        <w:rPr>
          <w:rFonts w:ascii="Comic Sans MS" w:hAnsi="Comic Sans MS"/>
          <w:i/>
          <w:sz w:val="20"/>
          <w:szCs w:val="20"/>
        </w:rPr>
        <w:t xml:space="preserve"> </w:t>
      </w:r>
      <w:r w:rsidR="00381460">
        <w:rPr>
          <w:rFonts w:ascii="Comic Sans MS" w:hAnsi="Comic Sans MS"/>
          <w:i/>
          <w:sz w:val="20"/>
          <w:szCs w:val="20"/>
        </w:rPr>
        <w:t>9</w:t>
      </w:r>
      <w:r>
        <w:rPr>
          <w:rFonts w:ascii="Comic Sans MS" w:hAnsi="Comic Sans MS"/>
          <w:i/>
          <w:sz w:val="20"/>
          <w:szCs w:val="20"/>
        </w:rPr>
        <w:t xml:space="preserve"> </w:t>
      </w:r>
      <w:r w:rsidRPr="00336E1D">
        <w:rPr>
          <w:rFonts w:ascii="Comic Sans MS" w:hAnsi="Comic Sans MS"/>
          <w:i/>
          <w:sz w:val="20"/>
          <w:szCs w:val="20"/>
        </w:rPr>
        <w:t>pts</w:t>
      </w:r>
    </w:p>
    <w:p w:rsidR="00793190" w:rsidRPr="00173DD2" w:rsidRDefault="00793190" w:rsidP="00793190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 xml:space="preserve">Soit la fonction </w:t>
      </w:r>
      <w:r w:rsidRPr="00173DD2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28" type="#_x0000_t75" style="width:12pt;height:15.75pt" o:ole="">
            <v:imagedata r:id="rId12" o:title=""/>
          </v:shape>
          <o:OLEObject Type="Embed" ProgID="Equation.3" ShapeID="_x0000_i1028" DrawAspect="Content" ObjectID="_1508217909" r:id="rId13"/>
        </w:object>
      </w:r>
      <w:r w:rsidRPr="00173DD2">
        <w:rPr>
          <w:rFonts w:ascii="Comic Sans MS" w:hAnsi="Comic Sans MS"/>
          <w:sz w:val="20"/>
          <w:szCs w:val="20"/>
        </w:rPr>
        <w:t xml:space="preserve">définie sur lR par : </w:t>
      </w:r>
      <w:r w:rsidRPr="00173DD2">
        <w:rPr>
          <w:rFonts w:ascii="Comic Sans MS" w:hAnsi="Comic Sans MS"/>
          <w:position w:val="-24"/>
          <w:sz w:val="20"/>
          <w:szCs w:val="20"/>
        </w:rPr>
        <w:object w:dxaOrig="1660" w:dyaOrig="660">
          <v:shape id="_x0000_i1029" type="#_x0000_t75" style="width:83.25pt;height:33pt" o:ole="">
            <v:imagedata r:id="rId14" o:title=""/>
          </v:shape>
          <o:OLEObject Type="Embed" ProgID="Equation.3" ShapeID="_x0000_i1029" DrawAspect="Content" ObjectID="_1508217910" r:id="rId15"/>
        </w:object>
      </w:r>
      <w:r w:rsidRPr="00173DD2">
        <w:rPr>
          <w:rFonts w:ascii="Comic Sans MS" w:hAnsi="Comic Sans MS"/>
          <w:sz w:val="20"/>
          <w:szCs w:val="20"/>
        </w:rPr>
        <w:t xml:space="preserve"> et C sa courbe représentative dans un repère orthonormé d’unité graphique 2 cm</w:t>
      </w:r>
    </w:p>
    <w:p w:rsidR="00793190" w:rsidRPr="00173DD2" w:rsidRDefault="00793190" w:rsidP="00793190">
      <w:pPr>
        <w:tabs>
          <w:tab w:val="right" w:pos="9540"/>
        </w:tabs>
        <w:ind w:left="720"/>
        <w:rPr>
          <w:rFonts w:ascii="Comic Sans MS" w:hAnsi="Comic Sans MS"/>
          <w:sz w:val="20"/>
          <w:szCs w:val="20"/>
        </w:rPr>
      </w:pPr>
    </w:p>
    <w:p w:rsidR="00793190" w:rsidRPr="00173DD2" w:rsidRDefault="00793190" w:rsidP="00793190">
      <w:pPr>
        <w:numPr>
          <w:ilvl w:val="0"/>
          <w:numId w:val="6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 xml:space="preserve">a) Calculer </w:t>
      </w:r>
      <w:r w:rsidRPr="00173DD2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30" type="#_x0000_t75" style="width:30pt;height:15.75pt" o:ole="">
            <v:imagedata r:id="rId16" o:title=""/>
          </v:shape>
          <o:OLEObject Type="Embed" ProgID="Equation.3" ShapeID="_x0000_i1030" DrawAspect="Content" ObjectID="_1508217911" r:id="rId17"/>
        </w:object>
      </w:r>
    </w:p>
    <w:p w:rsidR="00793190" w:rsidRPr="00173DD2" w:rsidRDefault="00793190" w:rsidP="00793190">
      <w:pPr>
        <w:tabs>
          <w:tab w:val="right" w:pos="9540"/>
        </w:tabs>
        <w:ind w:left="360"/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 xml:space="preserve">      b) Etudier le signe de </w:t>
      </w:r>
      <w:r w:rsidRPr="00173DD2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31" type="#_x0000_t75" style="width:30pt;height:15.75pt" o:ole="">
            <v:imagedata r:id="rId18" o:title=""/>
          </v:shape>
          <o:OLEObject Type="Embed" ProgID="Equation.3" ShapeID="_x0000_i1031" DrawAspect="Content" ObjectID="_1508217912" r:id="rId19"/>
        </w:object>
      </w:r>
      <w:r w:rsidRPr="00173DD2">
        <w:rPr>
          <w:rFonts w:ascii="Comic Sans MS" w:hAnsi="Comic Sans MS"/>
          <w:sz w:val="20"/>
          <w:szCs w:val="20"/>
        </w:rPr>
        <w:t xml:space="preserve"> puis établir le tableau de variations de </w:t>
      </w:r>
      <w:r w:rsidRPr="00173DD2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2" type="#_x0000_t75" style="width:12pt;height:15.75pt" o:ole="">
            <v:imagedata r:id="rId12" o:title=""/>
          </v:shape>
          <o:OLEObject Type="Embed" ProgID="Equation.3" ShapeID="_x0000_i1032" DrawAspect="Content" ObjectID="_1508217913" r:id="rId20"/>
        </w:object>
      </w:r>
      <w:r w:rsidRPr="00173DD2">
        <w:rPr>
          <w:rFonts w:ascii="Comic Sans MS" w:hAnsi="Comic Sans MS"/>
          <w:sz w:val="20"/>
          <w:szCs w:val="20"/>
        </w:rPr>
        <w:t>.</w:t>
      </w:r>
    </w:p>
    <w:p w:rsidR="00793190" w:rsidRPr="00173DD2" w:rsidRDefault="00793190" w:rsidP="00793190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793190" w:rsidRPr="00173DD2" w:rsidRDefault="00793190" w:rsidP="00793190">
      <w:pPr>
        <w:numPr>
          <w:ilvl w:val="0"/>
          <w:numId w:val="6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 xml:space="preserve">a) Déterminer les abscisses des points </w:t>
      </w:r>
      <w:r w:rsidR="00381460">
        <w:rPr>
          <w:rFonts w:ascii="Comic Sans MS" w:hAnsi="Comic Sans MS"/>
          <w:sz w:val="20"/>
          <w:szCs w:val="20"/>
        </w:rPr>
        <w:t xml:space="preserve">de la courbe </w:t>
      </w:r>
      <w:r w:rsidRPr="00173DD2">
        <w:rPr>
          <w:rFonts w:ascii="Comic Sans MS" w:hAnsi="Comic Sans MS"/>
          <w:sz w:val="20"/>
          <w:szCs w:val="20"/>
        </w:rPr>
        <w:t>C en lesquels la tangente à la courbe a pour coefficient directeur 1.</w:t>
      </w:r>
    </w:p>
    <w:p w:rsidR="00793190" w:rsidRPr="00173DD2" w:rsidRDefault="00793190" w:rsidP="00381460">
      <w:pPr>
        <w:tabs>
          <w:tab w:val="right" w:pos="9540"/>
        </w:tabs>
        <w:ind w:left="720"/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>b) Donner l’équation de la tangente à la courbe C au point d’abscisse 2.</w:t>
      </w:r>
    </w:p>
    <w:p w:rsidR="00793190" w:rsidRPr="00173DD2" w:rsidRDefault="00793190" w:rsidP="00793190">
      <w:pPr>
        <w:rPr>
          <w:rFonts w:ascii="Comic Sans MS" w:hAnsi="Comic Sans MS"/>
          <w:sz w:val="20"/>
          <w:szCs w:val="20"/>
        </w:rPr>
      </w:pPr>
    </w:p>
    <w:p w:rsidR="00793190" w:rsidRPr="00381460" w:rsidRDefault="00793190" w:rsidP="00381460">
      <w:pPr>
        <w:pStyle w:val="Paragraphedeliste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381460">
        <w:rPr>
          <w:rFonts w:ascii="Comic Sans MS" w:hAnsi="Comic Sans MS"/>
          <w:sz w:val="20"/>
          <w:szCs w:val="20"/>
        </w:rPr>
        <w:t xml:space="preserve">Résoudre </w:t>
      </w:r>
      <w:r w:rsidRPr="0052512A">
        <w:rPr>
          <w:position w:val="-10"/>
        </w:rPr>
        <w:object w:dxaOrig="900" w:dyaOrig="320">
          <v:shape id="_x0000_i1033" type="#_x0000_t75" style="width:45pt;height:15.75pt" o:ole="">
            <v:imagedata r:id="rId21" o:title=""/>
          </v:shape>
          <o:OLEObject Type="Embed" ProgID="Equation.3" ShapeID="_x0000_i1033" DrawAspect="Content" ObjectID="_1508217914" r:id="rId22"/>
        </w:object>
      </w:r>
      <w:r w:rsidRPr="00381460">
        <w:rPr>
          <w:rFonts w:ascii="Comic Sans MS" w:hAnsi="Comic Sans MS"/>
          <w:sz w:val="20"/>
          <w:szCs w:val="20"/>
        </w:rPr>
        <w:t xml:space="preserve"> puis résoudre </w:t>
      </w:r>
      <w:r w:rsidRPr="0052512A">
        <w:rPr>
          <w:position w:val="-10"/>
        </w:rPr>
        <w:object w:dxaOrig="900" w:dyaOrig="320">
          <v:shape id="_x0000_i1034" type="#_x0000_t75" style="width:45pt;height:15.75pt" o:ole="">
            <v:imagedata r:id="rId23" o:title=""/>
          </v:shape>
          <o:OLEObject Type="Embed" ProgID="Equation.3" ShapeID="_x0000_i1034" DrawAspect="Content" ObjectID="_1508217915" r:id="rId24"/>
        </w:object>
      </w:r>
      <w:r w:rsidR="00381460">
        <w:rPr>
          <w:rFonts w:ascii="Comic Sans MS" w:hAnsi="Comic Sans MS"/>
          <w:sz w:val="20"/>
          <w:szCs w:val="20"/>
        </w:rPr>
        <w:t>. Que peut-on en déduire pour la courbe C ?</w:t>
      </w:r>
    </w:p>
    <w:p w:rsidR="00793190" w:rsidRDefault="00793190" w:rsidP="00793190">
      <w:pPr>
        <w:pStyle w:val="Paragraphedeliste"/>
        <w:rPr>
          <w:rFonts w:ascii="Comic Sans MS" w:hAnsi="Comic Sans MS"/>
          <w:sz w:val="20"/>
          <w:szCs w:val="20"/>
        </w:rPr>
      </w:pPr>
    </w:p>
    <w:p w:rsidR="00C51516" w:rsidRDefault="00C51516" w:rsidP="00C51516">
      <w:pPr>
        <w:tabs>
          <w:tab w:val="right" w:pos="9540"/>
        </w:tabs>
      </w:pPr>
    </w:p>
    <w:p w:rsidR="00C51516" w:rsidRPr="008A35A4" w:rsidRDefault="00C51516" w:rsidP="00C51516"/>
    <w:p w:rsidR="00C51516" w:rsidRPr="00D4036D" w:rsidRDefault="00C51516" w:rsidP="00C51516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3</w:t>
      </w:r>
      <w:r w:rsidRPr="00D4036D">
        <w:rPr>
          <w:rFonts w:ascii="Comic Sans MS" w:hAnsi="Comic Sans MS"/>
          <w:b/>
          <w:u w:val="single"/>
        </w:rPr>
        <w:t> :</w:t>
      </w:r>
      <w:r w:rsidRPr="003B1CF4">
        <w:rPr>
          <w:rFonts w:ascii="Comic Sans MS" w:hAnsi="Comic Sans MS"/>
          <w:i/>
          <w:sz w:val="20"/>
          <w:szCs w:val="20"/>
        </w:rPr>
        <w:t xml:space="preserve"> </w:t>
      </w:r>
      <w:r w:rsidR="00381460">
        <w:rPr>
          <w:rFonts w:ascii="Comic Sans MS" w:hAnsi="Comic Sans MS"/>
          <w:i/>
          <w:sz w:val="20"/>
          <w:szCs w:val="20"/>
        </w:rPr>
        <w:t>3</w:t>
      </w:r>
      <w:r>
        <w:rPr>
          <w:rFonts w:ascii="Comic Sans MS" w:hAnsi="Comic Sans MS"/>
          <w:i/>
          <w:sz w:val="20"/>
          <w:szCs w:val="20"/>
        </w:rPr>
        <w:t xml:space="preserve"> </w:t>
      </w:r>
      <w:r w:rsidRPr="00336E1D">
        <w:rPr>
          <w:rFonts w:ascii="Comic Sans MS" w:hAnsi="Comic Sans MS"/>
          <w:i/>
          <w:sz w:val="20"/>
          <w:szCs w:val="20"/>
        </w:rPr>
        <w:t>pts</w:t>
      </w:r>
    </w:p>
    <w:p w:rsidR="00C51516" w:rsidRPr="008A35A4" w:rsidRDefault="00C51516" w:rsidP="00C51516"/>
    <w:p w:rsidR="00C51516" w:rsidRPr="00B54DAC" w:rsidRDefault="00C51516" w:rsidP="00C51516">
      <w:pPr>
        <w:rPr>
          <w:rFonts w:ascii="Comic Sans MS" w:hAnsi="Comic Sans MS"/>
          <w:sz w:val="22"/>
          <w:szCs w:val="22"/>
        </w:rPr>
      </w:pPr>
      <w:r w:rsidRPr="00B54DAC">
        <w:rPr>
          <w:rFonts w:ascii="Comic Sans MS" w:hAnsi="Comic Sans MS"/>
          <w:sz w:val="22"/>
          <w:szCs w:val="22"/>
        </w:rPr>
        <w:t xml:space="preserve">(C) représente une fonction dérivable sur </w:t>
      </w:r>
      <w:r w:rsidRPr="00B54DAC">
        <w:rPr>
          <w:rFonts w:ascii="Lucida Sans Unicode" w:hAnsi="Lucida Sans Unicode" w:cs="Lucida Sans Unicode"/>
          <w:sz w:val="22"/>
          <w:szCs w:val="22"/>
        </w:rPr>
        <w:t>ℝ</w:t>
      </w:r>
      <w:r w:rsidRPr="00B54DAC">
        <w:rPr>
          <w:rFonts w:ascii="Comic Sans MS" w:hAnsi="Comic Sans MS"/>
          <w:sz w:val="22"/>
          <w:szCs w:val="22"/>
        </w:rPr>
        <w:t xml:space="preserve"> et la droite T est tangente à (C) au point d’abscisse a.</w:t>
      </w:r>
    </w:p>
    <w:p w:rsidR="00C51516" w:rsidRPr="00B54DAC" w:rsidRDefault="00C51516" w:rsidP="00C51516">
      <w:pPr>
        <w:rPr>
          <w:rFonts w:ascii="Comic Sans MS" w:hAnsi="Comic Sans MS"/>
          <w:sz w:val="22"/>
          <w:szCs w:val="22"/>
        </w:rPr>
      </w:pPr>
      <w:r w:rsidRPr="00B54DAC">
        <w:rPr>
          <w:rFonts w:ascii="Comic Sans MS" w:hAnsi="Comic Sans MS"/>
          <w:sz w:val="22"/>
          <w:szCs w:val="22"/>
        </w:rPr>
        <w:t>Dans chaque cas déterminer f’(a) et donner une équation de la tangente T.</w:t>
      </w:r>
    </w:p>
    <w:p w:rsidR="00C51516" w:rsidRPr="00B54DAC" w:rsidRDefault="00C51516" w:rsidP="00C51516">
      <w:pPr>
        <w:rPr>
          <w:rFonts w:ascii="Comic Sans MS" w:hAnsi="Comic Sans MS"/>
          <w:sz w:val="20"/>
          <w:szCs w:val="2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51516" w:rsidRPr="00B54DAC" w:rsidTr="006720FB">
        <w:tc>
          <w:tcPr>
            <w:tcW w:w="4889" w:type="dxa"/>
          </w:tcPr>
          <w:p w:rsidR="00C51516" w:rsidRPr="00B54DAC" w:rsidRDefault="00C51516" w:rsidP="006720FB">
            <w:pPr>
              <w:rPr>
                <w:rFonts w:ascii="Comic Sans MS" w:hAnsi="Comic Sans MS"/>
              </w:rPr>
            </w:pPr>
            <w:r w:rsidRPr="00B54DAC">
              <w:rPr>
                <w:rFonts w:ascii="Comic Sans MS" w:hAnsi="Comic Sans MS"/>
                <w:sz w:val="28"/>
              </w:rPr>
              <w:sym w:font="Wingdings" w:char="F081"/>
            </w: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2449195" cy="1870710"/>
                  <wp:effectExtent l="0" t="0" r="825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C51516" w:rsidRPr="00B54DAC" w:rsidRDefault="00C51516" w:rsidP="006720FB">
            <w:pPr>
              <w:rPr>
                <w:rFonts w:ascii="Comic Sans MS" w:hAnsi="Comic Sans MS"/>
              </w:rPr>
            </w:pPr>
            <w:r w:rsidRPr="00B54DAC">
              <w:rPr>
                <w:rFonts w:ascii="Comic Sans MS" w:hAnsi="Comic Sans MS"/>
                <w:sz w:val="28"/>
              </w:rPr>
              <w:sym w:font="Wingdings" w:char="F082"/>
            </w: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2491105" cy="1565910"/>
                  <wp:effectExtent l="0" t="0" r="444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105" cy="156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F5A" w:rsidRDefault="00AA3F5A" w:rsidP="00AE7A93"/>
    <w:sectPr w:rsidR="00AA3F5A" w:rsidSect="00C65E5E">
      <w:headerReference w:type="even" r:id="rId27"/>
      <w:headerReference w:type="default" r:id="rId28"/>
      <w:headerReference w:type="first" r:id="rId29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294" w:rsidRDefault="00293294" w:rsidP="00C51516">
      <w:r>
        <w:separator/>
      </w:r>
    </w:p>
  </w:endnote>
  <w:endnote w:type="continuationSeparator" w:id="0">
    <w:p w:rsidR="00293294" w:rsidRDefault="00293294" w:rsidP="00C51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294" w:rsidRDefault="00293294" w:rsidP="00C51516">
      <w:r>
        <w:separator/>
      </w:r>
    </w:p>
  </w:footnote>
  <w:footnote w:type="continuationSeparator" w:id="0">
    <w:p w:rsidR="00293294" w:rsidRDefault="00293294" w:rsidP="00C515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4E617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7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E5E" w:rsidRPr="005A0D05" w:rsidRDefault="004E6173" w:rsidP="00C65E5E">
    <w:pPr>
      <w:tabs>
        <w:tab w:val="right" w:pos="9540"/>
      </w:tabs>
      <w:rPr>
        <w:rFonts w:ascii="Comic Sans MS" w:hAnsi="Comic Sans MS"/>
        <w:b/>
      </w:rPr>
    </w:pPr>
    <w:r w:rsidRPr="004E617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8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  <w:r w:rsidR="00C51516">
      <w:rPr>
        <w:noProof/>
      </w:rPr>
      <w:drawing>
        <wp:inline distT="0" distB="0" distL="0" distR="0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B7C8B">
      <w:tab/>
    </w:r>
    <w:r w:rsidR="000B7C8B" w:rsidRPr="005A0D05">
      <w:rPr>
        <w:rFonts w:ascii="Comic Sans MS" w:hAnsi="Comic Sans MS"/>
        <w:b/>
      </w:rPr>
      <w:t xml:space="preserve">Classe : </w:t>
    </w:r>
    <w:r w:rsidR="00C51516">
      <w:rPr>
        <w:rFonts w:ascii="Comic Sans MS" w:hAnsi="Comic Sans MS"/>
        <w:b/>
      </w:rPr>
      <w:t xml:space="preserve">TOP 1 </w:t>
    </w:r>
  </w:p>
  <w:p w:rsidR="00C65E5E" w:rsidRPr="005A0D05" w:rsidRDefault="000B7C8B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> :</w:t>
    </w:r>
    <w:r w:rsidR="00C51516">
      <w:rPr>
        <w:rFonts w:ascii="Comic Sans MS" w:hAnsi="Comic Sans MS"/>
        <w:b/>
      </w:rPr>
      <w:t xml:space="preserve"> 13 Novembre 2015</w:t>
    </w:r>
    <w:r>
      <w:rPr>
        <w:rFonts w:ascii="Comic Sans MS" w:hAnsi="Comic Sans MS"/>
        <w:b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4E617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6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17D"/>
    <w:multiLevelType w:val="hybridMultilevel"/>
    <w:tmpl w:val="12DCD3D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B3C6B"/>
    <w:multiLevelType w:val="hybridMultilevel"/>
    <w:tmpl w:val="D31082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3444D8"/>
    <w:multiLevelType w:val="hybridMultilevel"/>
    <w:tmpl w:val="679E87FA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35E99"/>
    <w:multiLevelType w:val="hybridMultilevel"/>
    <w:tmpl w:val="9F2ABE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00DE7"/>
    <w:multiLevelType w:val="hybridMultilevel"/>
    <w:tmpl w:val="0606931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031E88"/>
    <w:multiLevelType w:val="hybridMultilevel"/>
    <w:tmpl w:val="6EE0E37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510E6E"/>
    <w:multiLevelType w:val="hybridMultilevel"/>
    <w:tmpl w:val="2EF261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51516"/>
    <w:rsid w:val="000B7C8B"/>
    <w:rsid w:val="00293294"/>
    <w:rsid w:val="002D2A77"/>
    <w:rsid w:val="002F4F02"/>
    <w:rsid w:val="00381460"/>
    <w:rsid w:val="003B3C37"/>
    <w:rsid w:val="004049BC"/>
    <w:rsid w:val="00445AFB"/>
    <w:rsid w:val="004E6173"/>
    <w:rsid w:val="005F6D12"/>
    <w:rsid w:val="00793190"/>
    <w:rsid w:val="007A7BE8"/>
    <w:rsid w:val="00870149"/>
    <w:rsid w:val="00AA3F5A"/>
    <w:rsid w:val="00AE7A93"/>
    <w:rsid w:val="00C51516"/>
    <w:rsid w:val="00D767E1"/>
    <w:rsid w:val="00D84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515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5151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C515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5151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15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516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rsid w:val="00C515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auNormal"/>
    <w:next w:val="Grilledutableau"/>
    <w:rsid w:val="00C515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51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515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5151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C515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5151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15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516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rsid w:val="00C515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rsid w:val="00C515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15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dcterms:created xsi:type="dcterms:W3CDTF">2015-11-05T07:39:00Z</dcterms:created>
  <dcterms:modified xsi:type="dcterms:W3CDTF">2015-11-05T07:39:00Z</dcterms:modified>
</cp:coreProperties>
</file>