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E8ADE" w14:textId="77777777" w:rsidR="001258BB" w:rsidRDefault="00000000">
      <w:pPr>
        <w:spacing w:after="40"/>
        <w:jc w:val="center"/>
        <w:rPr>
          <w:color w:val="FF9900"/>
        </w:rPr>
      </w:pPr>
      <w:r>
        <w:rPr>
          <w:b/>
          <w:bCs/>
          <w:color w:val="FF9900"/>
          <w:sz w:val="40"/>
          <w:szCs w:val="40"/>
        </w:rPr>
        <w:t>BOSTON BILINGUAL SCHOOL</w:t>
      </w:r>
    </w:p>
    <w:p w14:paraId="2922649B" w14:textId="77777777" w:rsidR="001258BB" w:rsidRDefault="00000000">
      <w:pPr>
        <w:spacing w:after="40"/>
        <w:jc w:val="center"/>
      </w:pPr>
      <w:r>
        <w:rPr>
          <w:b/>
          <w:bCs/>
          <w:sz w:val="30"/>
          <w:szCs w:val="30"/>
        </w:rPr>
        <w:t>Contenido para la Página Web</w:t>
      </w:r>
    </w:p>
    <w:p w14:paraId="277A4ED3" w14:textId="77777777" w:rsidR="001258BB" w:rsidRDefault="00000000">
      <w:pPr>
        <w:pStyle w:val="Ttulo2"/>
        <w:spacing w:before="240" w:after="120"/>
        <w:jc w:val="both"/>
        <w:rPr>
          <w:color w:val="000000"/>
        </w:rPr>
      </w:pPr>
      <w:r>
        <w:rPr>
          <w:b/>
          <w:bCs/>
          <w:color w:val="000000"/>
          <w:sz w:val="24"/>
          <w:szCs w:val="24"/>
        </w:rPr>
        <w:t>Datos Generales de la Institución</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50"/>
      </w:tblGrid>
      <w:tr w:rsidR="001258BB" w14:paraId="017F0FD0" w14:textId="77777777">
        <w:trPr>
          <w:tblHeader/>
        </w:trPr>
        <w:tc>
          <w:tcPr>
            <w:tcW w:w="2800" w:type="dxa"/>
            <w:shd w:val="clear" w:color="auto" w:fill="FF9900"/>
            <w:tcMar>
              <w:top w:w="80" w:type="dxa"/>
              <w:left w:w="100" w:type="dxa"/>
              <w:bottom w:w="80" w:type="dxa"/>
              <w:right w:w="100" w:type="dxa"/>
            </w:tcMar>
          </w:tcPr>
          <w:p w14:paraId="1A2EB731" w14:textId="77777777" w:rsidR="001258BB" w:rsidRDefault="00000000">
            <w:pPr>
              <w:jc w:val="both"/>
            </w:pPr>
            <w:r>
              <w:rPr>
                <w:b/>
                <w:bCs/>
              </w:rPr>
              <w:t>Dato</w:t>
            </w:r>
          </w:p>
        </w:tc>
        <w:tc>
          <w:tcPr>
            <w:tcW w:w="6550" w:type="dxa"/>
            <w:shd w:val="clear" w:color="auto" w:fill="FF9900"/>
            <w:tcMar>
              <w:top w:w="80" w:type="dxa"/>
              <w:left w:w="100" w:type="dxa"/>
              <w:bottom w:w="80" w:type="dxa"/>
              <w:right w:w="100" w:type="dxa"/>
            </w:tcMar>
          </w:tcPr>
          <w:p w14:paraId="0D3691AB" w14:textId="77777777" w:rsidR="001258BB" w:rsidRDefault="00000000">
            <w:pPr>
              <w:jc w:val="both"/>
            </w:pPr>
            <w:r>
              <w:rPr>
                <w:b/>
                <w:bCs/>
              </w:rPr>
              <w:t>Detalle</w:t>
            </w:r>
          </w:p>
        </w:tc>
      </w:tr>
      <w:tr w:rsidR="001258BB" w14:paraId="5DBE6B3F" w14:textId="77777777">
        <w:tc>
          <w:tcPr>
            <w:tcW w:w="2800" w:type="dxa"/>
            <w:shd w:val="clear" w:color="auto" w:fill="FFFFFF"/>
            <w:tcMar>
              <w:top w:w="70" w:type="dxa"/>
              <w:left w:w="100" w:type="dxa"/>
              <w:bottom w:w="70" w:type="dxa"/>
              <w:right w:w="100" w:type="dxa"/>
            </w:tcMar>
          </w:tcPr>
          <w:p w14:paraId="028E4501" w14:textId="77777777" w:rsidR="001258BB" w:rsidRDefault="00000000">
            <w:pPr>
              <w:jc w:val="both"/>
            </w:pPr>
            <w:r>
              <w:t>Nombre</w:t>
            </w:r>
          </w:p>
        </w:tc>
        <w:tc>
          <w:tcPr>
            <w:tcW w:w="6550" w:type="dxa"/>
            <w:shd w:val="clear" w:color="auto" w:fill="FFFFFF"/>
            <w:tcMar>
              <w:top w:w="70" w:type="dxa"/>
              <w:left w:w="100" w:type="dxa"/>
              <w:bottom w:w="70" w:type="dxa"/>
              <w:right w:w="100" w:type="dxa"/>
            </w:tcMar>
          </w:tcPr>
          <w:p w14:paraId="26F9F1CF" w14:textId="77777777" w:rsidR="001258BB" w:rsidRDefault="00000000">
            <w:pPr>
              <w:jc w:val="both"/>
            </w:pPr>
            <w:r>
              <w:t xml:space="preserve">Boston </w:t>
            </w:r>
            <w:proofErr w:type="spellStart"/>
            <w:r>
              <w:t>Bilingual</w:t>
            </w:r>
            <w:proofErr w:type="spellEnd"/>
            <w:r>
              <w:t xml:space="preserve"> </w:t>
            </w:r>
            <w:proofErr w:type="spellStart"/>
            <w:r>
              <w:t>School</w:t>
            </w:r>
            <w:proofErr w:type="spellEnd"/>
            <w:r>
              <w:t xml:space="preserve"> (BBS)</w:t>
            </w:r>
          </w:p>
        </w:tc>
      </w:tr>
      <w:tr w:rsidR="001258BB" w14:paraId="527A512B" w14:textId="77777777">
        <w:tc>
          <w:tcPr>
            <w:tcW w:w="2800" w:type="dxa"/>
            <w:shd w:val="clear" w:color="auto" w:fill="F2F2F2"/>
            <w:tcMar>
              <w:top w:w="70" w:type="dxa"/>
              <w:left w:w="100" w:type="dxa"/>
              <w:bottom w:w="70" w:type="dxa"/>
              <w:right w:w="100" w:type="dxa"/>
            </w:tcMar>
          </w:tcPr>
          <w:p w14:paraId="6D2547A8" w14:textId="77777777" w:rsidR="001258BB" w:rsidRDefault="00000000">
            <w:pPr>
              <w:jc w:val="both"/>
            </w:pPr>
            <w:r>
              <w:t>Niveles</w:t>
            </w:r>
          </w:p>
        </w:tc>
        <w:tc>
          <w:tcPr>
            <w:tcW w:w="6550" w:type="dxa"/>
            <w:shd w:val="clear" w:color="auto" w:fill="F2F2F2"/>
            <w:tcMar>
              <w:top w:w="70" w:type="dxa"/>
              <w:left w:w="100" w:type="dxa"/>
              <w:bottom w:w="70" w:type="dxa"/>
              <w:right w:w="100" w:type="dxa"/>
            </w:tcMar>
          </w:tcPr>
          <w:p w14:paraId="4A3AF29D" w14:textId="77777777" w:rsidR="001258BB" w:rsidRDefault="00000000">
            <w:pPr>
              <w:jc w:val="both"/>
            </w:pPr>
            <w:r>
              <w:t>Primaria y Secundaria — Educación Básica Regular</w:t>
            </w:r>
          </w:p>
        </w:tc>
      </w:tr>
      <w:tr w:rsidR="001258BB" w14:paraId="48BA0302" w14:textId="77777777">
        <w:tc>
          <w:tcPr>
            <w:tcW w:w="2800" w:type="dxa"/>
            <w:shd w:val="clear" w:color="auto" w:fill="FFFFFF"/>
            <w:tcMar>
              <w:top w:w="70" w:type="dxa"/>
              <w:left w:w="100" w:type="dxa"/>
              <w:bottom w:w="70" w:type="dxa"/>
              <w:right w:w="100" w:type="dxa"/>
            </w:tcMar>
          </w:tcPr>
          <w:p w14:paraId="3988BA2F" w14:textId="77777777" w:rsidR="001258BB" w:rsidRDefault="00000000">
            <w:pPr>
              <w:jc w:val="both"/>
            </w:pPr>
            <w:r>
              <w:t>Modalidad</w:t>
            </w:r>
          </w:p>
        </w:tc>
        <w:tc>
          <w:tcPr>
            <w:tcW w:w="6550" w:type="dxa"/>
            <w:shd w:val="clear" w:color="auto" w:fill="FFFFFF"/>
            <w:tcMar>
              <w:top w:w="70" w:type="dxa"/>
              <w:left w:w="100" w:type="dxa"/>
              <w:bottom w:w="70" w:type="dxa"/>
              <w:right w:w="100" w:type="dxa"/>
            </w:tcMar>
          </w:tcPr>
          <w:p w14:paraId="4D5B7590" w14:textId="77777777" w:rsidR="001258BB" w:rsidRDefault="00000000">
            <w:pPr>
              <w:jc w:val="both"/>
            </w:pPr>
            <w:r>
              <w:t>Mixta, turnos Mañana y Tarde</w:t>
            </w:r>
          </w:p>
        </w:tc>
      </w:tr>
      <w:tr w:rsidR="001258BB" w14:paraId="5FC96518" w14:textId="77777777">
        <w:tc>
          <w:tcPr>
            <w:tcW w:w="2800" w:type="dxa"/>
            <w:shd w:val="clear" w:color="auto" w:fill="F2F2F2"/>
            <w:tcMar>
              <w:top w:w="70" w:type="dxa"/>
              <w:left w:w="100" w:type="dxa"/>
              <w:bottom w:w="70" w:type="dxa"/>
              <w:right w:w="100" w:type="dxa"/>
            </w:tcMar>
          </w:tcPr>
          <w:p w14:paraId="23123A92" w14:textId="77777777" w:rsidR="001258BB" w:rsidRDefault="00000000">
            <w:pPr>
              <w:jc w:val="both"/>
            </w:pPr>
            <w:r>
              <w:t>Dirección</w:t>
            </w:r>
          </w:p>
        </w:tc>
        <w:tc>
          <w:tcPr>
            <w:tcW w:w="6550" w:type="dxa"/>
            <w:shd w:val="clear" w:color="auto" w:fill="F2F2F2"/>
            <w:tcMar>
              <w:top w:w="70" w:type="dxa"/>
              <w:left w:w="100" w:type="dxa"/>
              <w:bottom w:w="70" w:type="dxa"/>
              <w:right w:w="100" w:type="dxa"/>
            </w:tcMar>
          </w:tcPr>
          <w:p w14:paraId="0D5DBA86" w14:textId="77777777" w:rsidR="001258BB" w:rsidRDefault="00000000">
            <w:pPr>
              <w:jc w:val="both"/>
            </w:pPr>
            <w:r>
              <w:t>Calle San Andrés 307, Trujillo, La Libertad, Perú</w:t>
            </w:r>
          </w:p>
        </w:tc>
      </w:tr>
      <w:tr w:rsidR="001258BB" w14:paraId="1408FBFD" w14:textId="77777777">
        <w:tc>
          <w:tcPr>
            <w:tcW w:w="2800" w:type="dxa"/>
            <w:shd w:val="clear" w:color="auto" w:fill="FFFFFF"/>
            <w:tcMar>
              <w:top w:w="70" w:type="dxa"/>
              <w:left w:w="100" w:type="dxa"/>
              <w:bottom w:w="70" w:type="dxa"/>
              <w:right w:w="100" w:type="dxa"/>
            </w:tcMar>
          </w:tcPr>
          <w:p w14:paraId="4C382F52" w14:textId="77777777" w:rsidR="001258BB" w:rsidRDefault="00000000">
            <w:pPr>
              <w:jc w:val="both"/>
            </w:pPr>
            <w:r>
              <w:t>Teléfonos</w:t>
            </w:r>
          </w:p>
        </w:tc>
        <w:tc>
          <w:tcPr>
            <w:tcW w:w="6550" w:type="dxa"/>
            <w:shd w:val="clear" w:color="auto" w:fill="FFFFFF"/>
            <w:tcMar>
              <w:top w:w="70" w:type="dxa"/>
              <w:left w:w="100" w:type="dxa"/>
              <w:bottom w:w="70" w:type="dxa"/>
              <w:right w:w="100" w:type="dxa"/>
            </w:tcMar>
          </w:tcPr>
          <w:p w14:paraId="227C4252" w14:textId="77777777" w:rsidR="001258BB" w:rsidRDefault="00000000">
            <w:pPr>
              <w:jc w:val="both"/>
            </w:pPr>
            <w:r>
              <w:t>976 586 016</w:t>
            </w:r>
          </w:p>
        </w:tc>
      </w:tr>
      <w:tr w:rsidR="001258BB" w14:paraId="085AECB5" w14:textId="77777777">
        <w:tc>
          <w:tcPr>
            <w:tcW w:w="2800" w:type="dxa"/>
            <w:shd w:val="clear" w:color="auto" w:fill="F2F2F2"/>
            <w:tcMar>
              <w:top w:w="70" w:type="dxa"/>
              <w:left w:w="100" w:type="dxa"/>
              <w:bottom w:w="70" w:type="dxa"/>
              <w:right w:w="100" w:type="dxa"/>
            </w:tcMar>
          </w:tcPr>
          <w:p w14:paraId="37B7D53A" w14:textId="77777777" w:rsidR="001258BB" w:rsidRDefault="00000000">
            <w:pPr>
              <w:jc w:val="both"/>
            </w:pPr>
            <w:r>
              <w:t>Director</w:t>
            </w:r>
          </w:p>
        </w:tc>
        <w:tc>
          <w:tcPr>
            <w:tcW w:w="6550" w:type="dxa"/>
            <w:shd w:val="clear" w:color="auto" w:fill="F2F2F2"/>
            <w:tcMar>
              <w:top w:w="70" w:type="dxa"/>
              <w:left w:w="100" w:type="dxa"/>
              <w:bottom w:w="70" w:type="dxa"/>
              <w:right w:w="100" w:type="dxa"/>
            </w:tcMar>
          </w:tcPr>
          <w:p w14:paraId="227BF461" w14:textId="77777777" w:rsidR="001258BB" w:rsidRDefault="001258BB">
            <w:pPr>
              <w:jc w:val="both"/>
            </w:pPr>
          </w:p>
        </w:tc>
      </w:tr>
      <w:tr w:rsidR="001258BB" w14:paraId="5A09B79E" w14:textId="77777777">
        <w:tc>
          <w:tcPr>
            <w:tcW w:w="2800" w:type="dxa"/>
            <w:shd w:val="clear" w:color="auto" w:fill="F2F2F2"/>
            <w:tcMar>
              <w:top w:w="70" w:type="dxa"/>
              <w:left w:w="100" w:type="dxa"/>
              <w:bottom w:w="70" w:type="dxa"/>
              <w:right w:w="100" w:type="dxa"/>
            </w:tcMar>
          </w:tcPr>
          <w:p w14:paraId="23378976" w14:textId="77777777" w:rsidR="001258BB" w:rsidRDefault="00000000">
            <w:pPr>
              <w:jc w:val="both"/>
            </w:pPr>
            <w:r>
              <w:t>UGEL / DRE</w:t>
            </w:r>
          </w:p>
        </w:tc>
        <w:tc>
          <w:tcPr>
            <w:tcW w:w="6550" w:type="dxa"/>
            <w:shd w:val="clear" w:color="auto" w:fill="F2F2F2"/>
            <w:tcMar>
              <w:top w:w="70" w:type="dxa"/>
              <w:left w:w="100" w:type="dxa"/>
              <w:bottom w:w="70" w:type="dxa"/>
              <w:right w:w="100" w:type="dxa"/>
            </w:tcMar>
          </w:tcPr>
          <w:p w14:paraId="24A14611" w14:textId="77777777" w:rsidR="001258BB" w:rsidRDefault="00000000">
            <w:pPr>
              <w:jc w:val="both"/>
            </w:pPr>
            <w:r>
              <w:t>UGEL 03 Trujillo / DRE La Libertad</w:t>
            </w:r>
          </w:p>
        </w:tc>
      </w:tr>
    </w:tbl>
    <w:p w14:paraId="41D60024" w14:textId="77777777" w:rsidR="001258BB" w:rsidRDefault="00000000">
      <w:pPr>
        <w:pStyle w:val="Ttulo1"/>
        <w:pBdr>
          <w:bottom w:val="single" w:sz="6" w:space="4" w:color="B08D3E"/>
        </w:pBdr>
        <w:spacing w:before="360" w:after="160"/>
        <w:jc w:val="both"/>
        <w:rPr>
          <w:color w:val="000000"/>
        </w:rPr>
      </w:pPr>
      <w:r>
        <w:rPr>
          <w:b/>
          <w:bCs/>
          <w:color w:val="000000"/>
        </w:rPr>
        <w:t>1. INICIO (HOME)</w:t>
      </w:r>
    </w:p>
    <w:p w14:paraId="49D03374" w14:textId="77777777" w:rsidR="001258BB" w:rsidRPr="004A6938" w:rsidRDefault="00000000">
      <w:pPr>
        <w:pStyle w:val="Ttulo2"/>
        <w:spacing w:before="240" w:after="120"/>
        <w:jc w:val="both"/>
        <w:rPr>
          <w:color w:val="000000"/>
          <w:highlight w:val="green"/>
        </w:rPr>
      </w:pPr>
      <w:r w:rsidRPr="004A6938">
        <w:rPr>
          <w:b/>
          <w:bCs/>
          <w:color w:val="000000"/>
          <w:sz w:val="24"/>
          <w:szCs w:val="24"/>
          <w:highlight w:val="green"/>
        </w:rPr>
        <w:t xml:space="preserve">Hero </w:t>
      </w:r>
      <w:proofErr w:type="spellStart"/>
      <w:r w:rsidRPr="004A6938">
        <w:rPr>
          <w:b/>
          <w:bCs/>
          <w:color w:val="000000"/>
          <w:sz w:val="24"/>
          <w:szCs w:val="24"/>
          <w:highlight w:val="green"/>
        </w:rPr>
        <w:t>Section</w:t>
      </w:r>
      <w:proofErr w:type="spellEnd"/>
    </w:p>
    <w:p w14:paraId="5352C2D4" w14:textId="77777777" w:rsidR="001258BB" w:rsidRDefault="00000000">
      <w:pPr>
        <w:spacing w:after="120"/>
        <w:jc w:val="both"/>
      </w:pPr>
      <w:r w:rsidRPr="004A6938">
        <w:rPr>
          <w:sz w:val="22"/>
          <w:szCs w:val="22"/>
          <w:highlight w:val="green"/>
        </w:rPr>
        <w:t xml:space="preserve">"Formamos ciudadanos globales". El </w:t>
      </w:r>
      <w:proofErr w:type="spellStart"/>
      <w:r w:rsidRPr="004A6938">
        <w:rPr>
          <w:sz w:val="22"/>
          <w:szCs w:val="22"/>
          <w:highlight w:val="green"/>
        </w:rPr>
        <w:t>hero</w:t>
      </w:r>
      <w:proofErr w:type="spellEnd"/>
      <w:r w:rsidRPr="004A6938">
        <w:rPr>
          <w:sz w:val="22"/>
          <w:szCs w:val="22"/>
          <w:highlight w:val="green"/>
        </w:rPr>
        <w:t xml:space="preserve"> debe incluir video de alta calidad de las instalaciones y estudiantes, junto con botones de llamada a la acción: "Admisiones 2027" y "Agenda una Visita".</w:t>
      </w:r>
    </w:p>
    <w:p w14:paraId="2909291E" w14:textId="77777777" w:rsidR="001258BB" w:rsidRPr="004A6938" w:rsidRDefault="00000000">
      <w:pPr>
        <w:pStyle w:val="Ttulo2"/>
        <w:spacing w:before="240" w:after="120"/>
        <w:jc w:val="both"/>
        <w:rPr>
          <w:color w:val="000000"/>
          <w:highlight w:val="green"/>
        </w:rPr>
      </w:pPr>
      <w:r w:rsidRPr="004A6938">
        <w:rPr>
          <w:b/>
          <w:bCs/>
          <w:color w:val="000000"/>
          <w:sz w:val="24"/>
          <w:szCs w:val="24"/>
          <w:highlight w:val="green"/>
        </w:rPr>
        <w:t>Pilares Educativos</w:t>
      </w:r>
    </w:p>
    <w:p w14:paraId="5F7B1F2A" w14:textId="77777777" w:rsidR="001258BB" w:rsidRPr="004A6938" w:rsidRDefault="00000000">
      <w:pPr>
        <w:numPr>
          <w:ilvl w:val="0"/>
          <w:numId w:val="2"/>
        </w:numPr>
        <w:pBdr>
          <w:top w:val="nil"/>
          <w:left w:val="nil"/>
          <w:bottom w:val="nil"/>
          <w:right w:val="nil"/>
          <w:between w:val="nil"/>
        </w:pBdr>
        <w:spacing w:after="60"/>
        <w:jc w:val="both"/>
        <w:rPr>
          <w:highlight w:val="green"/>
        </w:rPr>
      </w:pPr>
      <w:r w:rsidRPr="004A6938">
        <w:rPr>
          <w:sz w:val="22"/>
          <w:szCs w:val="22"/>
          <w:highlight w:val="green"/>
        </w:rPr>
        <w:t>Bilingüismo: enseñanza de inglés y francés con enfoque en certificación internacional, desde Primaria hasta Secundaria.</w:t>
      </w:r>
    </w:p>
    <w:p w14:paraId="1167821A" w14:textId="77777777" w:rsidR="001258BB" w:rsidRPr="004A6938" w:rsidRDefault="00000000">
      <w:pPr>
        <w:numPr>
          <w:ilvl w:val="0"/>
          <w:numId w:val="2"/>
        </w:numPr>
        <w:pBdr>
          <w:top w:val="nil"/>
          <w:left w:val="nil"/>
          <w:bottom w:val="nil"/>
          <w:right w:val="nil"/>
          <w:between w:val="nil"/>
        </w:pBdr>
        <w:spacing w:after="60"/>
        <w:jc w:val="both"/>
        <w:rPr>
          <w:highlight w:val="green"/>
        </w:rPr>
      </w:pPr>
      <w:r w:rsidRPr="004A6938">
        <w:rPr>
          <w:sz w:val="22"/>
          <w:szCs w:val="22"/>
          <w:highlight w:val="green"/>
        </w:rPr>
        <w:t>Innovación: laboratorios de Robótica y Ajedrez integrados al plan de estudios regular, con enfoque en pensamiento crítico y resolución de problemas reales (visión de ciudadanía global, alineada a los Objetivos de Desarrollo Sostenible de la ONU).</w:t>
      </w:r>
    </w:p>
    <w:p w14:paraId="4AF6CBE1" w14:textId="77777777" w:rsidR="001258BB" w:rsidRPr="004A6938" w:rsidRDefault="00000000">
      <w:pPr>
        <w:numPr>
          <w:ilvl w:val="0"/>
          <w:numId w:val="2"/>
        </w:numPr>
        <w:pBdr>
          <w:top w:val="nil"/>
          <w:left w:val="nil"/>
          <w:bottom w:val="nil"/>
          <w:right w:val="nil"/>
          <w:between w:val="nil"/>
        </w:pBdr>
        <w:spacing w:after="60"/>
        <w:jc w:val="both"/>
        <w:rPr>
          <w:highlight w:val="green"/>
        </w:rPr>
      </w:pPr>
      <w:r w:rsidRPr="004A6938">
        <w:rPr>
          <w:sz w:val="22"/>
          <w:szCs w:val="22"/>
          <w:highlight w:val="green"/>
        </w:rPr>
        <w:t>Formación en Valores: línea axiológica institucional compuesta por Lealtad, Respeto, Responsabilidad, Integridad y Honestidad, Excelencia, Perseverancia y Disciplina, Curiosidad Intelectual, Solidaridad y Empatía, Tolerancia y Apertura, y Justicia y Equidad.</w:t>
      </w:r>
    </w:p>
    <w:p w14:paraId="78F8458F" w14:textId="77777777" w:rsidR="001258BB" w:rsidRPr="00842C33" w:rsidRDefault="00000000">
      <w:pPr>
        <w:pStyle w:val="Ttulo2"/>
        <w:spacing w:before="240" w:after="120"/>
        <w:jc w:val="both"/>
        <w:rPr>
          <w:color w:val="000000"/>
          <w:highlight w:val="green"/>
        </w:rPr>
      </w:pPr>
      <w:r w:rsidRPr="00842C33">
        <w:rPr>
          <w:b/>
          <w:bCs/>
          <w:color w:val="000000"/>
          <w:sz w:val="24"/>
          <w:szCs w:val="24"/>
          <w:highlight w:val="green"/>
        </w:rPr>
        <w:t>Propuesta por Niveles</w:t>
      </w:r>
    </w:p>
    <w:p w14:paraId="67918272" w14:textId="77777777" w:rsidR="001258BB" w:rsidRPr="00842C33" w:rsidRDefault="00000000">
      <w:pPr>
        <w:spacing w:after="120"/>
        <w:jc w:val="both"/>
        <w:rPr>
          <w:highlight w:val="green"/>
        </w:rPr>
      </w:pPr>
      <w:r w:rsidRPr="00842C33">
        <w:rPr>
          <w:sz w:val="22"/>
          <w:szCs w:val="22"/>
          <w:highlight w:val="green"/>
        </w:rPr>
        <w:t>Accesos rápidos hacia las páginas de Primaria (1° a 6° grado) y Secundaria (1° a 5° grado), cada uno con enlace a su plan de estudios y actividades distintivas (ver sección 3).</w:t>
      </w:r>
    </w:p>
    <w:p w14:paraId="54464739" w14:textId="77777777" w:rsidR="001258BB" w:rsidRPr="00842C33" w:rsidRDefault="00000000">
      <w:pPr>
        <w:pStyle w:val="Ttulo2"/>
        <w:spacing w:before="240" w:after="120"/>
        <w:jc w:val="both"/>
        <w:rPr>
          <w:color w:val="000000"/>
          <w:highlight w:val="green"/>
        </w:rPr>
      </w:pPr>
      <w:r w:rsidRPr="00842C33">
        <w:rPr>
          <w:b/>
          <w:bCs/>
          <w:color w:val="000000"/>
          <w:sz w:val="24"/>
          <w:szCs w:val="24"/>
          <w:highlight w:val="green"/>
        </w:rPr>
        <w:t>Testimonios y Vida Escolar</w:t>
      </w:r>
    </w:p>
    <w:p w14:paraId="2727408E" w14:textId="77777777" w:rsidR="001258BB" w:rsidRDefault="00000000">
      <w:pPr>
        <w:spacing w:after="120"/>
        <w:jc w:val="both"/>
        <w:rPr>
          <w:sz w:val="22"/>
          <w:szCs w:val="22"/>
        </w:rPr>
      </w:pPr>
      <w:r w:rsidRPr="00842C33">
        <w:rPr>
          <w:sz w:val="22"/>
          <w:szCs w:val="22"/>
          <w:highlight w:val="green"/>
        </w:rPr>
        <w:t>Espacio para historias de familias y estudiantes.</w:t>
      </w:r>
      <w:r>
        <w:rPr>
          <w:sz w:val="22"/>
          <w:szCs w:val="22"/>
        </w:rPr>
        <w:t xml:space="preserve"> </w:t>
      </w:r>
    </w:p>
    <w:p w14:paraId="27E4622D" w14:textId="77777777" w:rsidR="001258BB" w:rsidRPr="003849F3" w:rsidRDefault="00000000">
      <w:pPr>
        <w:spacing w:after="120"/>
        <w:jc w:val="both"/>
        <w:rPr>
          <w:highlight w:val="green"/>
        </w:rPr>
      </w:pPr>
      <w:r w:rsidRPr="003849F3">
        <w:rPr>
          <w:b/>
          <w:bCs/>
          <w:sz w:val="24"/>
          <w:szCs w:val="24"/>
          <w:highlight w:val="green"/>
        </w:rPr>
        <w:t>Blog / Noticias Destacadas</w:t>
      </w:r>
    </w:p>
    <w:p w14:paraId="7F9722F9" w14:textId="77777777" w:rsidR="001258BB" w:rsidRDefault="00000000">
      <w:pPr>
        <w:spacing w:after="120"/>
        <w:jc w:val="both"/>
      </w:pPr>
      <w:r w:rsidRPr="003849F3">
        <w:rPr>
          <w:sz w:val="22"/>
          <w:szCs w:val="22"/>
          <w:highlight w:val="green"/>
        </w:rPr>
        <w:t>Espacio dinámico para artículos educativos y eventos recientes (concursos, viajes de estudio, ferias de ciencia, actividades de Boston Preuniversitario, etc.). Ver detalle en sección 6.</w:t>
      </w:r>
    </w:p>
    <w:p w14:paraId="6425A75C" w14:textId="77777777" w:rsidR="001258BB" w:rsidRPr="003849F3" w:rsidRDefault="00000000">
      <w:pPr>
        <w:pStyle w:val="Ttulo2"/>
        <w:spacing w:before="240" w:after="120"/>
        <w:jc w:val="both"/>
        <w:rPr>
          <w:color w:val="000000"/>
          <w:highlight w:val="green"/>
        </w:rPr>
      </w:pPr>
      <w:r w:rsidRPr="003849F3">
        <w:rPr>
          <w:b/>
          <w:bCs/>
          <w:color w:val="000000"/>
          <w:sz w:val="24"/>
          <w:szCs w:val="24"/>
          <w:highlight w:val="green"/>
        </w:rPr>
        <w:t>Pie de Página (</w:t>
      </w:r>
      <w:proofErr w:type="spellStart"/>
      <w:r w:rsidRPr="003849F3">
        <w:rPr>
          <w:b/>
          <w:bCs/>
          <w:color w:val="000000"/>
          <w:sz w:val="24"/>
          <w:szCs w:val="24"/>
          <w:highlight w:val="green"/>
        </w:rPr>
        <w:t>Footer</w:t>
      </w:r>
      <w:proofErr w:type="spellEnd"/>
      <w:r w:rsidRPr="003849F3">
        <w:rPr>
          <w:b/>
          <w:bCs/>
          <w:color w:val="000000"/>
          <w:sz w:val="24"/>
          <w:szCs w:val="24"/>
          <w:highlight w:val="green"/>
        </w:rPr>
        <w:t>)</w:t>
      </w:r>
    </w:p>
    <w:p w14:paraId="13926CD6" w14:textId="77777777" w:rsidR="001258BB" w:rsidRPr="003849F3" w:rsidRDefault="00000000">
      <w:pPr>
        <w:numPr>
          <w:ilvl w:val="0"/>
          <w:numId w:val="2"/>
        </w:numPr>
        <w:pBdr>
          <w:top w:val="nil"/>
          <w:left w:val="nil"/>
          <w:bottom w:val="nil"/>
          <w:right w:val="nil"/>
          <w:between w:val="nil"/>
        </w:pBdr>
        <w:spacing w:after="60"/>
        <w:jc w:val="both"/>
        <w:rPr>
          <w:highlight w:val="green"/>
        </w:rPr>
      </w:pPr>
      <w:r w:rsidRPr="003849F3">
        <w:rPr>
          <w:sz w:val="22"/>
          <w:szCs w:val="22"/>
          <w:highlight w:val="green"/>
        </w:rPr>
        <w:t>Dirección: Calle San Andrés 307, Trujillo, La Libertad.</w:t>
      </w:r>
    </w:p>
    <w:p w14:paraId="7365FD3E" w14:textId="77777777" w:rsidR="001258BB" w:rsidRPr="003849F3" w:rsidRDefault="00000000">
      <w:pPr>
        <w:numPr>
          <w:ilvl w:val="0"/>
          <w:numId w:val="2"/>
        </w:numPr>
        <w:pBdr>
          <w:top w:val="nil"/>
          <w:left w:val="nil"/>
          <w:bottom w:val="nil"/>
          <w:right w:val="nil"/>
          <w:between w:val="nil"/>
        </w:pBdr>
        <w:spacing w:after="60"/>
        <w:jc w:val="both"/>
        <w:rPr>
          <w:highlight w:val="green"/>
        </w:rPr>
      </w:pPr>
      <w:r w:rsidRPr="003849F3">
        <w:rPr>
          <w:sz w:val="22"/>
          <w:szCs w:val="22"/>
          <w:highlight w:val="green"/>
        </w:rPr>
        <w:t>Teléfonos: 976 586 016.</w:t>
      </w:r>
    </w:p>
    <w:p w14:paraId="2AB139DF" w14:textId="77777777" w:rsidR="001258BB" w:rsidRPr="003849F3" w:rsidRDefault="00000000">
      <w:pPr>
        <w:numPr>
          <w:ilvl w:val="0"/>
          <w:numId w:val="2"/>
        </w:numPr>
        <w:pBdr>
          <w:top w:val="nil"/>
          <w:left w:val="nil"/>
          <w:bottom w:val="nil"/>
          <w:right w:val="nil"/>
          <w:between w:val="nil"/>
        </w:pBdr>
        <w:spacing w:after="60"/>
        <w:jc w:val="both"/>
        <w:rPr>
          <w:highlight w:val="green"/>
        </w:rPr>
      </w:pPr>
      <w:r w:rsidRPr="003849F3">
        <w:rPr>
          <w:sz w:val="22"/>
          <w:szCs w:val="22"/>
          <w:highlight w:val="green"/>
        </w:rPr>
        <w:t>Redes sociales</w:t>
      </w:r>
    </w:p>
    <w:p w14:paraId="6C05EDB6" w14:textId="77777777" w:rsidR="001258BB" w:rsidRPr="003849F3" w:rsidRDefault="00000000">
      <w:pPr>
        <w:numPr>
          <w:ilvl w:val="0"/>
          <w:numId w:val="2"/>
        </w:numPr>
        <w:pBdr>
          <w:top w:val="nil"/>
          <w:left w:val="nil"/>
          <w:bottom w:val="nil"/>
          <w:right w:val="nil"/>
          <w:between w:val="nil"/>
        </w:pBdr>
        <w:spacing w:after="60"/>
        <w:jc w:val="both"/>
        <w:rPr>
          <w:highlight w:val="green"/>
        </w:rPr>
      </w:pPr>
      <w:r w:rsidRPr="003849F3">
        <w:rPr>
          <w:sz w:val="22"/>
          <w:szCs w:val="22"/>
          <w:highlight w:val="green"/>
        </w:rPr>
        <w:t xml:space="preserve">Mapa de ubicación embebido (Google </w:t>
      </w:r>
      <w:proofErr w:type="spellStart"/>
      <w:r w:rsidRPr="003849F3">
        <w:rPr>
          <w:sz w:val="22"/>
          <w:szCs w:val="22"/>
          <w:highlight w:val="green"/>
        </w:rPr>
        <w:t>Maps</w:t>
      </w:r>
      <w:proofErr w:type="spellEnd"/>
      <w:r w:rsidRPr="003849F3">
        <w:rPr>
          <w:sz w:val="22"/>
          <w:szCs w:val="22"/>
          <w:highlight w:val="green"/>
        </w:rPr>
        <w:t>).</w:t>
      </w:r>
    </w:p>
    <w:p w14:paraId="3A7D46D2" w14:textId="77777777" w:rsidR="001258BB" w:rsidRPr="003849F3" w:rsidRDefault="00000000">
      <w:pPr>
        <w:numPr>
          <w:ilvl w:val="0"/>
          <w:numId w:val="2"/>
        </w:numPr>
        <w:pBdr>
          <w:top w:val="nil"/>
          <w:left w:val="nil"/>
          <w:bottom w:val="nil"/>
          <w:right w:val="nil"/>
          <w:between w:val="nil"/>
        </w:pBdr>
        <w:spacing w:after="60"/>
        <w:jc w:val="both"/>
        <w:rPr>
          <w:highlight w:val="green"/>
        </w:rPr>
      </w:pPr>
      <w:r w:rsidRPr="003849F3">
        <w:rPr>
          <w:sz w:val="22"/>
          <w:szCs w:val="22"/>
          <w:highlight w:val="green"/>
        </w:rPr>
        <w:t>Horario de atención administrativa. 8am a 5pm</w:t>
      </w:r>
    </w:p>
    <w:p w14:paraId="7312A8BF" w14:textId="77777777" w:rsidR="001258BB" w:rsidRPr="003849F3" w:rsidRDefault="00000000">
      <w:pPr>
        <w:numPr>
          <w:ilvl w:val="0"/>
          <w:numId w:val="2"/>
        </w:numPr>
        <w:pBdr>
          <w:top w:val="nil"/>
          <w:left w:val="nil"/>
          <w:bottom w:val="nil"/>
          <w:right w:val="nil"/>
          <w:between w:val="nil"/>
        </w:pBdr>
        <w:spacing w:after="60"/>
        <w:jc w:val="both"/>
        <w:rPr>
          <w:highlight w:val="green"/>
        </w:rPr>
      </w:pPr>
      <w:r w:rsidRPr="003849F3">
        <w:rPr>
          <w:sz w:val="22"/>
          <w:szCs w:val="22"/>
          <w:highlight w:val="green"/>
        </w:rPr>
        <w:t>Acceso al Libro de Reclamaciones</w:t>
      </w:r>
    </w:p>
    <w:p w14:paraId="2DE0AC03" w14:textId="77777777" w:rsidR="001258BB" w:rsidRPr="001028E5" w:rsidRDefault="00000000">
      <w:pPr>
        <w:pStyle w:val="Ttulo1"/>
        <w:pBdr>
          <w:bottom w:val="single" w:sz="6" w:space="4" w:color="B08D3E"/>
        </w:pBdr>
        <w:spacing w:before="360" w:after="160"/>
        <w:jc w:val="both"/>
        <w:rPr>
          <w:color w:val="000000"/>
          <w:highlight w:val="green"/>
        </w:rPr>
      </w:pPr>
      <w:r w:rsidRPr="001028E5">
        <w:rPr>
          <w:b/>
          <w:bCs/>
          <w:color w:val="000000"/>
          <w:highlight w:val="green"/>
        </w:rPr>
        <w:lastRenderedPageBreak/>
        <w:t>2. NOSOTROS</w:t>
      </w:r>
    </w:p>
    <w:p w14:paraId="1F33B60D" w14:textId="77777777" w:rsidR="001258BB" w:rsidRPr="001028E5" w:rsidRDefault="00000000">
      <w:pPr>
        <w:pStyle w:val="Ttulo2"/>
        <w:spacing w:before="240" w:after="120"/>
        <w:jc w:val="both"/>
        <w:rPr>
          <w:color w:val="000000"/>
          <w:highlight w:val="green"/>
        </w:rPr>
      </w:pPr>
      <w:r w:rsidRPr="001028E5">
        <w:rPr>
          <w:b/>
          <w:bCs/>
          <w:color w:val="000000"/>
          <w:sz w:val="24"/>
          <w:szCs w:val="24"/>
          <w:highlight w:val="green"/>
        </w:rPr>
        <w:t>Nuestra Historia y Propósito</w:t>
      </w:r>
    </w:p>
    <w:p w14:paraId="1DDBC4BA" w14:textId="77777777" w:rsidR="001258BB" w:rsidRPr="001028E5" w:rsidRDefault="00000000">
      <w:pPr>
        <w:spacing w:after="120"/>
        <w:jc w:val="both"/>
        <w:rPr>
          <w:highlight w:val="green"/>
        </w:rPr>
      </w:pPr>
      <w:r w:rsidRPr="001028E5">
        <w:rPr>
          <w:sz w:val="22"/>
          <w:szCs w:val="22"/>
          <w:highlight w:val="green"/>
        </w:rPr>
        <w:t xml:space="preserve">Boston </w:t>
      </w:r>
      <w:proofErr w:type="spellStart"/>
      <w:r w:rsidRPr="001028E5">
        <w:rPr>
          <w:sz w:val="22"/>
          <w:szCs w:val="22"/>
          <w:highlight w:val="green"/>
        </w:rPr>
        <w:t>Bilingual</w:t>
      </w:r>
      <w:proofErr w:type="spellEnd"/>
      <w:r w:rsidRPr="001028E5">
        <w:rPr>
          <w:sz w:val="22"/>
          <w:szCs w:val="22"/>
          <w:highlight w:val="green"/>
        </w:rPr>
        <w:t xml:space="preserve"> </w:t>
      </w:r>
      <w:proofErr w:type="spellStart"/>
      <w:r w:rsidRPr="001028E5">
        <w:rPr>
          <w:sz w:val="22"/>
          <w:szCs w:val="22"/>
          <w:highlight w:val="green"/>
        </w:rPr>
        <w:t>School</w:t>
      </w:r>
      <w:proofErr w:type="spellEnd"/>
      <w:r w:rsidRPr="001028E5">
        <w:rPr>
          <w:sz w:val="22"/>
          <w:szCs w:val="22"/>
          <w:highlight w:val="green"/>
        </w:rPr>
        <w:t xml:space="preserve"> es una institución educativa privada bilingüe preuniversitaria ubicada en una de las mejores zonas de Trujillo. Su infraestructura está diseñada cumpliendo con las Condiciones Básicas de Calidad estipuladas por el Ministerio de Educación (MINEDU). Es un colegio inclusivo, no confesional y respetuoso de todas las creencias, que declara una postura neutral en asuntos de fe. Su identidad se define además por una Visión de Ciudadanía Global: un modelo educativo interdisciplinario que integra los Temas Centrales de la UNESCO y los Objetivos de Desarrollo Sostenible (ODS), orientando el aprendizaje hacia la resolución de problemas del mundo real. El colegio promueve además viajes de estudio e intercambio nacionales e internacionales para ampliar la visión de futuro de sus estudiantes.</w:t>
      </w:r>
    </w:p>
    <w:p w14:paraId="1316C94C" w14:textId="77777777" w:rsidR="001258BB" w:rsidRPr="001028E5" w:rsidRDefault="00000000">
      <w:pPr>
        <w:pStyle w:val="Ttulo2"/>
        <w:spacing w:before="240" w:after="120"/>
        <w:jc w:val="both"/>
        <w:rPr>
          <w:color w:val="000000"/>
          <w:highlight w:val="green"/>
        </w:rPr>
      </w:pPr>
      <w:r w:rsidRPr="001028E5">
        <w:rPr>
          <w:b/>
          <w:bCs/>
          <w:color w:val="000000"/>
          <w:sz w:val="24"/>
          <w:szCs w:val="24"/>
          <w:highlight w:val="green"/>
        </w:rPr>
        <w:t>Misión</w:t>
      </w:r>
    </w:p>
    <w:p w14:paraId="6C352526" w14:textId="77777777" w:rsidR="001258BB" w:rsidRPr="001028E5" w:rsidRDefault="00000000">
      <w:pPr>
        <w:spacing w:after="120"/>
        <w:jc w:val="both"/>
        <w:rPr>
          <w:highlight w:val="green"/>
        </w:rPr>
      </w:pPr>
      <w:r w:rsidRPr="001028E5">
        <w:rPr>
          <w:i/>
          <w:iCs/>
          <w:sz w:val="22"/>
          <w:szCs w:val="22"/>
          <w:highlight w:val="green"/>
        </w:rPr>
        <w:t>"Somos una Institución Educativa Privada que atiende los niveles de Primaria y Secundaria de Educación Básica Regular. Desarrollamos competencias centradas en los enfoques transversales del Currículo Nacional, formando estudiantes listos para ser ciudadanos globales a través de una educación con estándares nacionales e internacionales, preparándolos para ingresar a las universidades más destacadas del Perú y del mundo."</w:t>
      </w:r>
    </w:p>
    <w:p w14:paraId="4DDF1A04" w14:textId="77777777" w:rsidR="001258BB" w:rsidRPr="001028E5" w:rsidRDefault="00000000">
      <w:pPr>
        <w:pStyle w:val="Ttulo2"/>
        <w:spacing w:before="240" w:after="120"/>
        <w:jc w:val="both"/>
        <w:rPr>
          <w:color w:val="000000"/>
          <w:highlight w:val="green"/>
        </w:rPr>
      </w:pPr>
      <w:r w:rsidRPr="001028E5">
        <w:rPr>
          <w:b/>
          <w:bCs/>
          <w:color w:val="000000"/>
          <w:sz w:val="24"/>
          <w:szCs w:val="24"/>
          <w:highlight w:val="green"/>
        </w:rPr>
        <w:t>Visión</w:t>
      </w:r>
    </w:p>
    <w:p w14:paraId="02F5E4FF" w14:textId="77777777" w:rsidR="001258BB" w:rsidRPr="001028E5" w:rsidRDefault="00000000">
      <w:pPr>
        <w:spacing w:after="120"/>
        <w:jc w:val="both"/>
        <w:rPr>
          <w:highlight w:val="green"/>
        </w:rPr>
      </w:pPr>
      <w:r w:rsidRPr="001028E5">
        <w:rPr>
          <w:i/>
          <w:iCs/>
          <w:sz w:val="22"/>
          <w:szCs w:val="22"/>
          <w:highlight w:val="green"/>
        </w:rPr>
        <w:t xml:space="preserve">"Para el 2030, Boston </w:t>
      </w:r>
      <w:proofErr w:type="spellStart"/>
      <w:r w:rsidRPr="001028E5">
        <w:rPr>
          <w:i/>
          <w:iCs/>
          <w:sz w:val="22"/>
          <w:szCs w:val="22"/>
          <w:highlight w:val="green"/>
        </w:rPr>
        <w:t>Bilingual</w:t>
      </w:r>
      <w:proofErr w:type="spellEnd"/>
      <w:r w:rsidRPr="001028E5">
        <w:rPr>
          <w:i/>
          <w:iCs/>
          <w:sz w:val="22"/>
          <w:szCs w:val="22"/>
          <w:highlight w:val="green"/>
        </w:rPr>
        <w:t xml:space="preserve"> </w:t>
      </w:r>
      <w:proofErr w:type="spellStart"/>
      <w:r w:rsidRPr="001028E5">
        <w:rPr>
          <w:i/>
          <w:iCs/>
          <w:sz w:val="22"/>
          <w:szCs w:val="22"/>
          <w:highlight w:val="green"/>
        </w:rPr>
        <w:t>School</w:t>
      </w:r>
      <w:proofErr w:type="spellEnd"/>
      <w:r w:rsidRPr="001028E5">
        <w:rPr>
          <w:i/>
          <w:iCs/>
          <w:sz w:val="22"/>
          <w:szCs w:val="22"/>
          <w:highlight w:val="green"/>
        </w:rPr>
        <w:t xml:space="preserve"> será reconocido como el colegio líder en Trujillo, distinguido por formar ciudadanos globales con dominio y certificación internacional en inglés y francés, y por preparar para el ingreso a destacadas universidades nacionales e internacionales."</w:t>
      </w:r>
    </w:p>
    <w:p w14:paraId="2E5EC070" w14:textId="77777777" w:rsidR="001258BB" w:rsidRPr="001028E5" w:rsidRDefault="00000000">
      <w:pPr>
        <w:pStyle w:val="Ttulo2"/>
        <w:spacing w:before="240" w:after="120"/>
        <w:jc w:val="both"/>
        <w:rPr>
          <w:color w:val="000000"/>
          <w:highlight w:val="green"/>
        </w:rPr>
      </w:pPr>
      <w:r w:rsidRPr="001028E5">
        <w:rPr>
          <w:b/>
          <w:bCs/>
          <w:color w:val="000000"/>
          <w:sz w:val="24"/>
          <w:szCs w:val="24"/>
          <w:highlight w:val="green"/>
        </w:rPr>
        <w:t>Filosofía Institucional y Modelo Pedagógico</w:t>
      </w:r>
    </w:p>
    <w:p w14:paraId="04094C34" w14:textId="77777777" w:rsidR="001258BB" w:rsidRPr="001028E5" w:rsidRDefault="00000000">
      <w:pPr>
        <w:spacing w:after="120"/>
        <w:jc w:val="both"/>
        <w:rPr>
          <w:highlight w:val="green"/>
        </w:rPr>
      </w:pPr>
      <w:r w:rsidRPr="001028E5">
        <w:rPr>
          <w:sz w:val="22"/>
          <w:szCs w:val="22"/>
          <w:highlight w:val="green"/>
        </w:rPr>
        <w:t>El enfoque pedagógico se centra en el desarrollo de competencias (Currículo Nacional del Ministerio de Educación), con énfasis en:</w:t>
      </w:r>
    </w:p>
    <w:p w14:paraId="73BD2441" w14:textId="77777777" w:rsidR="001258BB" w:rsidRPr="001028E5" w:rsidRDefault="00000000">
      <w:pPr>
        <w:numPr>
          <w:ilvl w:val="0"/>
          <w:numId w:val="2"/>
        </w:numPr>
        <w:pBdr>
          <w:top w:val="nil"/>
          <w:left w:val="nil"/>
          <w:bottom w:val="nil"/>
          <w:right w:val="nil"/>
          <w:between w:val="nil"/>
        </w:pBdr>
        <w:spacing w:after="60"/>
        <w:jc w:val="both"/>
        <w:rPr>
          <w:highlight w:val="green"/>
        </w:rPr>
      </w:pPr>
      <w:r w:rsidRPr="001028E5">
        <w:rPr>
          <w:sz w:val="22"/>
          <w:szCs w:val="22"/>
          <w:highlight w:val="green"/>
        </w:rPr>
        <w:t>Excelencia lingüística con proyección global: enseñanza avanzada de inglés y francés bajo estándares internacionales.</w:t>
      </w:r>
    </w:p>
    <w:p w14:paraId="3A24C8C0" w14:textId="77777777" w:rsidR="001258BB" w:rsidRPr="001028E5" w:rsidRDefault="00000000">
      <w:pPr>
        <w:numPr>
          <w:ilvl w:val="0"/>
          <w:numId w:val="2"/>
        </w:numPr>
        <w:pBdr>
          <w:top w:val="nil"/>
          <w:left w:val="nil"/>
          <w:bottom w:val="nil"/>
          <w:right w:val="nil"/>
          <w:between w:val="nil"/>
        </w:pBdr>
        <w:spacing w:after="60"/>
        <w:jc w:val="both"/>
        <w:rPr>
          <w:highlight w:val="green"/>
        </w:rPr>
      </w:pPr>
      <w:r w:rsidRPr="001028E5">
        <w:rPr>
          <w:sz w:val="22"/>
          <w:szCs w:val="22"/>
          <w:highlight w:val="green"/>
        </w:rPr>
        <w:t>Formación preuniversitaria y ciudadanía global: preparación rigurosa para exámenes de admisión a universidades nacionales e internacionales, junto con un fuerte sentido ético y de responsabilidad social.</w:t>
      </w:r>
    </w:p>
    <w:p w14:paraId="30364066" w14:textId="77777777" w:rsidR="001258BB" w:rsidRPr="001028E5" w:rsidRDefault="00000000">
      <w:pPr>
        <w:numPr>
          <w:ilvl w:val="0"/>
          <w:numId w:val="2"/>
        </w:numPr>
        <w:pBdr>
          <w:top w:val="nil"/>
          <w:left w:val="nil"/>
          <w:bottom w:val="nil"/>
          <w:right w:val="nil"/>
          <w:between w:val="nil"/>
        </w:pBdr>
        <w:spacing w:after="60"/>
        <w:jc w:val="both"/>
        <w:rPr>
          <w:highlight w:val="green"/>
        </w:rPr>
      </w:pPr>
      <w:r w:rsidRPr="001028E5">
        <w:rPr>
          <w:sz w:val="22"/>
          <w:szCs w:val="22"/>
          <w:highlight w:val="green"/>
        </w:rPr>
        <w:t>Fomento de la competitividad y el talento: participación activa en concursos y olimpiadas nacionales e internacionales.</w:t>
      </w:r>
    </w:p>
    <w:p w14:paraId="2C5149F2" w14:textId="77777777" w:rsidR="001258BB" w:rsidRPr="001028E5" w:rsidRDefault="00000000">
      <w:pPr>
        <w:numPr>
          <w:ilvl w:val="0"/>
          <w:numId w:val="2"/>
        </w:numPr>
        <w:pBdr>
          <w:top w:val="nil"/>
          <w:left w:val="nil"/>
          <w:bottom w:val="nil"/>
          <w:right w:val="nil"/>
          <w:between w:val="nil"/>
        </w:pBdr>
        <w:spacing w:after="60"/>
        <w:jc w:val="both"/>
        <w:rPr>
          <w:highlight w:val="green"/>
        </w:rPr>
      </w:pPr>
      <w:r w:rsidRPr="001028E5">
        <w:rPr>
          <w:sz w:val="22"/>
          <w:szCs w:val="22"/>
          <w:highlight w:val="green"/>
        </w:rPr>
        <w:t>Desarrollo integral: fortalecimiento de las áreas cognoscitiva, afectiva y psicomotora de cada estudiante.</w:t>
      </w:r>
    </w:p>
    <w:p w14:paraId="458E87EE" w14:textId="77777777" w:rsidR="001258BB" w:rsidRDefault="00000000">
      <w:pPr>
        <w:pStyle w:val="Ttulo2"/>
        <w:spacing w:before="240" w:after="120"/>
        <w:jc w:val="both"/>
        <w:rPr>
          <w:color w:val="000000"/>
        </w:rPr>
      </w:pPr>
      <w:r>
        <w:rPr>
          <w:b/>
          <w:bCs/>
          <w:color w:val="000000"/>
          <w:sz w:val="24"/>
          <w:szCs w:val="24"/>
        </w:rPr>
        <w:t>Equipo Directivo y Docente</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950"/>
      </w:tblGrid>
      <w:tr w:rsidR="001258BB" w14:paraId="357808C8" w14:textId="77777777">
        <w:trPr>
          <w:tblHeader/>
        </w:trPr>
        <w:tc>
          <w:tcPr>
            <w:tcW w:w="3400" w:type="dxa"/>
            <w:shd w:val="clear" w:color="auto" w:fill="FF9900"/>
            <w:tcMar>
              <w:top w:w="80" w:type="dxa"/>
              <w:left w:w="100" w:type="dxa"/>
              <w:bottom w:w="80" w:type="dxa"/>
              <w:right w:w="100" w:type="dxa"/>
            </w:tcMar>
          </w:tcPr>
          <w:p w14:paraId="08018616" w14:textId="77777777" w:rsidR="001258BB" w:rsidRDefault="00000000">
            <w:pPr>
              <w:jc w:val="both"/>
            </w:pPr>
            <w:r>
              <w:rPr>
                <w:b/>
                <w:bCs/>
              </w:rPr>
              <w:t>Cargo</w:t>
            </w:r>
          </w:p>
        </w:tc>
        <w:tc>
          <w:tcPr>
            <w:tcW w:w="5950" w:type="dxa"/>
            <w:shd w:val="clear" w:color="auto" w:fill="FF9900"/>
            <w:tcMar>
              <w:top w:w="80" w:type="dxa"/>
              <w:left w:w="100" w:type="dxa"/>
              <w:bottom w:w="80" w:type="dxa"/>
              <w:right w:w="100" w:type="dxa"/>
            </w:tcMar>
          </w:tcPr>
          <w:p w14:paraId="3D81BE8D" w14:textId="77777777" w:rsidR="001258BB" w:rsidRDefault="00000000">
            <w:pPr>
              <w:jc w:val="both"/>
            </w:pPr>
            <w:r>
              <w:rPr>
                <w:b/>
                <w:bCs/>
              </w:rPr>
              <w:t>Nombre</w:t>
            </w:r>
          </w:p>
        </w:tc>
      </w:tr>
      <w:tr w:rsidR="001258BB" w14:paraId="163E05CD" w14:textId="77777777">
        <w:tc>
          <w:tcPr>
            <w:tcW w:w="3400" w:type="dxa"/>
            <w:shd w:val="clear" w:color="auto" w:fill="FFFFFF"/>
            <w:tcMar>
              <w:top w:w="70" w:type="dxa"/>
              <w:left w:w="100" w:type="dxa"/>
              <w:bottom w:w="70" w:type="dxa"/>
              <w:right w:w="100" w:type="dxa"/>
            </w:tcMar>
          </w:tcPr>
          <w:p w14:paraId="58F5A72A" w14:textId="77777777" w:rsidR="001258BB" w:rsidRDefault="00000000">
            <w:pPr>
              <w:jc w:val="both"/>
            </w:pPr>
            <w:r>
              <w:t>Director</w:t>
            </w:r>
          </w:p>
        </w:tc>
        <w:tc>
          <w:tcPr>
            <w:tcW w:w="5950" w:type="dxa"/>
            <w:shd w:val="clear" w:color="auto" w:fill="FFFFFF"/>
            <w:tcMar>
              <w:top w:w="70" w:type="dxa"/>
              <w:left w:w="100" w:type="dxa"/>
              <w:bottom w:w="70" w:type="dxa"/>
              <w:right w:w="100" w:type="dxa"/>
            </w:tcMar>
          </w:tcPr>
          <w:p w14:paraId="631ACD2C" w14:textId="77777777" w:rsidR="001258BB" w:rsidRDefault="001258BB">
            <w:pPr>
              <w:jc w:val="both"/>
            </w:pPr>
          </w:p>
        </w:tc>
      </w:tr>
      <w:tr w:rsidR="001258BB" w14:paraId="381172B8" w14:textId="77777777">
        <w:tc>
          <w:tcPr>
            <w:tcW w:w="3400" w:type="dxa"/>
            <w:shd w:val="clear" w:color="auto" w:fill="F2F2F2"/>
            <w:tcMar>
              <w:top w:w="70" w:type="dxa"/>
              <w:left w:w="100" w:type="dxa"/>
              <w:bottom w:w="70" w:type="dxa"/>
              <w:right w:w="100" w:type="dxa"/>
            </w:tcMar>
          </w:tcPr>
          <w:p w14:paraId="647143C4" w14:textId="77777777" w:rsidR="001258BB" w:rsidRDefault="001258BB">
            <w:pPr>
              <w:jc w:val="both"/>
            </w:pPr>
          </w:p>
        </w:tc>
        <w:tc>
          <w:tcPr>
            <w:tcW w:w="5950" w:type="dxa"/>
            <w:shd w:val="clear" w:color="auto" w:fill="F2F2F2"/>
            <w:tcMar>
              <w:top w:w="70" w:type="dxa"/>
              <w:left w:w="100" w:type="dxa"/>
              <w:bottom w:w="70" w:type="dxa"/>
              <w:right w:w="100" w:type="dxa"/>
            </w:tcMar>
          </w:tcPr>
          <w:p w14:paraId="68419C2E" w14:textId="77777777" w:rsidR="001258BB" w:rsidRDefault="001258BB">
            <w:pPr>
              <w:jc w:val="both"/>
            </w:pPr>
          </w:p>
        </w:tc>
      </w:tr>
    </w:tbl>
    <w:p w14:paraId="106AC6CD" w14:textId="77777777" w:rsidR="001258BB" w:rsidRDefault="00000000">
      <w:pPr>
        <w:pStyle w:val="Ttulo1"/>
        <w:pBdr>
          <w:bottom w:val="single" w:sz="6" w:space="4" w:color="B08D3E"/>
        </w:pBdr>
        <w:spacing w:before="360" w:after="160"/>
        <w:jc w:val="both"/>
        <w:rPr>
          <w:color w:val="000000"/>
        </w:rPr>
      </w:pPr>
      <w:r>
        <w:rPr>
          <w:b/>
          <w:bCs/>
          <w:color w:val="000000"/>
        </w:rPr>
        <w:t>3. PROPUESTA ACADÉMICA (NIVELES)</w:t>
      </w:r>
    </w:p>
    <w:p w14:paraId="6B5964A9" w14:textId="77777777" w:rsidR="001258BB" w:rsidRDefault="00000000">
      <w:pPr>
        <w:pStyle w:val="Ttulo2"/>
        <w:spacing w:before="240" w:after="120"/>
        <w:jc w:val="both"/>
        <w:rPr>
          <w:color w:val="000000"/>
        </w:rPr>
      </w:pPr>
      <w:r>
        <w:rPr>
          <w:b/>
          <w:bCs/>
          <w:color w:val="000000"/>
          <w:sz w:val="24"/>
          <w:szCs w:val="24"/>
        </w:rPr>
        <w:t>Programa Bilingüe</w:t>
      </w:r>
    </w:p>
    <w:p w14:paraId="5F779E74" w14:textId="77777777" w:rsidR="001258BB" w:rsidRDefault="00000000">
      <w:pPr>
        <w:spacing w:after="120"/>
        <w:jc w:val="both"/>
      </w:pPr>
      <w:r>
        <w:rPr>
          <w:sz w:val="22"/>
          <w:szCs w:val="22"/>
        </w:rPr>
        <w:t>BBS ofrece un currículo bilingüe en inglés y francés, inspirado en los mejores colegios del mundo, con un nivel de inmersión creciente por etapas: se introduce francés como curso desde 3er grado de Primaria (ver malla curricular) y se profundiza progresivamente hasta la Secundaria, donde ambos idiomas se mantienen como cursos regulares durante toda la etapa escolar.</w:t>
      </w:r>
    </w:p>
    <w:p w14:paraId="0B06BA1C" w14:textId="77777777" w:rsidR="001258BB" w:rsidRDefault="00000000">
      <w:pPr>
        <w:pStyle w:val="Ttulo2"/>
        <w:spacing w:before="240" w:after="120"/>
        <w:jc w:val="both"/>
        <w:rPr>
          <w:color w:val="000000"/>
        </w:rPr>
      </w:pPr>
      <w:r>
        <w:rPr>
          <w:b/>
          <w:bCs/>
          <w:color w:val="000000"/>
          <w:sz w:val="24"/>
          <w:szCs w:val="24"/>
        </w:rPr>
        <w:t xml:space="preserve">Primaria / </w:t>
      </w:r>
      <w:proofErr w:type="spellStart"/>
      <w:r>
        <w:rPr>
          <w:b/>
          <w:bCs/>
          <w:color w:val="000000"/>
          <w:sz w:val="24"/>
          <w:szCs w:val="24"/>
        </w:rPr>
        <w:t>Primary</w:t>
      </w:r>
      <w:proofErr w:type="spellEnd"/>
      <w:r>
        <w:rPr>
          <w:b/>
          <w:bCs/>
          <w:color w:val="000000"/>
          <w:sz w:val="24"/>
          <w:szCs w:val="24"/>
        </w:rPr>
        <w:t xml:space="preserve"> </w:t>
      </w:r>
      <w:proofErr w:type="spellStart"/>
      <w:r>
        <w:rPr>
          <w:b/>
          <w:bCs/>
          <w:color w:val="000000"/>
          <w:sz w:val="24"/>
          <w:szCs w:val="24"/>
        </w:rPr>
        <w:t>School</w:t>
      </w:r>
      <w:proofErr w:type="spellEnd"/>
    </w:p>
    <w:p w14:paraId="1C1E8237" w14:textId="77777777" w:rsidR="001258BB" w:rsidRDefault="00000000">
      <w:pPr>
        <w:spacing w:after="120"/>
        <w:jc w:val="both"/>
      </w:pPr>
      <w:r>
        <w:rPr>
          <w:sz w:val="22"/>
          <w:szCs w:val="22"/>
        </w:rPr>
        <w:t xml:space="preserve">El colegio ofrece una formación integral basada en un currículo bilingüe en inglés y francés. El enfoque educativo busca formar ciudadanos globales desde temprana edad, culminando la primaria con un alto nivel de </w:t>
      </w:r>
      <w:r>
        <w:rPr>
          <w:sz w:val="22"/>
          <w:szCs w:val="22"/>
        </w:rPr>
        <w:lastRenderedPageBreak/>
        <w:t>ambos idiomas, y fomentando el pensamiento crítico y la creatividad. Los estudiantes participan además en ajedrez y robótica.</w:t>
      </w: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5"/>
        <w:gridCol w:w="4675"/>
      </w:tblGrid>
      <w:tr w:rsidR="001258BB" w14:paraId="67196E6E" w14:textId="77777777">
        <w:trPr>
          <w:tblHeader/>
        </w:trPr>
        <w:tc>
          <w:tcPr>
            <w:tcW w:w="4675" w:type="dxa"/>
            <w:shd w:val="clear" w:color="auto" w:fill="FF9900"/>
            <w:tcMar>
              <w:top w:w="80" w:type="dxa"/>
              <w:left w:w="100" w:type="dxa"/>
              <w:bottom w:w="80" w:type="dxa"/>
              <w:right w:w="100" w:type="dxa"/>
            </w:tcMar>
          </w:tcPr>
          <w:p w14:paraId="59763ABE" w14:textId="77777777" w:rsidR="001258BB" w:rsidRDefault="00000000">
            <w:pPr>
              <w:jc w:val="both"/>
            </w:pPr>
            <w:r>
              <w:rPr>
                <w:b/>
                <w:bCs/>
              </w:rPr>
              <w:t>1° y 2° grado</w:t>
            </w:r>
          </w:p>
        </w:tc>
        <w:tc>
          <w:tcPr>
            <w:tcW w:w="4675" w:type="dxa"/>
            <w:shd w:val="clear" w:color="auto" w:fill="FF9900"/>
            <w:tcMar>
              <w:top w:w="80" w:type="dxa"/>
              <w:left w:w="100" w:type="dxa"/>
              <w:bottom w:w="80" w:type="dxa"/>
              <w:right w:w="100" w:type="dxa"/>
            </w:tcMar>
          </w:tcPr>
          <w:p w14:paraId="27B85ECC" w14:textId="77777777" w:rsidR="001258BB" w:rsidRDefault="00000000">
            <w:pPr>
              <w:jc w:val="both"/>
            </w:pPr>
            <w:r>
              <w:rPr>
                <w:b/>
                <w:bCs/>
              </w:rPr>
              <w:t>3°, 4°, 5° y 6° grado</w:t>
            </w:r>
          </w:p>
        </w:tc>
      </w:tr>
      <w:tr w:rsidR="001258BB" w14:paraId="67AF6D3C" w14:textId="77777777">
        <w:tc>
          <w:tcPr>
            <w:tcW w:w="4675" w:type="dxa"/>
            <w:shd w:val="clear" w:color="auto" w:fill="FFFFFF"/>
            <w:tcMar>
              <w:top w:w="70" w:type="dxa"/>
              <w:left w:w="100" w:type="dxa"/>
              <w:bottom w:w="70" w:type="dxa"/>
              <w:right w:w="100" w:type="dxa"/>
            </w:tcMar>
          </w:tcPr>
          <w:p w14:paraId="55AE6640" w14:textId="77777777" w:rsidR="001258BB" w:rsidRDefault="00000000">
            <w:pPr>
              <w:jc w:val="both"/>
            </w:pPr>
            <w:r>
              <w:t>Matemática</w:t>
            </w:r>
          </w:p>
        </w:tc>
        <w:tc>
          <w:tcPr>
            <w:tcW w:w="4675" w:type="dxa"/>
            <w:shd w:val="clear" w:color="auto" w:fill="FFFFFF"/>
            <w:tcMar>
              <w:top w:w="70" w:type="dxa"/>
              <w:left w:w="100" w:type="dxa"/>
              <w:bottom w:w="70" w:type="dxa"/>
              <w:right w:w="100" w:type="dxa"/>
            </w:tcMar>
          </w:tcPr>
          <w:p w14:paraId="1E957B7F" w14:textId="77777777" w:rsidR="001258BB" w:rsidRDefault="00000000">
            <w:pPr>
              <w:jc w:val="both"/>
            </w:pPr>
            <w:r>
              <w:t>Matemática</w:t>
            </w:r>
          </w:p>
        </w:tc>
      </w:tr>
      <w:tr w:rsidR="001258BB" w14:paraId="16BAEFC4" w14:textId="77777777">
        <w:tc>
          <w:tcPr>
            <w:tcW w:w="4675" w:type="dxa"/>
            <w:shd w:val="clear" w:color="auto" w:fill="F2F2F2"/>
            <w:tcMar>
              <w:top w:w="70" w:type="dxa"/>
              <w:left w:w="100" w:type="dxa"/>
              <w:bottom w:w="70" w:type="dxa"/>
              <w:right w:w="100" w:type="dxa"/>
            </w:tcMar>
          </w:tcPr>
          <w:p w14:paraId="4FFE762E" w14:textId="77777777" w:rsidR="001258BB" w:rsidRDefault="00000000">
            <w:pPr>
              <w:jc w:val="both"/>
            </w:pPr>
            <w:r>
              <w:t>Comunicación</w:t>
            </w:r>
          </w:p>
        </w:tc>
        <w:tc>
          <w:tcPr>
            <w:tcW w:w="4675" w:type="dxa"/>
            <w:shd w:val="clear" w:color="auto" w:fill="F2F2F2"/>
            <w:tcMar>
              <w:top w:w="70" w:type="dxa"/>
              <w:left w:w="100" w:type="dxa"/>
              <w:bottom w:w="70" w:type="dxa"/>
              <w:right w:w="100" w:type="dxa"/>
            </w:tcMar>
          </w:tcPr>
          <w:p w14:paraId="7008A550" w14:textId="77777777" w:rsidR="001258BB" w:rsidRDefault="00000000">
            <w:pPr>
              <w:jc w:val="both"/>
            </w:pPr>
            <w:r>
              <w:t>Comunicación</w:t>
            </w:r>
          </w:p>
        </w:tc>
      </w:tr>
      <w:tr w:rsidR="001258BB" w14:paraId="1441B0E1" w14:textId="77777777">
        <w:tc>
          <w:tcPr>
            <w:tcW w:w="4675" w:type="dxa"/>
            <w:shd w:val="clear" w:color="auto" w:fill="FFFFFF"/>
            <w:tcMar>
              <w:top w:w="70" w:type="dxa"/>
              <w:left w:w="100" w:type="dxa"/>
              <w:bottom w:w="70" w:type="dxa"/>
              <w:right w:w="100" w:type="dxa"/>
            </w:tcMar>
          </w:tcPr>
          <w:p w14:paraId="1C8CF5DE" w14:textId="77777777" w:rsidR="001258BB" w:rsidRDefault="00000000">
            <w:pPr>
              <w:jc w:val="both"/>
            </w:pPr>
            <w:r>
              <w:t>Ciencia y Ambiente</w:t>
            </w:r>
          </w:p>
        </w:tc>
        <w:tc>
          <w:tcPr>
            <w:tcW w:w="4675" w:type="dxa"/>
            <w:shd w:val="clear" w:color="auto" w:fill="FFFFFF"/>
            <w:tcMar>
              <w:top w:w="70" w:type="dxa"/>
              <w:left w:w="100" w:type="dxa"/>
              <w:bottom w:w="70" w:type="dxa"/>
              <w:right w:w="100" w:type="dxa"/>
            </w:tcMar>
          </w:tcPr>
          <w:p w14:paraId="66C0F9F2" w14:textId="77777777" w:rsidR="001258BB" w:rsidRDefault="00000000">
            <w:pPr>
              <w:jc w:val="both"/>
            </w:pPr>
            <w:r>
              <w:t>Ciencia y Tecnología</w:t>
            </w:r>
          </w:p>
        </w:tc>
      </w:tr>
      <w:tr w:rsidR="001258BB" w14:paraId="2504D2E2" w14:textId="77777777">
        <w:tc>
          <w:tcPr>
            <w:tcW w:w="4675" w:type="dxa"/>
            <w:shd w:val="clear" w:color="auto" w:fill="F2F2F2"/>
            <w:tcMar>
              <w:top w:w="70" w:type="dxa"/>
              <w:left w:w="100" w:type="dxa"/>
              <w:bottom w:w="70" w:type="dxa"/>
              <w:right w:w="100" w:type="dxa"/>
            </w:tcMar>
          </w:tcPr>
          <w:p w14:paraId="372B53CC" w14:textId="77777777" w:rsidR="001258BB" w:rsidRDefault="00000000">
            <w:pPr>
              <w:jc w:val="both"/>
            </w:pPr>
            <w:r>
              <w:t>Personal Social</w:t>
            </w:r>
          </w:p>
        </w:tc>
        <w:tc>
          <w:tcPr>
            <w:tcW w:w="4675" w:type="dxa"/>
            <w:shd w:val="clear" w:color="auto" w:fill="F2F2F2"/>
            <w:tcMar>
              <w:top w:w="70" w:type="dxa"/>
              <w:left w:w="100" w:type="dxa"/>
              <w:bottom w:w="70" w:type="dxa"/>
              <w:right w:w="100" w:type="dxa"/>
            </w:tcMar>
          </w:tcPr>
          <w:p w14:paraId="143A8B75" w14:textId="77777777" w:rsidR="001258BB" w:rsidRDefault="00000000">
            <w:pPr>
              <w:jc w:val="both"/>
            </w:pPr>
            <w:r>
              <w:t>Personal Social</w:t>
            </w:r>
          </w:p>
        </w:tc>
      </w:tr>
      <w:tr w:rsidR="001258BB" w14:paraId="3E51EB2F" w14:textId="77777777">
        <w:tc>
          <w:tcPr>
            <w:tcW w:w="4675" w:type="dxa"/>
            <w:shd w:val="clear" w:color="auto" w:fill="FFFFFF"/>
            <w:tcMar>
              <w:top w:w="70" w:type="dxa"/>
              <w:left w:w="100" w:type="dxa"/>
              <w:bottom w:w="70" w:type="dxa"/>
              <w:right w:w="100" w:type="dxa"/>
            </w:tcMar>
          </w:tcPr>
          <w:p w14:paraId="451AF79A" w14:textId="77777777" w:rsidR="001258BB" w:rsidRDefault="00000000">
            <w:pPr>
              <w:jc w:val="both"/>
            </w:pPr>
            <w:r>
              <w:t>Música</w:t>
            </w:r>
          </w:p>
        </w:tc>
        <w:tc>
          <w:tcPr>
            <w:tcW w:w="4675" w:type="dxa"/>
            <w:shd w:val="clear" w:color="auto" w:fill="FFFFFF"/>
            <w:tcMar>
              <w:top w:w="70" w:type="dxa"/>
              <w:left w:w="100" w:type="dxa"/>
              <w:bottom w:w="70" w:type="dxa"/>
              <w:right w:w="100" w:type="dxa"/>
            </w:tcMar>
          </w:tcPr>
          <w:p w14:paraId="36999E12" w14:textId="77777777" w:rsidR="001258BB" w:rsidRDefault="00000000">
            <w:pPr>
              <w:jc w:val="both"/>
            </w:pPr>
            <w:r>
              <w:t>Robótica</w:t>
            </w:r>
          </w:p>
        </w:tc>
      </w:tr>
      <w:tr w:rsidR="001258BB" w14:paraId="2877AC08" w14:textId="77777777">
        <w:tc>
          <w:tcPr>
            <w:tcW w:w="4675" w:type="dxa"/>
            <w:shd w:val="clear" w:color="auto" w:fill="F2F2F2"/>
            <w:tcMar>
              <w:top w:w="70" w:type="dxa"/>
              <w:left w:w="100" w:type="dxa"/>
              <w:bottom w:w="70" w:type="dxa"/>
              <w:right w:w="100" w:type="dxa"/>
            </w:tcMar>
          </w:tcPr>
          <w:p w14:paraId="67B85153" w14:textId="77777777" w:rsidR="001258BB" w:rsidRDefault="00000000">
            <w:pPr>
              <w:jc w:val="both"/>
            </w:pPr>
            <w:r>
              <w:t>Robótica</w:t>
            </w:r>
          </w:p>
        </w:tc>
        <w:tc>
          <w:tcPr>
            <w:tcW w:w="4675" w:type="dxa"/>
            <w:shd w:val="clear" w:color="auto" w:fill="F2F2F2"/>
            <w:tcMar>
              <w:top w:w="70" w:type="dxa"/>
              <w:left w:w="100" w:type="dxa"/>
              <w:bottom w:w="70" w:type="dxa"/>
              <w:right w:w="100" w:type="dxa"/>
            </w:tcMar>
          </w:tcPr>
          <w:p w14:paraId="2514C288" w14:textId="77777777" w:rsidR="001258BB" w:rsidRDefault="00000000">
            <w:pPr>
              <w:jc w:val="both"/>
            </w:pPr>
            <w:r>
              <w:t>Inglés</w:t>
            </w:r>
          </w:p>
        </w:tc>
      </w:tr>
      <w:tr w:rsidR="001258BB" w14:paraId="675F74E3" w14:textId="77777777">
        <w:tc>
          <w:tcPr>
            <w:tcW w:w="4675" w:type="dxa"/>
            <w:shd w:val="clear" w:color="auto" w:fill="FFFFFF"/>
            <w:tcMar>
              <w:top w:w="70" w:type="dxa"/>
              <w:left w:w="100" w:type="dxa"/>
              <w:bottom w:w="70" w:type="dxa"/>
              <w:right w:w="100" w:type="dxa"/>
            </w:tcMar>
          </w:tcPr>
          <w:p w14:paraId="120F7378" w14:textId="77777777" w:rsidR="001258BB" w:rsidRDefault="00000000">
            <w:pPr>
              <w:jc w:val="both"/>
            </w:pPr>
            <w:r>
              <w:t>Inglés</w:t>
            </w:r>
          </w:p>
        </w:tc>
        <w:tc>
          <w:tcPr>
            <w:tcW w:w="4675" w:type="dxa"/>
            <w:shd w:val="clear" w:color="auto" w:fill="FFFFFF"/>
            <w:tcMar>
              <w:top w:w="70" w:type="dxa"/>
              <w:left w:w="100" w:type="dxa"/>
              <w:bottom w:w="70" w:type="dxa"/>
              <w:right w:w="100" w:type="dxa"/>
            </w:tcMar>
          </w:tcPr>
          <w:p w14:paraId="75CD7DC9" w14:textId="77777777" w:rsidR="001258BB" w:rsidRDefault="00000000">
            <w:pPr>
              <w:jc w:val="both"/>
            </w:pPr>
            <w:r>
              <w:t>Francés</w:t>
            </w:r>
          </w:p>
        </w:tc>
      </w:tr>
      <w:tr w:rsidR="001258BB" w14:paraId="0BD0024B" w14:textId="77777777">
        <w:tc>
          <w:tcPr>
            <w:tcW w:w="4675" w:type="dxa"/>
            <w:shd w:val="clear" w:color="auto" w:fill="F2F2F2"/>
            <w:tcMar>
              <w:top w:w="70" w:type="dxa"/>
              <w:left w:w="100" w:type="dxa"/>
              <w:bottom w:w="70" w:type="dxa"/>
              <w:right w:w="100" w:type="dxa"/>
            </w:tcMar>
          </w:tcPr>
          <w:p w14:paraId="541425D2" w14:textId="77777777" w:rsidR="001258BB" w:rsidRDefault="00000000">
            <w:pPr>
              <w:jc w:val="both"/>
            </w:pPr>
            <w:r>
              <w:t>Educación Física</w:t>
            </w:r>
          </w:p>
        </w:tc>
        <w:tc>
          <w:tcPr>
            <w:tcW w:w="4675" w:type="dxa"/>
            <w:shd w:val="clear" w:color="auto" w:fill="F2F2F2"/>
            <w:tcMar>
              <w:top w:w="70" w:type="dxa"/>
              <w:left w:w="100" w:type="dxa"/>
              <w:bottom w:w="70" w:type="dxa"/>
              <w:right w:w="100" w:type="dxa"/>
            </w:tcMar>
          </w:tcPr>
          <w:p w14:paraId="23FBBEB6" w14:textId="77777777" w:rsidR="001258BB" w:rsidRDefault="00000000">
            <w:pPr>
              <w:jc w:val="both"/>
            </w:pPr>
            <w:r>
              <w:t>Educación Física</w:t>
            </w:r>
          </w:p>
        </w:tc>
      </w:tr>
      <w:tr w:rsidR="001258BB" w14:paraId="51EF40DE" w14:textId="77777777">
        <w:tc>
          <w:tcPr>
            <w:tcW w:w="4675" w:type="dxa"/>
            <w:shd w:val="clear" w:color="auto" w:fill="FFFFFF"/>
            <w:tcMar>
              <w:top w:w="70" w:type="dxa"/>
              <w:left w:w="100" w:type="dxa"/>
              <w:bottom w:w="70" w:type="dxa"/>
              <w:right w:w="100" w:type="dxa"/>
            </w:tcMar>
          </w:tcPr>
          <w:p w14:paraId="45F4B73C" w14:textId="77777777" w:rsidR="001258BB" w:rsidRDefault="00000000">
            <w:pPr>
              <w:jc w:val="both"/>
            </w:pPr>
            <w:r>
              <w:t>Ajedrez</w:t>
            </w:r>
          </w:p>
        </w:tc>
        <w:tc>
          <w:tcPr>
            <w:tcW w:w="4675" w:type="dxa"/>
            <w:shd w:val="clear" w:color="auto" w:fill="FFFFFF"/>
            <w:tcMar>
              <w:top w:w="70" w:type="dxa"/>
              <w:left w:w="100" w:type="dxa"/>
              <w:bottom w:w="70" w:type="dxa"/>
              <w:right w:w="100" w:type="dxa"/>
            </w:tcMar>
          </w:tcPr>
          <w:p w14:paraId="58265748" w14:textId="77777777" w:rsidR="001258BB" w:rsidRDefault="00000000">
            <w:pPr>
              <w:jc w:val="both"/>
            </w:pPr>
            <w:r>
              <w:t>Ajedrez</w:t>
            </w:r>
          </w:p>
        </w:tc>
      </w:tr>
      <w:tr w:rsidR="001258BB" w14:paraId="0BB183A7" w14:textId="77777777">
        <w:tc>
          <w:tcPr>
            <w:tcW w:w="4675" w:type="dxa"/>
            <w:shd w:val="clear" w:color="auto" w:fill="F2F2F2"/>
            <w:tcMar>
              <w:top w:w="70" w:type="dxa"/>
              <w:left w:w="100" w:type="dxa"/>
              <w:bottom w:w="70" w:type="dxa"/>
              <w:right w:w="100" w:type="dxa"/>
            </w:tcMar>
          </w:tcPr>
          <w:p w14:paraId="62986B13" w14:textId="77777777" w:rsidR="001258BB" w:rsidRDefault="00000000">
            <w:pPr>
              <w:jc w:val="both"/>
            </w:pPr>
            <w:r>
              <w:t>Tutoría</w:t>
            </w:r>
          </w:p>
        </w:tc>
        <w:tc>
          <w:tcPr>
            <w:tcW w:w="4675" w:type="dxa"/>
            <w:shd w:val="clear" w:color="auto" w:fill="F2F2F2"/>
            <w:tcMar>
              <w:top w:w="70" w:type="dxa"/>
              <w:left w:w="100" w:type="dxa"/>
              <w:bottom w:w="70" w:type="dxa"/>
              <w:right w:w="100" w:type="dxa"/>
            </w:tcMar>
          </w:tcPr>
          <w:p w14:paraId="0C509D5C" w14:textId="77777777" w:rsidR="001258BB" w:rsidRDefault="00000000">
            <w:pPr>
              <w:jc w:val="both"/>
            </w:pPr>
            <w:r>
              <w:t>Tutoría</w:t>
            </w:r>
          </w:p>
        </w:tc>
      </w:tr>
    </w:tbl>
    <w:p w14:paraId="34145E1B" w14:textId="77777777" w:rsidR="001258BB" w:rsidRDefault="00000000">
      <w:pPr>
        <w:spacing w:after="120"/>
        <w:jc w:val="both"/>
      </w:pPr>
      <w:r>
        <w:rPr>
          <w:sz w:val="22"/>
          <w:szCs w:val="22"/>
        </w:rPr>
        <w:t>Actividades de apoyo al aprendizaje en Primaria:</w:t>
      </w:r>
    </w:p>
    <w:p w14:paraId="0C6B13BE" w14:textId="77777777" w:rsidR="001258BB" w:rsidRDefault="00000000">
      <w:pPr>
        <w:numPr>
          <w:ilvl w:val="0"/>
          <w:numId w:val="2"/>
        </w:numPr>
        <w:pBdr>
          <w:top w:val="nil"/>
          <w:left w:val="nil"/>
          <w:bottom w:val="nil"/>
          <w:right w:val="nil"/>
          <w:between w:val="nil"/>
        </w:pBdr>
        <w:spacing w:after="60"/>
        <w:jc w:val="both"/>
      </w:pPr>
      <w:r>
        <w:rPr>
          <w:sz w:val="22"/>
          <w:szCs w:val="22"/>
        </w:rPr>
        <w:t>Reforzamiento en las asignaturas, según las necesidades de aprendizaje de cada estudiante.</w:t>
      </w:r>
    </w:p>
    <w:p w14:paraId="02E12303" w14:textId="77777777" w:rsidR="001258BB" w:rsidRDefault="00000000">
      <w:pPr>
        <w:numPr>
          <w:ilvl w:val="0"/>
          <w:numId w:val="2"/>
        </w:numPr>
        <w:pBdr>
          <w:top w:val="nil"/>
          <w:left w:val="nil"/>
          <w:bottom w:val="nil"/>
          <w:right w:val="nil"/>
          <w:between w:val="nil"/>
        </w:pBdr>
        <w:spacing w:after="60"/>
        <w:jc w:val="both"/>
      </w:pPr>
      <w:r>
        <w:rPr>
          <w:sz w:val="22"/>
          <w:szCs w:val="22"/>
        </w:rPr>
        <w:t>Preparación para concursos locales, nacionales e internacionales.</w:t>
      </w:r>
    </w:p>
    <w:p w14:paraId="1208EC68" w14:textId="77777777" w:rsidR="001258BB" w:rsidRDefault="00000000">
      <w:pPr>
        <w:numPr>
          <w:ilvl w:val="0"/>
          <w:numId w:val="2"/>
        </w:numPr>
        <w:pBdr>
          <w:top w:val="nil"/>
          <w:left w:val="nil"/>
          <w:bottom w:val="nil"/>
          <w:right w:val="nil"/>
          <w:between w:val="nil"/>
        </w:pBdr>
        <w:spacing w:after="60"/>
        <w:jc w:val="both"/>
      </w:pPr>
      <w:r>
        <w:rPr>
          <w:sz w:val="22"/>
          <w:szCs w:val="22"/>
        </w:rPr>
        <w:t>Visitas de aprendizaje a museos, sitios arqueológicos y zoológicos.</w:t>
      </w:r>
    </w:p>
    <w:p w14:paraId="7B61FBBD" w14:textId="77777777" w:rsidR="001258BB" w:rsidRDefault="00000000">
      <w:pPr>
        <w:pStyle w:val="Ttulo2"/>
        <w:spacing w:before="240" w:after="120"/>
        <w:jc w:val="both"/>
        <w:rPr>
          <w:color w:val="000000"/>
        </w:rPr>
      </w:pPr>
      <w:r>
        <w:rPr>
          <w:b/>
          <w:bCs/>
          <w:color w:val="000000"/>
          <w:sz w:val="24"/>
          <w:szCs w:val="24"/>
        </w:rPr>
        <w:t xml:space="preserve">Secundaria / High </w:t>
      </w:r>
      <w:proofErr w:type="spellStart"/>
      <w:r>
        <w:rPr>
          <w:b/>
          <w:bCs/>
          <w:color w:val="000000"/>
          <w:sz w:val="24"/>
          <w:szCs w:val="24"/>
        </w:rPr>
        <w:t>School</w:t>
      </w:r>
      <w:proofErr w:type="spellEnd"/>
    </w:p>
    <w:p w14:paraId="79038E13" w14:textId="77777777" w:rsidR="001258BB" w:rsidRDefault="00000000">
      <w:pPr>
        <w:spacing w:after="120"/>
        <w:jc w:val="both"/>
      </w:pPr>
      <w:r>
        <w:rPr>
          <w:sz w:val="22"/>
          <w:szCs w:val="22"/>
        </w:rPr>
        <w:t>En Secundaria, BBS ofrece una formación bilingüe preuniversitaria de alto nivel, orientada a preparar a los estudiantes para el examen de admisión a la Universidad Nacional de Trujillo (UNT) y a las más prestigiosas universidades del mundo. El programa incluye preparación para certificaciones internacionales de idiomas.</w:t>
      </w: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0"/>
      </w:tblGrid>
      <w:tr w:rsidR="001258BB" w14:paraId="5C33D863" w14:textId="77777777">
        <w:trPr>
          <w:tblHeader/>
        </w:trPr>
        <w:tc>
          <w:tcPr>
            <w:tcW w:w="9350" w:type="dxa"/>
            <w:shd w:val="clear" w:color="auto" w:fill="FF9900"/>
            <w:tcMar>
              <w:top w:w="80" w:type="dxa"/>
              <w:left w:w="100" w:type="dxa"/>
              <w:bottom w:w="80" w:type="dxa"/>
              <w:right w:w="100" w:type="dxa"/>
            </w:tcMar>
          </w:tcPr>
          <w:p w14:paraId="186E5808" w14:textId="77777777" w:rsidR="001258BB" w:rsidRDefault="00000000">
            <w:pPr>
              <w:jc w:val="both"/>
            </w:pPr>
            <w:r>
              <w:rPr>
                <w:b/>
                <w:bCs/>
              </w:rPr>
              <w:t>Plan de estudios — 1° a 5° de Secundaria</w:t>
            </w:r>
          </w:p>
        </w:tc>
      </w:tr>
      <w:tr w:rsidR="001258BB" w14:paraId="64D96A90" w14:textId="77777777">
        <w:tc>
          <w:tcPr>
            <w:tcW w:w="9350" w:type="dxa"/>
            <w:shd w:val="clear" w:color="auto" w:fill="FFFFFF"/>
            <w:tcMar>
              <w:top w:w="70" w:type="dxa"/>
              <w:left w:w="100" w:type="dxa"/>
              <w:bottom w:w="70" w:type="dxa"/>
              <w:right w:w="100" w:type="dxa"/>
            </w:tcMar>
          </w:tcPr>
          <w:p w14:paraId="4C01319E" w14:textId="77777777" w:rsidR="001258BB" w:rsidRDefault="00000000">
            <w:pPr>
              <w:jc w:val="both"/>
            </w:pPr>
            <w:r>
              <w:t>Matemática</w:t>
            </w:r>
          </w:p>
        </w:tc>
      </w:tr>
      <w:tr w:rsidR="001258BB" w14:paraId="6022FD2F" w14:textId="77777777">
        <w:tc>
          <w:tcPr>
            <w:tcW w:w="9350" w:type="dxa"/>
            <w:shd w:val="clear" w:color="auto" w:fill="F2F2F2"/>
            <w:tcMar>
              <w:top w:w="70" w:type="dxa"/>
              <w:left w:w="100" w:type="dxa"/>
              <w:bottom w:w="70" w:type="dxa"/>
              <w:right w:w="100" w:type="dxa"/>
            </w:tcMar>
          </w:tcPr>
          <w:p w14:paraId="03DA134C" w14:textId="77777777" w:rsidR="001258BB" w:rsidRDefault="00000000">
            <w:pPr>
              <w:jc w:val="both"/>
            </w:pPr>
            <w:r>
              <w:t>Comunicación</w:t>
            </w:r>
          </w:p>
        </w:tc>
      </w:tr>
      <w:tr w:rsidR="001258BB" w14:paraId="7C015375" w14:textId="77777777">
        <w:tc>
          <w:tcPr>
            <w:tcW w:w="9350" w:type="dxa"/>
            <w:shd w:val="clear" w:color="auto" w:fill="FFFFFF"/>
            <w:tcMar>
              <w:top w:w="70" w:type="dxa"/>
              <w:left w:w="100" w:type="dxa"/>
              <w:bottom w:w="70" w:type="dxa"/>
              <w:right w:w="100" w:type="dxa"/>
            </w:tcMar>
          </w:tcPr>
          <w:p w14:paraId="3957E537" w14:textId="77777777" w:rsidR="001258BB" w:rsidRDefault="00000000">
            <w:pPr>
              <w:jc w:val="both"/>
            </w:pPr>
            <w:r>
              <w:t>Ciencia y Tecnología</w:t>
            </w:r>
          </w:p>
        </w:tc>
      </w:tr>
      <w:tr w:rsidR="001258BB" w14:paraId="3F56803B" w14:textId="77777777">
        <w:tc>
          <w:tcPr>
            <w:tcW w:w="9350" w:type="dxa"/>
            <w:shd w:val="clear" w:color="auto" w:fill="F2F2F2"/>
            <w:tcMar>
              <w:top w:w="70" w:type="dxa"/>
              <w:left w:w="100" w:type="dxa"/>
              <w:bottom w:w="70" w:type="dxa"/>
              <w:right w:w="100" w:type="dxa"/>
            </w:tcMar>
          </w:tcPr>
          <w:p w14:paraId="59EB9F98" w14:textId="77777777" w:rsidR="001258BB" w:rsidRDefault="00000000">
            <w:pPr>
              <w:jc w:val="both"/>
            </w:pPr>
            <w:r>
              <w:t>Ciencias Sociales - DPCC</w:t>
            </w:r>
          </w:p>
        </w:tc>
      </w:tr>
      <w:tr w:rsidR="001258BB" w14:paraId="4224B68A" w14:textId="77777777">
        <w:tc>
          <w:tcPr>
            <w:tcW w:w="9350" w:type="dxa"/>
            <w:shd w:val="clear" w:color="auto" w:fill="FFFFFF"/>
            <w:tcMar>
              <w:top w:w="70" w:type="dxa"/>
              <w:left w:w="100" w:type="dxa"/>
              <w:bottom w:w="70" w:type="dxa"/>
              <w:right w:w="100" w:type="dxa"/>
            </w:tcMar>
          </w:tcPr>
          <w:p w14:paraId="7482347E" w14:textId="77777777" w:rsidR="001258BB" w:rsidRDefault="00000000">
            <w:pPr>
              <w:jc w:val="both"/>
            </w:pPr>
            <w:r>
              <w:t>Robótica</w:t>
            </w:r>
          </w:p>
        </w:tc>
      </w:tr>
      <w:tr w:rsidR="001258BB" w14:paraId="45BD3A8F" w14:textId="77777777">
        <w:tc>
          <w:tcPr>
            <w:tcW w:w="9350" w:type="dxa"/>
            <w:shd w:val="clear" w:color="auto" w:fill="F2F2F2"/>
            <w:tcMar>
              <w:top w:w="70" w:type="dxa"/>
              <w:left w:w="100" w:type="dxa"/>
              <w:bottom w:w="70" w:type="dxa"/>
              <w:right w:w="100" w:type="dxa"/>
            </w:tcMar>
          </w:tcPr>
          <w:p w14:paraId="157BB436" w14:textId="77777777" w:rsidR="001258BB" w:rsidRDefault="00000000">
            <w:pPr>
              <w:jc w:val="both"/>
            </w:pPr>
            <w:r>
              <w:t>Inglés</w:t>
            </w:r>
          </w:p>
        </w:tc>
      </w:tr>
      <w:tr w:rsidR="001258BB" w14:paraId="462087FD" w14:textId="77777777">
        <w:tc>
          <w:tcPr>
            <w:tcW w:w="9350" w:type="dxa"/>
            <w:shd w:val="clear" w:color="auto" w:fill="FFFFFF"/>
            <w:tcMar>
              <w:top w:w="70" w:type="dxa"/>
              <w:left w:w="100" w:type="dxa"/>
              <w:bottom w:w="70" w:type="dxa"/>
              <w:right w:w="100" w:type="dxa"/>
            </w:tcMar>
          </w:tcPr>
          <w:p w14:paraId="077C499C" w14:textId="77777777" w:rsidR="001258BB" w:rsidRDefault="00000000">
            <w:pPr>
              <w:jc w:val="both"/>
            </w:pPr>
            <w:r>
              <w:t>Francés</w:t>
            </w:r>
          </w:p>
        </w:tc>
      </w:tr>
      <w:tr w:rsidR="001258BB" w14:paraId="52DB20BF" w14:textId="77777777">
        <w:tc>
          <w:tcPr>
            <w:tcW w:w="9350" w:type="dxa"/>
            <w:shd w:val="clear" w:color="auto" w:fill="F2F2F2"/>
            <w:tcMar>
              <w:top w:w="70" w:type="dxa"/>
              <w:left w:w="100" w:type="dxa"/>
              <w:bottom w:w="70" w:type="dxa"/>
              <w:right w:w="100" w:type="dxa"/>
            </w:tcMar>
          </w:tcPr>
          <w:p w14:paraId="690DD617" w14:textId="77777777" w:rsidR="001258BB" w:rsidRDefault="00000000">
            <w:pPr>
              <w:jc w:val="both"/>
            </w:pPr>
            <w:r>
              <w:t>Educación Física</w:t>
            </w:r>
          </w:p>
        </w:tc>
      </w:tr>
      <w:tr w:rsidR="001258BB" w14:paraId="586EF938" w14:textId="77777777">
        <w:tc>
          <w:tcPr>
            <w:tcW w:w="9350" w:type="dxa"/>
            <w:shd w:val="clear" w:color="auto" w:fill="FFFFFF"/>
            <w:tcMar>
              <w:top w:w="70" w:type="dxa"/>
              <w:left w:w="100" w:type="dxa"/>
              <w:bottom w:w="70" w:type="dxa"/>
              <w:right w:w="100" w:type="dxa"/>
            </w:tcMar>
          </w:tcPr>
          <w:p w14:paraId="3B842AE9" w14:textId="77777777" w:rsidR="001258BB" w:rsidRDefault="00000000">
            <w:pPr>
              <w:jc w:val="both"/>
            </w:pPr>
            <w:r>
              <w:t>Ajedrez</w:t>
            </w:r>
          </w:p>
        </w:tc>
      </w:tr>
      <w:tr w:rsidR="001258BB" w14:paraId="409EF996" w14:textId="77777777">
        <w:tc>
          <w:tcPr>
            <w:tcW w:w="9350" w:type="dxa"/>
            <w:shd w:val="clear" w:color="auto" w:fill="F2F2F2"/>
            <w:tcMar>
              <w:top w:w="70" w:type="dxa"/>
              <w:left w:w="100" w:type="dxa"/>
              <w:bottom w:w="70" w:type="dxa"/>
              <w:right w:w="100" w:type="dxa"/>
            </w:tcMar>
          </w:tcPr>
          <w:p w14:paraId="345BCB9C" w14:textId="77777777" w:rsidR="001258BB" w:rsidRDefault="00000000">
            <w:pPr>
              <w:jc w:val="both"/>
            </w:pPr>
            <w:r>
              <w:t>Tutoría</w:t>
            </w:r>
          </w:p>
        </w:tc>
      </w:tr>
    </w:tbl>
    <w:p w14:paraId="2DD9C822" w14:textId="77777777" w:rsidR="001258BB" w:rsidRDefault="00000000">
      <w:pPr>
        <w:spacing w:after="120"/>
        <w:jc w:val="both"/>
      </w:pPr>
      <w:r>
        <w:rPr>
          <w:sz w:val="22"/>
          <w:szCs w:val="22"/>
        </w:rPr>
        <w:t>Boston Preuniversitario: los estudiantes de 4to y 5to de Secundaria seleccionados mediante evaluación reciben, sin costo adicional, una preparación intensiva para el examen de ingreso a la UNT y a las mejores universidades nacionales del Perú.</w:t>
      </w:r>
    </w:p>
    <w:p w14:paraId="16DF959F" w14:textId="77777777" w:rsidR="001258BB" w:rsidRDefault="00000000">
      <w:pPr>
        <w:pStyle w:val="Ttulo2"/>
        <w:spacing w:before="240" w:after="120"/>
        <w:jc w:val="both"/>
        <w:rPr>
          <w:color w:val="000000"/>
        </w:rPr>
      </w:pPr>
      <w:r>
        <w:rPr>
          <w:b/>
          <w:bCs/>
          <w:color w:val="000000"/>
          <w:sz w:val="24"/>
          <w:szCs w:val="24"/>
        </w:rPr>
        <w:t>Programas Especiales</w:t>
      </w:r>
    </w:p>
    <w:p w14:paraId="1A7BC35D" w14:textId="77777777" w:rsidR="001258BB" w:rsidRDefault="00000000">
      <w:pPr>
        <w:numPr>
          <w:ilvl w:val="0"/>
          <w:numId w:val="2"/>
        </w:numPr>
        <w:pBdr>
          <w:top w:val="nil"/>
          <w:left w:val="nil"/>
          <w:bottom w:val="nil"/>
          <w:right w:val="nil"/>
          <w:between w:val="nil"/>
        </w:pBdr>
        <w:spacing w:after="60"/>
        <w:jc w:val="both"/>
      </w:pPr>
      <w:r>
        <w:rPr>
          <w:sz w:val="22"/>
          <w:szCs w:val="22"/>
        </w:rPr>
        <w:t>Ajedrez: curso regular en toda la trayectoria escolar (Primaria y Secundaria), con laboratorio dedicado.</w:t>
      </w:r>
    </w:p>
    <w:p w14:paraId="19028F05" w14:textId="77777777" w:rsidR="001258BB" w:rsidRDefault="00000000">
      <w:pPr>
        <w:numPr>
          <w:ilvl w:val="0"/>
          <w:numId w:val="2"/>
        </w:numPr>
        <w:pBdr>
          <w:top w:val="nil"/>
          <w:left w:val="nil"/>
          <w:bottom w:val="nil"/>
          <w:right w:val="nil"/>
          <w:between w:val="nil"/>
        </w:pBdr>
        <w:spacing w:after="60"/>
        <w:jc w:val="both"/>
      </w:pPr>
      <w:r>
        <w:rPr>
          <w:sz w:val="22"/>
          <w:szCs w:val="22"/>
        </w:rPr>
        <w:t>Robótica: curso regular integrado al plan de estudios desde Primaria, con laboratorio dedicado para el desarrollo de proyectos tecnológicos.</w:t>
      </w:r>
    </w:p>
    <w:p w14:paraId="12356A31" w14:textId="77777777" w:rsidR="001258BB" w:rsidRDefault="00000000">
      <w:pPr>
        <w:pStyle w:val="Ttulo1"/>
        <w:pBdr>
          <w:bottom w:val="single" w:sz="6" w:space="4" w:color="B08D3E"/>
        </w:pBdr>
        <w:spacing w:before="360" w:after="160"/>
        <w:jc w:val="both"/>
        <w:rPr>
          <w:color w:val="000000"/>
        </w:rPr>
      </w:pPr>
      <w:r>
        <w:rPr>
          <w:b/>
          <w:bCs/>
          <w:color w:val="000000"/>
        </w:rPr>
        <w:lastRenderedPageBreak/>
        <w:t>4. ADMISIONES (</w:t>
      </w:r>
      <w:proofErr w:type="spellStart"/>
      <w:r>
        <w:rPr>
          <w:b/>
          <w:bCs/>
          <w:color w:val="000000"/>
        </w:rPr>
        <w:t>Funnel</w:t>
      </w:r>
      <w:proofErr w:type="spellEnd"/>
      <w:r>
        <w:rPr>
          <w:b/>
          <w:bCs/>
          <w:color w:val="000000"/>
        </w:rPr>
        <w:t xml:space="preserve"> de Conversión)</w:t>
      </w:r>
    </w:p>
    <w:p w14:paraId="26379632" w14:textId="77777777" w:rsidR="001258BB" w:rsidRDefault="00000000">
      <w:pPr>
        <w:pStyle w:val="Ttulo2"/>
        <w:spacing w:before="240" w:after="120"/>
        <w:jc w:val="both"/>
        <w:rPr>
          <w:color w:val="000000"/>
        </w:rPr>
      </w:pPr>
      <w:r>
        <w:rPr>
          <w:b/>
          <w:bCs/>
          <w:color w:val="000000"/>
          <w:sz w:val="24"/>
          <w:szCs w:val="24"/>
        </w:rPr>
        <w:t>Proceso de Admisión</w:t>
      </w:r>
    </w:p>
    <w:p w14:paraId="3D89BF13" w14:textId="77777777" w:rsidR="001258BB" w:rsidRDefault="00000000">
      <w:pPr>
        <w:numPr>
          <w:ilvl w:val="0"/>
          <w:numId w:val="2"/>
        </w:numPr>
        <w:pBdr>
          <w:top w:val="nil"/>
          <w:left w:val="nil"/>
          <w:bottom w:val="nil"/>
          <w:right w:val="nil"/>
          <w:between w:val="nil"/>
        </w:pBdr>
        <w:spacing w:after="60"/>
        <w:jc w:val="both"/>
      </w:pPr>
      <w:r>
        <w:rPr>
          <w:sz w:val="22"/>
          <w:szCs w:val="22"/>
        </w:rPr>
        <w:t>1. Solicitud de vacante / consulta de disponibilidad por grado y sección.</w:t>
      </w:r>
    </w:p>
    <w:p w14:paraId="68741D9B" w14:textId="77777777" w:rsidR="001258BB" w:rsidRDefault="00000000">
      <w:pPr>
        <w:numPr>
          <w:ilvl w:val="0"/>
          <w:numId w:val="2"/>
        </w:numPr>
        <w:pBdr>
          <w:top w:val="nil"/>
          <w:left w:val="nil"/>
          <w:bottom w:val="nil"/>
          <w:right w:val="nil"/>
          <w:between w:val="nil"/>
        </w:pBdr>
        <w:spacing w:after="60"/>
        <w:jc w:val="both"/>
      </w:pPr>
      <w:r>
        <w:rPr>
          <w:sz w:val="22"/>
          <w:szCs w:val="22"/>
        </w:rPr>
        <w:t>2. Entrevista con la familia y/o evaluación de admisión.</w:t>
      </w:r>
    </w:p>
    <w:p w14:paraId="49A0BE1E" w14:textId="77777777" w:rsidR="001258BB" w:rsidRDefault="00000000">
      <w:pPr>
        <w:numPr>
          <w:ilvl w:val="0"/>
          <w:numId w:val="2"/>
        </w:numPr>
        <w:pBdr>
          <w:top w:val="nil"/>
          <w:left w:val="nil"/>
          <w:bottom w:val="nil"/>
          <w:right w:val="nil"/>
          <w:between w:val="nil"/>
        </w:pBdr>
        <w:spacing w:after="60"/>
        <w:jc w:val="both"/>
      </w:pPr>
      <w:r>
        <w:rPr>
          <w:sz w:val="22"/>
          <w:szCs w:val="22"/>
        </w:rPr>
        <w:t>3. Presentación de documentación y requisitos (ver abajo).</w:t>
      </w:r>
    </w:p>
    <w:p w14:paraId="36AA5393" w14:textId="77777777" w:rsidR="001258BB" w:rsidRDefault="00000000">
      <w:pPr>
        <w:numPr>
          <w:ilvl w:val="0"/>
          <w:numId w:val="2"/>
        </w:numPr>
        <w:pBdr>
          <w:top w:val="nil"/>
          <w:left w:val="nil"/>
          <w:bottom w:val="nil"/>
          <w:right w:val="nil"/>
          <w:between w:val="nil"/>
        </w:pBdr>
        <w:spacing w:after="60"/>
        <w:jc w:val="both"/>
      </w:pPr>
      <w:r>
        <w:rPr>
          <w:sz w:val="22"/>
          <w:szCs w:val="22"/>
        </w:rPr>
        <w:t>4. Matrícula y firma del contrato de servicio educativo.</w:t>
      </w:r>
    </w:p>
    <w:p w14:paraId="3F54FD9A" w14:textId="77777777" w:rsidR="001258BB" w:rsidRDefault="00000000">
      <w:pPr>
        <w:pStyle w:val="Ttulo2"/>
        <w:spacing w:before="240" w:after="120"/>
        <w:jc w:val="both"/>
        <w:rPr>
          <w:color w:val="000000"/>
        </w:rPr>
      </w:pPr>
      <w:r>
        <w:rPr>
          <w:b/>
          <w:bCs/>
          <w:color w:val="000000"/>
          <w:sz w:val="24"/>
          <w:szCs w:val="24"/>
        </w:rPr>
        <w:t>Requisitos y Documentación</w:t>
      </w:r>
    </w:p>
    <w:p w14:paraId="3A91D68F" w14:textId="77777777" w:rsidR="001258BB" w:rsidRDefault="00000000">
      <w:pPr>
        <w:spacing w:after="120"/>
        <w:jc w:val="both"/>
      </w:pPr>
      <w:r>
        <w:rPr>
          <w:sz w:val="22"/>
          <w:szCs w:val="22"/>
        </w:rPr>
        <w:t>Para traslados desde otra Institución Educativa se solicita:</w:t>
      </w:r>
    </w:p>
    <w:p w14:paraId="07E10F15" w14:textId="77777777" w:rsidR="001258BB" w:rsidRDefault="00000000">
      <w:pPr>
        <w:numPr>
          <w:ilvl w:val="0"/>
          <w:numId w:val="2"/>
        </w:numPr>
        <w:pBdr>
          <w:top w:val="nil"/>
          <w:left w:val="nil"/>
          <w:bottom w:val="nil"/>
          <w:right w:val="nil"/>
          <w:between w:val="nil"/>
        </w:pBdr>
        <w:spacing w:after="60"/>
        <w:jc w:val="both"/>
      </w:pPr>
      <w:r>
        <w:rPr>
          <w:sz w:val="22"/>
          <w:szCs w:val="22"/>
        </w:rPr>
        <w:t>Libreta de notas</w:t>
      </w:r>
    </w:p>
    <w:p w14:paraId="600C5804" w14:textId="77777777" w:rsidR="001258BB" w:rsidRDefault="00000000">
      <w:pPr>
        <w:numPr>
          <w:ilvl w:val="0"/>
          <w:numId w:val="2"/>
        </w:numPr>
        <w:pBdr>
          <w:top w:val="nil"/>
          <w:left w:val="nil"/>
          <w:bottom w:val="nil"/>
          <w:right w:val="nil"/>
          <w:between w:val="nil"/>
        </w:pBdr>
        <w:spacing w:after="60"/>
        <w:jc w:val="both"/>
      </w:pPr>
      <w:r>
        <w:rPr>
          <w:sz w:val="22"/>
          <w:szCs w:val="22"/>
        </w:rPr>
        <w:t>Foto del DNI del estudiante</w:t>
      </w:r>
    </w:p>
    <w:p w14:paraId="549984EB" w14:textId="77777777" w:rsidR="001258BB" w:rsidRDefault="00000000">
      <w:pPr>
        <w:numPr>
          <w:ilvl w:val="0"/>
          <w:numId w:val="2"/>
        </w:numPr>
        <w:pBdr>
          <w:top w:val="nil"/>
          <w:left w:val="nil"/>
          <w:bottom w:val="nil"/>
          <w:right w:val="nil"/>
          <w:between w:val="nil"/>
        </w:pBdr>
        <w:spacing w:after="60"/>
        <w:jc w:val="both"/>
        <w:rPr>
          <w:sz w:val="22"/>
          <w:szCs w:val="22"/>
        </w:rPr>
      </w:pPr>
      <w:r>
        <w:rPr>
          <w:sz w:val="22"/>
          <w:szCs w:val="22"/>
        </w:rPr>
        <w:t>Foto del DNI de ambos padres</w:t>
      </w:r>
    </w:p>
    <w:p w14:paraId="208D01B1" w14:textId="77777777" w:rsidR="001258BB" w:rsidRDefault="00000000">
      <w:pPr>
        <w:numPr>
          <w:ilvl w:val="0"/>
          <w:numId w:val="2"/>
        </w:numPr>
        <w:pBdr>
          <w:top w:val="nil"/>
          <w:left w:val="nil"/>
          <w:bottom w:val="nil"/>
          <w:right w:val="nil"/>
          <w:between w:val="nil"/>
        </w:pBdr>
        <w:spacing w:after="60"/>
        <w:jc w:val="both"/>
        <w:rPr>
          <w:sz w:val="22"/>
          <w:szCs w:val="22"/>
        </w:rPr>
      </w:pPr>
      <w:r>
        <w:rPr>
          <w:sz w:val="22"/>
          <w:szCs w:val="22"/>
        </w:rPr>
        <w:t xml:space="preserve">Constancia de no adeudo del colegio de procedencia </w:t>
      </w:r>
    </w:p>
    <w:p w14:paraId="5C86A05E" w14:textId="77777777" w:rsidR="001258BB" w:rsidRDefault="00000000">
      <w:pPr>
        <w:pStyle w:val="Ttulo2"/>
        <w:spacing w:before="240" w:after="120"/>
        <w:jc w:val="both"/>
        <w:rPr>
          <w:color w:val="000000"/>
        </w:rPr>
      </w:pPr>
      <w:r>
        <w:rPr>
          <w:b/>
          <w:bCs/>
          <w:color w:val="000000"/>
          <w:sz w:val="24"/>
          <w:szCs w:val="24"/>
        </w:rPr>
        <w:t>Ficha de Postulación Online</w:t>
      </w:r>
    </w:p>
    <w:p w14:paraId="33C3116A" w14:textId="77777777" w:rsidR="001258BB" w:rsidRDefault="00000000">
      <w:pPr>
        <w:spacing w:after="120"/>
        <w:jc w:val="both"/>
      </w:pPr>
      <w:r>
        <w:rPr>
          <w:sz w:val="22"/>
          <w:szCs w:val="22"/>
        </w:rPr>
        <w:t>Formulario integrado para iniciar el proceso, con campos mínimos sugeridos: datos del estudiante, grado al que postula, datos de contacto de los padres/apoderados y medio de contacto preferido (teléfono / WhatsApp).</w:t>
      </w:r>
    </w:p>
    <w:p w14:paraId="5D7FCC20" w14:textId="77777777" w:rsidR="001258BB" w:rsidRDefault="00000000">
      <w:pPr>
        <w:pStyle w:val="Ttulo1"/>
        <w:pBdr>
          <w:bottom w:val="single" w:sz="6" w:space="4" w:color="B08D3E"/>
        </w:pBdr>
        <w:spacing w:before="360" w:after="160"/>
        <w:jc w:val="both"/>
        <w:rPr>
          <w:color w:val="000000"/>
        </w:rPr>
      </w:pPr>
      <w:r>
        <w:rPr>
          <w:b/>
          <w:bCs/>
          <w:color w:val="000000"/>
        </w:rPr>
        <w:t>5. VIDA EN BBS</w:t>
      </w:r>
    </w:p>
    <w:p w14:paraId="0AC6BF72" w14:textId="77777777" w:rsidR="001258BB" w:rsidRDefault="00000000">
      <w:pPr>
        <w:pStyle w:val="Ttulo2"/>
        <w:spacing w:before="240" w:after="120"/>
        <w:jc w:val="both"/>
        <w:rPr>
          <w:color w:val="000000"/>
        </w:rPr>
      </w:pPr>
      <w:r>
        <w:rPr>
          <w:b/>
          <w:bCs/>
          <w:color w:val="000000"/>
          <w:sz w:val="24"/>
          <w:szCs w:val="24"/>
        </w:rPr>
        <w:t>Infraestructura y Espacios</w:t>
      </w:r>
    </w:p>
    <w:p w14:paraId="05AB2766" w14:textId="77777777" w:rsidR="001258BB" w:rsidRDefault="00000000">
      <w:pPr>
        <w:spacing w:after="120"/>
        <w:jc w:val="both"/>
      </w:pPr>
      <w:r>
        <w:rPr>
          <w:sz w:val="22"/>
          <w:szCs w:val="22"/>
        </w:rPr>
        <w:t>BBS cuenta con infraestructura diseñada cumpliendo las Condiciones Básicas de Calidad del MINEDU, ubicada en una de las mejores zonas de Trujillo. Elementos a destacar:</w:t>
      </w:r>
    </w:p>
    <w:p w14:paraId="12132343" w14:textId="77777777" w:rsidR="001258BB" w:rsidRDefault="00000000">
      <w:pPr>
        <w:numPr>
          <w:ilvl w:val="0"/>
          <w:numId w:val="2"/>
        </w:numPr>
        <w:pBdr>
          <w:top w:val="nil"/>
          <w:left w:val="nil"/>
          <w:bottom w:val="nil"/>
          <w:right w:val="nil"/>
          <w:between w:val="nil"/>
        </w:pBdr>
        <w:spacing w:after="60"/>
        <w:jc w:val="both"/>
      </w:pPr>
      <w:r>
        <w:rPr>
          <w:sz w:val="22"/>
          <w:szCs w:val="22"/>
        </w:rPr>
        <w:t>Aulas amplias y bien iluminadas.</w:t>
      </w:r>
    </w:p>
    <w:p w14:paraId="033C8574" w14:textId="77777777" w:rsidR="001258BB" w:rsidRDefault="00000000">
      <w:pPr>
        <w:numPr>
          <w:ilvl w:val="0"/>
          <w:numId w:val="2"/>
        </w:numPr>
        <w:pBdr>
          <w:top w:val="nil"/>
          <w:left w:val="nil"/>
          <w:bottom w:val="nil"/>
          <w:right w:val="nil"/>
          <w:between w:val="nil"/>
        </w:pBdr>
        <w:spacing w:after="60"/>
        <w:jc w:val="both"/>
      </w:pPr>
      <w:r>
        <w:rPr>
          <w:sz w:val="22"/>
          <w:szCs w:val="22"/>
        </w:rPr>
        <w:t>Aulas equipadas para actividades académicas y extracurriculares.</w:t>
      </w:r>
    </w:p>
    <w:p w14:paraId="43D86AE3" w14:textId="77777777" w:rsidR="001258BB" w:rsidRDefault="00000000">
      <w:pPr>
        <w:numPr>
          <w:ilvl w:val="0"/>
          <w:numId w:val="2"/>
        </w:numPr>
        <w:pBdr>
          <w:top w:val="nil"/>
          <w:left w:val="nil"/>
          <w:bottom w:val="nil"/>
          <w:right w:val="nil"/>
          <w:between w:val="nil"/>
        </w:pBdr>
        <w:spacing w:after="60"/>
        <w:jc w:val="both"/>
      </w:pPr>
      <w:r>
        <w:rPr>
          <w:sz w:val="22"/>
          <w:szCs w:val="22"/>
        </w:rPr>
        <w:t>Laboratorio de Ajedrez.</w:t>
      </w:r>
    </w:p>
    <w:p w14:paraId="608965B3" w14:textId="77777777" w:rsidR="001258BB" w:rsidRDefault="00000000">
      <w:pPr>
        <w:numPr>
          <w:ilvl w:val="0"/>
          <w:numId w:val="2"/>
        </w:numPr>
        <w:pBdr>
          <w:top w:val="nil"/>
          <w:left w:val="nil"/>
          <w:bottom w:val="nil"/>
          <w:right w:val="nil"/>
          <w:between w:val="nil"/>
        </w:pBdr>
        <w:spacing w:after="60"/>
        <w:jc w:val="both"/>
      </w:pPr>
      <w:r>
        <w:rPr>
          <w:sz w:val="22"/>
          <w:szCs w:val="22"/>
        </w:rPr>
        <w:t>Laboratorio de Robótica.</w:t>
      </w:r>
    </w:p>
    <w:p w14:paraId="120F6FB4" w14:textId="77777777" w:rsidR="001258BB" w:rsidRDefault="00000000">
      <w:pPr>
        <w:pStyle w:val="Ttulo2"/>
        <w:spacing w:before="240" w:after="120"/>
        <w:jc w:val="both"/>
        <w:rPr>
          <w:color w:val="000000"/>
        </w:rPr>
      </w:pPr>
      <w:r>
        <w:rPr>
          <w:b/>
          <w:bCs/>
          <w:color w:val="000000"/>
          <w:sz w:val="24"/>
          <w:szCs w:val="24"/>
        </w:rPr>
        <w:t>Talleres y Actividades Extracurriculares</w:t>
      </w:r>
    </w:p>
    <w:p w14:paraId="753D008A" w14:textId="77777777" w:rsidR="001258BB" w:rsidRDefault="00000000">
      <w:pPr>
        <w:spacing w:after="120"/>
        <w:jc w:val="both"/>
      </w:pPr>
      <w:r>
        <w:rPr>
          <w:sz w:val="22"/>
          <w:szCs w:val="22"/>
        </w:rPr>
        <w:t>Además de Ajedrez y Robótica como cursos regulares, el colegio promueve teatro, actividades deportivas (Educación Física) y salidas y viajes de estudio nacionales e internacionales, incluyendo visitas a universidades, laboratorios y centros de aprendizaje.</w:t>
      </w:r>
    </w:p>
    <w:p w14:paraId="404A9828" w14:textId="77777777" w:rsidR="001258BB" w:rsidRDefault="00000000">
      <w:pPr>
        <w:pStyle w:val="Ttulo2"/>
        <w:spacing w:before="240" w:after="120"/>
        <w:jc w:val="both"/>
        <w:rPr>
          <w:color w:val="000000"/>
        </w:rPr>
      </w:pPr>
      <w:r>
        <w:rPr>
          <w:b/>
          <w:bCs/>
          <w:color w:val="000000"/>
          <w:sz w:val="24"/>
          <w:szCs w:val="24"/>
        </w:rPr>
        <w:t>Bienestar Estudiantil y Departamento Psicológico</w:t>
      </w:r>
    </w:p>
    <w:p w14:paraId="08BC1146" w14:textId="77777777" w:rsidR="001258BB" w:rsidRDefault="00000000">
      <w:pPr>
        <w:spacing w:after="120"/>
        <w:jc w:val="both"/>
      </w:pPr>
      <w:r>
        <w:rPr>
          <w:sz w:val="22"/>
          <w:szCs w:val="22"/>
        </w:rPr>
        <w:t>Servicios complementarios orientados al acompañamiento emocional y la convivencia escolar:</w:t>
      </w:r>
    </w:p>
    <w:p w14:paraId="31EF5CA2" w14:textId="77777777" w:rsidR="001258BB" w:rsidRDefault="00000000">
      <w:pPr>
        <w:numPr>
          <w:ilvl w:val="0"/>
          <w:numId w:val="2"/>
        </w:numPr>
        <w:pBdr>
          <w:top w:val="nil"/>
          <w:left w:val="nil"/>
          <w:bottom w:val="nil"/>
          <w:right w:val="nil"/>
          <w:between w:val="nil"/>
        </w:pBdr>
        <w:spacing w:after="60"/>
        <w:jc w:val="both"/>
      </w:pPr>
      <w:r>
        <w:rPr>
          <w:sz w:val="22"/>
          <w:szCs w:val="22"/>
        </w:rPr>
        <w:t>Servicio de atención psicológica educativa.</w:t>
      </w:r>
    </w:p>
    <w:p w14:paraId="46C18127" w14:textId="77777777" w:rsidR="001258BB" w:rsidRDefault="00000000">
      <w:pPr>
        <w:numPr>
          <w:ilvl w:val="0"/>
          <w:numId w:val="2"/>
        </w:numPr>
        <w:pBdr>
          <w:top w:val="nil"/>
          <w:left w:val="nil"/>
          <w:bottom w:val="nil"/>
          <w:right w:val="nil"/>
          <w:between w:val="nil"/>
        </w:pBdr>
        <w:spacing w:after="60"/>
        <w:jc w:val="both"/>
      </w:pPr>
      <w:r>
        <w:rPr>
          <w:sz w:val="22"/>
          <w:szCs w:val="22"/>
        </w:rPr>
        <w:t>Servicio de atención psicopedagógica educativa.</w:t>
      </w:r>
    </w:p>
    <w:p w14:paraId="088487E4" w14:textId="77777777" w:rsidR="001258BB" w:rsidRDefault="00000000">
      <w:pPr>
        <w:numPr>
          <w:ilvl w:val="0"/>
          <w:numId w:val="2"/>
        </w:numPr>
        <w:pBdr>
          <w:top w:val="nil"/>
          <w:left w:val="nil"/>
          <w:bottom w:val="nil"/>
          <w:right w:val="nil"/>
          <w:between w:val="nil"/>
        </w:pBdr>
        <w:spacing w:after="60"/>
        <w:jc w:val="both"/>
      </w:pPr>
      <w:r>
        <w:rPr>
          <w:sz w:val="22"/>
          <w:szCs w:val="22"/>
        </w:rPr>
        <w:t>Servicio de tutoría.</w:t>
      </w:r>
    </w:p>
    <w:p w14:paraId="5F5DFDAF" w14:textId="77777777" w:rsidR="001258BB" w:rsidRDefault="00000000">
      <w:pPr>
        <w:numPr>
          <w:ilvl w:val="0"/>
          <w:numId w:val="2"/>
        </w:numPr>
        <w:pBdr>
          <w:top w:val="nil"/>
          <w:left w:val="nil"/>
          <w:bottom w:val="nil"/>
          <w:right w:val="nil"/>
          <w:between w:val="nil"/>
        </w:pBdr>
        <w:spacing w:after="60"/>
        <w:jc w:val="both"/>
      </w:pPr>
      <w:r>
        <w:rPr>
          <w:sz w:val="22"/>
          <w:szCs w:val="22"/>
        </w:rPr>
        <w:t>Servicio de orientación vocacional.</w:t>
      </w:r>
    </w:p>
    <w:p w14:paraId="33DA03D5" w14:textId="77777777" w:rsidR="001258BB" w:rsidRDefault="00000000">
      <w:pPr>
        <w:numPr>
          <w:ilvl w:val="0"/>
          <w:numId w:val="2"/>
        </w:numPr>
        <w:pBdr>
          <w:top w:val="nil"/>
          <w:left w:val="nil"/>
          <w:bottom w:val="nil"/>
          <w:right w:val="nil"/>
          <w:between w:val="nil"/>
        </w:pBdr>
        <w:spacing w:after="60"/>
        <w:jc w:val="both"/>
      </w:pPr>
      <w:r>
        <w:rPr>
          <w:sz w:val="22"/>
          <w:szCs w:val="22"/>
        </w:rPr>
        <w:t>Servicio de tópico.</w:t>
      </w:r>
    </w:p>
    <w:p w14:paraId="4DD1D360" w14:textId="77777777" w:rsidR="001258BB" w:rsidRDefault="00000000">
      <w:pPr>
        <w:spacing w:after="120"/>
        <w:jc w:val="both"/>
      </w:pPr>
      <w:r>
        <w:rPr>
          <w:sz w:val="22"/>
          <w:szCs w:val="22"/>
        </w:rPr>
        <w:t xml:space="preserve">El colegio cuenta además con protocolos de convivencia escolar articulados con el sistema </w:t>
      </w:r>
      <w:proofErr w:type="spellStart"/>
      <w:r>
        <w:rPr>
          <w:sz w:val="22"/>
          <w:szCs w:val="22"/>
        </w:rPr>
        <w:t>SíseVe</w:t>
      </w:r>
      <w:proofErr w:type="spellEnd"/>
      <w:r>
        <w:rPr>
          <w:sz w:val="22"/>
          <w:szCs w:val="22"/>
        </w:rPr>
        <w:t xml:space="preserve"> del Ministerio de Educación.</w:t>
      </w:r>
    </w:p>
    <w:p w14:paraId="05A6F148" w14:textId="77777777" w:rsidR="001258BB" w:rsidRDefault="00000000">
      <w:pPr>
        <w:pStyle w:val="Ttulo2"/>
        <w:spacing w:before="240" w:after="120"/>
        <w:jc w:val="both"/>
        <w:rPr>
          <w:color w:val="000000"/>
        </w:rPr>
      </w:pPr>
      <w:r>
        <w:rPr>
          <w:b/>
          <w:bCs/>
          <w:color w:val="000000"/>
          <w:sz w:val="24"/>
          <w:szCs w:val="24"/>
        </w:rPr>
        <w:t>Comunidad y Padres de Familia</w:t>
      </w:r>
    </w:p>
    <w:p w14:paraId="7082FDBE" w14:textId="77777777" w:rsidR="001258BB" w:rsidRDefault="00000000">
      <w:pPr>
        <w:spacing w:after="120"/>
        <w:jc w:val="both"/>
        <w:rPr>
          <w:sz w:val="22"/>
          <w:szCs w:val="22"/>
        </w:rPr>
      </w:pPr>
      <w:r>
        <w:rPr>
          <w:sz w:val="22"/>
          <w:szCs w:val="22"/>
        </w:rPr>
        <w:t xml:space="preserve">El Reglamento Interno establece como línea axiológica el fomento de la participación permanente de los padres de familia en la acción educativa. </w:t>
      </w:r>
    </w:p>
    <w:p w14:paraId="6C4D50C4" w14:textId="77777777" w:rsidR="001258BB" w:rsidRDefault="00000000">
      <w:pPr>
        <w:pStyle w:val="Ttulo3"/>
        <w:spacing w:before="280" w:after="80"/>
        <w:jc w:val="both"/>
        <w:rPr>
          <w:color w:val="000000"/>
          <w:sz w:val="22"/>
          <w:szCs w:val="22"/>
        </w:rPr>
      </w:pPr>
      <w:bookmarkStart w:id="0" w:name="_heading=h.nwsurp44xi28" w:colFirst="0" w:colLast="0"/>
      <w:bookmarkEnd w:id="0"/>
      <w:r>
        <w:rPr>
          <w:b/>
          <w:bCs/>
          <w:color w:val="000000"/>
        </w:rPr>
        <w:lastRenderedPageBreak/>
        <w:t xml:space="preserve">Escuela para Padres </w:t>
      </w:r>
      <w:r>
        <w:rPr>
          <w:b/>
          <w:bCs/>
          <w:color w:val="000000"/>
        </w:rPr>
        <w:br/>
      </w:r>
      <w:r>
        <w:rPr>
          <w:color w:val="000000"/>
          <w:sz w:val="22"/>
          <w:szCs w:val="22"/>
        </w:rPr>
        <w:t>Programa de acompañamiento formativo dirigido a los padres y apoderados de BBS, orientado a fortalecer su rol como aliados del proceso educativo de sus hijos. Busca brindar herramientas prácticas en crianza, comunicación familiar y acompañamiento socioemocional, en línea con los valores institucionales y el enfoque de ciudadanía global del colegio.</w:t>
      </w:r>
    </w:p>
    <w:p w14:paraId="6D205B06" w14:textId="77777777" w:rsidR="001258BB" w:rsidRDefault="00000000">
      <w:pPr>
        <w:spacing w:before="240" w:after="240"/>
        <w:jc w:val="both"/>
        <w:rPr>
          <w:b/>
          <w:bCs/>
          <w:sz w:val="22"/>
          <w:szCs w:val="22"/>
        </w:rPr>
      </w:pPr>
      <w:r>
        <w:rPr>
          <w:b/>
          <w:bCs/>
          <w:sz w:val="22"/>
          <w:szCs w:val="22"/>
        </w:rPr>
        <w:t>Objetivos</w:t>
      </w:r>
    </w:p>
    <w:p w14:paraId="0D50DDB5" w14:textId="77777777" w:rsidR="001258BB" w:rsidRDefault="00000000">
      <w:pPr>
        <w:numPr>
          <w:ilvl w:val="0"/>
          <w:numId w:val="1"/>
        </w:numPr>
        <w:spacing w:before="240"/>
        <w:jc w:val="both"/>
        <w:rPr>
          <w:sz w:val="22"/>
          <w:szCs w:val="22"/>
        </w:rPr>
      </w:pPr>
      <w:r>
        <w:rPr>
          <w:sz w:val="22"/>
          <w:szCs w:val="22"/>
        </w:rPr>
        <w:t>Fortalecer el vínculo familia–escuela como parte activa del proceso formativo.</w:t>
      </w:r>
    </w:p>
    <w:p w14:paraId="72562B36" w14:textId="77777777" w:rsidR="001258BB" w:rsidRDefault="00000000">
      <w:pPr>
        <w:numPr>
          <w:ilvl w:val="0"/>
          <w:numId w:val="1"/>
        </w:numPr>
        <w:jc w:val="both"/>
        <w:rPr>
          <w:sz w:val="22"/>
          <w:szCs w:val="22"/>
        </w:rPr>
      </w:pPr>
      <w:r>
        <w:rPr>
          <w:sz w:val="22"/>
          <w:szCs w:val="22"/>
        </w:rPr>
        <w:t>Brindar pautas de crianza acordes a cada etapa escolar</w:t>
      </w:r>
    </w:p>
    <w:p w14:paraId="6EC4BB3D" w14:textId="77777777" w:rsidR="001258BB" w:rsidRDefault="00000000">
      <w:pPr>
        <w:numPr>
          <w:ilvl w:val="0"/>
          <w:numId w:val="1"/>
        </w:numPr>
        <w:jc w:val="both"/>
        <w:rPr>
          <w:sz w:val="22"/>
          <w:szCs w:val="22"/>
        </w:rPr>
      </w:pPr>
      <w:r>
        <w:rPr>
          <w:sz w:val="22"/>
          <w:szCs w:val="22"/>
        </w:rPr>
        <w:t>Promover la comunicación efectiva entre padres e hijos.</w:t>
      </w:r>
    </w:p>
    <w:p w14:paraId="0C50007C" w14:textId="77777777" w:rsidR="001258BB" w:rsidRDefault="00000000">
      <w:pPr>
        <w:numPr>
          <w:ilvl w:val="0"/>
          <w:numId w:val="1"/>
        </w:numPr>
        <w:spacing w:after="240"/>
        <w:jc w:val="both"/>
        <w:rPr>
          <w:sz w:val="22"/>
          <w:szCs w:val="22"/>
        </w:rPr>
      </w:pPr>
      <w:r>
        <w:rPr>
          <w:sz w:val="22"/>
          <w:szCs w:val="22"/>
        </w:rPr>
        <w:t>Sensibilizar sobre temas de convivencia escolar, uso responsable de tecnología y bienestar emocional.</w:t>
      </w:r>
    </w:p>
    <w:p w14:paraId="742F491F" w14:textId="77777777" w:rsidR="001258BB" w:rsidRDefault="00000000">
      <w:pPr>
        <w:spacing w:before="240" w:after="240"/>
        <w:jc w:val="both"/>
        <w:rPr>
          <w:sz w:val="22"/>
          <w:szCs w:val="22"/>
        </w:rPr>
      </w:pPr>
      <w:r>
        <w:rPr>
          <w:b/>
          <w:bCs/>
          <w:sz w:val="22"/>
          <w:szCs w:val="22"/>
        </w:rPr>
        <w:t>A cargo de</w:t>
      </w:r>
      <w:r>
        <w:rPr>
          <w:b/>
          <w:bCs/>
          <w:sz w:val="22"/>
          <w:szCs w:val="22"/>
        </w:rPr>
        <w:br/>
      </w:r>
      <w:r>
        <w:rPr>
          <w:sz w:val="22"/>
          <w:szCs w:val="22"/>
        </w:rPr>
        <w:t>Departamento Psicológico</w:t>
      </w:r>
    </w:p>
    <w:p w14:paraId="55150D51" w14:textId="77777777" w:rsidR="001258BB" w:rsidRPr="003849F3" w:rsidRDefault="00000000">
      <w:pPr>
        <w:pStyle w:val="Ttulo1"/>
        <w:pBdr>
          <w:bottom w:val="single" w:sz="6" w:space="4" w:color="B08D3E"/>
        </w:pBdr>
        <w:spacing w:before="360" w:after="160"/>
        <w:jc w:val="both"/>
        <w:rPr>
          <w:color w:val="000000"/>
          <w:highlight w:val="green"/>
        </w:rPr>
      </w:pPr>
      <w:r w:rsidRPr="003849F3">
        <w:rPr>
          <w:b/>
          <w:bCs/>
          <w:color w:val="000000"/>
          <w:highlight w:val="green"/>
        </w:rPr>
        <w:t>6. COMUNICACIÓN Y NOTICIAS</w:t>
      </w:r>
    </w:p>
    <w:p w14:paraId="23ACBB5D" w14:textId="77777777" w:rsidR="001258BB" w:rsidRPr="003849F3" w:rsidRDefault="00000000">
      <w:pPr>
        <w:pStyle w:val="Ttulo2"/>
        <w:spacing w:before="240" w:after="120"/>
        <w:jc w:val="both"/>
        <w:rPr>
          <w:color w:val="000000"/>
          <w:highlight w:val="green"/>
        </w:rPr>
      </w:pPr>
      <w:r w:rsidRPr="003849F3">
        <w:rPr>
          <w:b/>
          <w:bCs/>
          <w:color w:val="000000"/>
          <w:sz w:val="24"/>
          <w:szCs w:val="24"/>
          <w:highlight w:val="green"/>
        </w:rPr>
        <w:t>Blog / Novedades</w:t>
      </w:r>
    </w:p>
    <w:p w14:paraId="349C9795" w14:textId="77777777" w:rsidR="001258BB" w:rsidRPr="003849F3" w:rsidRDefault="00000000">
      <w:pPr>
        <w:spacing w:after="120"/>
        <w:jc w:val="both"/>
        <w:rPr>
          <w:highlight w:val="green"/>
        </w:rPr>
      </w:pPr>
      <w:r w:rsidRPr="003849F3">
        <w:rPr>
          <w:sz w:val="22"/>
          <w:szCs w:val="22"/>
          <w:highlight w:val="green"/>
        </w:rPr>
        <w:t xml:space="preserve">Sección dinámica para publicar logros académicos, resultados en </w:t>
      </w:r>
      <w:proofErr w:type="gramStart"/>
      <w:r w:rsidRPr="003849F3">
        <w:rPr>
          <w:sz w:val="22"/>
          <w:szCs w:val="22"/>
          <w:highlight w:val="green"/>
        </w:rPr>
        <w:t>concursos ,</w:t>
      </w:r>
      <w:proofErr w:type="gramEnd"/>
      <w:r w:rsidRPr="003849F3">
        <w:rPr>
          <w:sz w:val="22"/>
          <w:szCs w:val="22"/>
          <w:highlight w:val="green"/>
        </w:rPr>
        <w:t xml:space="preserve"> Boston Preuniversitario y artículos de interés educativo relacionados con bilingüismo y ciudadanía global.</w:t>
      </w:r>
    </w:p>
    <w:p w14:paraId="766FFCD4" w14:textId="77777777" w:rsidR="001258BB" w:rsidRPr="003849F3" w:rsidRDefault="00000000">
      <w:pPr>
        <w:pStyle w:val="Ttulo2"/>
        <w:spacing w:before="240" w:after="120"/>
        <w:jc w:val="both"/>
        <w:rPr>
          <w:color w:val="000000"/>
          <w:highlight w:val="green"/>
        </w:rPr>
      </w:pPr>
      <w:r w:rsidRPr="003849F3">
        <w:rPr>
          <w:b/>
          <w:bCs/>
          <w:color w:val="000000"/>
          <w:sz w:val="24"/>
          <w:szCs w:val="24"/>
          <w:highlight w:val="green"/>
        </w:rPr>
        <w:t>Galería de Eventos</w:t>
      </w:r>
    </w:p>
    <w:p w14:paraId="414338B7" w14:textId="77777777" w:rsidR="001258BB" w:rsidRDefault="00000000">
      <w:pPr>
        <w:spacing w:after="120"/>
        <w:jc w:val="both"/>
      </w:pPr>
      <w:r w:rsidRPr="003849F3">
        <w:rPr>
          <w:sz w:val="22"/>
          <w:szCs w:val="22"/>
          <w:highlight w:val="green"/>
        </w:rPr>
        <w:t>Fotos y videos de actividades institucionales: viajes de estudio, ferias de ciencia y robótica, torneos de ajedrez, presentaciones, ceremonias y actividades del calendario escolar.</w:t>
      </w:r>
    </w:p>
    <w:p w14:paraId="4AE3AD4E" w14:textId="77777777" w:rsidR="001258BB" w:rsidRDefault="00000000">
      <w:pPr>
        <w:pStyle w:val="Ttulo1"/>
        <w:pBdr>
          <w:bottom w:val="single" w:sz="6" w:space="4" w:color="B08D3E"/>
        </w:pBdr>
        <w:spacing w:before="360" w:after="160"/>
        <w:jc w:val="both"/>
        <w:rPr>
          <w:color w:val="000000"/>
        </w:rPr>
      </w:pPr>
      <w:r>
        <w:rPr>
          <w:b/>
          <w:bCs/>
          <w:color w:val="000000"/>
        </w:rPr>
        <w:t>7. CONTACTO</w:t>
      </w:r>
    </w:p>
    <w:p w14:paraId="1B7C6799" w14:textId="77777777" w:rsidR="001258BB" w:rsidRDefault="00000000">
      <w:pPr>
        <w:pStyle w:val="Ttulo2"/>
        <w:spacing w:before="240" w:after="120"/>
        <w:jc w:val="both"/>
        <w:rPr>
          <w:color w:val="000000"/>
        </w:rPr>
      </w:pPr>
      <w:r>
        <w:rPr>
          <w:b/>
          <w:bCs/>
          <w:color w:val="000000"/>
          <w:sz w:val="24"/>
          <w:szCs w:val="24"/>
        </w:rPr>
        <w:t>Formulario de Contacto Directo</w:t>
      </w:r>
    </w:p>
    <w:p w14:paraId="0E9F1F65" w14:textId="77777777" w:rsidR="001258BB" w:rsidRDefault="00000000">
      <w:pPr>
        <w:spacing w:after="120"/>
        <w:jc w:val="both"/>
      </w:pPr>
      <w:r>
        <w:rPr>
          <w:sz w:val="22"/>
          <w:szCs w:val="22"/>
        </w:rPr>
        <w:t>Formulario simple para consultas generales: nombre, correo, teléfono, mensaje y motivo de consulta (admisiones, información académica, otro).</w:t>
      </w:r>
    </w:p>
    <w:p w14:paraId="09840BC2" w14:textId="77777777" w:rsidR="001258BB" w:rsidRDefault="00000000">
      <w:pPr>
        <w:pStyle w:val="Ttulo2"/>
        <w:spacing w:before="240" w:after="120"/>
        <w:jc w:val="both"/>
        <w:rPr>
          <w:color w:val="000000"/>
        </w:rPr>
      </w:pPr>
      <w:r>
        <w:rPr>
          <w:b/>
          <w:bCs/>
          <w:color w:val="000000"/>
          <w:sz w:val="24"/>
          <w:szCs w:val="24"/>
        </w:rPr>
        <w:t>Ubicación y Canales</w:t>
      </w:r>
    </w:p>
    <w:p w14:paraId="29C3CF72" w14:textId="77777777" w:rsidR="001258BB" w:rsidRDefault="00000000">
      <w:pPr>
        <w:numPr>
          <w:ilvl w:val="0"/>
          <w:numId w:val="2"/>
        </w:numPr>
        <w:pBdr>
          <w:top w:val="nil"/>
          <w:left w:val="nil"/>
          <w:bottom w:val="nil"/>
          <w:right w:val="nil"/>
          <w:between w:val="nil"/>
        </w:pBdr>
        <w:spacing w:after="60"/>
        <w:jc w:val="both"/>
      </w:pPr>
      <w:r>
        <w:rPr>
          <w:sz w:val="22"/>
          <w:szCs w:val="22"/>
        </w:rPr>
        <w:t>Dirección: Calle San Andrés 307, Trujillo, La Libertad, Perú.</w:t>
      </w:r>
    </w:p>
    <w:p w14:paraId="57FA0435" w14:textId="77777777" w:rsidR="001258BB" w:rsidRDefault="00000000">
      <w:pPr>
        <w:numPr>
          <w:ilvl w:val="0"/>
          <w:numId w:val="2"/>
        </w:numPr>
        <w:pBdr>
          <w:top w:val="nil"/>
          <w:left w:val="nil"/>
          <w:bottom w:val="nil"/>
          <w:right w:val="nil"/>
          <w:between w:val="nil"/>
        </w:pBdr>
        <w:spacing w:after="60"/>
        <w:jc w:val="both"/>
      </w:pPr>
      <w:r>
        <w:rPr>
          <w:sz w:val="22"/>
          <w:szCs w:val="22"/>
        </w:rPr>
        <w:t>Teléfonos: 976 586 016.</w:t>
      </w:r>
    </w:p>
    <w:p w14:paraId="2D803D25" w14:textId="77777777" w:rsidR="001258BB" w:rsidRDefault="00000000">
      <w:pPr>
        <w:numPr>
          <w:ilvl w:val="0"/>
          <w:numId w:val="2"/>
        </w:numPr>
        <w:pBdr>
          <w:top w:val="nil"/>
          <w:left w:val="nil"/>
          <w:bottom w:val="nil"/>
          <w:right w:val="nil"/>
          <w:between w:val="nil"/>
        </w:pBdr>
        <w:spacing w:after="60"/>
        <w:jc w:val="both"/>
      </w:pPr>
      <w:r>
        <w:rPr>
          <w:sz w:val="22"/>
          <w:szCs w:val="22"/>
        </w:rPr>
        <w:t xml:space="preserve">Mapa interactivo de Google </w:t>
      </w:r>
      <w:proofErr w:type="spellStart"/>
      <w:r>
        <w:rPr>
          <w:sz w:val="22"/>
          <w:szCs w:val="22"/>
        </w:rPr>
        <w:t>Maps</w:t>
      </w:r>
      <w:proofErr w:type="spellEnd"/>
      <w:r>
        <w:rPr>
          <w:sz w:val="22"/>
          <w:szCs w:val="22"/>
        </w:rPr>
        <w:t xml:space="preserve"> embebido.</w:t>
      </w:r>
    </w:p>
    <w:p w14:paraId="2BB690C1" w14:textId="77777777" w:rsidR="001258BB" w:rsidRDefault="00000000">
      <w:pPr>
        <w:numPr>
          <w:ilvl w:val="0"/>
          <w:numId w:val="2"/>
        </w:numPr>
        <w:pBdr>
          <w:top w:val="nil"/>
          <w:left w:val="nil"/>
          <w:bottom w:val="nil"/>
          <w:right w:val="nil"/>
          <w:between w:val="nil"/>
        </w:pBdr>
        <w:spacing w:after="60"/>
        <w:jc w:val="both"/>
        <w:rPr>
          <w:highlight w:val="yellow"/>
        </w:rPr>
      </w:pPr>
      <w:r>
        <w:rPr>
          <w:sz w:val="22"/>
          <w:szCs w:val="22"/>
          <w:highlight w:val="yellow"/>
        </w:rPr>
        <w:t xml:space="preserve">Enlace directo a WhatsApp Business. </w:t>
      </w:r>
    </w:p>
    <w:p w14:paraId="15DC0D90" w14:textId="77777777" w:rsidR="001258BB" w:rsidRDefault="00000000">
      <w:pPr>
        <w:numPr>
          <w:ilvl w:val="0"/>
          <w:numId w:val="2"/>
        </w:numPr>
        <w:pBdr>
          <w:top w:val="nil"/>
          <w:left w:val="nil"/>
          <w:bottom w:val="nil"/>
          <w:right w:val="nil"/>
          <w:between w:val="nil"/>
        </w:pBdr>
        <w:spacing w:after="60"/>
        <w:jc w:val="both"/>
        <w:rPr>
          <w:highlight w:val="yellow"/>
        </w:rPr>
      </w:pPr>
      <w:r>
        <w:rPr>
          <w:sz w:val="22"/>
          <w:szCs w:val="22"/>
          <w:highlight w:val="yellow"/>
        </w:rPr>
        <w:t>Correo electrónico institucional.</w:t>
      </w:r>
    </w:p>
    <w:p w14:paraId="360111CC" w14:textId="77777777" w:rsidR="001258BB" w:rsidRDefault="00000000">
      <w:pPr>
        <w:pStyle w:val="Ttulo2"/>
        <w:spacing w:before="240" w:after="120"/>
        <w:jc w:val="both"/>
        <w:rPr>
          <w:color w:val="000000"/>
        </w:rPr>
      </w:pPr>
      <w:r>
        <w:rPr>
          <w:b/>
          <w:bCs/>
          <w:color w:val="000000"/>
          <w:sz w:val="24"/>
          <w:szCs w:val="24"/>
        </w:rPr>
        <w:t>Botón de Acción Flotante (</w:t>
      </w:r>
      <w:proofErr w:type="spellStart"/>
      <w:r>
        <w:rPr>
          <w:b/>
          <w:bCs/>
          <w:color w:val="000000"/>
          <w:sz w:val="24"/>
          <w:szCs w:val="24"/>
        </w:rPr>
        <w:t>Sticky</w:t>
      </w:r>
      <w:proofErr w:type="spellEnd"/>
      <w:r>
        <w:rPr>
          <w:b/>
          <w:bCs/>
          <w:color w:val="000000"/>
          <w:sz w:val="24"/>
          <w:szCs w:val="24"/>
        </w:rPr>
        <w:t xml:space="preserve"> CTA)</w:t>
      </w:r>
    </w:p>
    <w:p w14:paraId="621499B2" w14:textId="77777777" w:rsidR="001258BB" w:rsidRDefault="00000000">
      <w:pPr>
        <w:spacing w:after="120"/>
        <w:jc w:val="both"/>
      </w:pPr>
      <w:r>
        <w:rPr>
          <w:sz w:val="22"/>
          <w:szCs w:val="22"/>
        </w:rPr>
        <w:t>Botón fijo y visible en todas las páginas del sitio con el texto "Agenda una Visita", enlazado al formulario de contacto o a WhatsApp.</w:t>
      </w:r>
    </w:p>
    <w:p w14:paraId="4B5932A8" w14:textId="77777777" w:rsidR="001258BB" w:rsidRDefault="00000000">
      <w:pPr>
        <w:pStyle w:val="Ttulo2"/>
        <w:spacing w:before="240" w:after="120"/>
        <w:jc w:val="both"/>
        <w:rPr>
          <w:color w:val="000000"/>
        </w:rPr>
      </w:pPr>
      <w:r>
        <w:rPr>
          <w:b/>
          <w:bCs/>
          <w:color w:val="000000"/>
          <w:sz w:val="24"/>
          <w:szCs w:val="24"/>
        </w:rPr>
        <w:t>Acceso a Intranet / Portal Escolar</w:t>
      </w:r>
    </w:p>
    <w:p w14:paraId="37F92D93" w14:textId="77777777" w:rsidR="001258BB" w:rsidRDefault="00000000">
      <w:pPr>
        <w:spacing w:after="120"/>
        <w:jc w:val="both"/>
      </w:pPr>
      <w:r>
        <w:rPr>
          <w:sz w:val="22"/>
          <w:szCs w:val="22"/>
        </w:rPr>
        <w:t>Enlace visible en la esquina superior derecha del sitio, dirigido al portal utilizado por padres y alumnos matriculados.</w:t>
      </w:r>
    </w:p>
    <w:p w14:paraId="6D56325F" w14:textId="77777777" w:rsidR="001258BB" w:rsidRDefault="00000000">
      <w:pPr>
        <w:pStyle w:val="Ttulo2"/>
        <w:spacing w:before="240" w:after="120"/>
        <w:jc w:val="both"/>
        <w:rPr>
          <w:color w:val="000000"/>
        </w:rPr>
      </w:pPr>
      <w:r>
        <w:rPr>
          <w:b/>
          <w:bCs/>
          <w:color w:val="000000"/>
          <w:sz w:val="24"/>
          <w:szCs w:val="24"/>
        </w:rPr>
        <w:t>Selector de Idioma</w:t>
      </w:r>
    </w:p>
    <w:p w14:paraId="1ED75BC7" w14:textId="77777777" w:rsidR="001258BB" w:rsidRDefault="00000000">
      <w:pPr>
        <w:spacing w:after="120"/>
        <w:jc w:val="both"/>
      </w:pPr>
      <w:r>
        <w:rPr>
          <w:sz w:val="22"/>
          <w:szCs w:val="22"/>
        </w:rPr>
        <w:t xml:space="preserve">Opción visible para cambiar rápidamente entre </w:t>
      </w:r>
      <w:proofErr w:type="gramStart"/>
      <w:r>
        <w:rPr>
          <w:sz w:val="22"/>
          <w:szCs w:val="22"/>
        </w:rPr>
        <w:t>Español</w:t>
      </w:r>
      <w:proofErr w:type="gramEnd"/>
      <w:r>
        <w:rPr>
          <w:sz w:val="22"/>
          <w:szCs w:val="22"/>
        </w:rPr>
        <w:t xml:space="preserve"> e Inglés (Español / English), disponible en todas las páginas del sitio, dada la naturaleza bilingüe de la institución.</w:t>
      </w:r>
    </w:p>
    <w:p w14:paraId="46E89F1C" w14:textId="77777777" w:rsidR="001258BB" w:rsidRDefault="00000000">
      <w:pPr>
        <w:pStyle w:val="Ttulo2"/>
        <w:spacing w:before="240" w:after="120"/>
        <w:jc w:val="both"/>
        <w:rPr>
          <w:color w:val="000000"/>
        </w:rPr>
      </w:pPr>
      <w:r>
        <w:rPr>
          <w:b/>
          <w:bCs/>
          <w:color w:val="000000"/>
          <w:sz w:val="24"/>
          <w:szCs w:val="24"/>
        </w:rPr>
        <w:lastRenderedPageBreak/>
        <w:t>Libro de Reclamaciones</w:t>
      </w:r>
    </w:p>
    <w:p w14:paraId="652CC964" w14:textId="77777777" w:rsidR="001258BB" w:rsidRDefault="00000000">
      <w:pPr>
        <w:spacing w:after="120"/>
        <w:jc w:val="both"/>
      </w:pPr>
      <w:r>
        <w:rPr>
          <w:sz w:val="22"/>
          <w:szCs w:val="22"/>
        </w:rPr>
        <w:t>Acceso permanente y visible (</w:t>
      </w:r>
      <w:proofErr w:type="spellStart"/>
      <w:r>
        <w:rPr>
          <w:sz w:val="22"/>
          <w:szCs w:val="22"/>
        </w:rPr>
        <w:t>footer</w:t>
      </w:r>
      <w:proofErr w:type="spellEnd"/>
      <w:r>
        <w:rPr>
          <w:sz w:val="22"/>
          <w:szCs w:val="22"/>
        </w:rPr>
        <w:t xml:space="preserve"> y/o menú de Contacto), conforme a la normativa peruana de protección al consumidor aplicable a instituciones educativas privadas.</w:t>
      </w:r>
    </w:p>
    <w:sectPr w:rsidR="001258BB">
      <w:pgSz w:w="11906" w:h="16838"/>
      <w:pgMar w:top="1000" w:right="1100" w:bottom="1000" w:left="11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9BDB170-7D45-4D89-AFB2-51AA41343552}"/>
  </w:font>
  <w:font w:name="Calibri">
    <w:panose1 w:val="020F0502020204030204"/>
    <w:charset w:val="00"/>
    <w:family w:val="swiss"/>
    <w:pitch w:val="variable"/>
    <w:sig w:usb0="E4002EFF" w:usb1="C000247B" w:usb2="00000009" w:usb3="00000000" w:csb0="000001FF" w:csb1="00000000"/>
    <w:embedRegular r:id="rId2" w:fontKey="{F60945D6-53BD-475E-BB29-26B2F8FFC510}"/>
  </w:font>
  <w:font w:name="Cambria">
    <w:panose1 w:val="02040503050406030204"/>
    <w:charset w:val="00"/>
    <w:family w:val="roman"/>
    <w:pitch w:val="variable"/>
    <w:sig w:usb0="E00006FF" w:usb1="420024FF" w:usb2="02000000" w:usb3="00000000" w:csb0="0000019F" w:csb1="00000000"/>
    <w:embedRegular r:id="rId3" w:fontKey="{BDBD9874-E0C9-4770-8FD4-6C54FDB8CC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8B4527"/>
    <w:multiLevelType w:val="multilevel"/>
    <w:tmpl w:val="37202E5A"/>
    <w:lvl w:ilvl="0">
      <w:start w:val="1"/>
      <w:numFmt w:val="bullet"/>
      <w:lvlText w:val="●"/>
      <w:lvlJc w:val="left"/>
      <w:pPr>
        <w:ind w:left="360" w:hanging="259"/>
      </w:pPr>
    </w:lvl>
    <w:lvl w:ilvl="1">
      <w:start w:val="1"/>
      <w:numFmt w:val="bullet"/>
      <w:lvlText w:val="○"/>
      <w:lvlJc w:val="left"/>
      <w:pPr>
        <w:ind w:left="792" w:hanging="259"/>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74172B2"/>
    <w:multiLevelType w:val="multilevel"/>
    <w:tmpl w:val="D2081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1657588">
    <w:abstractNumId w:val="1"/>
  </w:num>
  <w:num w:numId="2" w16cid:durableId="769392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8BB"/>
    <w:rsid w:val="001028E5"/>
    <w:rsid w:val="001258BB"/>
    <w:rsid w:val="003849F3"/>
    <w:rsid w:val="004A6938"/>
    <w:rsid w:val="005C51E0"/>
    <w:rsid w:val="00830956"/>
    <w:rsid w:val="00842C33"/>
    <w:rsid w:val="00B66970"/>
    <w:rsid w:val="00B74253"/>
    <w:rsid w:val="00E521DD"/>
    <w:rsid w:val="00F82C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1F75"/>
  <w15:docId w15:val="{8717ADC1-0921-42DD-8417-F926B3139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Y1TduQ/iF3eZF/F+jMFCrsA+2A==">CgMxLjAyDmgubndzdXJwNDR4aTI4OAByITFzNXptUzNudHBXZVNRNkRzeHd4dWkyUTdNQV9LTVB6dQ==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6</Pages>
  <Words>1690</Words>
  <Characters>9301</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cp:lastModifiedBy>
  <cp:revision>4</cp:revision>
  <dcterms:created xsi:type="dcterms:W3CDTF">2026-09-23T13:20:00Z</dcterms:created>
  <dcterms:modified xsi:type="dcterms:W3CDTF">2026-09-28T22:00:00Z</dcterms:modified>
</cp:coreProperties>
</file>