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83F5E" w14:textId="77777777" w:rsidR="00610FF8" w:rsidRDefault="00610FF8">
      <w:pPr>
        <w:jc w:val="center"/>
        <w:rPr>
          <w:sz w:val="56"/>
        </w:rPr>
      </w:pPr>
      <w:r>
        <w:rPr>
          <w:b/>
          <w:sz w:val="96"/>
        </w:rPr>
        <w:t>ISDA</w:t>
      </w:r>
      <w:r>
        <w:t>®</w:t>
      </w:r>
    </w:p>
    <w:p w14:paraId="5B93BA1C" w14:textId="2B125EC9" w:rsidR="00610FF8" w:rsidRDefault="00610FF8">
      <w:pPr>
        <w:jc w:val="center"/>
        <w:rPr>
          <w:sz w:val="18"/>
        </w:rPr>
      </w:pPr>
      <w:r>
        <w:rPr>
          <w:sz w:val="18"/>
        </w:rPr>
        <w:t>International Swaps and Derivatives Association, Inc.</w:t>
      </w:r>
    </w:p>
    <w:p w14:paraId="4D57B085" w14:textId="77777777" w:rsidR="00610FF8" w:rsidRDefault="00610FF8">
      <w:pPr>
        <w:jc w:val="center"/>
      </w:pPr>
    </w:p>
    <w:p w14:paraId="381BAAD2" w14:textId="77777777" w:rsidR="00610FF8" w:rsidRDefault="00610FF8">
      <w:pPr>
        <w:jc w:val="center"/>
        <w:rPr>
          <w:b/>
          <w:sz w:val="32"/>
        </w:rPr>
      </w:pPr>
      <w:r>
        <w:rPr>
          <w:b/>
          <w:sz w:val="32"/>
        </w:rPr>
        <w:t>SCHEDULE</w:t>
      </w:r>
    </w:p>
    <w:p w14:paraId="1874FF3A" w14:textId="77777777" w:rsidR="00610FF8" w:rsidRDefault="00610FF8">
      <w:pPr>
        <w:jc w:val="center"/>
        <w:rPr>
          <w:b/>
          <w:sz w:val="32"/>
        </w:rPr>
      </w:pPr>
      <w:r>
        <w:rPr>
          <w:b/>
          <w:sz w:val="32"/>
        </w:rPr>
        <w:t>to the</w:t>
      </w:r>
    </w:p>
    <w:p w14:paraId="5B700BBE" w14:textId="77777777" w:rsidR="00610FF8" w:rsidRDefault="00610FF8">
      <w:pPr>
        <w:jc w:val="center"/>
        <w:rPr>
          <w:b/>
          <w:sz w:val="36"/>
        </w:rPr>
      </w:pPr>
      <w:r>
        <w:rPr>
          <w:b/>
          <w:sz w:val="32"/>
        </w:rPr>
        <w:t>2002 Master Agreement</w:t>
      </w:r>
    </w:p>
    <w:p w14:paraId="747F5049" w14:textId="77777777" w:rsidR="00610FF8" w:rsidRDefault="00610FF8">
      <w:pPr>
        <w:jc w:val="center"/>
        <w:rPr>
          <w:sz w:val="36"/>
        </w:rPr>
      </w:pPr>
    </w:p>
    <w:p w14:paraId="5337FFAC" w14:textId="46D69A80" w:rsidR="00610FF8" w:rsidRDefault="00610FF8">
      <w:pPr>
        <w:tabs>
          <w:tab w:val="left" w:leader="dot" w:pos="4395"/>
        </w:tabs>
        <w:jc w:val="center"/>
        <w:rPr>
          <w:sz w:val="20"/>
        </w:rPr>
      </w:pPr>
      <w:r>
        <w:rPr>
          <w:sz w:val="20"/>
        </w:rPr>
        <w:t>dated as of</w:t>
      </w:r>
      <w:r w:rsidR="00D07CAC">
        <w:rPr>
          <w:sz w:val="20"/>
        </w:rPr>
        <w:t xml:space="preserve"> </w:t>
      </w:r>
      <w:r w:rsidR="009B710E">
        <w:rPr>
          <w:sz w:val="20"/>
        </w:rPr>
        <w:t xml:space="preserve">27 July 2022</w:t>
      </w:r>
    </w:p>
    <w:p w14:paraId="26584CC4" w14:textId="77777777" w:rsidR="00610FF8" w:rsidRDefault="00610FF8">
      <w:pPr>
        <w:jc w:val="center"/>
        <w:rPr>
          <w:sz w:val="32"/>
        </w:rPr>
      </w:pPr>
    </w:p>
    <w:p w14:paraId="2485C888" w14:textId="77777777" w:rsidR="00610FF8" w:rsidRDefault="00610FF8">
      <w:pPr>
        <w:jc w:val="center"/>
        <w:rPr>
          <w:sz w:val="32"/>
        </w:rPr>
      </w:pPr>
    </w:p>
    <w:p w14:paraId="3B6ACE44" w14:textId="473C9EDD" w:rsidR="00610FF8" w:rsidRDefault="00610FF8">
      <w:pPr>
        <w:tabs>
          <w:tab w:val="right" w:leader="dot" w:pos="4281"/>
          <w:tab w:val="center" w:pos="4678"/>
          <w:tab w:val="left" w:pos="5103"/>
          <w:tab w:val="right" w:leader="dot" w:pos="9356"/>
        </w:tabs>
        <w:rPr>
          <w:sz w:val="20"/>
        </w:rPr>
      </w:pPr>
      <w:r>
        <w:rPr>
          <w:sz w:val="20"/>
        </w:rPr>
        <w:t xml:space="preserve">between </w:t>
      </w:r>
      <w:r w:rsidR="00D07CAC">
        <w:rPr>
          <w:sz w:val="20"/>
        </w:rPr>
        <w:t>Bank Example</w:t>
      </w:r>
      <w:r>
        <w:rPr>
          <w:sz w:val="20"/>
        </w:rPr>
        <w:tab/>
      </w:r>
      <w:r>
        <w:rPr>
          <w:sz w:val="20"/>
        </w:rPr>
        <w:tab/>
        <w:t>and</w:t>
      </w:r>
      <w:r>
        <w:rPr>
          <w:sz w:val="20"/>
        </w:rPr>
        <w:tab/>
      </w:r>
      <w:r w:rsidR="009B710E">
        <w:rPr>
          <w:sz w:val="20"/>
        </w:rPr>
        <w:t xml:space="preserve">JP MORGAN</w:t>
      </w:r>
      <w:r>
        <w:rPr>
          <w:sz w:val="20"/>
        </w:rPr>
        <w:tab/>
      </w:r>
    </w:p>
    <w:p w14:paraId="0B77DDC6" w14:textId="77777777" w:rsidR="00610FF8" w:rsidRDefault="00610FF8">
      <w:pPr>
        <w:tabs>
          <w:tab w:val="center" w:pos="2410"/>
          <w:tab w:val="center" w:pos="7142"/>
        </w:tabs>
        <w:rPr>
          <w:sz w:val="20"/>
        </w:rPr>
      </w:pPr>
      <w:r>
        <w:rPr>
          <w:sz w:val="20"/>
        </w:rPr>
        <w:tab/>
        <w:t>(“Party A”)</w:t>
      </w:r>
      <w:r>
        <w:rPr>
          <w:sz w:val="20"/>
        </w:rPr>
        <w:tab/>
        <w:t>(“Party B”)</w:t>
      </w:r>
    </w:p>
    <w:p w14:paraId="1083AAF5" w14:textId="77777777" w:rsidR="00610FF8" w:rsidRDefault="00610FF8">
      <w:pPr>
        <w:rPr>
          <w:sz w:val="20"/>
        </w:rPr>
      </w:pPr>
    </w:p>
    <w:tbl>
      <w:tblPr>
        <w:tblW w:w="0" w:type="auto"/>
        <w:tblInd w:w="392" w:type="dxa"/>
        <w:tblLayout w:type="fixed"/>
        <w:tblLook w:val="0000" w:firstRow="0" w:lastRow="0" w:firstColumn="0" w:lastColumn="0" w:noHBand="0" w:noVBand="0"/>
      </w:tblPr>
      <w:tblGrid>
        <w:gridCol w:w="4252"/>
        <w:gridCol w:w="426"/>
        <w:gridCol w:w="4394"/>
      </w:tblGrid>
      <w:tr w:rsidR="00610FF8" w14:paraId="029CBB7D" w14:textId="77777777">
        <w:tc>
          <w:tcPr>
            <w:tcW w:w="4252" w:type="dxa"/>
          </w:tcPr>
          <w:p w14:paraId="26422B0F" w14:textId="77777777" w:rsidR="00610FF8" w:rsidRDefault="00610FF8">
            <w:pPr>
              <w:spacing w:line="360" w:lineRule="auto"/>
              <w:jc w:val="center"/>
              <w:rPr>
                <w:sz w:val="20"/>
              </w:rPr>
            </w:pPr>
            <w:r>
              <w:rPr>
                <w:sz w:val="20"/>
              </w:rPr>
              <w:t>[</w:t>
            </w:r>
            <w:r>
              <w:rPr>
                <w:i/>
                <w:sz w:val="20"/>
              </w:rPr>
              <w:t>established as a</w:t>
            </w:r>
            <w:r>
              <w:rPr>
                <w:sz w:val="20"/>
              </w:rPr>
              <w:t xml:space="preserve"> </w:t>
            </w:r>
            <w:r>
              <w:rPr>
                <w:i/>
                <w:sz w:val="20"/>
              </w:rPr>
              <w:t>[COUNTERPARTY TYPE]</w:t>
            </w:r>
            <w:r>
              <w:rPr>
                <w:sz w:val="20"/>
              </w:rPr>
              <w:t>]</w:t>
            </w:r>
          </w:p>
          <w:p w14:paraId="537A9ED0" w14:textId="77777777" w:rsidR="00610FF8" w:rsidRDefault="00610FF8">
            <w:pPr>
              <w:spacing w:line="360" w:lineRule="auto"/>
              <w:jc w:val="center"/>
              <w:rPr>
                <w:sz w:val="20"/>
              </w:rPr>
            </w:pPr>
            <w:r>
              <w:rPr>
                <w:sz w:val="20"/>
              </w:rPr>
              <w:t>[</w:t>
            </w:r>
            <w:r>
              <w:rPr>
                <w:i/>
                <w:sz w:val="20"/>
              </w:rPr>
              <w:t>with company number [NUMBER]</w:t>
            </w:r>
            <w:r>
              <w:rPr>
                <w:sz w:val="20"/>
              </w:rPr>
              <w:t>]</w:t>
            </w:r>
          </w:p>
          <w:p w14:paraId="222B6C87" w14:textId="77777777" w:rsidR="00610FF8" w:rsidRDefault="00610FF8">
            <w:pPr>
              <w:spacing w:line="360" w:lineRule="auto"/>
              <w:jc w:val="center"/>
              <w:rPr>
                <w:sz w:val="20"/>
              </w:rPr>
            </w:pPr>
            <w:r>
              <w:rPr>
                <w:sz w:val="20"/>
              </w:rPr>
              <w:t>[</w:t>
            </w:r>
            <w:r>
              <w:rPr>
                <w:i/>
                <w:sz w:val="20"/>
              </w:rPr>
              <w:t>under the laws of</w:t>
            </w:r>
            <w:r>
              <w:rPr>
                <w:sz w:val="20"/>
              </w:rPr>
              <w:t xml:space="preserve"> </w:t>
            </w:r>
            <w:r>
              <w:rPr>
                <w:i/>
                <w:sz w:val="20"/>
              </w:rPr>
              <w:t>[JURISDICTION]</w:t>
            </w:r>
            <w:r>
              <w:rPr>
                <w:sz w:val="20"/>
              </w:rPr>
              <w:t>]</w:t>
            </w:r>
          </w:p>
          <w:p w14:paraId="76EF3E26" w14:textId="77777777" w:rsidR="00610FF8" w:rsidRDefault="00610FF8">
            <w:pPr>
              <w:spacing w:line="360" w:lineRule="auto"/>
              <w:jc w:val="center"/>
              <w:rPr>
                <w:sz w:val="20"/>
              </w:rPr>
            </w:pPr>
            <w:r>
              <w:rPr>
                <w:sz w:val="20"/>
              </w:rPr>
              <w:t>[</w:t>
            </w:r>
            <w:r>
              <w:rPr>
                <w:i/>
                <w:sz w:val="20"/>
              </w:rPr>
              <w:t>acting through its [BRANCH]</w:t>
            </w:r>
            <w:r>
              <w:rPr>
                <w:sz w:val="20"/>
              </w:rPr>
              <w:t>]</w:t>
            </w:r>
            <w:r>
              <w:rPr>
                <w:rStyle w:val="FootnoteReference"/>
              </w:rPr>
              <w:footnoteReference w:customMarkFollows="1" w:id="1"/>
              <w:t>*</w:t>
            </w:r>
          </w:p>
        </w:tc>
        <w:tc>
          <w:tcPr>
            <w:tcW w:w="426" w:type="dxa"/>
          </w:tcPr>
          <w:p w14:paraId="5330201B" w14:textId="77777777" w:rsidR="00610FF8" w:rsidRDefault="00610FF8">
            <w:pPr>
              <w:rPr>
                <w:sz w:val="20"/>
              </w:rPr>
            </w:pPr>
          </w:p>
        </w:tc>
        <w:tc>
          <w:tcPr>
            <w:tcW w:w="4394" w:type="dxa"/>
          </w:tcPr>
          <w:p w14:paraId="784C7FA6" w14:textId="77777777" w:rsidR="00610FF8" w:rsidRDefault="00610FF8">
            <w:pPr>
              <w:spacing w:line="360" w:lineRule="auto"/>
              <w:jc w:val="center"/>
              <w:rPr>
                <w:sz w:val="20"/>
              </w:rPr>
            </w:pPr>
            <w:r>
              <w:rPr>
                <w:sz w:val="20"/>
              </w:rPr>
              <w:t>[</w:t>
            </w:r>
            <w:r>
              <w:rPr>
                <w:i/>
                <w:sz w:val="20"/>
              </w:rPr>
              <w:t>established as a</w:t>
            </w:r>
            <w:r>
              <w:rPr>
                <w:sz w:val="20"/>
              </w:rPr>
              <w:t xml:space="preserve"> </w:t>
            </w:r>
            <w:r>
              <w:rPr>
                <w:i/>
                <w:sz w:val="20"/>
              </w:rPr>
              <w:t>[COUNTERPARTY TYPE]</w:t>
            </w:r>
            <w:r>
              <w:rPr>
                <w:sz w:val="20"/>
              </w:rPr>
              <w:t>]</w:t>
            </w:r>
          </w:p>
          <w:p w14:paraId="29CA0D53" w14:textId="77777777" w:rsidR="00610FF8" w:rsidRDefault="00610FF8">
            <w:pPr>
              <w:spacing w:line="360" w:lineRule="auto"/>
              <w:jc w:val="center"/>
              <w:rPr>
                <w:sz w:val="20"/>
              </w:rPr>
            </w:pPr>
            <w:r>
              <w:rPr>
                <w:sz w:val="20"/>
              </w:rPr>
              <w:t>[</w:t>
            </w:r>
            <w:r>
              <w:rPr>
                <w:i/>
                <w:sz w:val="20"/>
              </w:rPr>
              <w:t>with company number [NUMBER]</w:t>
            </w:r>
            <w:r>
              <w:rPr>
                <w:sz w:val="20"/>
              </w:rPr>
              <w:t>]</w:t>
            </w:r>
          </w:p>
          <w:p w14:paraId="476DF31B" w14:textId="77777777" w:rsidR="00610FF8" w:rsidRDefault="00610FF8">
            <w:pPr>
              <w:spacing w:line="360" w:lineRule="auto"/>
              <w:jc w:val="center"/>
              <w:rPr>
                <w:sz w:val="20"/>
              </w:rPr>
            </w:pPr>
            <w:r>
              <w:rPr>
                <w:sz w:val="20"/>
              </w:rPr>
              <w:t>[</w:t>
            </w:r>
            <w:r>
              <w:rPr>
                <w:i/>
                <w:sz w:val="20"/>
              </w:rPr>
              <w:t>under the laws of</w:t>
            </w:r>
            <w:r>
              <w:rPr>
                <w:sz w:val="20"/>
              </w:rPr>
              <w:t xml:space="preserve"> </w:t>
            </w:r>
            <w:r>
              <w:rPr>
                <w:i/>
                <w:sz w:val="20"/>
              </w:rPr>
              <w:t>[JURISDICTION]</w:t>
            </w:r>
            <w:r>
              <w:rPr>
                <w:sz w:val="20"/>
              </w:rPr>
              <w:t>]</w:t>
            </w:r>
          </w:p>
          <w:p w14:paraId="6014375C" w14:textId="77777777" w:rsidR="00610FF8" w:rsidRDefault="00610FF8">
            <w:pPr>
              <w:spacing w:line="360" w:lineRule="auto"/>
              <w:jc w:val="center"/>
              <w:rPr>
                <w:sz w:val="20"/>
              </w:rPr>
            </w:pPr>
            <w:r>
              <w:rPr>
                <w:sz w:val="20"/>
              </w:rPr>
              <w:t>[</w:t>
            </w:r>
            <w:r>
              <w:rPr>
                <w:i/>
                <w:sz w:val="20"/>
              </w:rPr>
              <w:t>acting through its [BRANCH]</w:t>
            </w:r>
            <w:r>
              <w:rPr>
                <w:sz w:val="20"/>
              </w:rPr>
              <w:t>]</w:t>
            </w:r>
            <w:r>
              <w:rPr>
                <w:rStyle w:val="FootnoteReference"/>
              </w:rPr>
              <w:t>*</w:t>
            </w:r>
          </w:p>
        </w:tc>
      </w:tr>
    </w:tbl>
    <w:p w14:paraId="51D14F93" w14:textId="77777777" w:rsidR="00610FF8" w:rsidRDefault="00610FF8">
      <w:pPr>
        <w:rPr>
          <w:sz w:val="20"/>
        </w:rPr>
      </w:pPr>
    </w:p>
    <w:p w14:paraId="65E697D7" w14:textId="77777777" w:rsidR="00610FF8" w:rsidRDefault="00610FF8">
      <w:pPr>
        <w:rPr>
          <w:sz w:val="20"/>
        </w:rPr>
      </w:pPr>
    </w:p>
    <w:p w14:paraId="5A5BF0FD" w14:textId="77777777" w:rsidR="00610FF8" w:rsidRDefault="00610FF8">
      <w:pPr>
        <w:rPr>
          <w:b/>
          <w:sz w:val="20"/>
        </w:rPr>
      </w:pPr>
      <w:r>
        <w:rPr>
          <w:sz w:val="20"/>
        </w:rPr>
        <w:t>Part 1.</w:t>
      </w:r>
      <w:r>
        <w:rPr>
          <w:sz w:val="20"/>
        </w:rPr>
        <w:tab/>
      </w:r>
      <w:r>
        <w:rPr>
          <w:b/>
          <w:sz w:val="20"/>
        </w:rPr>
        <w:t>Termination Provisions.</w:t>
      </w:r>
    </w:p>
    <w:p w14:paraId="14390A9B" w14:textId="77777777" w:rsidR="00610FF8" w:rsidRDefault="00610FF8">
      <w:pPr>
        <w:rPr>
          <w:sz w:val="20"/>
        </w:rPr>
      </w:pPr>
    </w:p>
    <w:p w14:paraId="6B5896FA" w14:textId="77777777" w:rsidR="00610FF8" w:rsidRDefault="00610FF8">
      <w:pPr>
        <w:spacing w:line="360" w:lineRule="auto"/>
        <w:rPr>
          <w:sz w:val="20"/>
        </w:rPr>
      </w:pPr>
      <w:r>
        <w:rPr>
          <w:sz w:val="20"/>
        </w:rPr>
        <w:t>(a)</w:t>
      </w:r>
      <w:r>
        <w:rPr>
          <w:sz w:val="20"/>
        </w:rPr>
        <w:tab/>
      </w:r>
      <w:r>
        <w:rPr>
          <w:b/>
          <w:i/>
          <w:sz w:val="20"/>
        </w:rPr>
        <w:t>“Specified Entity”</w:t>
      </w:r>
      <w:r>
        <w:rPr>
          <w:b/>
          <w:sz w:val="20"/>
        </w:rPr>
        <w:t xml:space="preserve"> </w:t>
      </w:r>
      <w:r>
        <w:rPr>
          <w:sz w:val="20"/>
        </w:rPr>
        <w:t xml:space="preserve">means in relation to Party A for the purpose </w:t>
      </w:r>
      <w:proofErr w:type="gramStart"/>
      <w:r>
        <w:rPr>
          <w:sz w:val="20"/>
        </w:rPr>
        <w:t>of:―</w:t>
      </w:r>
      <w:proofErr w:type="gramEnd"/>
    </w:p>
    <w:p w14:paraId="40A4D747" w14:textId="77777777" w:rsidR="00610FF8" w:rsidRDefault="00610FF8">
      <w:pPr>
        <w:tabs>
          <w:tab w:val="right" w:leader="dot" w:pos="9356"/>
        </w:tabs>
        <w:spacing w:line="360" w:lineRule="auto"/>
        <w:ind w:left="680"/>
        <w:rPr>
          <w:sz w:val="20"/>
        </w:rPr>
      </w:pPr>
      <w:r>
        <w:rPr>
          <w:sz w:val="20"/>
        </w:rPr>
        <w:t xml:space="preserve">Section 5(a)(v), </w:t>
      </w:r>
      <w:r>
        <w:rPr>
          <w:sz w:val="20"/>
        </w:rPr>
        <w:tab/>
      </w:r>
    </w:p>
    <w:p w14:paraId="0EE38C59" w14:textId="77777777" w:rsidR="00610FF8" w:rsidRDefault="00610FF8">
      <w:pPr>
        <w:tabs>
          <w:tab w:val="right" w:leader="dot" w:pos="9356"/>
        </w:tabs>
        <w:spacing w:line="360" w:lineRule="auto"/>
        <w:ind w:left="680"/>
        <w:rPr>
          <w:sz w:val="20"/>
        </w:rPr>
      </w:pPr>
      <w:r>
        <w:rPr>
          <w:sz w:val="20"/>
        </w:rPr>
        <w:t xml:space="preserve">Section 5(a)(vi), </w:t>
      </w:r>
      <w:r>
        <w:rPr>
          <w:sz w:val="20"/>
        </w:rPr>
        <w:tab/>
      </w:r>
    </w:p>
    <w:p w14:paraId="4A8BE5BC" w14:textId="77777777" w:rsidR="00610FF8" w:rsidRDefault="00610FF8">
      <w:pPr>
        <w:tabs>
          <w:tab w:val="right" w:leader="dot" w:pos="9356"/>
        </w:tabs>
        <w:spacing w:line="360" w:lineRule="auto"/>
        <w:ind w:left="680"/>
        <w:rPr>
          <w:sz w:val="20"/>
        </w:rPr>
      </w:pPr>
      <w:r>
        <w:rPr>
          <w:sz w:val="20"/>
        </w:rPr>
        <w:t xml:space="preserve">Section 5(a)(vii), </w:t>
      </w:r>
      <w:r>
        <w:rPr>
          <w:sz w:val="20"/>
        </w:rPr>
        <w:tab/>
      </w:r>
    </w:p>
    <w:p w14:paraId="73F927FF" w14:textId="77777777" w:rsidR="00610FF8" w:rsidRDefault="00610FF8">
      <w:pPr>
        <w:tabs>
          <w:tab w:val="right" w:leader="dot" w:pos="9356"/>
        </w:tabs>
        <w:spacing w:after="120" w:line="360" w:lineRule="auto"/>
        <w:ind w:left="680"/>
        <w:rPr>
          <w:sz w:val="20"/>
        </w:rPr>
      </w:pPr>
      <w:r>
        <w:rPr>
          <w:sz w:val="20"/>
        </w:rPr>
        <w:t xml:space="preserve">Section 5(b)(v), </w:t>
      </w:r>
      <w:r>
        <w:rPr>
          <w:sz w:val="20"/>
        </w:rPr>
        <w:tab/>
      </w:r>
    </w:p>
    <w:p w14:paraId="38806583" w14:textId="77777777" w:rsidR="00610FF8" w:rsidRDefault="00610FF8">
      <w:pPr>
        <w:tabs>
          <w:tab w:val="left" w:pos="5670"/>
          <w:tab w:val="left" w:pos="6096"/>
          <w:tab w:val="right" w:leader="dot" w:pos="9072"/>
        </w:tabs>
        <w:spacing w:line="360" w:lineRule="auto"/>
        <w:ind w:left="2552" w:hanging="92"/>
        <w:rPr>
          <w:sz w:val="20"/>
        </w:rPr>
      </w:pPr>
      <w:r>
        <w:rPr>
          <w:sz w:val="20"/>
        </w:rPr>
        <w:t xml:space="preserve">and in relation to Party B for the purpose </w:t>
      </w:r>
      <w:proofErr w:type="gramStart"/>
      <w:r>
        <w:rPr>
          <w:sz w:val="20"/>
        </w:rPr>
        <w:t>of:―</w:t>
      </w:r>
      <w:proofErr w:type="gramEnd"/>
    </w:p>
    <w:p w14:paraId="30C32071" w14:textId="77777777" w:rsidR="00610FF8" w:rsidRDefault="00610FF8">
      <w:pPr>
        <w:tabs>
          <w:tab w:val="right" w:leader="dot" w:pos="9356"/>
        </w:tabs>
        <w:spacing w:line="360" w:lineRule="auto"/>
        <w:ind w:left="680"/>
        <w:rPr>
          <w:sz w:val="20"/>
        </w:rPr>
      </w:pPr>
      <w:r>
        <w:rPr>
          <w:sz w:val="20"/>
        </w:rPr>
        <w:t xml:space="preserve">Section 5(a)(v), </w:t>
      </w:r>
      <w:r>
        <w:rPr>
          <w:sz w:val="20"/>
        </w:rPr>
        <w:tab/>
      </w:r>
    </w:p>
    <w:p w14:paraId="48C05E53" w14:textId="77777777" w:rsidR="00610FF8" w:rsidRDefault="00610FF8">
      <w:pPr>
        <w:tabs>
          <w:tab w:val="right" w:leader="dot" w:pos="9356"/>
        </w:tabs>
        <w:spacing w:line="360" w:lineRule="auto"/>
        <w:ind w:left="680"/>
        <w:rPr>
          <w:sz w:val="20"/>
        </w:rPr>
      </w:pPr>
      <w:r>
        <w:rPr>
          <w:sz w:val="20"/>
        </w:rPr>
        <w:t xml:space="preserve">Section 5(a)(vi), </w:t>
      </w:r>
      <w:r>
        <w:rPr>
          <w:sz w:val="20"/>
        </w:rPr>
        <w:tab/>
      </w:r>
    </w:p>
    <w:p w14:paraId="16EF76BD" w14:textId="77777777" w:rsidR="00610FF8" w:rsidRDefault="00610FF8">
      <w:pPr>
        <w:tabs>
          <w:tab w:val="right" w:leader="dot" w:pos="9356"/>
        </w:tabs>
        <w:spacing w:line="360" w:lineRule="auto"/>
        <w:ind w:left="680"/>
        <w:rPr>
          <w:sz w:val="20"/>
        </w:rPr>
      </w:pPr>
      <w:r>
        <w:rPr>
          <w:sz w:val="20"/>
        </w:rPr>
        <w:t xml:space="preserve">Section 5(a)(vii), </w:t>
      </w:r>
      <w:r>
        <w:rPr>
          <w:sz w:val="20"/>
        </w:rPr>
        <w:tab/>
      </w:r>
    </w:p>
    <w:p w14:paraId="7BAAE94D" w14:textId="77777777" w:rsidR="00610FF8" w:rsidRDefault="00610FF8">
      <w:pPr>
        <w:tabs>
          <w:tab w:val="right" w:leader="dot" w:pos="9356"/>
        </w:tabs>
        <w:spacing w:after="120" w:line="360" w:lineRule="auto"/>
        <w:ind w:left="680"/>
        <w:rPr>
          <w:sz w:val="20"/>
        </w:rPr>
      </w:pPr>
      <w:r>
        <w:rPr>
          <w:sz w:val="20"/>
        </w:rPr>
        <w:t xml:space="preserve">Section 5(b)(v), </w:t>
      </w:r>
      <w:r>
        <w:rPr>
          <w:sz w:val="20"/>
        </w:rPr>
        <w:tab/>
      </w:r>
    </w:p>
    <w:p w14:paraId="66C53B76" w14:textId="77777777" w:rsidR="00610FF8" w:rsidRDefault="00610FF8">
      <w:pPr>
        <w:tabs>
          <w:tab w:val="right" w:leader="dot" w:pos="9356"/>
        </w:tabs>
        <w:spacing w:line="360" w:lineRule="auto"/>
        <w:ind w:left="680" w:hanging="680"/>
        <w:rPr>
          <w:sz w:val="20"/>
        </w:rPr>
      </w:pPr>
      <w:r>
        <w:rPr>
          <w:sz w:val="20"/>
        </w:rPr>
        <w:br w:type="page"/>
      </w:r>
      <w:r>
        <w:rPr>
          <w:sz w:val="20"/>
        </w:rPr>
        <w:lastRenderedPageBreak/>
        <w:t>(b)</w:t>
      </w:r>
      <w:r>
        <w:rPr>
          <w:sz w:val="20"/>
        </w:rPr>
        <w:tab/>
      </w:r>
      <w:r>
        <w:rPr>
          <w:b/>
          <w:i/>
          <w:sz w:val="20"/>
        </w:rPr>
        <w:t>“Specified Transaction”</w:t>
      </w:r>
      <w:r>
        <w:rPr>
          <w:sz w:val="20"/>
        </w:rPr>
        <w:t xml:space="preserve"> [will have the meaning specified in Section 14 of this Agreement</w:t>
      </w:r>
      <w:proofErr w:type="gramStart"/>
      <w:r>
        <w:rPr>
          <w:sz w:val="20"/>
        </w:rPr>
        <w:t>.][</w:t>
      </w:r>
      <w:proofErr w:type="gramEnd"/>
      <w:r>
        <w:rPr>
          <w:sz w:val="20"/>
        </w:rPr>
        <w:t xml:space="preserve">means </w:t>
      </w:r>
      <w:r>
        <w:rPr>
          <w:sz w:val="20"/>
        </w:rPr>
        <w:tab/>
      </w:r>
    </w:p>
    <w:p w14:paraId="37870DE3" w14:textId="77777777" w:rsidR="00610FF8" w:rsidRDefault="00610FF8">
      <w:pPr>
        <w:tabs>
          <w:tab w:val="right" w:leader="dot" w:pos="9356"/>
        </w:tabs>
        <w:spacing w:line="360" w:lineRule="auto"/>
        <w:ind w:left="709"/>
        <w:rPr>
          <w:sz w:val="20"/>
        </w:rPr>
      </w:pPr>
      <w:r>
        <w:rPr>
          <w:sz w:val="20"/>
        </w:rPr>
        <w:tab/>
      </w:r>
    </w:p>
    <w:p w14:paraId="532C8625" w14:textId="77777777" w:rsidR="00610FF8" w:rsidRDefault="00610FF8">
      <w:pPr>
        <w:tabs>
          <w:tab w:val="right" w:leader="dot" w:pos="9356"/>
        </w:tabs>
        <w:spacing w:after="120" w:line="360" w:lineRule="auto"/>
        <w:ind w:left="709"/>
        <w:rPr>
          <w:sz w:val="20"/>
        </w:rPr>
      </w:pPr>
      <w:r>
        <w:rPr>
          <w:sz w:val="20"/>
        </w:rPr>
        <w:tab/>
        <w:t>]</w:t>
      </w:r>
      <w:r>
        <w:rPr>
          <w:rStyle w:val="FootnoteReference"/>
        </w:rPr>
        <w:footnoteReference w:customMarkFollows="1" w:id="2"/>
        <w:t>*</w:t>
      </w:r>
    </w:p>
    <w:p w14:paraId="6E231A9F" w14:textId="77777777" w:rsidR="00610FF8" w:rsidRDefault="00610FF8">
      <w:pPr>
        <w:rPr>
          <w:sz w:val="20"/>
        </w:rPr>
      </w:pPr>
      <w:r>
        <w:rPr>
          <w:sz w:val="20"/>
        </w:rPr>
        <w:t>(c)</w:t>
      </w:r>
      <w:r>
        <w:rPr>
          <w:sz w:val="20"/>
        </w:rPr>
        <w:tab/>
        <w:t xml:space="preserve">The </w:t>
      </w:r>
      <w:r>
        <w:rPr>
          <w:b/>
          <w:i/>
          <w:sz w:val="20"/>
        </w:rPr>
        <w:t>“Cross-Default”</w:t>
      </w:r>
      <w:r>
        <w:rPr>
          <w:sz w:val="20"/>
        </w:rPr>
        <w:t xml:space="preserve"> provisions of Section 5(a)(vi) [will</w:t>
      </w:r>
      <w:proofErr w:type="gramStart"/>
      <w:r>
        <w:rPr>
          <w:sz w:val="20"/>
        </w:rPr>
        <w:t>][</w:t>
      </w:r>
      <w:proofErr w:type="gramEnd"/>
      <w:r>
        <w:rPr>
          <w:sz w:val="20"/>
        </w:rPr>
        <w:t xml:space="preserve">will </w:t>
      </w:r>
      <w:proofErr w:type="gramStart"/>
      <w:r>
        <w:rPr>
          <w:sz w:val="20"/>
        </w:rPr>
        <w:t>not]</w:t>
      </w:r>
      <w:r>
        <w:rPr>
          <w:position w:val="6"/>
          <w:sz w:val="16"/>
        </w:rPr>
        <w:t>*</w:t>
      </w:r>
      <w:proofErr w:type="gramEnd"/>
      <w:r>
        <w:rPr>
          <w:sz w:val="20"/>
        </w:rPr>
        <w:t xml:space="preserve"> apply to Party A</w:t>
      </w:r>
    </w:p>
    <w:p w14:paraId="53C13627" w14:textId="77777777" w:rsidR="00610FF8" w:rsidRDefault="00610FF8">
      <w:pPr>
        <w:ind w:left="4660" w:firstLine="190"/>
        <w:rPr>
          <w:sz w:val="20"/>
        </w:rPr>
      </w:pPr>
      <w:r>
        <w:rPr>
          <w:sz w:val="20"/>
        </w:rPr>
        <w:t>[will</w:t>
      </w:r>
      <w:proofErr w:type="gramStart"/>
      <w:r>
        <w:rPr>
          <w:sz w:val="20"/>
        </w:rPr>
        <w:t>][</w:t>
      </w:r>
      <w:proofErr w:type="gramEnd"/>
      <w:r>
        <w:rPr>
          <w:sz w:val="20"/>
        </w:rPr>
        <w:t xml:space="preserve">will </w:t>
      </w:r>
      <w:proofErr w:type="gramStart"/>
      <w:r>
        <w:rPr>
          <w:sz w:val="20"/>
        </w:rPr>
        <w:t>not]</w:t>
      </w:r>
      <w:r>
        <w:rPr>
          <w:position w:val="6"/>
          <w:sz w:val="16"/>
        </w:rPr>
        <w:t>*</w:t>
      </w:r>
      <w:proofErr w:type="gramEnd"/>
      <w:r>
        <w:rPr>
          <w:sz w:val="20"/>
        </w:rPr>
        <w:t xml:space="preserve"> apply to Party B</w:t>
      </w:r>
    </w:p>
    <w:p w14:paraId="364761B1" w14:textId="77777777" w:rsidR="00610FF8" w:rsidRDefault="00610FF8">
      <w:pPr>
        <w:rPr>
          <w:sz w:val="20"/>
        </w:rPr>
      </w:pPr>
    </w:p>
    <w:p w14:paraId="6B7B8FE0" w14:textId="77777777" w:rsidR="00610FF8" w:rsidRDefault="00610FF8">
      <w:pPr>
        <w:tabs>
          <w:tab w:val="right" w:leader="dot" w:pos="9356"/>
        </w:tabs>
        <w:spacing w:line="360" w:lineRule="auto"/>
        <w:ind w:left="675"/>
        <w:rPr>
          <w:sz w:val="20"/>
        </w:rPr>
      </w:pPr>
      <w:r>
        <w:rPr>
          <w:sz w:val="20"/>
        </w:rPr>
        <w:t>[</w:t>
      </w:r>
      <w:r>
        <w:rPr>
          <w:b/>
          <w:i/>
          <w:sz w:val="20"/>
        </w:rPr>
        <w:t>“Specified Indebtedness”</w:t>
      </w:r>
      <w:r>
        <w:rPr>
          <w:sz w:val="20"/>
        </w:rPr>
        <w:t xml:space="preserve"> [will have the meaning specified in Section 14 of this Agreement</w:t>
      </w:r>
      <w:proofErr w:type="gramStart"/>
      <w:r>
        <w:rPr>
          <w:sz w:val="20"/>
        </w:rPr>
        <w:t>.][</w:t>
      </w:r>
      <w:proofErr w:type="gramEnd"/>
      <w:r>
        <w:rPr>
          <w:sz w:val="20"/>
        </w:rPr>
        <w:t xml:space="preserve">means </w:t>
      </w:r>
      <w:r>
        <w:rPr>
          <w:sz w:val="20"/>
        </w:rPr>
        <w:tab/>
      </w:r>
    </w:p>
    <w:p w14:paraId="7E4B76A3" w14:textId="77777777" w:rsidR="00610FF8" w:rsidRDefault="00610FF8">
      <w:pPr>
        <w:tabs>
          <w:tab w:val="right" w:leader="dot" w:pos="9356"/>
        </w:tabs>
        <w:spacing w:after="120" w:line="360" w:lineRule="auto"/>
        <w:ind w:left="675"/>
        <w:rPr>
          <w:sz w:val="20"/>
        </w:rPr>
      </w:pPr>
      <w:r>
        <w:rPr>
          <w:sz w:val="20"/>
        </w:rPr>
        <w:tab/>
        <w:t>]</w:t>
      </w:r>
      <w:r>
        <w:rPr>
          <w:position w:val="6"/>
          <w:sz w:val="16"/>
        </w:rPr>
        <w:t>*</w:t>
      </w:r>
    </w:p>
    <w:p w14:paraId="30134B91" w14:textId="77777777" w:rsidR="00610FF8" w:rsidRDefault="00610FF8">
      <w:pPr>
        <w:tabs>
          <w:tab w:val="right" w:leader="dot" w:pos="9356"/>
        </w:tabs>
        <w:spacing w:line="360" w:lineRule="auto"/>
        <w:ind w:left="675"/>
        <w:rPr>
          <w:sz w:val="20"/>
        </w:rPr>
      </w:pPr>
      <w:r>
        <w:rPr>
          <w:b/>
          <w:i/>
          <w:sz w:val="20"/>
        </w:rPr>
        <w:t>“Threshold Amount”</w:t>
      </w:r>
      <w:r>
        <w:rPr>
          <w:sz w:val="20"/>
        </w:rPr>
        <w:t xml:space="preserve"> means </w:t>
      </w:r>
      <w:r>
        <w:rPr>
          <w:sz w:val="20"/>
        </w:rPr>
        <w:tab/>
      </w:r>
    </w:p>
    <w:p w14:paraId="6F46D95B" w14:textId="77777777" w:rsidR="00610FF8" w:rsidRDefault="00610FF8">
      <w:pPr>
        <w:tabs>
          <w:tab w:val="right" w:leader="dot" w:pos="9356"/>
        </w:tabs>
        <w:spacing w:after="120" w:line="360" w:lineRule="auto"/>
        <w:ind w:left="675"/>
        <w:rPr>
          <w:sz w:val="20"/>
        </w:rPr>
      </w:pPr>
      <w:r>
        <w:rPr>
          <w:sz w:val="20"/>
        </w:rPr>
        <w:tab/>
        <w:t>]</w:t>
      </w:r>
      <w:r>
        <w:rPr>
          <w:rStyle w:val="FootnoteReference"/>
        </w:rPr>
        <w:footnoteReference w:customMarkFollows="1" w:id="3"/>
        <w:t>**</w:t>
      </w:r>
    </w:p>
    <w:p w14:paraId="0C0D768B" w14:textId="77777777" w:rsidR="00610FF8" w:rsidRDefault="00610FF8">
      <w:pPr>
        <w:rPr>
          <w:sz w:val="20"/>
        </w:rPr>
      </w:pPr>
      <w:r>
        <w:rPr>
          <w:sz w:val="20"/>
        </w:rPr>
        <w:t>(d)</w:t>
      </w:r>
      <w:r>
        <w:rPr>
          <w:sz w:val="20"/>
        </w:rPr>
        <w:tab/>
        <w:t xml:space="preserve">The </w:t>
      </w:r>
      <w:r>
        <w:rPr>
          <w:b/>
          <w:i/>
          <w:sz w:val="20"/>
        </w:rPr>
        <w:t>“Credit Event Upon Merger”</w:t>
      </w:r>
      <w:r>
        <w:rPr>
          <w:sz w:val="20"/>
        </w:rPr>
        <w:t xml:space="preserve"> provisions of Section 5(b)(v) [will</w:t>
      </w:r>
      <w:proofErr w:type="gramStart"/>
      <w:r>
        <w:rPr>
          <w:sz w:val="20"/>
        </w:rPr>
        <w:t>][</w:t>
      </w:r>
      <w:proofErr w:type="gramEnd"/>
      <w:r>
        <w:rPr>
          <w:sz w:val="20"/>
        </w:rPr>
        <w:t xml:space="preserve">will </w:t>
      </w:r>
      <w:proofErr w:type="gramStart"/>
      <w:r>
        <w:rPr>
          <w:sz w:val="20"/>
        </w:rPr>
        <w:t>not]</w:t>
      </w:r>
      <w:r>
        <w:rPr>
          <w:position w:val="6"/>
          <w:sz w:val="16"/>
        </w:rPr>
        <w:t>*</w:t>
      </w:r>
      <w:proofErr w:type="gramEnd"/>
      <w:r>
        <w:rPr>
          <w:sz w:val="20"/>
        </w:rPr>
        <w:t xml:space="preserve"> apply to Party A</w:t>
      </w:r>
    </w:p>
    <w:p w14:paraId="7B8956FC" w14:textId="77777777" w:rsidR="00610FF8" w:rsidRDefault="00610FF8">
      <w:pPr>
        <w:ind w:left="5440" w:firstLine="416"/>
        <w:rPr>
          <w:sz w:val="20"/>
        </w:rPr>
      </w:pPr>
      <w:r>
        <w:rPr>
          <w:sz w:val="20"/>
        </w:rPr>
        <w:t>[will</w:t>
      </w:r>
      <w:proofErr w:type="gramStart"/>
      <w:r>
        <w:rPr>
          <w:sz w:val="20"/>
        </w:rPr>
        <w:t>][</w:t>
      </w:r>
      <w:proofErr w:type="gramEnd"/>
      <w:r>
        <w:rPr>
          <w:sz w:val="20"/>
        </w:rPr>
        <w:t xml:space="preserve">will </w:t>
      </w:r>
      <w:proofErr w:type="gramStart"/>
      <w:r>
        <w:rPr>
          <w:sz w:val="20"/>
        </w:rPr>
        <w:t>not]</w:t>
      </w:r>
      <w:r>
        <w:rPr>
          <w:position w:val="6"/>
          <w:sz w:val="16"/>
        </w:rPr>
        <w:t>*</w:t>
      </w:r>
      <w:proofErr w:type="gramEnd"/>
      <w:r>
        <w:rPr>
          <w:sz w:val="20"/>
        </w:rPr>
        <w:t xml:space="preserve"> apply to Party B</w:t>
      </w:r>
    </w:p>
    <w:p w14:paraId="5EDAECFE" w14:textId="77777777" w:rsidR="00610FF8" w:rsidRDefault="00610FF8">
      <w:pPr>
        <w:rPr>
          <w:sz w:val="20"/>
        </w:rPr>
      </w:pPr>
    </w:p>
    <w:p w14:paraId="0FC2B866" w14:textId="77777777" w:rsidR="00610FF8" w:rsidRDefault="00610FF8">
      <w:pPr>
        <w:rPr>
          <w:sz w:val="20"/>
        </w:rPr>
      </w:pPr>
      <w:r>
        <w:rPr>
          <w:sz w:val="20"/>
        </w:rPr>
        <w:t>(e)</w:t>
      </w:r>
      <w:r>
        <w:rPr>
          <w:sz w:val="20"/>
        </w:rPr>
        <w:tab/>
        <w:t xml:space="preserve">The </w:t>
      </w:r>
      <w:r>
        <w:rPr>
          <w:b/>
          <w:i/>
          <w:sz w:val="20"/>
        </w:rPr>
        <w:t>“Automatic Early Termination”</w:t>
      </w:r>
      <w:r>
        <w:rPr>
          <w:sz w:val="20"/>
        </w:rPr>
        <w:t xml:space="preserve"> provision of Section 6(a) [will</w:t>
      </w:r>
      <w:proofErr w:type="gramStart"/>
      <w:r>
        <w:rPr>
          <w:sz w:val="20"/>
        </w:rPr>
        <w:t>][</w:t>
      </w:r>
      <w:proofErr w:type="gramEnd"/>
      <w:r>
        <w:rPr>
          <w:sz w:val="20"/>
        </w:rPr>
        <w:t xml:space="preserve">will </w:t>
      </w:r>
      <w:proofErr w:type="gramStart"/>
      <w:r>
        <w:rPr>
          <w:sz w:val="20"/>
        </w:rPr>
        <w:t>not]</w:t>
      </w:r>
      <w:r>
        <w:rPr>
          <w:position w:val="6"/>
          <w:sz w:val="16"/>
        </w:rPr>
        <w:t>*</w:t>
      </w:r>
      <w:proofErr w:type="gramEnd"/>
      <w:r>
        <w:rPr>
          <w:sz w:val="20"/>
        </w:rPr>
        <w:t xml:space="preserve"> apply to Party A</w:t>
      </w:r>
    </w:p>
    <w:p w14:paraId="3C28D8A7" w14:textId="77777777" w:rsidR="00610FF8" w:rsidRDefault="00610FF8">
      <w:pPr>
        <w:ind w:left="5440" w:firstLine="290"/>
        <w:rPr>
          <w:sz w:val="20"/>
        </w:rPr>
      </w:pPr>
      <w:r>
        <w:rPr>
          <w:sz w:val="20"/>
        </w:rPr>
        <w:t xml:space="preserve"> [will</w:t>
      </w:r>
      <w:proofErr w:type="gramStart"/>
      <w:r>
        <w:rPr>
          <w:sz w:val="20"/>
        </w:rPr>
        <w:t>][</w:t>
      </w:r>
      <w:proofErr w:type="gramEnd"/>
      <w:r>
        <w:rPr>
          <w:sz w:val="20"/>
        </w:rPr>
        <w:t xml:space="preserve">will </w:t>
      </w:r>
      <w:proofErr w:type="gramStart"/>
      <w:r>
        <w:rPr>
          <w:sz w:val="20"/>
        </w:rPr>
        <w:t>not]</w:t>
      </w:r>
      <w:r>
        <w:rPr>
          <w:position w:val="6"/>
          <w:sz w:val="16"/>
        </w:rPr>
        <w:t>*</w:t>
      </w:r>
      <w:proofErr w:type="gramEnd"/>
      <w:r>
        <w:rPr>
          <w:sz w:val="20"/>
        </w:rPr>
        <w:t xml:space="preserve"> apply to Party B</w:t>
      </w:r>
    </w:p>
    <w:p w14:paraId="060C4FF8" w14:textId="77777777" w:rsidR="00610FF8" w:rsidRDefault="00610FF8">
      <w:pPr>
        <w:rPr>
          <w:sz w:val="20"/>
        </w:rPr>
      </w:pPr>
    </w:p>
    <w:p w14:paraId="216493A5" w14:textId="60E39319" w:rsidR="00610FF8" w:rsidRDefault="00D41459">
      <w:pPr>
        <w:tabs>
          <w:tab w:val="left" w:pos="709"/>
          <w:tab w:val="right" w:leader="dot" w:pos="9356"/>
        </w:tabs>
        <w:spacing w:line="360" w:lineRule="auto"/>
        <w:ind w:left="709" w:hanging="709"/>
        <w:rPr>
          <w:sz w:val="20"/>
        </w:rPr>
      </w:pPr>
      <w:r>
        <w:rPr>
          <w:sz w:val="20"/>
        </w:rPr>
        <w:t>(</w:t>
      </w:r>
      <w:r w:rsidR="00610FF8">
        <w:rPr>
          <w:sz w:val="20"/>
        </w:rPr>
        <w:t>f)</w:t>
      </w:r>
      <w:r w:rsidR="00610FF8">
        <w:rPr>
          <w:sz w:val="20"/>
        </w:rPr>
        <w:tab/>
      </w:r>
      <w:r w:rsidR="00610FF8">
        <w:rPr>
          <w:b/>
          <w:i/>
          <w:sz w:val="20"/>
        </w:rPr>
        <w:t>“Termination Currency”</w:t>
      </w:r>
      <w:r w:rsidR="00610FF8">
        <w:rPr>
          <w:sz w:val="20"/>
        </w:rPr>
        <w:t xml:space="preserve"> [will have the meaning specified in Section 14 of this Agreement</w:t>
      </w:r>
      <w:proofErr w:type="gramStart"/>
      <w:r w:rsidR="00610FF8">
        <w:rPr>
          <w:sz w:val="20"/>
        </w:rPr>
        <w:t>.][</w:t>
      </w:r>
      <w:proofErr w:type="gramEnd"/>
      <w:r w:rsidR="00610FF8">
        <w:rPr>
          <w:sz w:val="20"/>
        </w:rPr>
        <w:t xml:space="preserve">means </w:t>
      </w:r>
      <w:r w:rsidR="00610FF8">
        <w:rPr>
          <w:sz w:val="20"/>
        </w:rPr>
        <w:tab/>
      </w:r>
    </w:p>
    <w:p w14:paraId="2A80DD69" w14:textId="77777777" w:rsidR="00610FF8" w:rsidRDefault="00610FF8">
      <w:pPr>
        <w:tabs>
          <w:tab w:val="right" w:leader="dot" w:pos="9356"/>
        </w:tabs>
        <w:spacing w:after="120" w:line="360" w:lineRule="auto"/>
        <w:ind w:left="709" w:hanging="709"/>
        <w:rPr>
          <w:sz w:val="20"/>
        </w:rPr>
      </w:pPr>
      <w:r>
        <w:rPr>
          <w:sz w:val="20"/>
        </w:rPr>
        <w:tab/>
      </w:r>
      <w:r>
        <w:rPr>
          <w:sz w:val="20"/>
        </w:rPr>
        <w:tab/>
        <w:t>]</w:t>
      </w:r>
      <w:r>
        <w:rPr>
          <w:position w:val="6"/>
          <w:sz w:val="16"/>
        </w:rPr>
        <w:t>*</w:t>
      </w:r>
    </w:p>
    <w:p w14:paraId="2CBACF06" w14:textId="2E88FE08" w:rsidR="00610FF8" w:rsidRDefault="00610FF8">
      <w:pPr>
        <w:tabs>
          <w:tab w:val="right" w:leader="dot" w:pos="9356"/>
        </w:tabs>
        <w:spacing w:line="360" w:lineRule="auto"/>
        <w:ind w:left="709" w:hanging="709"/>
        <w:rPr>
          <w:sz w:val="20"/>
        </w:rPr>
      </w:pPr>
      <w:r>
        <w:rPr>
          <w:sz w:val="20"/>
        </w:rPr>
        <w:t>(g)</w:t>
      </w:r>
      <w:r>
        <w:rPr>
          <w:sz w:val="20"/>
        </w:rPr>
        <w:tab/>
      </w:r>
      <w:r>
        <w:rPr>
          <w:b/>
          <w:i/>
          <w:sz w:val="20"/>
        </w:rPr>
        <w:t xml:space="preserve">Additional Termination Event </w:t>
      </w:r>
      <w:r>
        <w:rPr>
          <w:sz w:val="20"/>
        </w:rPr>
        <w:t>[will</w:t>
      </w:r>
      <w:proofErr w:type="gramStart"/>
      <w:r>
        <w:rPr>
          <w:sz w:val="20"/>
        </w:rPr>
        <w:t>][</w:t>
      </w:r>
      <w:proofErr w:type="gramEnd"/>
      <w:r>
        <w:rPr>
          <w:sz w:val="20"/>
        </w:rPr>
        <w:t xml:space="preserve">will </w:t>
      </w:r>
      <w:proofErr w:type="gramStart"/>
      <w:r>
        <w:rPr>
          <w:sz w:val="20"/>
        </w:rPr>
        <w:t>not]</w:t>
      </w:r>
      <w:r>
        <w:rPr>
          <w:position w:val="6"/>
          <w:sz w:val="16"/>
        </w:rPr>
        <w:t>*</w:t>
      </w:r>
      <w:proofErr w:type="gramEnd"/>
      <w:r>
        <w:rPr>
          <w:sz w:val="20"/>
        </w:rPr>
        <w:t xml:space="preserve"> apply.  The following will constitute an Additional Termination </w:t>
      </w:r>
      <w:proofErr w:type="gramStart"/>
      <w:r>
        <w:rPr>
          <w:sz w:val="20"/>
        </w:rPr>
        <w:t>Event:―</w:t>
      </w:r>
      <w:proofErr w:type="gramEnd"/>
      <w:r>
        <w:rPr>
          <w:sz w:val="20"/>
        </w:rPr>
        <w:t xml:space="preserve"> </w:t>
      </w:r>
      <w:r>
        <w:rPr>
          <w:sz w:val="20"/>
        </w:rPr>
        <w:tab/>
      </w:r>
    </w:p>
    <w:p w14:paraId="15A4F6C5" w14:textId="77777777" w:rsidR="00610FF8" w:rsidRDefault="00610FF8">
      <w:pPr>
        <w:tabs>
          <w:tab w:val="right" w:leader="dot" w:pos="9356"/>
        </w:tabs>
        <w:spacing w:line="360" w:lineRule="auto"/>
        <w:ind w:left="709"/>
        <w:rPr>
          <w:sz w:val="20"/>
        </w:rPr>
      </w:pPr>
      <w:r>
        <w:rPr>
          <w:sz w:val="20"/>
        </w:rPr>
        <w:tab/>
      </w:r>
    </w:p>
    <w:p w14:paraId="749B9205" w14:textId="77777777" w:rsidR="00610FF8" w:rsidRDefault="00610FF8">
      <w:pPr>
        <w:tabs>
          <w:tab w:val="right" w:leader="dot" w:pos="9356"/>
        </w:tabs>
        <w:spacing w:line="360" w:lineRule="auto"/>
        <w:ind w:left="709"/>
        <w:rPr>
          <w:sz w:val="20"/>
        </w:rPr>
      </w:pPr>
      <w:r>
        <w:rPr>
          <w:sz w:val="20"/>
        </w:rPr>
        <w:tab/>
      </w:r>
    </w:p>
    <w:p w14:paraId="0F3DBB56" w14:textId="77777777" w:rsidR="00610FF8" w:rsidRDefault="00610FF8">
      <w:pPr>
        <w:tabs>
          <w:tab w:val="right" w:leader="dot" w:pos="9356"/>
        </w:tabs>
        <w:spacing w:line="360" w:lineRule="auto"/>
        <w:ind w:left="709"/>
        <w:rPr>
          <w:sz w:val="20"/>
        </w:rPr>
      </w:pPr>
      <w:r>
        <w:rPr>
          <w:sz w:val="20"/>
        </w:rPr>
        <w:tab/>
      </w:r>
    </w:p>
    <w:p w14:paraId="4E488CE9" w14:textId="77777777" w:rsidR="00610FF8" w:rsidRDefault="00610FF8">
      <w:pPr>
        <w:tabs>
          <w:tab w:val="right" w:leader="dot" w:pos="9356"/>
        </w:tabs>
        <w:spacing w:line="360" w:lineRule="auto"/>
        <w:ind w:left="680"/>
        <w:rPr>
          <w:sz w:val="20"/>
        </w:rPr>
      </w:pPr>
      <w:proofErr w:type="gramStart"/>
      <w:r>
        <w:rPr>
          <w:sz w:val="20"/>
        </w:rPr>
        <w:t>For the purpose of</w:t>
      </w:r>
      <w:proofErr w:type="gramEnd"/>
      <w:r>
        <w:rPr>
          <w:sz w:val="20"/>
        </w:rPr>
        <w:t xml:space="preserve"> the foregoing Termination Event, the Affected Party or Affected Parties will </w:t>
      </w:r>
      <w:proofErr w:type="gramStart"/>
      <w:r>
        <w:rPr>
          <w:sz w:val="20"/>
        </w:rPr>
        <w:t>be:―</w:t>
      </w:r>
      <w:proofErr w:type="gramEnd"/>
      <w:r>
        <w:rPr>
          <w:sz w:val="20"/>
        </w:rPr>
        <w:t xml:space="preserve"> </w:t>
      </w:r>
      <w:r>
        <w:rPr>
          <w:sz w:val="20"/>
        </w:rPr>
        <w:tab/>
      </w:r>
    </w:p>
    <w:p w14:paraId="5052A91A" w14:textId="77777777" w:rsidR="00610FF8" w:rsidRDefault="00610FF8">
      <w:pPr>
        <w:tabs>
          <w:tab w:val="right" w:leader="dot" w:pos="9356"/>
        </w:tabs>
        <w:spacing w:after="120" w:line="360" w:lineRule="auto"/>
        <w:ind w:left="709"/>
        <w:rPr>
          <w:sz w:val="20"/>
        </w:rPr>
      </w:pPr>
      <w:r>
        <w:rPr>
          <w:sz w:val="20"/>
        </w:rPr>
        <w:tab/>
        <w:t>]</w:t>
      </w:r>
      <w:r>
        <w:rPr>
          <w:rStyle w:val="FootnoteReference"/>
        </w:rPr>
        <w:footnoteReference w:customMarkFollows="1" w:id="4"/>
        <w:t>***</w:t>
      </w:r>
    </w:p>
    <w:p w14:paraId="0E2E17D9" w14:textId="77777777" w:rsidR="00610FF8" w:rsidRDefault="00610FF8">
      <w:pPr>
        <w:rPr>
          <w:sz w:val="20"/>
        </w:rPr>
      </w:pPr>
      <w:r>
        <w:rPr>
          <w:sz w:val="20"/>
        </w:rPr>
        <w:t>Part 2.</w:t>
      </w:r>
      <w:r>
        <w:rPr>
          <w:sz w:val="20"/>
        </w:rPr>
        <w:tab/>
      </w:r>
      <w:r>
        <w:rPr>
          <w:b/>
          <w:sz w:val="20"/>
        </w:rPr>
        <w:t>Tax Representations.</w:t>
      </w:r>
      <w:r>
        <w:rPr>
          <w:rStyle w:val="FootnoteReference"/>
        </w:rPr>
        <w:footnoteReference w:customMarkFollows="1" w:id="5"/>
        <w:t>****</w:t>
      </w:r>
    </w:p>
    <w:p w14:paraId="1955ABAA" w14:textId="77777777" w:rsidR="00610FF8" w:rsidRDefault="00610FF8">
      <w:pPr>
        <w:rPr>
          <w:sz w:val="20"/>
        </w:rPr>
      </w:pPr>
    </w:p>
    <w:p w14:paraId="06A74558" w14:textId="77777777" w:rsidR="00610FF8" w:rsidRDefault="00610FF8">
      <w:pPr>
        <w:ind w:left="680" w:hanging="680"/>
        <w:rPr>
          <w:sz w:val="20"/>
        </w:rPr>
      </w:pPr>
      <w:r>
        <w:rPr>
          <w:sz w:val="20"/>
        </w:rPr>
        <w:t>(a)</w:t>
      </w:r>
      <w:r>
        <w:rPr>
          <w:sz w:val="20"/>
        </w:rPr>
        <w:tab/>
      </w:r>
      <w:r>
        <w:rPr>
          <w:b/>
          <w:i/>
          <w:sz w:val="20"/>
        </w:rPr>
        <w:t>Payer Representations.</w:t>
      </w:r>
      <w:r>
        <w:rPr>
          <w:sz w:val="20"/>
        </w:rPr>
        <w:t>  </w:t>
      </w:r>
      <w:proofErr w:type="gramStart"/>
      <w:r>
        <w:rPr>
          <w:sz w:val="20"/>
        </w:rPr>
        <w:t>For the purpose of</w:t>
      </w:r>
      <w:proofErr w:type="gramEnd"/>
      <w:r>
        <w:rPr>
          <w:sz w:val="20"/>
        </w:rPr>
        <w:t xml:space="preserve"> Section 3(e) of this </w:t>
      </w:r>
      <w:proofErr w:type="gramStart"/>
      <w:r>
        <w:rPr>
          <w:sz w:val="20"/>
        </w:rPr>
        <w:t>Agreement[</w:t>
      </w:r>
      <w:proofErr w:type="gramEnd"/>
      <w:r>
        <w:rPr>
          <w:sz w:val="20"/>
        </w:rPr>
        <w:t>, Party A and Party B do not make any representations</w:t>
      </w:r>
      <w:proofErr w:type="gramStart"/>
      <w:r>
        <w:rPr>
          <w:sz w:val="20"/>
        </w:rPr>
        <w:t>.][</w:t>
      </w:r>
      <w:proofErr w:type="gramEnd"/>
      <w:r>
        <w:rPr>
          <w:sz w:val="20"/>
        </w:rPr>
        <w:t>:―</w:t>
      </w:r>
    </w:p>
    <w:p w14:paraId="5A1BF75E" w14:textId="77777777" w:rsidR="00610FF8" w:rsidRDefault="00610FF8">
      <w:pPr>
        <w:rPr>
          <w:sz w:val="20"/>
        </w:rPr>
      </w:pPr>
    </w:p>
    <w:p w14:paraId="7DEDA60A" w14:textId="77777777" w:rsidR="00610FF8" w:rsidRDefault="00610FF8">
      <w:pPr>
        <w:ind w:left="1355" w:hanging="675"/>
        <w:rPr>
          <w:sz w:val="20"/>
        </w:rPr>
      </w:pPr>
      <w:r>
        <w:rPr>
          <w:sz w:val="20"/>
        </w:rPr>
        <w:t>[[(i)]</w:t>
      </w:r>
      <w:r>
        <w:rPr>
          <w:sz w:val="20"/>
        </w:rPr>
        <w:tab/>
        <w:t xml:space="preserve">[Party A] [and] [Party B] [each] make[s] the following </w:t>
      </w:r>
      <w:proofErr w:type="gramStart"/>
      <w:r>
        <w:rPr>
          <w:sz w:val="20"/>
        </w:rPr>
        <w:t>representation:―</w:t>
      </w:r>
      <w:proofErr w:type="gramEnd"/>
    </w:p>
    <w:p w14:paraId="2107C61F" w14:textId="77777777" w:rsidR="00610FF8" w:rsidRDefault="00610FF8">
      <w:pPr>
        <w:ind w:left="1355" w:hanging="675"/>
        <w:rPr>
          <w:sz w:val="20"/>
        </w:rPr>
      </w:pPr>
    </w:p>
    <w:p w14:paraId="424849BC" w14:textId="77777777" w:rsidR="00610FF8" w:rsidRDefault="00610FF8">
      <w:pPr>
        <w:ind w:left="1355" w:hanging="5"/>
        <w:rPr>
          <w:sz w:val="20"/>
        </w:rPr>
      </w:pPr>
      <w:r>
        <w:rPr>
          <w:sz w:val="20"/>
        </w:rPr>
        <w:t xml:space="preserve">It is not required by any applicable law, as modified by the practice of any relevant governmental revenue authority, of any Relevant Jurisdiction to make any deduction or withholding for or on account of any Tax from any payment (other than interest under Section 9(h) of this Agreement) to be made by it to the other party under this Agreement.  In making this representation, it may rely on (i) the accuracy of any representations made by the other party pursuant to Section 3(f) of this </w:t>
      </w:r>
      <w:r>
        <w:rPr>
          <w:sz w:val="20"/>
        </w:rPr>
        <w:lastRenderedPageBreak/>
        <w:t>Agreement, (ii) the satisfaction of the agreement contained in Section 4(a)(i) or 4(a)(iii) of this Agreement and the accuracy and effectiveness of any document provided by the other party pursuant to Section 4(a)(i) or 4(a)(iii) of this Agreement and (iii) the satisfaction of the agreement of the other party contained in Section 4(d) of this Agreement, except that it will not be a breach of this representation where reliance is placed on clause (ii) above and the other party does not deliver a form or document under Section 4(a)(iii) by reason of material prejudice to its legal or commercial position.]</w:t>
      </w:r>
      <w:r>
        <w:rPr>
          <w:snapToGrid w:val="0"/>
          <w:position w:val="6"/>
          <w:sz w:val="16"/>
        </w:rPr>
        <w:t>*</w:t>
      </w:r>
    </w:p>
    <w:p w14:paraId="6A418D28" w14:textId="77777777" w:rsidR="00610FF8" w:rsidRDefault="00610FF8">
      <w:pPr>
        <w:ind w:left="1355" w:hanging="675"/>
        <w:rPr>
          <w:sz w:val="20"/>
        </w:rPr>
      </w:pPr>
    </w:p>
    <w:p w14:paraId="6FD12BE4" w14:textId="77777777" w:rsidR="00610FF8" w:rsidRDefault="00610FF8">
      <w:pPr>
        <w:tabs>
          <w:tab w:val="right" w:leader="dot" w:pos="9356"/>
        </w:tabs>
        <w:spacing w:line="360" w:lineRule="auto"/>
        <w:ind w:left="1355" w:hanging="675"/>
        <w:rPr>
          <w:sz w:val="20"/>
        </w:rPr>
      </w:pPr>
      <w:r>
        <w:rPr>
          <w:sz w:val="20"/>
        </w:rPr>
        <w:t>[[(ii)]</w:t>
      </w:r>
      <w:r>
        <w:rPr>
          <w:sz w:val="20"/>
        </w:rPr>
        <w:tab/>
        <w:t>[Party A] [and] [Party B] [each] make[s] the following representation[s</w:t>
      </w:r>
      <w:proofErr w:type="gramStart"/>
      <w:r>
        <w:rPr>
          <w:sz w:val="20"/>
        </w:rPr>
        <w:t>]:―</w:t>
      </w:r>
      <w:proofErr w:type="gramEnd"/>
      <w:r>
        <w:rPr>
          <w:sz w:val="20"/>
        </w:rPr>
        <w:t xml:space="preserve"> </w:t>
      </w:r>
      <w:r>
        <w:rPr>
          <w:sz w:val="20"/>
        </w:rPr>
        <w:tab/>
      </w:r>
    </w:p>
    <w:p w14:paraId="468DCD67" w14:textId="77777777" w:rsidR="00610FF8" w:rsidRDefault="00610FF8">
      <w:pPr>
        <w:tabs>
          <w:tab w:val="right" w:leader="dot" w:pos="9356"/>
        </w:tabs>
        <w:spacing w:line="360" w:lineRule="auto"/>
        <w:ind w:left="1350"/>
        <w:rPr>
          <w:sz w:val="20"/>
        </w:rPr>
      </w:pPr>
      <w:r>
        <w:rPr>
          <w:sz w:val="20"/>
        </w:rPr>
        <w:tab/>
      </w:r>
    </w:p>
    <w:p w14:paraId="490DC0C2" w14:textId="77777777" w:rsidR="00610FF8" w:rsidRDefault="00610FF8">
      <w:pPr>
        <w:tabs>
          <w:tab w:val="right" w:leader="dot" w:pos="9356"/>
        </w:tabs>
        <w:spacing w:line="360" w:lineRule="auto"/>
        <w:ind w:left="1350"/>
        <w:rPr>
          <w:sz w:val="20"/>
        </w:rPr>
      </w:pPr>
      <w:r>
        <w:rPr>
          <w:sz w:val="20"/>
        </w:rPr>
        <w:tab/>
      </w:r>
    </w:p>
    <w:p w14:paraId="2FA8B23C" w14:textId="77777777" w:rsidR="00610FF8" w:rsidRDefault="00610FF8">
      <w:pPr>
        <w:tabs>
          <w:tab w:val="right" w:leader="dot" w:pos="9356"/>
        </w:tabs>
        <w:spacing w:line="360" w:lineRule="auto"/>
        <w:ind w:left="1350"/>
      </w:pPr>
      <w:r>
        <w:rPr>
          <w:sz w:val="20"/>
        </w:rPr>
        <w:tab/>
        <w:t>]]</w:t>
      </w:r>
      <w:r>
        <w:rPr>
          <w:rStyle w:val="FootnoteReference"/>
        </w:rPr>
        <w:footnoteReference w:customMarkFollows="1" w:id="6"/>
        <w:t>*</w:t>
      </w:r>
    </w:p>
    <w:p w14:paraId="75CA86E1" w14:textId="77777777" w:rsidR="00610FF8" w:rsidRDefault="00610FF8">
      <w:pPr>
        <w:rPr>
          <w:sz w:val="20"/>
        </w:rPr>
      </w:pPr>
    </w:p>
    <w:p w14:paraId="75A552D5" w14:textId="77777777" w:rsidR="00610FF8" w:rsidRDefault="00610FF8">
      <w:pPr>
        <w:keepNext/>
        <w:rPr>
          <w:sz w:val="20"/>
        </w:rPr>
      </w:pPr>
      <w:r>
        <w:rPr>
          <w:sz w:val="20"/>
        </w:rPr>
        <w:t>(b)</w:t>
      </w:r>
      <w:r>
        <w:rPr>
          <w:sz w:val="20"/>
        </w:rPr>
        <w:tab/>
      </w:r>
      <w:r>
        <w:rPr>
          <w:b/>
          <w:i/>
          <w:sz w:val="20"/>
        </w:rPr>
        <w:t>Payee Representations.</w:t>
      </w:r>
      <w:r>
        <w:rPr>
          <w:sz w:val="20"/>
        </w:rPr>
        <w:t>  </w:t>
      </w:r>
      <w:proofErr w:type="gramStart"/>
      <w:r>
        <w:rPr>
          <w:sz w:val="20"/>
        </w:rPr>
        <w:t>For the purpose of</w:t>
      </w:r>
      <w:proofErr w:type="gramEnd"/>
      <w:r>
        <w:rPr>
          <w:sz w:val="20"/>
        </w:rPr>
        <w:t xml:space="preserve"> Section 3(f) of this </w:t>
      </w:r>
      <w:proofErr w:type="gramStart"/>
      <w:r>
        <w:rPr>
          <w:sz w:val="20"/>
        </w:rPr>
        <w:t>Agreement[</w:t>
      </w:r>
      <w:proofErr w:type="gramEnd"/>
      <w:r>
        <w:rPr>
          <w:sz w:val="20"/>
        </w:rPr>
        <w:t>, Party A and Party B do not make any representations</w:t>
      </w:r>
      <w:proofErr w:type="gramStart"/>
      <w:r>
        <w:rPr>
          <w:sz w:val="20"/>
        </w:rPr>
        <w:t>.][</w:t>
      </w:r>
      <w:proofErr w:type="gramEnd"/>
      <w:r>
        <w:rPr>
          <w:sz w:val="20"/>
        </w:rPr>
        <w:t>:―</w:t>
      </w:r>
    </w:p>
    <w:p w14:paraId="6267A133" w14:textId="77777777" w:rsidR="00610FF8" w:rsidRDefault="00610FF8">
      <w:pPr>
        <w:keepNext/>
        <w:rPr>
          <w:sz w:val="20"/>
        </w:rPr>
      </w:pPr>
    </w:p>
    <w:p w14:paraId="3CA00A0E" w14:textId="77777777" w:rsidR="00610FF8" w:rsidRDefault="00610FF8">
      <w:pPr>
        <w:keepNext/>
        <w:ind w:left="1360" w:hanging="680"/>
        <w:rPr>
          <w:sz w:val="20"/>
        </w:rPr>
      </w:pPr>
      <w:r>
        <w:rPr>
          <w:sz w:val="20"/>
        </w:rPr>
        <w:t>[[(i)]</w:t>
      </w:r>
      <w:r>
        <w:rPr>
          <w:sz w:val="20"/>
        </w:rPr>
        <w:tab/>
        <w:t xml:space="preserve">[Party A] [and] [Party B] [each] make[s] the following </w:t>
      </w:r>
      <w:proofErr w:type="gramStart"/>
      <w:r>
        <w:rPr>
          <w:sz w:val="20"/>
        </w:rPr>
        <w:t>representation:―</w:t>
      </w:r>
      <w:proofErr w:type="gramEnd"/>
      <w:r>
        <w:rPr>
          <w:sz w:val="20"/>
        </w:rPr>
        <w:t xml:space="preserve"> </w:t>
      </w:r>
    </w:p>
    <w:p w14:paraId="62AE7D78" w14:textId="77777777" w:rsidR="00610FF8" w:rsidRDefault="00610FF8">
      <w:pPr>
        <w:keepNext/>
        <w:ind w:left="1360" w:hanging="680"/>
        <w:rPr>
          <w:sz w:val="20"/>
        </w:rPr>
      </w:pPr>
    </w:p>
    <w:p w14:paraId="5B10623F" w14:textId="77777777" w:rsidR="00610FF8" w:rsidRDefault="00610FF8">
      <w:pPr>
        <w:ind w:left="680"/>
        <w:rPr>
          <w:sz w:val="20"/>
        </w:rPr>
      </w:pPr>
      <w:r>
        <w:rPr>
          <w:sz w:val="20"/>
        </w:rPr>
        <w:t>It is fully eligible for the benefits of the “Business Profits” or “Industrial and Commercial Profits” provision, as the case may be, the “interest” provision or the “Other Income” provision, if any, of the Specified Treaty with respect to any payment described in such provisions and received or to be received by it in connection with this Agreement and no such payment is attributable to a trade or business carried on by it through a permanent establishment in the Specified Jurisdiction.</w:t>
      </w:r>
    </w:p>
    <w:p w14:paraId="1E95FC2E" w14:textId="77777777" w:rsidR="00610FF8" w:rsidRDefault="00610FF8">
      <w:pPr>
        <w:rPr>
          <w:sz w:val="20"/>
        </w:rPr>
      </w:pPr>
    </w:p>
    <w:p w14:paraId="7AF83CC3" w14:textId="77777777" w:rsidR="00610FF8" w:rsidRDefault="00610FF8">
      <w:pPr>
        <w:tabs>
          <w:tab w:val="right" w:leader="dot" w:pos="9356"/>
        </w:tabs>
        <w:spacing w:line="360" w:lineRule="auto"/>
        <w:ind w:left="675"/>
        <w:rPr>
          <w:sz w:val="20"/>
        </w:rPr>
      </w:pPr>
      <w:r>
        <w:rPr>
          <w:b/>
          <w:i/>
          <w:sz w:val="20"/>
        </w:rPr>
        <w:t>“Specified Treaty”</w:t>
      </w:r>
      <w:r>
        <w:rPr>
          <w:sz w:val="20"/>
        </w:rPr>
        <w:t xml:space="preserve"> means with respect to Party A </w:t>
      </w:r>
      <w:r>
        <w:rPr>
          <w:sz w:val="20"/>
        </w:rPr>
        <w:tab/>
      </w:r>
    </w:p>
    <w:p w14:paraId="203FECB1" w14:textId="77777777" w:rsidR="00610FF8" w:rsidRDefault="00610FF8">
      <w:pPr>
        <w:tabs>
          <w:tab w:val="right" w:leader="dot" w:pos="9356"/>
        </w:tabs>
        <w:spacing w:line="360" w:lineRule="auto"/>
        <w:ind w:left="675"/>
        <w:rPr>
          <w:sz w:val="20"/>
        </w:rPr>
      </w:pPr>
      <w:r>
        <w:rPr>
          <w:b/>
          <w:i/>
          <w:sz w:val="20"/>
        </w:rPr>
        <w:t>“Specified Jurisdiction”</w:t>
      </w:r>
      <w:r>
        <w:rPr>
          <w:sz w:val="20"/>
        </w:rPr>
        <w:t xml:space="preserve"> means with respect to Party A </w:t>
      </w:r>
      <w:r>
        <w:rPr>
          <w:sz w:val="20"/>
        </w:rPr>
        <w:tab/>
      </w:r>
    </w:p>
    <w:p w14:paraId="4F6812D9" w14:textId="77777777" w:rsidR="00610FF8" w:rsidRDefault="00610FF8">
      <w:pPr>
        <w:tabs>
          <w:tab w:val="right" w:leader="dot" w:pos="9356"/>
        </w:tabs>
        <w:spacing w:line="360" w:lineRule="auto"/>
        <w:ind w:left="675"/>
        <w:rPr>
          <w:sz w:val="20"/>
        </w:rPr>
      </w:pPr>
      <w:r>
        <w:rPr>
          <w:b/>
          <w:i/>
          <w:sz w:val="20"/>
        </w:rPr>
        <w:t>“Specified Treaty”</w:t>
      </w:r>
      <w:r>
        <w:rPr>
          <w:sz w:val="20"/>
        </w:rPr>
        <w:t xml:space="preserve"> means with respect to Party B </w:t>
      </w:r>
      <w:r>
        <w:rPr>
          <w:sz w:val="20"/>
        </w:rPr>
        <w:tab/>
      </w:r>
    </w:p>
    <w:p w14:paraId="66A7F2C9" w14:textId="77777777" w:rsidR="00610FF8" w:rsidRDefault="00610FF8">
      <w:pPr>
        <w:tabs>
          <w:tab w:val="right" w:leader="dot" w:pos="9356"/>
        </w:tabs>
        <w:spacing w:after="120" w:line="360" w:lineRule="auto"/>
        <w:ind w:left="675"/>
        <w:rPr>
          <w:sz w:val="20"/>
        </w:rPr>
      </w:pPr>
      <w:r>
        <w:rPr>
          <w:b/>
          <w:i/>
          <w:sz w:val="20"/>
        </w:rPr>
        <w:t>“Specified Jurisdiction”</w:t>
      </w:r>
      <w:r>
        <w:rPr>
          <w:sz w:val="20"/>
        </w:rPr>
        <w:t xml:space="preserve"> means with respect to Party B </w:t>
      </w:r>
      <w:proofErr w:type="gramStart"/>
      <w:r>
        <w:rPr>
          <w:sz w:val="20"/>
        </w:rPr>
        <w:tab/>
        <w:t>]</w:t>
      </w:r>
      <w:r>
        <w:rPr>
          <w:snapToGrid w:val="0"/>
          <w:position w:val="6"/>
          <w:sz w:val="16"/>
        </w:rPr>
        <w:t>*</w:t>
      </w:r>
      <w:proofErr w:type="gramEnd"/>
    </w:p>
    <w:p w14:paraId="5419EEB2" w14:textId="77777777" w:rsidR="00610FF8" w:rsidRDefault="00610FF8">
      <w:pPr>
        <w:ind w:left="1360" w:hanging="680"/>
        <w:rPr>
          <w:sz w:val="20"/>
        </w:rPr>
      </w:pPr>
      <w:r>
        <w:rPr>
          <w:sz w:val="20"/>
        </w:rPr>
        <w:t>[[(ii)]</w:t>
      </w:r>
      <w:r>
        <w:rPr>
          <w:sz w:val="20"/>
        </w:rPr>
        <w:tab/>
        <w:t xml:space="preserve">[Party A] [and] [Party B] [each] make[s] the following </w:t>
      </w:r>
      <w:proofErr w:type="gramStart"/>
      <w:r>
        <w:rPr>
          <w:sz w:val="20"/>
        </w:rPr>
        <w:t>representation:―</w:t>
      </w:r>
      <w:proofErr w:type="gramEnd"/>
    </w:p>
    <w:p w14:paraId="01E70F2A" w14:textId="77777777" w:rsidR="00610FF8" w:rsidRDefault="00610FF8">
      <w:pPr>
        <w:rPr>
          <w:sz w:val="20"/>
        </w:rPr>
      </w:pPr>
    </w:p>
    <w:p w14:paraId="183D7256" w14:textId="77777777" w:rsidR="00610FF8" w:rsidRDefault="00610FF8">
      <w:pPr>
        <w:ind w:left="680"/>
        <w:rPr>
          <w:sz w:val="20"/>
        </w:rPr>
      </w:pPr>
      <w:r>
        <w:rPr>
          <w:sz w:val="20"/>
        </w:rPr>
        <w:t>Each payment received or to be received by it in connection with this Agreement will be effectively connected with its conduct of a trade or business in the Specified Jurisdiction.</w:t>
      </w:r>
    </w:p>
    <w:p w14:paraId="085809F1" w14:textId="77777777" w:rsidR="00610FF8" w:rsidRDefault="00610FF8">
      <w:pPr>
        <w:rPr>
          <w:sz w:val="20"/>
        </w:rPr>
      </w:pPr>
    </w:p>
    <w:p w14:paraId="34820B9D" w14:textId="77777777" w:rsidR="00610FF8" w:rsidRDefault="00610FF8">
      <w:pPr>
        <w:tabs>
          <w:tab w:val="right" w:leader="dot" w:pos="9356"/>
        </w:tabs>
        <w:spacing w:line="360" w:lineRule="auto"/>
        <w:ind w:left="675"/>
        <w:rPr>
          <w:sz w:val="20"/>
        </w:rPr>
      </w:pPr>
      <w:r>
        <w:rPr>
          <w:b/>
          <w:i/>
          <w:sz w:val="20"/>
        </w:rPr>
        <w:t>“Specified Jurisdiction”</w:t>
      </w:r>
      <w:r>
        <w:rPr>
          <w:sz w:val="20"/>
        </w:rPr>
        <w:t xml:space="preserve"> means with respect to Party A </w:t>
      </w:r>
      <w:r>
        <w:rPr>
          <w:sz w:val="20"/>
        </w:rPr>
        <w:tab/>
      </w:r>
    </w:p>
    <w:p w14:paraId="7C044E30" w14:textId="77777777" w:rsidR="00610FF8" w:rsidRDefault="00610FF8">
      <w:pPr>
        <w:tabs>
          <w:tab w:val="right" w:leader="dot" w:pos="9356"/>
        </w:tabs>
        <w:spacing w:after="120" w:line="360" w:lineRule="auto"/>
        <w:ind w:left="675"/>
        <w:rPr>
          <w:sz w:val="20"/>
        </w:rPr>
      </w:pPr>
      <w:r>
        <w:rPr>
          <w:b/>
          <w:i/>
          <w:sz w:val="20"/>
        </w:rPr>
        <w:t>“Specified Jurisdiction”</w:t>
      </w:r>
      <w:r>
        <w:rPr>
          <w:sz w:val="20"/>
        </w:rPr>
        <w:t xml:space="preserve"> means with respect to Party B </w:t>
      </w:r>
      <w:proofErr w:type="gramStart"/>
      <w:r>
        <w:rPr>
          <w:sz w:val="20"/>
        </w:rPr>
        <w:tab/>
        <w:t>]</w:t>
      </w:r>
      <w:r>
        <w:rPr>
          <w:snapToGrid w:val="0"/>
          <w:position w:val="6"/>
          <w:sz w:val="16"/>
        </w:rPr>
        <w:t>*</w:t>
      </w:r>
      <w:proofErr w:type="gramEnd"/>
    </w:p>
    <w:p w14:paraId="4C388491" w14:textId="77777777" w:rsidR="00610FF8" w:rsidRDefault="00610FF8">
      <w:pPr>
        <w:ind w:left="1418" w:hanging="709"/>
        <w:rPr>
          <w:snapToGrid w:val="0"/>
          <w:sz w:val="20"/>
        </w:rPr>
      </w:pPr>
      <w:r>
        <w:rPr>
          <w:snapToGrid w:val="0"/>
          <w:sz w:val="20"/>
        </w:rPr>
        <w:t>[[(iii)]</w:t>
      </w:r>
      <w:r>
        <w:rPr>
          <w:snapToGrid w:val="0"/>
          <w:sz w:val="20"/>
        </w:rPr>
        <w:tab/>
        <w:t xml:space="preserve">[Party A] [and] [Party B] [each] make[s] the following </w:t>
      </w:r>
      <w:proofErr w:type="gramStart"/>
      <w:r>
        <w:rPr>
          <w:snapToGrid w:val="0"/>
          <w:sz w:val="20"/>
        </w:rPr>
        <w:t>representation:</w:t>
      </w:r>
      <w:r>
        <w:rPr>
          <w:sz w:val="20"/>
        </w:rPr>
        <w:t>―</w:t>
      </w:r>
      <w:proofErr w:type="gramEnd"/>
    </w:p>
    <w:p w14:paraId="2F4295B4" w14:textId="77777777" w:rsidR="00610FF8" w:rsidRDefault="00610FF8">
      <w:pPr>
        <w:ind w:left="720"/>
        <w:rPr>
          <w:snapToGrid w:val="0"/>
          <w:sz w:val="20"/>
        </w:rPr>
      </w:pPr>
    </w:p>
    <w:p w14:paraId="2875EADE" w14:textId="77777777" w:rsidR="00610FF8" w:rsidRDefault="00610FF8">
      <w:pPr>
        <w:ind w:left="720"/>
        <w:rPr>
          <w:snapToGrid w:val="0"/>
          <w:sz w:val="20"/>
        </w:rPr>
      </w:pPr>
      <w:r>
        <w:rPr>
          <w:snapToGrid w:val="0"/>
          <w:sz w:val="20"/>
        </w:rPr>
        <w:t>It is a “</w:t>
      </w:r>
      <w:smartTag w:uri="urn:schemas-microsoft-com:office:smarttags" w:element="country-region">
        <w:r>
          <w:rPr>
            <w:snapToGrid w:val="0"/>
            <w:sz w:val="20"/>
          </w:rPr>
          <w:t>U.S.</w:t>
        </w:r>
      </w:smartTag>
      <w:r>
        <w:rPr>
          <w:snapToGrid w:val="0"/>
          <w:sz w:val="20"/>
        </w:rPr>
        <w:t xml:space="preserve"> person” (as that term is used in section 1.1441-4(a)(3)(ii) of United States Treasury Regulations) for </w:t>
      </w:r>
      <w:smartTag w:uri="urn:schemas-microsoft-com:office:smarttags" w:element="country-region">
        <w:smartTag w:uri="urn:schemas-microsoft-com:office:smarttags" w:element="place">
          <w:r>
            <w:rPr>
              <w:snapToGrid w:val="0"/>
              <w:sz w:val="20"/>
            </w:rPr>
            <w:t>United States</w:t>
          </w:r>
        </w:smartTag>
      </w:smartTag>
      <w:r>
        <w:rPr>
          <w:snapToGrid w:val="0"/>
          <w:sz w:val="20"/>
        </w:rPr>
        <w:t xml:space="preserve"> federal income tax purposes</w:t>
      </w:r>
      <w:proofErr w:type="gramStart"/>
      <w:r>
        <w:rPr>
          <w:snapToGrid w:val="0"/>
          <w:sz w:val="20"/>
        </w:rPr>
        <w:t>.]</w:t>
      </w:r>
      <w:r>
        <w:rPr>
          <w:position w:val="6"/>
          <w:sz w:val="16"/>
        </w:rPr>
        <w:t>*</w:t>
      </w:r>
      <w:proofErr w:type="gramEnd"/>
    </w:p>
    <w:p w14:paraId="4EBFFD45" w14:textId="77777777" w:rsidR="00610FF8" w:rsidRDefault="00610FF8">
      <w:pPr>
        <w:ind w:left="720"/>
        <w:rPr>
          <w:snapToGrid w:val="0"/>
          <w:sz w:val="20"/>
        </w:rPr>
      </w:pPr>
    </w:p>
    <w:p w14:paraId="366429DE" w14:textId="77777777" w:rsidR="00610FF8" w:rsidRDefault="00610FF8">
      <w:pPr>
        <w:ind w:left="1418" w:hanging="698"/>
        <w:rPr>
          <w:snapToGrid w:val="0"/>
          <w:sz w:val="20"/>
        </w:rPr>
      </w:pPr>
      <w:r>
        <w:rPr>
          <w:snapToGrid w:val="0"/>
          <w:sz w:val="20"/>
        </w:rPr>
        <w:br w:type="page"/>
      </w:r>
      <w:r>
        <w:rPr>
          <w:snapToGrid w:val="0"/>
          <w:sz w:val="20"/>
        </w:rPr>
        <w:lastRenderedPageBreak/>
        <w:t>[[(iv)]</w:t>
      </w:r>
      <w:r>
        <w:rPr>
          <w:snapToGrid w:val="0"/>
          <w:sz w:val="20"/>
        </w:rPr>
        <w:tab/>
        <w:t xml:space="preserve">[Party A] [and] [Party B] [each] make[s] the following </w:t>
      </w:r>
      <w:proofErr w:type="gramStart"/>
      <w:r>
        <w:rPr>
          <w:snapToGrid w:val="0"/>
          <w:sz w:val="20"/>
        </w:rPr>
        <w:t>representation:</w:t>
      </w:r>
      <w:r>
        <w:rPr>
          <w:sz w:val="20"/>
        </w:rPr>
        <w:t>―</w:t>
      </w:r>
      <w:proofErr w:type="gramEnd"/>
    </w:p>
    <w:p w14:paraId="3BA6EF68" w14:textId="77777777" w:rsidR="00610FF8" w:rsidRDefault="00610FF8">
      <w:pPr>
        <w:ind w:left="720"/>
        <w:rPr>
          <w:snapToGrid w:val="0"/>
          <w:sz w:val="20"/>
        </w:rPr>
      </w:pPr>
    </w:p>
    <w:p w14:paraId="0E3B46BF" w14:textId="77777777" w:rsidR="00610FF8" w:rsidRDefault="00610FF8">
      <w:pPr>
        <w:ind w:left="720"/>
        <w:rPr>
          <w:snapToGrid w:val="0"/>
          <w:sz w:val="20"/>
        </w:rPr>
      </w:pPr>
      <w:r>
        <w:rPr>
          <w:snapToGrid w:val="0"/>
          <w:sz w:val="20"/>
        </w:rPr>
        <w:t xml:space="preserve">It is a “non-U.S. branch of a foreign person” (as that term is used in section 1.1441-4(a)(3)(ii) of United States Treasury Regulations) for </w:t>
      </w:r>
      <w:smartTag w:uri="urn:schemas-microsoft-com:office:smarttags" w:element="country-region">
        <w:smartTag w:uri="urn:schemas-microsoft-com:office:smarttags" w:element="place">
          <w:r>
            <w:rPr>
              <w:snapToGrid w:val="0"/>
              <w:sz w:val="20"/>
            </w:rPr>
            <w:t>United States</w:t>
          </w:r>
        </w:smartTag>
      </w:smartTag>
      <w:r>
        <w:rPr>
          <w:snapToGrid w:val="0"/>
          <w:sz w:val="20"/>
        </w:rPr>
        <w:t xml:space="preserve"> federal income tax purposes</w:t>
      </w:r>
      <w:proofErr w:type="gramStart"/>
      <w:r>
        <w:rPr>
          <w:snapToGrid w:val="0"/>
          <w:sz w:val="20"/>
        </w:rPr>
        <w:t>.]</w:t>
      </w:r>
      <w:r>
        <w:rPr>
          <w:snapToGrid w:val="0"/>
          <w:position w:val="6"/>
          <w:sz w:val="16"/>
        </w:rPr>
        <w:t>*</w:t>
      </w:r>
      <w:proofErr w:type="gramEnd"/>
    </w:p>
    <w:p w14:paraId="1315B853" w14:textId="77777777" w:rsidR="00610FF8" w:rsidRDefault="00610FF8">
      <w:pPr>
        <w:ind w:left="720"/>
        <w:rPr>
          <w:b/>
          <w:snapToGrid w:val="0"/>
          <w:sz w:val="20"/>
        </w:rPr>
      </w:pPr>
    </w:p>
    <w:p w14:paraId="434CFEB3" w14:textId="77777777" w:rsidR="00610FF8" w:rsidRDefault="00610FF8">
      <w:pPr>
        <w:ind w:left="1418" w:hanging="698"/>
        <w:rPr>
          <w:snapToGrid w:val="0"/>
          <w:sz w:val="20"/>
        </w:rPr>
      </w:pPr>
      <w:proofErr w:type="gramStart"/>
      <w:r>
        <w:rPr>
          <w:snapToGrid w:val="0"/>
          <w:sz w:val="20"/>
        </w:rPr>
        <w:t>[[(</w:t>
      </w:r>
      <w:proofErr w:type="gramEnd"/>
      <w:r>
        <w:rPr>
          <w:snapToGrid w:val="0"/>
          <w:sz w:val="20"/>
        </w:rPr>
        <w:t>v)]</w:t>
      </w:r>
      <w:r>
        <w:rPr>
          <w:snapToGrid w:val="0"/>
          <w:sz w:val="20"/>
        </w:rPr>
        <w:tab/>
        <w:t xml:space="preserve">[Party A] [and] [Party B] [each] make[s] the following </w:t>
      </w:r>
      <w:proofErr w:type="gramStart"/>
      <w:r>
        <w:rPr>
          <w:snapToGrid w:val="0"/>
          <w:sz w:val="20"/>
        </w:rPr>
        <w:t>representation:</w:t>
      </w:r>
      <w:r>
        <w:rPr>
          <w:sz w:val="20"/>
        </w:rPr>
        <w:t>―</w:t>
      </w:r>
      <w:proofErr w:type="gramEnd"/>
    </w:p>
    <w:p w14:paraId="7BD3FBDB" w14:textId="77777777" w:rsidR="00610FF8" w:rsidRDefault="00610FF8">
      <w:pPr>
        <w:ind w:left="720"/>
        <w:rPr>
          <w:snapToGrid w:val="0"/>
          <w:sz w:val="20"/>
        </w:rPr>
      </w:pPr>
    </w:p>
    <w:p w14:paraId="0E71F0CE" w14:textId="77777777" w:rsidR="00610FF8" w:rsidRDefault="00610FF8">
      <w:pPr>
        <w:ind w:left="720"/>
        <w:rPr>
          <w:snapToGrid w:val="0"/>
          <w:sz w:val="20"/>
        </w:rPr>
      </w:pPr>
      <w:r>
        <w:rPr>
          <w:snapToGrid w:val="0"/>
          <w:sz w:val="20"/>
        </w:rPr>
        <w:t>With respect to payments made to an address outside the United States or made by a transfer of funds to an account outside the United States, it is a “non-U.S. branch of a foreign person” (as that term is used in section 1.1441-4(a)(3)(ii) of United States Treasury Regulations) for United States federal income tax purposes.]</w:t>
      </w:r>
      <w:r>
        <w:rPr>
          <w:snapToGrid w:val="0"/>
          <w:position w:val="6"/>
          <w:sz w:val="16"/>
        </w:rPr>
        <w:t>*</w:t>
      </w:r>
    </w:p>
    <w:p w14:paraId="442FC635" w14:textId="77777777" w:rsidR="00610FF8" w:rsidRDefault="00610FF8">
      <w:pPr>
        <w:ind w:left="720"/>
        <w:rPr>
          <w:b/>
          <w:snapToGrid w:val="0"/>
          <w:sz w:val="20"/>
        </w:rPr>
      </w:pPr>
    </w:p>
    <w:p w14:paraId="77D3C202" w14:textId="77777777" w:rsidR="00610FF8" w:rsidRDefault="00610FF8">
      <w:pPr>
        <w:ind w:left="1418" w:hanging="698"/>
        <w:rPr>
          <w:snapToGrid w:val="0"/>
          <w:sz w:val="20"/>
        </w:rPr>
      </w:pPr>
      <w:r>
        <w:rPr>
          <w:snapToGrid w:val="0"/>
          <w:sz w:val="20"/>
        </w:rPr>
        <w:t>[[(vi)]</w:t>
      </w:r>
      <w:r>
        <w:rPr>
          <w:snapToGrid w:val="0"/>
          <w:sz w:val="20"/>
        </w:rPr>
        <w:tab/>
        <w:t xml:space="preserve">[Party A] [and] [Party B] [each] make[s] the following </w:t>
      </w:r>
      <w:proofErr w:type="gramStart"/>
      <w:r>
        <w:rPr>
          <w:snapToGrid w:val="0"/>
          <w:sz w:val="20"/>
        </w:rPr>
        <w:t>representation:</w:t>
      </w:r>
      <w:r>
        <w:rPr>
          <w:sz w:val="20"/>
        </w:rPr>
        <w:t>―</w:t>
      </w:r>
      <w:proofErr w:type="gramEnd"/>
    </w:p>
    <w:p w14:paraId="11C6B001" w14:textId="77777777" w:rsidR="00610FF8" w:rsidRDefault="00610FF8">
      <w:pPr>
        <w:ind w:left="720"/>
        <w:rPr>
          <w:snapToGrid w:val="0"/>
          <w:sz w:val="20"/>
        </w:rPr>
      </w:pPr>
    </w:p>
    <w:p w14:paraId="0E5AD1C9" w14:textId="77777777" w:rsidR="00610FF8" w:rsidRDefault="00610FF8">
      <w:pPr>
        <w:ind w:left="709" w:firstLine="11"/>
        <w:rPr>
          <w:snapToGrid w:val="0"/>
          <w:sz w:val="20"/>
        </w:rPr>
      </w:pPr>
      <w:r>
        <w:rPr>
          <w:snapToGrid w:val="0"/>
          <w:sz w:val="20"/>
        </w:rPr>
        <w:t xml:space="preserve">It is a “foreign person” (as that term is used in section 1.6041-4(a)(4) of United States Treasury Regulations) for </w:t>
      </w:r>
      <w:smartTag w:uri="urn:schemas-microsoft-com:office:smarttags" w:element="country-region">
        <w:smartTag w:uri="urn:schemas-microsoft-com:office:smarttags" w:element="place">
          <w:r>
            <w:rPr>
              <w:snapToGrid w:val="0"/>
              <w:sz w:val="20"/>
            </w:rPr>
            <w:t>United States</w:t>
          </w:r>
        </w:smartTag>
      </w:smartTag>
      <w:r>
        <w:rPr>
          <w:snapToGrid w:val="0"/>
          <w:sz w:val="20"/>
        </w:rPr>
        <w:t xml:space="preserve"> federal income tax purposes</w:t>
      </w:r>
      <w:proofErr w:type="gramStart"/>
      <w:r>
        <w:rPr>
          <w:snapToGrid w:val="0"/>
          <w:sz w:val="20"/>
        </w:rPr>
        <w:t>.]</w:t>
      </w:r>
      <w:r>
        <w:rPr>
          <w:snapToGrid w:val="0"/>
          <w:position w:val="6"/>
          <w:sz w:val="16"/>
        </w:rPr>
        <w:t>*</w:t>
      </w:r>
      <w:proofErr w:type="gramEnd"/>
    </w:p>
    <w:p w14:paraId="4D2EC111" w14:textId="77777777" w:rsidR="00610FF8" w:rsidRDefault="00610FF8">
      <w:pPr>
        <w:ind w:left="720"/>
        <w:rPr>
          <w:snapToGrid w:val="0"/>
          <w:sz w:val="20"/>
        </w:rPr>
      </w:pPr>
    </w:p>
    <w:p w14:paraId="15B19A18" w14:textId="77777777" w:rsidR="00610FF8" w:rsidRDefault="00610FF8">
      <w:pPr>
        <w:spacing w:line="360" w:lineRule="auto"/>
        <w:ind w:left="1418" w:hanging="709"/>
        <w:rPr>
          <w:sz w:val="20"/>
        </w:rPr>
      </w:pPr>
      <w:r>
        <w:rPr>
          <w:sz w:val="20"/>
        </w:rPr>
        <w:t>[[(vii)]</w:t>
      </w:r>
      <w:r>
        <w:rPr>
          <w:sz w:val="20"/>
        </w:rPr>
        <w:tab/>
        <w:t>[Party A] [and] [Party B] [each] make[s] the following representation[s</w:t>
      </w:r>
      <w:proofErr w:type="gramStart"/>
      <w:r>
        <w:rPr>
          <w:sz w:val="20"/>
        </w:rPr>
        <w:t>]:―</w:t>
      </w:r>
      <w:proofErr w:type="gramEnd"/>
      <w:r>
        <w:rPr>
          <w:sz w:val="20"/>
        </w:rPr>
        <w:t xml:space="preserve"> </w:t>
      </w:r>
    </w:p>
    <w:p w14:paraId="59715A4B" w14:textId="77777777" w:rsidR="00610FF8" w:rsidRDefault="00610FF8">
      <w:pPr>
        <w:tabs>
          <w:tab w:val="right" w:leader="dot" w:pos="9356"/>
        </w:tabs>
        <w:spacing w:line="360" w:lineRule="auto"/>
        <w:ind w:left="709"/>
        <w:rPr>
          <w:sz w:val="20"/>
        </w:rPr>
      </w:pPr>
      <w:r>
        <w:rPr>
          <w:sz w:val="20"/>
        </w:rPr>
        <w:tab/>
      </w:r>
    </w:p>
    <w:p w14:paraId="6CA1C556" w14:textId="77777777" w:rsidR="00610FF8" w:rsidRDefault="00610FF8">
      <w:pPr>
        <w:tabs>
          <w:tab w:val="right" w:leader="dot" w:pos="9356"/>
        </w:tabs>
        <w:spacing w:line="360" w:lineRule="auto"/>
        <w:ind w:left="709"/>
        <w:rPr>
          <w:sz w:val="20"/>
        </w:rPr>
      </w:pPr>
      <w:r>
        <w:rPr>
          <w:sz w:val="20"/>
        </w:rPr>
        <w:tab/>
      </w:r>
    </w:p>
    <w:p w14:paraId="151C6922" w14:textId="77777777" w:rsidR="00610FF8" w:rsidRDefault="00610FF8">
      <w:pPr>
        <w:tabs>
          <w:tab w:val="right" w:leader="dot" w:pos="9356"/>
        </w:tabs>
        <w:spacing w:after="120" w:line="360" w:lineRule="auto"/>
        <w:ind w:left="709"/>
        <w:rPr>
          <w:sz w:val="20"/>
        </w:rPr>
      </w:pPr>
      <w:r>
        <w:rPr>
          <w:sz w:val="20"/>
        </w:rPr>
        <w:tab/>
        <w:t>]]</w:t>
      </w:r>
      <w:r>
        <w:rPr>
          <w:rStyle w:val="FootnoteReference"/>
        </w:rPr>
        <w:footnoteReference w:customMarkFollows="1" w:id="7"/>
        <w:t>*</w:t>
      </w:r>
    </w:p>
    <w:p w14:paraId="7DF9FE9C" w14:textId="77777777" w:rsidR="00610FF8" w:rsidRDefault="00610FF8">
      <w:pPr>
        <w:keepNext/>
        <w:rPr>
          <w:sz w:val="20"/>
        </w:rPr>
      </w:pPr>
      <w:r>
        <w:rPr>
          <w:sz w:val="20"/>
        </w:rPr>
        <w:t>Part 3.</w:t>
      </w:r>
      <w:r>
        <w:rPr>
          <w:sz w:val="20"/>
        </w:rPr>
        <w:tab/>
      </w:r>
      <w:r>
        <w:rPr>
          <w:b/>
          <w:sz w:val="20"/>
        </w:rPr>
        <w:t>Agreement to Deliver Documents.</w:t>
      </w:r>
    </w:p>
    <w:p w14:paraId="7AA9AEE3" w14:textId="77777777" w:rsidR="00610FF8" w:rsidRDefault="00610FF8">
      <w:pPr>
        <w:keepNext/>
        <w:rPr>
          <w:sz w:val="20"/>
        </w:rPr>
      </w:pPr>
    </w:p>
    <w:p w14:paraId="5AA7435C" w14:textId="77777777" w:rsidR="00610FF8" w:rsidRDefault="00610FF8">
      <w:pPr>
        <w:keepNext/>
        <w:rPr>
          <w:sz w:val="20"/>
        </w:rPr>
      </w:pPr>
      <w:proofErr w:type="gramStart"/>
      <w:r>
        <w:rPr>
          <w:sz w:val="20"/>
        </w:rPr>
        <w:t>For the purpose of</w:t>
      </w:r>
      <w:proofErr w:type="gramEnd"/>
      <w:r>
        <w:rPr>
          <w:sz w:val="20"/>
        </w:rPr>
        <w:t xml:space="preserve"> Sections 4(a)(i) and 4(a)(ii) of this Agreement, each party agrees to deliver the following documents, as </w:t>
      </w:r>
      <w:proofErr w:type="gramStart"/>
      <w:r>
        <w:rPr>
          <w:sz w:val="20"/>
        </w:rPr>
        <w:t>applicable:―</w:t>
      </w:r>
      <w:proofErr w:type="gramEnd"/>
    </w:p>
    <w:p w14:paraId="5DCFF4DD" w14:textId="77777777" w:rsidR="00610FF8" w:rsidRDefault="00610FF8">
      <w:pPr>
        <w:keepNext/>
        <w:rPr>
          <w:sz w:val="20"/>
        </w:rPr>
      </w:pPr>
    </w:p>
    <w:p w14:paraId="0DF1B754" w14:textId="77777777" w:rsidR="00610FF8" w:rsidRDefault="00610FF8">
      <w:pPr>
        <w:keepNext/>
        <w:rPr>
          <w:sz w:val="20"/>
        </w:rPr>
      </w:pPr>
      <w:r>
        <w:rPr>
          <w:sz w:val="20"/>
        </w:rPr>
        <w:t>(a)</w:t>
      </w:r>
      <w:r>
        <w:rPr>
          <w:sz w:val="20"/>
        </w:rPr>
        <w:tab/>
        <w:t xml:space="preserve">Tax forms, documents or certificates to be delivered </w:t>
      </w:r>
      <w:proofErr w:type="gramStart"/>
      <w:r>
        <w:rPr>
          <w:sz w:val="20"/>
        </w:rPr>
        <w:t>are[</w:t>
      </w:r>
      <w:proofErr w:type="gramEnd"/>
      <w:r>
        <w:rPr>
          <w:sz w:val="20"/>
        </w:rPr>
        <w:t xml:space="preserve">: </w:t>
      </w:r>
      <w:proofErr w:type="gramStart"/>
      <w:r>
        <w:rPr>
          <w:sz w:val="20"/>
        </w:rPr>
        <w:t>none][</w:t>
      </w:r>
      <w:proofErr w:type="gramEnd"/>
      <w:r>
        <w:rPr>
          <w:sz w:val="20"/>
        </w:rPr>
        <w:t>:―</w:t>
      </w:r>
    </w:p>
    <w:p w14:paraId="0D12BA5B" w14:textId="77777777" w:rsidR="00610FF8" w:rsidRDefault="00610FF8">
      <w:pPr>
        <w:rPr>
          <w:sz w:val="20"/>
        </w:rPr>
      </w:pPr>
    </w:p>
    <w:tbl>
      <w:tblPr>
        <w:tblW w:w="0" w:type="auto"/>
        <w:tblLayout w:type="fixed"/>
        <w:tblLook w:val="0000" w:firstRow="0" w:lastRow="0" w:firstColumn="0" w:lastColumn="0" w:noHBand="0" w:noVBand="0"/>
      </w:tblPr>
      <w:tblGrid>
        <w:gridCol w:w="1809"/>
        <w:gridCol w:w="3828"/>
        <w:gridCol w:w="3969"/>
      </w:tblGrid>
      <w:tr w:rsidR="00610FF8" w14:paraId="2D2A0F1E" w14:textId="77777777">
        <w:tc>
          <w:tcPr>
            <w:tcW w:w="1809" w:type="dxa"/>
          </w:tcPr>
          <w:p w14:paraId="2283E850" w14:textId="77777777" w:rsidR="00610FF8" w:rsidRDefault="00610FF8">
            <w:pPr>
              <w:ind w:left="-142"/>
              <w:jc w:val="center"/>
              <w:rPr>
                <w:b/>
                <w:sz w:val="20"/>
              </w:rPr>
            </w:pPr>
            <w:r>
              <w:rPr>
                <w:b/>
                <w:sz w:val="20"/>
              </w:rPr>
              <w:t>Party required to deliver document</w:t>
            </w:r>
          </w:p>
        </w:tc>
        <w:tc>
          <w:tcPr>
            <w:tcW w:w="3828" w:type="dxa"/>
          </w:tcPr>
          <w:p w14:paraId="397401D4" w14:textId="77777777" w:rsidR="00610FF8" w:rsidRDefault="00610FF8">
            <w:pPr>
              <w:ind w:left="34"/>
              <w:jc w:val="center"/>
              <w:rPr>
                <w:b/>
                <w:sz w:val="20"/>
              </w:rPr>
            </w:pPr>
            <w:proofErr w:type="gramStart"/>
            <w:r>
              <w:rPr>
                <w:b/>
                <w:sz w:val="20"/>
              </w:rPr>
              <w:t>Form</w:t>
            </w:r>
            <w:proofErr w:type="gramEnd"/>
            <w:r>
              <w:rPr>
                <w:b/>
                <w:sz w:val="20"/>
              </w:rPr>
              <w:t>/Document/</w:t>
            </w:r>
          </w:p>
          <w:p w14:paraId="327707C5" w14:textId="77777777" w:rsidR="00610FF8" w:rsidRDefault="00610FF8">
            <w:pPr>
              <w:ind w:left="34"/>
              <w:jc w:val="center"/>
              <w:rPr>
                <w:sz w:val="20"/>
              </w:rPr>
            </w:pPr>
            <w:r>
              <w:rPr>
                <w:b/>
                <w:sz w:val="20"/>
              </w:rPr>
              <w:t>Certificate</w:t>
            </w:r>
          </w:p>
        </w:tc>
        <w:tc>
          <w:tcPr>
            <w:tcW w:w="3969" w:type="dxa"/>
          </w:tcPr>
          <w:p w14:paraId="1B71DDAC" w14:textId="77777777" w:rsidR="00610FF8" w:rsidRDefault="00610FF8">
            <w:pPr>
              <w:ind w:left="34"/>
              <w:jc w:val="center"/>
              <w:rPr>
                <w:b/>
                <w:sz w:val="20"/>
              </w:rPr>
            </w:pPr>
            <w:r>
              <w:rPr>
                <w:b/>
                <w:sz w:val="20"/>
              </w:rPr>
              <w:t>Date by which</w:t>
            </w:r>
          </w:p>
          <w:p w14:paraId="7A51BF6F" w14:textId="77777777" w:rsidR="00610FF8" w:rsidRDefault="00610FF8">
            <w:pPr>
              <w:ind w:left="34"/>
              <w:jc w:val="center"/>
              <w:rPr>
                <w:sz w:val="20"/>
              </w:rPr>
            </w:pPr>
            <w:r>
              <w:rPr>
                <w:b/>
                <w:sz w:val="20"/>
              </w:rPr>
              <w:t>to be delivered</w:t>
            </w:r>
            <w:r>
              <w:rPr>
                <w:sz w:val="20"/>
              </w:rPr>
              <w:t xml:space="preserve"> </w:t>
            </w:r>
          </w:p>
        </w:tc>
      </w:tr>
      <w:tr w:rsidR="00610FF8" w14:paraId="57F42259" w14:textId="77777777">
        <w:tc>
          <w:tcPr>
            <w:tcW w:w="1809" w:type="dxa"/>
          </w:tcPr>
          <w:p w14:paraId="4192CD3C" w14:textId="77777777" w:rsidR="00610FF8" w:rsidRDefault="00610FF8">
            <w:pPr>
              <w:rPr>
                <w:sz w:val="20"/>
              </w:rPr>
            </w:pPr>
          </w:p>
        </w:tc>
        <w:tc>
          <w:tcPr>
            <w:tcW w:w="3828" w:type="dxa"/>
          </w:tcPr>
          <w:p w14:paraId="37D860BF" w14:textId="77777777" w:rsidR="00610FF8" w:rsidRDefault="00610FF8">
            <w:pPr>
              <w:rPr>
                <w:sz w:val="20"/>
              </w:rPr>
            </w:pPr>
          </w:p>
        </w:tc>
        <w:tc>
          <w:tcPr>
            <w:tcW w:w="3969" w:type="dxa"/>
          </w:tcPr>
          <w:p w14:paraId="03045316" w14:textId="77777777" w:rsidR="00610FF8" w:rsidRDefault="00610FF8">
            <w:pPr>
              <w:rPr>
                <w:sz w:val="20"/>
              </w:rPr>
            </w:pPr>
          </w:p>
        </w:tc>
      </w:tr>
      <w:tr w:rsidR="00610FF8" w14:paraId="4704B5CE" w14:textId="77777777">
        <w:tc>
          <w:tcPr>
            <w:tcW w:w="1809" w:type="dxa"/>
          </w:tcPr>
          <w:p w14:paraId="4BD68261" w14:textId="77777777"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14:paraId="7F54B01B" w14:textId="77777777" w:rsidR="00610FF8" w:rsidRDefault="00610FF8">
            <w:pPr>
              <w:tabs>
                <w:tab w:val="right" w:leader="dot" w:pos="3436"/>
                <w:tab w:val="right" w:leader="dot" w:pos="5760"/>
                <w:tab w:val="right" w:leader="dot" w:pos="9446"/>
              </w:tabs>
              <w:spacing w:line="360" w:lineRule="auto"/>
              <w:ind w:left="176"/>
              <w:rPr>
                <w:sz w:val="20"/>
              </w:rPr>
            </w:pPr>
            <w:r>
              <w:rPr>
                <w:sz w:val="20"/>
              </w:rPr>
              <w:tab/>
            </w:r>
          </w:p>
        </w:tc>
        <w:tc>
          <w:tcPr>
            <w:tcW w:w="3969" w:type="dxa"/>
          </w:tcPr>
          <w:p w14:paraId="6EF4F916" w14:textId="77777777" w:rsidR="00610FF8" w:rsidRDefault="00610FF8">
            <w:pPr>
              <w:tabs>
                <w:tab w:val="right" w:leader="dot" w:pos="3719"/>
                <w:tab w:val="right" w:leader="dot" w:pos="5760"/>
                <w:tab w:val="right" w:leader="dot" w:pos="9446"/>
              </w:tabs>
              <w:spacing w:line="360" w:lineRule="auto"/>
              <w:ind w:left="175"/>
              <w:rPr>
                <w:sz w:val="20"/>
              </w:rPr>
            </w:pPr>
            <w:r>
              <w:rPr>
                <w:sz w:val="20"/>
              </w:rPr>
              <w:tab/>
            </w:r>
          </w:p>
        </w:tc>
      </w:tr>
      <w:tr w:rsidR="00610FF8" w14:paraId="07FD96A3" w14:textId="77777777">
        <w:tc>
          <w:tcPr>
            <w:tcW w:w="1809" w:type="dxa"/>
          </w:tcPr>
          <w:p w14:paraId="1ABF8092" w14:textId="77777777"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14:paraId="3FB4279F" w14:textId="77777777" w:rsidR="00610FF8" w:rsidRDefault="00610FF8">
            <w:pPr>
              <w:tabs>
                <w:tab w:val="right" w:leader="dot" w:pos="3436"/>
                <w:tab w:val="right" w:leader="dot" w:pos="5760"/>
                <w:tab w:val="right" w:leader="dot" w:pos="9446"/>
              </w:tabs>
              <w:spacing w:line="360" w:lineRule="auto"/>
              <w:ind w:left="176"/>
              <w:rPr>
                <w:sz w:val="20"/>
              </w:rPr>
            </w:pPr>
            <w:r>
              <w:rPr>
                <w:sz w:val="20"/>
              </w:rPr>
              <w:tab/>
            </w:r>
          </w:p>
        </w:tc>
        <w:tc>
          <w:tcPr>
            <w:tcW w:w="3969" w:type="dxa"/>
          </w:tcPr>
          <w:p w14:paraId="7D60DCA5" w14:textId="77777777" w:rsidR="00610FF8" w:rsidRDefault="00610FF8">
            <w:pPr>
              <w:tabs>
                <w:tab w:val="right" w:leader="dot" w:pos="3719"/>
                <w:tab w:val="right" w:leader="dot" w:pos="5760"/>
                <w:tab w:val="right" w:leader="dot" w:pos="9446"/>
              </w:tabs>
              <w:spacing w:line="360" w:lineRule="auto"/>
              <w:ind w:left="175"/>
              <w:rPr>
                <w:sz w:val="20"/>
              </w:rPr>
            </w:pPr>
            <w:r>
              <w:rPr>
                <w:sz w:val="20"/>
              </w:rPr>
              <w:tab/>
            </w:r>
          </w:p>
        </w:tc>
      </w:tr>
      <w:tr w:rsidR="00610FF8" w14:paraId="2753B086" w14:textId="77777777">
        <w:tc>
          <w:tcPr>
            <w:tcW w:w="1809" w:type="dxa"/>
          </w:tcPr>
          <w:p w14:paraId="2688A5E3" w14:textId="77777777"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14:paraId="6350B18E" w14:textId="77777777" w:rsidR="00610FF8" w:rsidRDefault="00610FF8">
            <w:pPr>
              <w:tabs>
                <w:tab w:val="right" w:leader="dot" w:pos="3436"/>
                <w:tab w:val="right" w:leader="dot" w:pos="5760"/>
                <w:tab w:val="right" w:leader="dot" w:pos="9446"/>
              </w:tabs>
              <w:spacing w:line="360" w:lineRule="auto"/>
              <w:ind w:left="176"/>
              <w:rPr>
                <w:sz w:val="20"/>
              </w:rPr>
            </w:pPr>
            <w:r>
              <w:rPr>
                <w:sz w:val="20"/>
              </w:rPr>
              <w:tab/>
            </w:r>
          </w:p>
        </w:tc>
        <w:tc>
          <w:tcPr>
            <w:tcW w:w="3969" w:type="dxa"/>
          </w:tcPr>
          <w:p w14:paraId="29B8885A" w14:textId="77777777" w:rsidR="00610FF8" w:rsidRDefault="00610FF8">
            <w:pPr>
              <w:tabs>
                <w:tab w:val="right" w:leader="dot" w:pos="3719"/>
                <w:tab w:val="right" w:leader="dot" w:pos="5760"/>
                <w:tab w:val="right" w:leader="dot" w:pos="9446"/>
              </w:tabs>
              <w:spacing w:line="360" w:lineRule="auto"/>
              <w:ind w:left="175"/>
              <w:rPr>
                <w:sz w:val="20"/>
              </w:rPr>
            </w:pPr>
            <w:r>
              <w:rPr>
                <w:sz w:val="20"/>
              </w:rPr>
              <w:tab/>
            </w:r>
          </w:p>
        </w:tc>
      </w:tr>
      <w:tr w:rsidR="00610FF8" w14:paraId="037EA98C" w14:textId="77777777">
        <w:tc>
          <w:tcPr>
            <w:tcW w:w="1809" w:type="dxa"/>
          </w:tcPr>
          <w:p w14:paraId="50A7D7A0" w14:textId="77777777"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14:paraId="5207F1E3" w14:textId="77777777" w:rsidR="00610FF8" w:rsidRDefault="00610FF8">
            <w:pPr>
              <w:tabs>
                <w:tab w:val="right" w:leader="dot" w:pos="3436"/>
                <w:tab w:val="right" w:leader="dot" w:pos="5760"/>
                <w:tab w:val="right" w:leader="dot" w:pos="9446"/>
              </w:tabs>
              <w:spacing w:line="360" w:lineRule="auto"/>
              <w:ind w:left="176"/>
              <w:rPr>
                <w:sz w:val="20"/>
              </w:rPr>
            </w:pPr>
            <w:r>
              <w:rPr>
                <w:sz w:val="20"/>
              </w:rPr>
              <w:tab/>
            </w:r>
          </w:p>
        </w:tc>
        <w:tc>
          <w:tcPr>
            <w:tcW w:w="3969" w:type="dxa"/>
          </w:tcPr>
          <w:p w14:paraId="15D7665D" w14:textId="77777777" w:rsidR="00610FF8" w:rsidRDefault="00610FF8">
            <w:pPr>
              <w:tabs>
                <w:tab w:val="right" w:leader="dot" w:pos="3719"/>
                <w:tab w:val="right" w:leader="dot" w:pos="5760"/>
                <w:tab w:val="right" w:leader="dot" w:pos="9446"/>
              </w:tabs>
              <w:spacing w:line="360" w:lineRule="auto"/>
              <w:ind w:left="175"/>
              <w:rPr>
                <w:sz w:val="20"/>
              </w:rPr>
            </w:pPr>
            <w:r>
              <w:rPr>
                <w:sz w:val="20"/>
              </w:rPr>
              <w:tab/>
            </w:r>
          </w:p>
        </w:tc>
      </w:tr>
      <w:tr w:rsidR="00610FF8" w14:paraId="5B3E5464" w14:textId="77777777">
        <w:tc>
          <w:tcPr>
            <w:tcW w:w="1809" w:type="dxa"/>
          </w:tcPr>
          <w:p w14:paraId="2D3B1655" w14:textId="77777777"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14:paraId="4ED496BE" w14:textId="77777777" w:rsidR="00610FF8" w:rsidRDefault="00610FF8">
            <w:pPr>
              <w:tabs>
                <w:tab w:val="right" w:leader="dot" w:pos="3436"/>
                <w:tab w:val="right" w:leader="dot" w:pos="5760"/>
                <w:tab w:val="right" w:leader="dot" w:pos="9446"/>
              </w:tabs>
              <w:spacing w:after="120" w:line="360" w:lineRule="auto"/>
              <w:ind w:left="176"/>
              <w:rPr>
                <w:sz w:val="20"/>
              </w:rPr>
            </w:pPr>
            <w:r>
              <w:rPr>
                <w:sz w:val="20"/>
              </w:rPr>
              <w:tab/>
            </w:r>
          </w:p>
        </w:tc>
        <w:tc>
          <w:tcPr>
            <w:tcW w:w="3969" w:type="dxa"/>
          </w:tcPr>
          <w:p w14:paraId="4CA7C506" w14:textId="77777777" w:rsidR="00610FF8" w:rsidRDefault="00610FF8">
            <w:pPr>
              <w:tabs>
                <w:tab w:val="right" w:leader="dot" w:pos="3719"/>
                <w:tab w:val="right" w:leader="dot" w:pos="5760"/>
                <w:tab w:val="right" w:leader="dot" w:pos="9446"/>
              </w:tabs>
              <w:spacing w:line="360" w:lineRule="auto"/>
              <w:ind w:left="175"/>
              <w:rPr>
                <w:sz w:val="20"/>
              </w:rPr>
            </w:pPr>
            <w:r>
              <w:rPr>
                <w:sz w:val="20"/>
              </w:rPr>
              <w:tab/>
              <w:t>]</w:t>
            </w:r>
            <w:r>
              <w:rPr>
                <w:position w:val="6"/>
                <w:sz w:val="16"/>
              </w:rPr>
              <w:t>*</w:t>
            </w:r>
          </w:p>
        </w:tc>
      </w:tr>
    </w:tbl>
    <w:p w14:paraId="013858AC" w14:textId="77777777" w:rsidR="00610FF8" w:rsidRDefault="00610FF8">
      <w:pPr>
        <w:rPr>
          <w:sz w:val="20"/>
        </w:rPr>
      </w:pPr>
    </w:p>
    <w:p w14:paraId="69AE77E1" w14:textId="77777777" w:rsidR="00610FF8" w:rsidRDefault="00610FF8">
      <w:pPr>
        <w:rPr>
          <w:sz w:val="20"/>
        </w:rPr>
      </w:pPr>
      <w:r>
        <w:rPr>
          <w:sz w:val="20"/>
        </w:rPr>
        <w:br w:type="page"/>
      </w:r>
      <w:r>
        <w:rPr>
          <w:sz w:val="20"/>
        </w:rPr>
        <w:lastRenderedPageBreak/>
        <w:t>(b)</w:t>
      </w:r>
      <w:r>
        <w:rPr>
          <w:sz w:val="20"/>
        </w:rPr>
        <w:tab/>
        <w:t xml:space="preserve">Other documents to be delivered </w:t>
      </w:r>
      <w:proofErr w:type="gramStart"/>
      <w:r>
        <w:rPr>
          <w:sz w:val="20"/>
        </w:rPr>
        <w:t>are[</w:t>
      </w:r>
      <w:proofErr w:type="gramEnd"/>
      <w:r>
        <w:rPr>
          <w:sz w:val="20"/>
        </w:rPr>
        <w:t xml:space="preserve">: </w:t>
      </w:r>
      <w:proofErr w:type="gramStart"/>
      <w:r>
        <w:rPr>
          <w:sz w:val="20"/>
        </w:rPr>
        <w:t>none][</w:t>
      </w:r>
      <w:proofErr w:type="gramEnd"/>
      <w:r>
        <w:rPr>
          <w:sz w:val="20"/>
        </w:rPr>
        <w:t>:―</w:t>
      </w:r>
    </w:p>
    <w:p w14:paraId="6539D1D2" w14:textId="77777777" w:rsidR="00610FF8" w:rsidRDefault="00610FF8">
      <w:pPr>
        <w:rPr>
          <w:sz w:val="20"/>
        </w:rPr>
      </w:pPr>
    </w:p>
    <w:tbl>
      <w:tblPr>
        <w:tblW w:w="0" w:type="auto"/>
        <w:tblLayout w:type="fixed"/>
        <w:tblLook w:val="0000" w:firstRow="0" w:lastRow="0" w:firstColumn="0" w:lastColumn="0" w:noHBand="0" w:noVBand="0"/>
      </w:tblPr>
      <w:tblGrid>
        <w:gridCol w:w="1809"/>
        <w:gridCol w:w="3828"/>
        <w:gridCol w:w="2268"/>
        <w:gridCol w:w="1701"/>
      </w:tblGrid>
      <w:tr w:rsidR="00610FF8" w14:paraId="117FC1CC" w14:textId="77777777">
        <w:tc>
          <w:tcPr>
            <w:tcW w:w="1809" w:type="dxa"/>
          </w:tcPr>
          <w:p w14:paraId="76335DD8" w14:textId="77777777" w:rsidR="00610FF8" w:rsidRDefault="00610FF8">
            <w:pPr>
              <w:ind w:left="-142"/>
              <w:jc w:val="center"/>
              <w:rPr>
                <w:b/>
                <w:sz w:val="20"/>
              </w:rPr>
            </w:pPr>
            <w:r>
              <w:rPr>
                <w:b/>
                <w:sz w:val="20"/>
              </w:rPr>
              <w:t>Party required to deliver document</w:t>
            </w:r>
          </w:p>
        </w:tc>
        <w:tc>
          <w:tcPr>
            <w:tcW w:w="3828" w:type="dxa"/>
          </w:tcPr>
          <w:p w14:paraId="2BA431A3" w14:textId="77777777" w:rsidR="00610FF8" w:rsidRDefault="00610FF8">
            <w:pPr>
              <w:tabs>
                <w:tab w:val="left" w:pos="1701"/>
                <w:tab w:val="left" w:pos="1843"/>
              </w:tabs>
              <w:ind w:left="34"/>
              <w:jc w:val="center"/>
              <w:rPr>
                <w:b/>
                <w:sz w:val="20"/>
              </w:rPr>
            </w:pPr>
            <w:proofErr w:type="gramStart"/>
            <w:r>
              <w:rPr>
                <w:b/>
                <w:sz w:val="20"/>
              </w:rPr>
              <w:t>Form</w:t>
            </w:r>
            <w:proofErr w:type="gramEnd"/>
            <w:r>
              <w:rPr>
                <w:b/>
                <w:sz w:val="20"/>
              </w:rPr>
              <w:t>/Document/</w:t>
            </w:r>
          </w:p>
          <w:p w14:paraId="551111F4" w14:textId="77777777" w:rsidR="00610FF8" w:rsidRDefault="00610FF8">
            <w:pPr>
              <w:tabs>
                <w:tab w:val="left" w:pos="1701"/>
                <w:tab w:val="left" w:pos="1843"/>
              </w:tabs>
              <w:ind w:left="34"/>
              <w:jc w:val="center"/>
              <w:rPr>
                <w:sz w:val="20"/>
              </w:rPr>
            </w:pPr>
            <w:r>
              <w:rPr>
                <w:b/>
                <w:sz w:val="20"/>
              </w:rPr>
              <w:t>Certificate</w:t>
            </w:r>
          </w:p>
        </w:tc>
        <w:tc>
          <w:tcPr>
            <w:tcW w:w="2268" w:type="dxa"/>
          </w:tcPr>
          <w:p w14:paraId="0AEAB262" w14:textId="77777777" w:rsidR="00610FF8" w:rsidRDefault="00610FF8">
            <w:pPr>
              <w:tabs>
                <w:tab w:val="left" w:pos="5387"/>
                <w:tab w:val="left" w:pos="5670"/>
              </w:tabs>
              <w:ind w:left="175"/>
              <w:jc w:val="center"/>
              <w:rPr>
                <w:b/>
                <w:sz w:val="20"/>
              </w:rPr>
            </w:pPr>
            <w:r>
              <w:rPr>
                <w:b/>
                <w:sz w:val="20"/>
              </w:rPr>
              <w:t>Date by which</w:t>
            </w:r>
          </w:p>
          <w:p w14:paraId="68CA0CED" w14:textId="77777777" w:rsidR="00610FF8" w:rsidRDefault="00610FF8">
            <w:pPr>
              <w:tabs>
                <w:tab w:val="left" w:pos="5387"/>
                <w:tab w:val="left" w:pos="5670"/>
              </w:tabs>
              <w:ind w:left="175"/>
              <w:jc w:val="center"/>
              <w:rPr>
                <w:b/>
                <w:sz w:val="20"/>
              </w:rPr>
            </w:pPr>
            <w:r>
              <w:rPr>
                <w:b/>
                <w:sz w:val="20"/>
              </w:rPr>
              <w:t>to be delivered</w:t>
            </w:r>
          </w:p>
        </w:tc>
        <w:tc>
          <w:tcPr>
            <w:tcW w:w="1701" w:type="dxa"/>
          </w:tcPr>
          <w:p w14:paraId="2A5ECA33" w14:textId="77777777" w:rsidR="00610FF8" w:rsidRDefault="00610FF8">
            <w:pPr>
              <w:jc w:val="center"/>
              <w:rPr>
                <w:b/>
                <w:sz w:val="20"/>
              </w:rPr>
            </w:pPr>
            <w:r>
              <w:rPr>
                <w:b/>
                <w:sz w:val="20"/>
              </w:rPr>
              <w:t>Covered by Section 3(d) Representation</w:t>
            </w:r>
          </w:p>
        </w:tc>
      </w:tr>
      <w:tr w:rsidR="00610FF8" w14:paraId="62B65BF6" w14:textId="77777777">
        <w:tc>
          <w:tcPr>
            <w:tcW w:w="1809" w:type="dxa"/>
          </w:tcPr>
          <w:p w14:paraId="6D3A7C95" w14:textId="77777777" w:rsidR="00610FF8" w:rsidRDefault="00610FF8">
            <w:pPr>
              <w:rPr>
                <w:sz w:val="20"/>
              </w:rPr>
            </w:pPr>
          </w:p>
        </w:tc>
        <w:tc>
          <w:tcPr>
            <w:tcW w:w="3828" w:type="dxa"/>
          </w:tcPr>
          <w:p w14:paraId="77CA5949" w14:textId="77777777" w:rsidR="00610FF8" w:rsidRDefault="00610FF8">
            <w:pPr>
              <w:rPr>
                <w:sz w:val="20"/>
              </w:rPr>
            </w:pPr>
          </w:p>
        </w:tc>
        <w:tc>
          <w:tcPr>
            <w:tcW w:w="2268" w:type="dxa"/>
          </w:tcPr>
          <w:p w14:paraId="28D03AC9" w14:textId="77777777" w:rsidR="00610FF8" w:rsidRDefault="00610FF8">
            <w:pPr>
              <w:rPr>
                <w:sz w:val="20"/>
              </w:rPr>
            </w:pPr>
          </w:p>
        </w:tc>
        <w:tc>
          <w:tcPr>
            <w:tcW w:w="1701" w:type="dxa"/>
          </w:tcPr>
          <w:p w14:paraId="576BEED6" w14:textId="77777777" w:rsidR="00610FF8" w:rsidRDefault="00610FF8">
            <w:pPr>
              <w:rPr>
                <w:sz w:val="20"/>
              </w:rPr>
            </w:pPr>
          </w:p>
        </w:tc>
      </w:tr>
      <w:tr w:rsidR="00610FF8" w14:paraId="222E1DF7" w14:textId="77777777">
        <w:tc>
          <w:tcPr>
            <w:tcW w:w="1809" w:type="dxa"/>
          </w:tcPr>
          <w:p w14:paraId="08F2CC81" w14:textId="77777777"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14:paraId="659C260F" w14:textId="77777777" w:rsidR="00610FF8" w:rsidRDefault="00610FF8">
            <w:pPr>
              <w:tabs>
                <w:tab w:val="right" w:leader="dot" w:pos="3436"/>
                <w:tab w:val="right" w:leader="dot" w:pos="5760"/>
                <w:tab w:val="right" w:leader="dot" w:pos="9446"/>
              </w:tabs>
              <w:spacing w:line="360" w:lineRule="auto"/>
              <w:ind w:left="176"/>
              <w:rPr>
                <w:sz w:val="20"/>
              </w:rPr>
            </w:pPr>
            <w:r>
              <w:rPr>
                <w:sz w:val="20"/>
              </w:rPr>
              <w:tab/>
            </w:r>
          </w:p>
        </w:tc>
        <w:tc>
          <w:tcPr>
            <w:tcW w:w="2268" w:type="dxa"/>
          </w:tcPr>
          <w:p w14:paraId="326D0C4E" w14:textId="77777777" w:rsidR="00610FF8" w:rsidRDefault="00610FF8">
            <w:pPr>
              <w:tabs>
                <w:tab w:val="right" w:leader="dot" w:pos="2018"/>
                <w:tab w:val="right" w:leader="dot" w:pos="5760"/>
                <w:tab w:val="right" w:leader="dot" w:pos="9446"/>
              </w:tabs>
              <w:spacing w:line="360" w:lineRule="auto"/>
              <w:ind w:left="175"/>
              <w:rPr>
                <w:sz w:val="20"/>
              </w:rPr>
            </w:pPr>
            <w:r>
              <w:rPr>
                <w:sz w:val="20"/>
              </w:rPr>
              <w:tab/>
            </w:r>
          </w:p>
        </w:tc>
        <w:tc>
          <w:tcPr>
            <w:tcW w:w="1701" w:type="dxa"/>
          </w:tcPr>
          <w:p w14:paraId="1C7DD3AC" w14:textId="77777777" w:rsidR="00610FF8" w:rsidRDefault="00610FF8">
            <w:pPr>
              <w:tabs>
                <w:tab w:val="left" w:pos="33"/>
              </w:tabs>
              <w:spacing w:line="360" w:lineRule="auto"/>
              <w:ind w:left="33"/>
              <w:jc w:val="center"/>
              <w:rPr>
                <w:sz w:val="20"/>
              </w:rPr>
            </w:pPr>
            <w:r>
              <w:rPr>
                <w:sz w:val="20"/>
              </w:rPr>
              <w:t>[Yes][No]</w:t>
            </w:r>
          </w:p>
        </w:tc>
      </w:tr>
      <w:tr w:rsidR="00610FF8" w14:paraId="6F7EAC7D" w14:textId="77777777">
        <w:tc>
          <w:tcPr>
            <w:tcW w:w="1809" w:type="dxa"/>
          </w:tcPr>
          <w:p w14:paraId="5E405436" w14:textId="77777777"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14:paraId="64EB8065" w14:textId="77777777" w:rsidR="00610FF8" w:rsidRDefault="00610FF8">
            <w:pPr>
              <w:tabs>
                <w:tab w:val="right" w:leader="dot" w:pos="3436"/>
                <w:tab w:val="right" w:leader="dot" w:pos="5760"/>
                <w:tab w:val="right" w:leader="dot" w:pos="9446"/>
              </w:tabs>
              <w:spacing w:line="360" w:lineRule="auto"/>
              <w:ind w:left="176"/>
              <w:rPr>
                <w:sz w:val="20"/>
              </w:rPr>
            </w:pPr>
            <w:r>
              <w:rPr>
                <w:sz w:val="20"/>
              </w:rPr>
              <w:tab/>
            </w:r>
          </w:p>
        </w:tc>
        <w:tc>
          <w:tcPr>
            <w:tcW w:w="2268" w:type="dxa"/>
          </w:tcPr>
          <w:p w14:paraId="39A9884B" w14:textId="77777777" w:rsidR="00610FF8" w:rsidRDefault="00610FF8">
            <w:pPr>
              <w:tabs>
                <w:tab w:val="right" w:leader="dot" w:pos="2018"/>
                <w:tab w:val="right" w:leader="dot" w:pos="5760"/>
                <w:tab w:val="right" w:leader="dot" w:pos="9446"/>
              </w:tabs>
              <w:spacing w:line="360" w:lineRule="auto"/>
              <w:ind w:left="175"/>
              <w:rPr>
                <w:sz w:val="20"/>
              </w:rPr>
            </w:pPr>
            <w:r>
              <w:rPr>
                <w:sz w:val="20"/>
              </w:rPr>
              <w:tab/>
            </w:r>
          </w:p>
        </w:tc>
        <w:tc>
          <w:tcPr>
            <w:tcW w:w="1701" w:type="dxa"/>
          </w:tcPr>
          <w:p w14:paraId="37DE8AC6" w14:textId="77777777" w:rsidR="00610FF8" w:rsidRDefault="00610FF8">
            <w:pPr>
              <w:tabs>
                <w:tab w:val="left" w:pos="33"/>
              </w:tabs>
              <w:spacing w:line="360" w:lineRule="auto"/>
              <w:ind w:left="33"/>
              <w:jc w:val="center"/>
              <w:rPr>
                <w:sz w:val="20"/>
              </w:rPr>
            </w:pPr>
            <w:r>
              <w:rPr>
                <w:sz w:val="20"/>
              </w:rPr>
              <w:t>[Yes][No]</w:t>
            </w:r>
          </w:p>
        </w:tc>
      </w:tr>
      <w:tr w:rsidR="00610FF8" w14:paraId="7A2EB9B0" w14:textId="77777777">
        <w:tc>
          <w:tcPr>
            <w:tcW w:w="1809" w:type="dxa"/>
          </w:tcPr>
          <w:p w14:paraId="69AC1A17" w14:textId="77777777"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14:paraId="0A71C6BD" w14:textId="77777777" w:rsidR="00610FF8" w:rsidRDefault="00610FF8">
            <w:pPr>
              <w:tabs>
                <w:tab w:val="right" w:leader="dot" w:pos="3436"/>
                <w:tab w:val="right" w:leader="dot" w:pos="5760"/>
                <w:tab w:val="right" w:leader="dot" w:pos="9446"/>
              </w:tabs>
              <w:spacing w:line="360" w:lineRule="auto"/>
              <w:ind w:left="176"/>
              <w:rPr>
                <w:sz w:val="20"/>
              </w:rPr>
            </w:pPr>
            <w:r>
              <w:rPr>
                <w:sz w:val="20"/>
              </w:rPr>
              <w:tab/>
            </w:r>
          </w:p>
        </w:tc>
        <w:tc>
          <w:tcPr>
            <w:tcW w:w="2268" w:type="dxa"/>
          </w:tcPr>
          <w:p w14:paraId="49E20718" w14:textId="77777777" w:rsidR="00610FF8" w:rsidRDefault="00610FF8">
            <w:pPr>
              <w:tabs>
                <w:tab w:val="right" w:leader="dot" w:pos="2018"/>
                <w:tab w:val="right" w:leader="dot" w:pos="5760"/>
                <w:tab w:val="right" w:leader="dot" w:pos="9446"/>
              </w:tabs>
              <w:spacing w:line="360" w:lineRule="auto"/>
              <w:ind w:left="175"/>
              <w:rPr>
                <w:sz w:val="20"/>
              </w:rPr>
            </w:pPr>
            <w:r>
              <w:rPr>
                <w:sz w:val="20"/>
              </w:rPr>
              <w:tab/>
            </w:r>
          </w:p>
        </w:tc>
        <w:tc>
          <w:tcPr>
            <w:tcW w:w="1701" w:type="dxa"/>
          </w:tcPr>
          <w:p w14:paraId="7F36F3AA" w14:textId="77777777" w:rsidR="00610FF8" w:rsidRDefault="00610FF8">
            <w:pPr>
              <w:tabs>
                <w:tab w:val="left" w:pos="33"/>
              </w:tabs>
              <w:spacing w:line="360" w:lineRule="auto"/>
              <w:ind w:left="33"/>
              <w:jc w:val="center"/>
              <w:rPr>
                <w:sz w:val="20"/>
              </w:rPr>
            </w:pPr>
            <w:r>
              <w:rPr>
                <w:sz w:val="20"/>
              </w:rPr>
              <w:t>[Yes][No]</w:t>
            </w:r>
          </w:p>
        </w:tc>
      </w:tr>
      <w:tr w:rsidR="00610FF8" w14:paraId="7DA24FCD" w14:textId="77777777">
        <w:tc>
          <w:tcPr>
            <w:tcW w:w="1809" w:type="dxa"/>
          </w:tcPr>
          <w:p w14:paraId="6D969BBB" w14:textId="77777777"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14:paraId="45E14C72" w14:textId="77777777" w:rsidR="00610FF8" w:rsidRDefault="00610FF8">
            <w:pPr>
              <w:tabs>
                <w:tab w:val="right" w:leader="dot" w:pos="3436"/>
                <w:tab w:val="right" w:leader="dot" w:pos="5760"/>
                <w:tab w:val="right" w:leader="dot" w:pos="9446"/>
              </w:tabs>
              <w:spacing w:line="360" w:lineRule="auto"/>
              <w:ind w:left="176"/>
              <w:rPr>
                <w:sz w:val="20"/>
              </w:rPr>
            </w:pPr>
            <w:r>
              <w:rPr>
                <w:sz w:val="20"/>
              </w:rPr>
              <w:tab/>
            </w:r>
          </w:p>
        </w:tc>
        <w:tc>
          <w:tcPr>
            <w:tcW w:w="2268" w:type="dxa"/>
          </w:tcPr>
          <w:p w14:paraId="6F3E8076" w14:textId="77777777" w:rsidR="00610FF8" w:rsidRDefault="00610FF8">
            <w:pPr>
              <w:tabs>
                <w:tab w:val="right" w:leader="dot" w:pos="2018"/>
                <w:tab w:val="right" w:leader="dot" w:pos="5760"/>
                <w:tab w:val="right" w:leader="dot" w:pos="9446"/>
              </w:tabs>
              <w:spacing w:line="360" w:lineRule="auto"/>
              <w:ind w:left="175"/>
              <w:rPr>
                <w:sz w:val="20"/>
              </w:rPr>
            </w:pPr>
            <w:r>
              <w:rPr>
                <w:sz w:val="20"/>
              </w:rPr>
              <w:tab/>
            </w:r>
          </w:p>
        </w:tc>
        <w:tc>
          <w:tcPr>
            <w:tcW w:w="1701" w:type="dxa"/>
          </w:tcPr>
          <w:p w14:paraId="4BD320E8" w14:textId="77777777" w:rsidR="00610FF8" w:rsidRDefault="00610FF8">
            <w:pPr>
              <w:tabs>
                <w:tab w:val="left" w:pos="33"/>
              </w:tabs>
              <w:spacing w:line="360" w:lineRule="auto"/>
              <w:ind w:left="33"/>
              <w:jc w:val="center"/>
              <w:rPr>
                <w:sz w:val="20"/>
              </w:rPr>
            </w:pPr>
            <w:r>
              <w:rPr>
                <w:sz w:val="20"/>
              </w:rPr>
              <w:t>[Yes][No]</w:t>
            </w:r>
          </w:p>
        </w:tc>
      </w:tr>
      <w:tr w:rsidR="00610FF8" w14:paraId="2F1E8A08" w14:textId="77777777">
        <w:tc>
          <w:tcPr>
            <w:tcW w:w="1809" w:type="dxa"/>
          </w:tcPr>
          <w:p w14:paraId="56DC5E69" w14:textId="77777777"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14:paraId="5F1ED48F" w14:textId="77777777" w:rsidR="00610FF8" w:rsidRDefault="00610FF8">
            <w:pPr>
              <w:tabs>
                <w:tab w:val="right" w:leader="dot" w:pos="3436"/>
                <w:tab w:val="right" w:leader="dot" w:pos="5760"/>
                <w:tab w:val="right" w:leader="dot" w:pos="9446"/>
              </w:tabs>
              <w:spacing w:after="120" w:line="360" w:lineRule="auto"/>
              <w:ind w:left="176"/>
              <w:rPr>
                <w:sz w:val="20"/>
              </w:rPr>
            </w:pPr>
            <w:r>
              <w:rPr>
                <w:sz w:val="20"/>
              </w:rPr>
              <w:tab/>
            </w:r>
          </w:p>
        </w:tc>
        <w:tc>
          <w:tcPr>
            <w:tcW w:w="2268" w:type="dxa"/>
          </w:tcPr>
          <w:p w14:paraId="3CCD59CD" w14:textId="77777777" w:rsidR="00610FF8" w:rsidRDefault="00610FF8">
            <w:pPr>
              <w:tabs>
                <w:tab w:val="right" w:leader="dot" w:pos="2018"/>
                <w:tab w:val="right" w:leader="dot" w:pos="5760"/>
                <w:tab w:val="right" w:leader="dot" w:pos="9446"/>
              </w:tabs>
              <w:spacing w:line="360" w:lineRule="auto"/>
              <w:ind w:left="175"/>
              <w:rPr>
                <w:sz w:val="20"/>
              </w:rPr>
            </w:pPr>
            <w:r>
              <w:rPr>
                <w:sz w:val="20"/>
              </w:rPr>
              <w:tab/>
            </w:r>
          </w:p>
        </w:tc>
        <w:tc>
          <w:tcPr>
            <w:tcW w:w="1701" w:type="dxa"/>
          </w:tcPr>
          <w:p w14:paraId="2CFADDDF" w14:textId="77777777" w:rsidR="00610FF8" w:rsidRDefault="00610FF8">
            <w:pPr>
              <w:tabs>
                <w:tab w:val="left" w:pos="33"/>
              </w:tabs>
              <w:spacing w:line="360" w:lineRule="auto"/>
              <w:ind w:left="33"/>
              <w:jc w:val="center"/>
              <w:rPr>
                <w:sz w:val="20"/>
              </w:rPr>
            </w:pPr>
            <w:r>
              <w:rPr>
                <w:sz w:val="20"/>
              </w:rPr>
              <w:t>[Yes][No]]</w:t>
            </w:r>
            <w:r>
              <w:rPr>
                <w:rStyle w:val="FootnoteReference"/>
              </w:rPr>
              <w:footnoteReference w:customMarkFollows="1" w:id="8"/>
              <w:t>*</w:t>
            </w:r>
          </w:p>
        </w:tc>
      </w:tr>
    </w:tbl>
    <w:p w14:paraId="41A21C77" w14:textId="77777777" w:rsidR="00610FF8" w:rsidRDefault="00610FF8">
      <w:pPr>
        <w:rPr>
          <w:sz w:val="20"/>
        </w:rPr>
      </w:pPr>
      <w:r>
        <w:rPr>
          <w:sz w:val="20"/>
        </w:rPr>
        <w:t>Part 4.</w:t>
      </w:r>
      <w:r>
        <w:rPr>
          <w:sz w:val="20"/>
        </w:rPr>
        <w:tab/>
      </w:r>
      <w:r>
        <w:rPr>
          <w:b/>
          <w:sz w:val="20"/>
        </w:rPr>
        <w:t>Miscellaneous.</w:t>
      </w:r>
    </w:p>
    <w:p w14:paraId="032AC69E" w14:textId="77777777" w:rsidR="00610FF8" w:rsidRDefault="00610FF8">
      <w:pPr>
        <w:rPr>
          <w:sz w:val="20"/>
        </w:rPr>
      </w:pPr>
    </w:p>
    <w:p w14:paraId="1B125685" w14:textId="77777777" w:rsidR="00610FF8" w:rsidRDefault="00610FF8">
      <w:pPr>
        <w:rPr>
          <w:sz w:val="20"/>
        </w:rPr>
      </w:pPr>
      <w:r>
        <w:rPr>
          <w:sz w:val="20"/>
        </w:rPr>
        <w:t>(a)</w:t>
      </w:r>
      <w:r>
        <w:rPr>
          <w:sz w:val="20"/>
        </w:rPr>
        <w:tab/>
      </w:r>
      <w:r>
        <w:rPr>
          <w:b/>
          <w:i/>
          <w:sz w:val="20"/>
        </w:rPr>
        <w:t>Addresses for Notices.</w:t>
      </w:r>
      <w:r>
        <w:rPr>
          <w:sz w:val="20"/>
        </w:rPr>
        <w:t>  </w:t>
      </w:r>
      <w:proofErr w:type="gramStart"/>
      <w:r>
        <w:rPr>
          <w:sz w:val="20"/>
        </w:rPr>
        <w:t>For the purpose of</w:t>
      </w:r>
      <w:proofErr w:type="gramEnd"/>
      <w:r>
        <w:rPr>
          <w:sz w:val="20"/>
        </w:rPr>
        <w:t xml:space="preserve"> Section 12(a) of this </w:t>
      </w:r>
      <w:proofErr w:type="gramStart"/>
      <w:r>
        <w:rPr>
          <w:sz w:val="20"/>
        </w:rPr>
        <w:t>Agreement:―</w:t>
      </w:r>
      <w:proofErr w:type="gramEnd"/>
    </w:p>
    <w:p w14:paraId="298DEBDC" w14:textId="77777777" w:rsidR="00610FF8" w:rsidRDefault="00610FF8">
      <w:pPr>
        <w:rPr>
          <w:sz w:val="20"/>
        </w:rPr>
      </w:pPr>
    </w:p>
    <w:p w14:paraId="449E2299" w14:textId="77777777" w:rsidR="00610FF8" w:rsidRDefault="00610FF8">
      <w:pPr>
        <w:ind w:left="680"/>
        <w:rPr>
          <w:sz w:val="20"/>
        </w:rPr>
      </w:pPr>
      <w:r>
        <w:rPr>
          <w:sz w:val="20"/>
        </w:rPr>
        <w:t xml:space="preserve">Address for notices or communications to Party </w:t>
      </w:r>
      <w:proofErr w:type="gramStart"/>
      <w:r>
        <w:rPr>
          <w:sz w:val="20"/>
        </w:rPr>
        <w:t>A:―</w:t>
      </w:r>
      <w:proofErr w:type="gramEnd"/>
    </w:p>
    <w:p w14:paraId="01A232F5" w14:textId="77777777" w:rsidR="00610FF8" w:rsidRDefault="00610FF8">
      <w:pPr>
        <w:ind w:left="680"/>
        <w:rPr>
          <w:sz w:val="20"/>
        </w:rPr>
      </w:pPr>
    </w:p>
    <w:p w14:paraId="46899FA5" w14:textId="77777777" w:rsidR="00610FF8" w:rsidRDefault="00610FF8">
      <w:pPr>
        <w:tabs>
          <w:tab w:val="right" w:leader="dot" w:pos="9356"/>
        </w:tabs>
        <w:spacing w:line="360" w:lineRule="auto"/>
        <w:ind w:left="680"/>
        <w:rPr>
          <w:sz w:val="20"/>
        </w:rPr>
      </w:pPr>
      <w:r>
        <w:rPr>
          <w:sz w:val="20"/>
        </w:rPr>
        <w:t xml:space="preserve">Address: </w:t>
      </w:r>
      <w:r>
        <w:rPr>
          <w:sz w:val="20"/>
        </w:rPr>
        <w:tab/>
      </w:r>
    </w:p>
    <w:p w14:paraId="28BE5117" w14:textId="77777777" w:rsidR="00610FF8" w:rsidRDefault="00610FF8">
      <w:pPr>
        <w:tabs>
          <w:tab w:val="right" w:leader="dot" w:pos="9356"/>
        </w:tabs>
        <w:spacing w:line="360" w:lineRule="auto"/>
        <w:ind w:left="680"/>
        <w:rPr>
          <w:sz w:val="20"/>
        </w:rPr>
      </w:pPr>
      <w:r>
        <w:rPr>
          <w:sz w:val="20"/>
        </w:rPr>
        <w:t xml:space="preserve">Attention: </w:t>
      </w:r>
      <w:r>
        <w:rPr>
          <w:sz w:val="20"/>
        </w:rPr>
        <w:tab/>
      </w:r>
    </w:p>
    <w:p w14:paraId="28399D9F" w14:textId="77777777" w:rsidR="00610FF8" w:rsidRDefault="00610FF8">
      <w:pPr>
        <w:tabs>
          <w:tab w:val="right" w:leader="dot" w:pos="5103"/>
          <w:tab w:val="left" w:pos="5245"/>
          <w:tab w:val="right" w:leader="dot" w:pos="9356"/>
        </w:tabs>
        <w:spacing w:line="360" w:lineRule="auto"/>
        <w:ind w:left="680"/>
        <w:rPr>
          <w:sz w:val="20"/>
        </w:rPr>
      </w:pPr>
      <w:r>
        <w:rPr>
          <w:sz w:val="20"/>
        </w:rPr>
        <w:t xml:space="preserve">Telex No.: </w:t>
      </w:r>
      <w:r>
        <w:rPr>
          <w:sz w:val="20"/>
        </w:rPr>
        <w:tab/>
      </w:r>
      <w:r>
        <w:rPr>
          <w:sz w:val="20"/>
        </w:rPr>
        <w:tab/>
        <w:t xml:space="preserve">Answerback: </w:t>
      </w:r>
      <w:r>
        <w:rPr>
          <w:sz w:val="20"/>
        </w:rPr>
        <w:tab/>
      </w:r>
    </w:p>
    <w:p w14:paraId="4560B46E" w14:textId="77777777" w:rsidR="00610FF8" w:rsidRDefault="00610FF8">
      <w:pPr>
        <w:tabs>
          <w:tab w:val="right" w:leader="dot" w:pos="5103"/>
          <w:tab w:val="left" w:pos="5245"/>
          <w:tab w:val="right" w:leader="dot" w:pos="9356"/>
        </w:tabs>
        <w:spacing w:line="360" w:lineRule="auto"/>
        <w:ind w:left="680"/>
        <w:rPr>
          <w:sz w:val="20"/>
        </w:rPr>
      </w:pPr>
      <w:r>
        <w:rPr>
          <w:sz w:val="20"/>
        </w:rPr>
        <w:t xml:space="preserve">Facsimile No.: </w:t>
      </w:r>
      <w:r>
        <w:rPr>
          <w:sz w:val="20"/>
        </w:rPr>
        <w:tab/>
      </w:r>
      <w:r>
        <w:rPr>
          <w:sz w:val="20"/>
        </w:rPr>
        <w:tab/>
        <w:t xml:space="preserve">Telephone No.: </w:t>
      </w:r>
      <w:r>
        <w:rPr>
          <w:sz w:val="20"/>
        </w:rPr>
        <w:tab/>
      </w:r>
    </w:p>
    <w:p w14:paraId="29F6A75F" w14:textId="77777777" w:rsidR="00610FF8" w:rsidRDefault="00610FF8">
      <w:pPr>
        <w:tabs>
          <w:tab w:val="right" w:leader="dot" w:pos="9356"/>
        </w:tabs>
        <w:spacing w:line="360" w:lineRule="auto"/>
        <w:ind w:left="680"/>
        <w:rPr>
          <w:sz w:val="20"/>
        </w:rPr>
      </w:pPr>
      <w:r>
        <w:rPr>
          <w:sz w:val="20"/>
        </w:rPr>
        <w:t>E-mail:</w:t>
      </w:r>
      <w:r>
        <w:rPr>
          <w:sz w:val="20"/>
        </w:rPr>
        <w:tab/>
      </w:r>
    </w:p>
    <w:p w14:paraId="767F9EF5" w14:textId="77777777" w:rsidR="00610FF8" w:rsidRDefault="00610FF8">
      <w:pPr>
        <w:tabs>
          <w:tab w:val="right" w:leader="dot" w:pos="9356"/>
        </w:tabs>
        <w:spacing w:line="360" w:lineRule="auto"/>
        <w:ind w:left="680"/>
        <w:rPr>
          <w:sz w:val="20"/>
        </w:rPr>
      </w:pPr>
      <w:r>
        <w:rPr>
          <w:sz w:val="20"/>
        </w:rPr>
        <w:t xml:space="preserve">Electronic Messaging System Details: </w:t>
      </w:r>
      <w:r>
        <w:rPr>
          <w:sz w:val="20"/>
        </w:rPr>
        <w:tab/>
      </w:r>
    </w:p>
    <w:p w14:paraId="190206BB" w14:textId="77777777" w:rsidR="00610FF8" w:rsidRDefault="00610FF8">
      <w:pPr>
        <w:tabs>
          <w:tab w:val="right" w:leader="dot" w:pos="9356"/>
        </w:tabs>
        <w:spacing w:after="240" w:line="360" w:lineRule="auto"/>
        <w:ind w:left="680"/>
        <w:rPr>
          <w:sz w:val="20"/>
        </w:rPr>
      </w:pPr>
      <w:r>
        <w:rPr>
          <w:sz w:val="20"/>
        </w:rPr>
        <w:t xml:space="preserve">Specific Instructions: </w:t>
      </w:r>
      <w:r>
        <w:rPr>
          <w:sz w:val="20"/>
        </w:rPr>
        <w:tab/>
      </w:r>
    </w:p>
    <w:p w14:paraId="7DC8F2CC" w14:textId="77777777" w:rsidR="00610FF8" w:rsidRDefault="00610FF8">
      <w:pPr>
        <w:ind w:left="680"/>
        <w:rPr>
          <w:sz w:val="20"/>
        </w:rPr>
      </w:pPr>
      <w:r>
        <w:rPr>
          <w:sz w:val="20"/>
        </w:rPr>
        <w:t xml:space="preserve">Address for notices or communications to Party </w:t>
      </w:r>
      <w:proofErr w:type="gramStart"/>
      <w:r>
        <w:rPr>
          <w:sz w:val="20"/>
        </w:rPr>
        <w:t>B:―</w:t>
      </w:r>
      <w:proofErr w:type="gramEnd"/>
    </w:p>
    <w:p w14:paraId="21176529" w14:textId="77777777" w:rsidR="00610FF8" w:rsidRDefault="00610FF8">
      <w:pPr>
        <w:ind w:left="680"/>
        <w:rPr>
          <w:sz w:val="20"/>
        </w:rPr>
      </w:pPr>
    </w:p>
    <w:p w14:paraId="1990A2D9" w14:textId="77777777" w:rsidR="00610FF8" w:rsidRDefault="00610FF8">
      <w:pPr>
        <w:tabs>
          <w:tab w:val="right" w:leader="dot" w:pos="9356"/>
        </w:tabs>
        <w:spacing w:line="360" w:lineRule="auto"/>
        <w:ind w:left="680"/>
        <w:rPr>
          <w:sz w:val="20"/>
        </w:rPr>
      </w:pPr>
      <w:r>
        <w:rPr>
          <w:sz w:val="20"/>
        </w:rPr>
        <w:t xml:space="preserve">Address: </w:t>
      </w:r>
      <w:r>
        <w:rPr>
          <w:sz w:val="20"/>
        </w:rPr>
        <w:tab/>
      </w:r>
    </w:p>
    <w:p w14:paraId="5CC42736" w14:textId="77777777" w:rsidR="00610FF8" w:rsidRDefault="00610FF8">
      <w:pPr>
        <w:tabs>
          <w:tab w:val="right" w:leader="dot" w:pos="9356"/>
        </w:tabs>
        <w:spacing w:line="360" w:lineRule="auto"/>
        <w:ind w:left="680"/>
        <w:rPr>
          <w:sz w:val="20"/>
        </w:rPr>
      </w:pPr>
      <w:r>
        <w:rPr>
          <w:sz w:val="20"/>
        </w:rPr>
        <w:t xml:space="preserve">Attention: </w:t>
      </w:r>
      <w:r>
        <w:rPr>
          <w:sz w:val="20"/>
        </w:rPr>
        <w:tab/>
      </w:r>
    </w:p>
    <w:p w14:paraId="6C212E49" w14:textId="77777777" w:rsidR="00610FF8" w:rsidRDefault="00610FF8">
      <w:pPr>
        <w:tabs>
          <w:tab w:val="right" w:leader="dot" w:pos="5103"/>
          <w:tab w:val="left" w:pos="5245"/>
          <w:tab w:val="right" w:leader="dot" w:pos="9356"/>
        </w:tabs>
        <w:spacing w:line="360" w:lineRule="auto"/>
        <w:ind w:left="680"/>
        <w:rPr>
          <w:sz w:val="20"/>
        </w:rPr>
      </w:pPr>
      <w:r>
        <w:rPr>
          <w:sz w:val="20"/>
        </w:rPr>
        <w:t xml:space="preserve">Telex No.: </w:t>
      </w:r>
      <w:r>
        <w:rPr>
          <w:sz w:val="20"/>
        </w:rPr>
        <w:tab/>
      </w:r>
      <w:r>
        <w:rPr>
          <w:sz w:val="20"/>
        </w:rPr>
        <w:tab/>
        <w:t xml:space="preserve">Answerback: </w:t>
      </w:r>
      <w:r>
        <w:rPr>
          <w:sz w:val="20"/>
        </w:rPr>
        <w:tab/>
      </w:r>
    </w:p>
    <w:p w14:paraId="4FF9A765" w14:textId="77777777" w:rsidR="00610FF8" w:rsidRDefault="00610FF8">
      <w:pPr>
        <w:tabs>
          <w:tab w:val="right" w:leader="dot" w:pos="5103"/>
          <w:tab w:val="left" w:pos="5245"/>
          <w:tab w:val="right" w:leader="dot" w:pos="9356"/>
        </w:tabs>
        <w:spacing w:line="360" w:lineRule="auto"/>
        <w:ind w:left="680"/>
        <w:rPr>
          <w:sz w:val="20"/>
        </w:rPr>
      </w:pPr>
      <w:r>
        <w:rPr>
          <w:sz w:val="20"/>
        </w:rPr>
        <w:t xml:space="preserve">Facsimile No.: </w:t>
      </w:r>
      <w:r>
        <w:rPr>
          <w:sz w:val="20"/>
        </w:rPr>
        <w:tab/>
      </w:r>
      <w:r>
        <w:rPr>
          <w:sz w:val="20"/>
        </w:rPr>
        <w:tab/>
        <w:t xml:space="preserve">Telephone No.: </w:t>
      </w:r>
      <w:r>
        <w:rPr>
          <w:sz w:val="20"/>
        </w:rPr>
        <w:tab/>
      </w:r>
    </w:p>
    <w:p w14:paraId="3797B7B7" w14:textId="77777777" w:rsidR="00610FF8" w:rsidRDefault="00610FF8">
      <w:pPr>
        <w:tabs>
          <w:tab w:val="right" w:leader="dot" w:pos="9356"/>
        </w:tabs>
        <w:spacing w:line="360" w:lineRule="auto"/>
        <w:ind w:left="680"/>
        <w:rPr>
          <w:sz w:val="20"/>
        </w:rPr>
      </w:pPr>
      <w:r>
        <w:rPr>
          <w:sz w:val="20"/>
        </w:rPr>
        <w:t>E-mail:</w:t>
      </w:r>
      <w:r>
        <w:rPr>
          <w:sz w:val="20"/>
        </w:rPr>
        <w:tab/>
      </w:r>
    </w:p>
    <w:p w14:paraId="526FC225" w14:textId="77777777" w:rsidR="00610FF8" w:rsidRDefault="00610FF8">
      <w:pPr>
        <w:tabs>
          <w:tab w:val="right" w:leader="dot" w:pos="9356"/>
        </w:tabs>
        <w:spacing w:line="360" w:lineRule="auto"/>
        <w:ind w:left="680"/>
        <w:rPr>
          <w:sz w:val="20"/>
        </w:rPr>
      </w:pPr>
      <w:r>
        <w:rPr>
          <w:sz w:val="20"/>
        </w:rPr>
        <w:t xml:space="preserve">Electronic Messaging System Details: </w:t>
      </w:r>
      <w:r>
        <w:rPr>
          <w:sz w:val="20"/>
        </w:rPr>
        <w:tab/>
      </w:r>
    </w:p>
    <w:p w14:paraId="2477D70A" w14:textId="77777777" w:rsidR="00610FF8" w:rsidRDefault="00610FF8">
      <w:pPr>
        <w:tabs>
          <w:tab w:val="right" w:leader="dot" w:pos="9356"/>
        </w:tabs>
        <w:spacing w:after="240" w:line="360" w:lineRule="auto"/>
        <w:ind w:left="680"/>
        <w:rPr>
          <w:sz w:val="20"/>
        </w:rPr>
      </w:pPr>
      <w:r>
        <w:rPr>
          <w:sz w:val="20"/>
        </w:rPr>
        <w:t xml:space="preserve">Specific Instructions: </w:t>
      </w:r>
      <w:r>
        <w:rPr>
          <w:sz w:val="20"/>
        </w:rPr>
        <w:tab/>
      </w:r>
    </w:p>
    <w:p w14:paraId="24816D0E" w14:textId="77777777" w:rsidR="00610FF8" w:rsidRDefault="00610FF8">
      <w:pPr>
        <w:rPr>
          <w:sz w:val="20"/>
        </w:rPr>
      </w:pPr>
      <w:r>
        <w:rPr>
          <w:sz w:val="20"/>
        </w:rPr>
        <w:br w:type="page"/>
      </w:r>
      <w:r>
        <w:rPr>
          <w:sz w:val="20"/>
        </w:rPr>
        <w:lastRenderedPageBreak/>
        <w:t>(b)</w:t>
      </w:r>
      <w:r>
        <w:rPr>
          <w:sz w:val="20"/>
        </w:rPr>
        <w:tab/>
      </w:r>
      <w:r>
        <w:rPr>
          <w:b/>
          <w:i/>
          <w:sz w:val="20"/>
        </w:rPr>
        <w:t>Process Agent.</w:t>
      </w:r>
      <w:r>
        <w:rPr>
          <w:sz w:val="20"/>
        </w:rPr>
        <w:t>  </w:t>
      </w:r>
      <w:proofErr w:type="gramStart"/>
      <w:r>
        <w:rPr>
          <w:sz w:val="20"/>
        </w:rPr>
        <w:t>For the purpose of</w:t>
      </w:r>
      <w:proofErr w:type="gramEnd"/>
      <w:r>
        <w:rPr>
          <w:sz w:val="20"/>
        </w:rPr>
        <w:t xml:space="preserve"> Section 13(c) of this </w:t>
      </w:r>
      <w:proofErr w:type="gramStart"/>
      <w:r>
        <w:rPr>
          <w:sz w:val="20"/>
        </w:rPr>
        <w:t>Agreement:―</w:t>
      </w:r>
      <w:proofErr w:type="gramEnd"/>
    </w:p>
    <w:p w14:paraId="1441846F" w14:textId="77777777" w:rsidR="00610FF8" w:rsidRDefault="00610FF8">
      <w:pPr>
        <w:rPr>
          <w:sz w:val="20"/>
        </w:rPr>
      </w:pPr>
    </w:p>
    <w:p w14:paraId="308261B4" w14:textId="77777777" w:rsidR="00610FF8" w:rsidRDefault="00610FF8">
      <w:pPr>
        <w:tabs>
          <w:tab w:val="right" w:leader="dot" w:pos="9356"/>
        </w:tabs>
        <w:spacing w:line="360" w:lineRule="auto"/>
        <w:ind w:left="680"/>
        <w:rPr>
          <w:sz w:val="20"/>
        </w:rPr>
      </w:pPr>
      <w:r>
        <w:rPr>
          <w:sz w:val="20"/>
        </w:rPr>
        <w:t xml:space="preserve">Party A appoints as its Process Agent: [not </w:t>
      </w:r>
      <w:proofErr w:type="gramStart"/>
      <w:r>
        <w:rPr>
          <w:sz w:val="20"/>
        </w:rPr>
        <w:t>applicable][</w:t>
      </w:r>
      <w:r>
        <w:rPr>
          <w:sz w:val="20"/>
        </w:rPr>
        <w:tab/>
        <w:t>]</w:t>
      </w:r>
      <w:r>
        <w:rPr>
          <w:position w:val="6"/>
          <w:sz w:val="16"/>
        </w:rPr>
        <w:t>*</w:t>
      </w:r>
      <w:proofErr w:type="gramEnd"/>
    </w:p>
    <w:p w14:paraId="14EB05E4" w14:textId="77777777" w:rsidR="00610FF8" w:rsidRDefault="00610FF8">
      <w:pPr>
        <w:tabs>
          <w:tab w:val="right" w:leader="dot" w:pos="9356"/>
        </w:tabs>
        <w:spacing w:after="120" w:line="360" w:lineRule="auto"/>
        <w:ind w:left="680"/>
        <w:rPr>
          <w:sz w:val="20"/>
        </w:rPr>
      </w:pPr>
      <w:r>
        <w:rPr>
          <w:sz w:val="20"/>
        </w:rPr>
        <w:t xml:space="preserve">Party B appoints as its Process Agent: [not </w:t>
      </w:r>
      <w:proofErr w:type="gramStart"/>
      <w:r>
        <w:rPr>
          <w:sz w:val="20"/>
        </w:rPr>
        <w:t>applicable][</w:t>
      </w:r>
      <w:r>
        <w:rPr>
          <w:sz w:val="20"/>
        </w:rPr>
        <w:tab/>
        <w:t>]</w:t>
      </w:r>
      <w:r>
        <w:rPr>
          <w:position w:val="6"/>
          <w:sz w:val="16"/>
        </w:rPr>
        <w:t>*</w:t>
      </w:r>
      <w:proofErr w:type="gramEnd"/>
    </w:p>
    <w:p w14:paraId="174DCAF5" w14:textId="77777777" w:rsidR="00610FF8" w:rsidRDefault="00610FF8">
      <w:pPr>
        <w:rPr>
          <w:sz w:val="20"/>
        </w:rPr>
      </w:pPr>
      <w:r>
        <w:rPr>
          <w:sz w:val="20"/>
        </w:rPr>
        <w:t>(c)</w:t>
      </w:r>
      <w:r>
        <w:rPr>
          <w:sz w:val="20"/>
        </w:rPr>
        <w:tab/>
      </w:r>
      <w:r>
        <w:rPr>
          <w:b/>
          <w:i/>
          <w:sz w:val="20"/>
        </w:rPr>
        <w:t>Offices.</w:t>
      </w:r>
      <w:r>
        <w:rPr>
          <w:sz w:val="20"/>
        </w:rPr>
        <w:t>  The provisions of Section 10(a) [will</w:t>
      </w:r>
      <w:proofErr w:type="gramStart"/>
      <w:r>
        <w:rPr>
          <w:sz w:val="20"/>
        </w:rPr>
        <w:t>][</w:t>
      </w:r>
      <w:proofErr w:type="gramEnd"/>
      <w:r>
        <w:rPr>
          <w:sz w:val="20"/>
        </w:rPr>
        <w:t>will not]</w:t>
      </w:r>
      <w:r>
        <w:rPr>
          <w:rStyle w:val="FootnoteReference"/>
        </w:rPr>
        <w:footnoteReference w:customMarkFollows="1" w:id="9"/>
        <w:t>*</w:t>
      </w:r>
      <w:r>
        <w:rPr>
          <w:sz w:val="20"/>
        </w:rPr>
        <w:t xml:space="preserve"> apply to this Agreement.</w:t>
      </w:r>
    </w:p>
    <w:p w14:paraId="1E6FC54A" w14:textId="77777777" w:rsidR="00610FF8" w:rsidRDefault="00610FF8">
      <w:pPr>
        <w:rPr>
          <w:sz w:val="20"/>
        </w:rPr>
      </w:pPr>
    </w:p>
    <w:p w14:paraId="40F068C5" w14:textId="77777777" w:rsidR="00610FF8" w:rsidRDefault="00610FF8">
      <w:pPr>
        <w:rPr>
          <w:sz w:val="20"/>
        </w:rPr>
      </w:pPr>
      <w:r>
        <w:rPr>
          <w:sz w:val="20"/>
        </w:rPr>
        <w:t>(d)</w:t>
      </w:r>
      <w:r>
        <w:rPr>
          <w:sz w:val="20"/>
        </w:rPr>
        <w:tab/>
      </w:r>
      <w:r>
        <w:rPr>
          <w:b/>
          <w:i/>
          <w:sz w:val="20"/>
        </w:rPr>
        <w:t>Multibranch Party.</w:t>
      </w:r>
      <w:r>
        <w:rPr>
          <w:sz w:val="20"/>
        </w:rPr>
        <w:t>  </w:t>
      </w:r>
      <w:proofErr w:type="gramStart"/>
      <w:r>
        <w:rPr>
          <w:sz w:val="20"/>
        </w:rPr>
        <w:t>For the purpose of</w:t>
      </w:r>
      <w:proofErr w:type="gramEnd"/>
      <w:r>
        <w:rPr>
          <w:sz w:val="20"/>
        </w:rPr>
        <w:t xml:space="preserve"> Section 10(b) of this </w:t>
      </w:r>
      <w:proofErr w:type="gramStart"/>
      <w:r>
        <w:rPr>
          <w:sz w:val="20"/>
        </w:rPr>
        <w:t>Agreement:―</w:t>
      </w:r>
      <w:proofErr w:type="gramEnd"/>
    </w:p>
    <w:p w14:paraId="61F032F1" w14:textId="77777777" w:rsidR="00610FF8" w:rsidRDefault="00610FF8">
      <w:pPr>
        <w:rPr>
          <w:sz w:val="20"/>
        </w:rPr>
      </w:pPr>
    </w:p>
    <w:p w14:paraId="56DF3E89" w14:textId="77777777" w:rsidR="00610FF8" w:rsidRDefault="00610FF8">
      <w:pPr>
        <w:spacing w:after="120" w:line="360" w:lineRule="auto"/>
        <w:ind w:left="675"/>
        <w:rPr>
          <w:sz w:val="20"/>
        </w:rPr>
      </w:pPr>
      <w:r>
        <w:rPr>
          <w:sz w:val="20"/>
        </w:rPr>
        <w:t>Party A [is not a Multibranch Party</w:t>
      </w:r>
      <w:proofErr w:type="gramStart"/>
      <w:r>
        <w:rPr>
          <w:sz w:val="20"/>
        </w:rPr>
        <w:t>.][</w:t>
      </w:r>
      <w:proofErr w:type="gramEnd"/>
      <w:r>
        <w:rPr>
          <w:sz w:val="20"/>
        </w:rPr>
        <w:t xml:space="preserve">is a Multibranch Party and may </w:t>
      </w:r>
      <w:proofErr w:type="gramStart"/>
      <w:r>
        <w:rPr>
          <w:sz w:val="20"/>
        </w:rPr>
        <w:t>enter into</w:t>
      </w:r>
      <w:proofErr w:type="gramEnd"/>
      <w:r>
        <w:rPr>
          <w:sz w:val="20"/>
        </w:rPr>
        <w:t xml:space="preserve"> a Transaction through any of the following </w:t>
      </w:r>
      <w:proofErr w:type="gramStart"/>
      <w:r>
        <w:rPr>
          <w:sz w:val="20"/>
        </w:rPr>
        <w:t>Offices:―</w:t>
      </w:r>
      <w:proofErr w:type="gramEnd"/>
    </w:p>
    <w:tbl>
      <w:tblPr>
        <w:tblW w:w="0" w:type="auto"/>
        <w:tblInd w:w="675" w:type="dxa"/>
        <w:tblLayout w:type="fixed"/>
        <w:tblLook w:val="0000" w:firstRow="0" w:lastRow="0" w:firstColumn="0" w:lastColumn="0" w:noHBand="0" w:noVBand="0"/>
      </w:tblPr>
      <w:tblGrid>
        <w:gridCol w:w="2997"/>
        <w:gridCol w:w="3061"/>
        <w:gridCol w:w="2873"/>
      </w:tblGrid>
      <w:tr w:rsidR="00610FF8" w14:paraId="23D50FE1" w14:textId="77777777">
        <w:tc>
          <w:tcPr>
            <w:tcW w:w="2997" w:type="dxa"/>
          </w:tcPr>
          <w:p w14:paraId="4D6EF8B1" w14:textId="77777777" w:rsidR="00610FF8" w:rsidRDefault="00610FF8">
            <w:pPr>
              <w:tabs>
                <w:tab w:val="right" w:leader="dot" w:pos="2727"/>
                <w:tab w:val="right" w:leader="dot" w:pos="5760"/>
                <w:tab w:val="right" w:leader="dot" w:pos="8640"/>
              </w:tabs>
              <w:spacing w:line="360" w:lineRule="auto"/>
              <w:ind w:left="34"/>
              <w:rPr>
                <w:sz w:val="20"/>
              </w:rPr>
            </w:pPr>
            <w:r>
              <w:rPr>
                <w:sz w:val="20"/>
              </w:rPr>
              <w:tab/>
            </w:r>
          </w:p>
        </w:tc>
        <w:tc>
          <w:tcPr>
            <w:tcW w:w="3061" w:type="dxa"/>
          </w:tcPr>
          <w:p w14:paraId="35477FDC" w14:textId="77777777" w:rsidR="00610FF8" w:rsidRDefault="00610FF8">
            <w:pPr>
              <w:tabs>
                <w:tab w:val="right" w:leader="dot" w:pos="2707"/>
                <w:tab w:val="right" w:leader="dot" w:pos="5760"/>
                <w:tab w:val="right" w:leader="dot" w:pos="8640"/>
              </w:tabs>
              <w:rPr>
                <w:sz w:val="20"/>
              </w:rPr>
            </w:pPr>
            <w:r>
              <w:rPr>
                <w:sz w:val="20"/>
              </w:rPr>
              <w:tab/>
            </w:r>
          </w:p>
        </w:tc>
        <w:tc>
          <w:tcPr>
            <w:tcW w:w="2873" w:type="dxa"/>
          </w:tcPr>
          <w:p w14:paraId="1300E16F" w14:textId="77777777" w:rsidR="00610FF8" w:rsidRDefault="00610FF8">
            <w:pPr>
              <w:tabs>
                <w:tab w:val="right" w:leader="dot" w:pos="2623"/>
                <w:tab w:val="right" w:leader="dot" w:pos="5760"/>
                <w:tab w:val="right" w:leader="dot" w:pos="8640"/>
              </w:tabs>
              <w:rPr>
                <w:sz w:val="20"/>
              </w:rPr>
            </w:pPr>
            <w:r>
              <w:rPr>
                <w:sz w:val="20"/>
              </w:rPr>
              <w:tab/>
            </w:r>
          </w:p>
        </w:tc>
      </w:tr>
      <w:tr w:rsidR="00610FF8" w14:paraId="117853AD" w14:textId="77777777">
        <w:tc>
          <w:tcPr>
            <w:tcW w:w="2997" w:type="dxa"/>
          </w:tcPr>
          <w:p w14:paraId="3FCEF930" w14:textId="77777777" w:rsidR="00610FF8" w:rsidRDefault="00610FF8">
            <w:pPr>
              <w:tabs>
                <w:tab w:val="right" w:leader="dot" w:pos="2727"/>
                <w:tab w:val="right" w:leader="dot" w:pos="5760"/>
                <w:tab w:val="right" w:leader="dot" w:pos="8640"/>
              </w:tabs>
              <w:spacing w:line="360" w:lineRule="auto"/>
              <w:ind w:left="34"/>
              <w:rPr>
                <w:sz w:val="20"/>
              </w:rPr>
            </w:pPr>
            <w:r>
              <w:rPr>
                <w:sz w:val="20"/>
              </w:rPr>
              <w:tab/>
            </w:r>
          </w:p>
        </w:tc>
        <w:tc>
          <w:tcPr>
            <w:tcW w:w="3061" w:type="dxa"/>
          </w:tcPr>
          <w:p w14:paraId="023A8719" w14:textId="77777777" w:rsidR="00610FF8" w:rsidRDefault="00610FF8">
            <w:pPr>
              <w:tabs>
                <w:tab w:val="right" w:leader="dot" w:pos="2707"/>
                <w:tab w:val="right" w:leader="dot" w:pos="5760"/>
                <w:tab w:val="right" w:leader="dot" w:pos="8640"/>
              </w:tabs>
              <w:rPr>
                <w:sz w:val="20"/>
              </w:rPr>
            </w:pPr>
            <w:r>
              <w:rPr>
                <w:sz w:val="20"/>
              </w:rPr>
              <w:tab/>
            </w:r>
          </w:p>
        </w:tc>
        <w:tc>
          <w:tcPr>
            <w:tcW w:w="2873" w:type="dxa"/>
          </w:tcPr>
          <w:p w14:paraId="1A5D89B3" w14:textId="77777777" w:rsidR="00610FF8" w:rsidRDefault="00610FF8">
            <w:pPr>
              <w:tabs>
                <w:tab w:val="right" w:leader="dot" w:pos="2623"/>
                <w:tab w:val="right" w:leader="dot" w:pos="5760"/>
                <w:tab w:val="right" w:leader="dot" w:pos="8640"/>
              </w:tabs>
              <w:rPr>
                <w:sz w:val="20"/>
              </w:rPr>
            </w:pPr>
            <w:r>
              <w:rPr>
                <w:sz w:val="20"/>
              </w:rPr>
              <w:tab/>
              <w:t>]</w:t>
            </w:r>
            <w:r>
              <w:rPr>
                <w:position w:val="6"/>
                <w:sz w:val="16"/>
              </w:rPr>
              <w:t>*</w:t>
            </w:r>
          </w:p>
        </w:tc>
      </w:tr>
    </w:tbl>
    <w:p w14:paraId="502ECE71" w14:textId="77777777" w:rsidR="00610FF8" w:rsidRDefault="00610FF8">
      <w:pPr>
        <w:ind w:left="680"/>
        <w:rPr>
          <w:sz w:val="20"/>
        </w:rPr>
      </w:pPr>
    </w:p>
    <w:p w14:paraId="2EB2A08A" w14:textId="77777777" w:rsidR="00610FF8" w:rsidRDefault="00610FF8">
      <w:pPr>
        <w:spacing w:after="120" w:line="360" w:lineRule="auto"/>
        <w:ind w:left="675"/>
        <w:rPr>
          <w:sz w:val="20"/>
        </w:rPr>
      </w:pPr>
      <w:r>
        <w:rPr>
          <w:sz w:val="20"/>
        </w:rPr>
        <w:t>Party B [is not a Multibranch Party</w:t>
      </w:r>
      <w:proofErr w:type="gramStart"/>
      <w:r>
        <w:rPr>
          <w:sz w:val="20"/>
        </w:rPr>
        <w:t>.][</w:t>
      </w:r>
      <w:proofErr w:type="gramEnd"/>
      <w:r>
        <w:rPr>
          <w:sz w:val="20"/>
        </w:rPr>
        <w:t xml:space="preserve">is a Multibranch Party and may </w:t>
      </w:r>
      <w:proofErr w:type="gramStart"/>
      <w:r>
        <w:rPr>
          <w:sz w:val="20"/>
        </w:rPr>
        <w:t>enter into</w:t>
      </w:r>
      <w:proofErr w:type="gramEnd"/>
      <w:r>
        <w:rPr>
          <w:sz w:val="20"/>
        </w:rPr>
        <w:t xml:space="preserve"> a Transaction through any of the following </w:t>
      </w:r>
      <w:proofErr w:type="gramStart"/>
      <w:r>
        <w:rPr>
          <w:sz w:val="20"/>
        </w:rPr>
        <w:t>Offices:―</w:t>
      </w:r>
      <w:proofErr w:type="gramEnd"/>
    </w:p>
    <w:tbl>
      <w:tblPr>
        <w:tblW w:w="0" w:type="auto"/>
        <w:tblInd w:w="675" w:type="dxa"/>
        <w:tblLayout w:type="fixed"/>
        <w:tblLook w:val="0000" w:firstRow="0" w:lastRow="0" w:firstColumn="0" w:lastColumn="0" w:noHBand="0" w:noVBand="0"/>
      </w:tblPr>
      <w:tblGrid>
        <w:gridCol w:w="2997"/>
        <w:gridCol w:w="3061"/>
        <w:gridCol w:w="2865"/>
      </w:tblGrid>
      <w:tr w:rsidR="00610FF8" w14:paraId="5E6844F4" w14:textId="77777777">
        <w:tc>
          <w:tcPr>
            <w:tcW w:w="2997" w:type="dxa"/>
          </w:tcPr>
          <w:p w14:paraId="15C59FA8" w14:textId="77777777" w:rsidR="00610FF8" w:rsidRDefault="00610FF8">
            <w:pPr>
              <w:tabs>
                <w:tab w:val="right" w:leader="dot" w:pos="2708"/>
                <w:tab w:val="right" w:leader="dot" w:pos="5760"/>
                <w:tab w:val="right" w:leader="dot" w:pos="8640"/>
              </w:tabs>
              <w:spacing w:line="360" w:lineRule="auto"/>
              <w:ind w:left="34"/>
              <w:rPr>
                <w:sz w:val="20"/>
              </w:rPr>
            </w:pPr>
            <w:r>
              <w:rPr>
                <w:sz w:val="20"/>
              </w:rPr>
              <w:tab/>
            </w:r>
          </w:p>
        </w:tc>
        <w:tc>
          <w:tcPr>
            <w:tcW w:w="3061" w:type="dxa"/>
          </w:tcPr>
          <w:p w14:paraId="598ABB7C" w14:textId="77777777" w:rsidR="00610FF8" w:rsidRDefault="00610FF8">
            <w:pPr>
              <w:tabs>
                <w:tab w:val="right" w:leader="dot" w:pos="2707"/>
                <w:tab w:val="right" w:leader="dot" w:pos="5760"/>
                <w:tab w:val="right" w:leader="dot" w:pos="8640"/>
              </w:tabs>
              <w:spacing w:line="360" w:lineRule="auto"/>
              <w:rPr>
                <w:sz w:val="20"/>
              </w:rPr>
            </w:pPr>
            <w:r>
              <w:rPr>
                <w:sz w:val="20"/>
              </w:rPr>
              <w:tab/>
            </w:r>
          </w:p>
        </w:tc>
        <w:tc>
          <w:tcPr>
            <w:tcW w:w="2865" w:type="dxa"/>
          </w:tcPr>
          <w:p w14:paraId="3A475A84" w14:textId="77777777" w:rsidR="00610FF8" w:rsidRDefault="00610FF8">
            <w:pPr>
              <w:tabs>
                <w:tab w:val="right" w:leader="dot" w:pos="2623"/>
                <w:tab w:val="right" w:leader="dot" w:pos="5760"/>
                <w:tab w:val="right" w:leader="dot" w:pos="8640"/>
              </w:tabs>
              <w:spacing w:line="360" w:lineRule="auto"/>
              <w:rPr>
                <w:sz w:val="20"/>
              </w:rPr>
            </w:pPr>
            <w:r>
              <w:rPr>
                <w:sz w:val="20"/>
              </w:rPr>
              <w:tab/>
            </w:r>
          </w:p>
        </w:tc>
      </w:tr>
      <w:tr w:rsidR="00610FF8" w14:paraId="73B0D15D" w14:textId="77777777">
        <w:tc>
          <w:tcPr>
            <w:tcW w:w="2997" w:type="dxa"/>
          </w:tcPr>
          <w:p w14:paraId="612A3E06" w14:textId="77777777" w:rsidR="00610FF8" w:rsidRDefault="00610FF8">
            <w:pPr>
              <w:tabs>
                <w:tab w:val="right" w:leader="dot" w:pos="2708"/>
                <w:tab w:val="right" w:leader="dot" w:pos="5760"/>
                <w:tab w:val="right" w:leader="dot" w:pos="8640"/>
              </w:tabs>
              <w:spacing w:after="120" w:line="360" w:lineRule="auto"/>
              <w:ind w:left="34"/>
              <w:rPr>
                <w:sz w:val="20"/>
              </w:rPr>
            </w:pPr>
            <w:r>
              <w:rPr>
                <w:sz w:val="20"/>
              </w:rPr>
              <w:tab/>
            </w:r>
          </w:p>
        </w:tc>
        <w:tc>
          <w:tcPr>
            <w:tcW w:w="3061" w:type="dxa"/>
          </w:tcPr>
          <w:p w14:paraId="2C9A4FE9" w14:textId="77777777" w:rsidR="00610FF8" w:rsidRDefault="00610FF8">
            <w:pPr>
              <w:tabs>
                <w:tab w:val="right" w:leader="dot" w:pos="2707"/>
                <w:tab w:val="right" w:leader="dot" w:pos="5760"/>
                <w:tab w:val="right" w:leader="dot" w:pos="8640"/>
              </w:tabs>
              <w:spacing w:line="360" w:lineRule="auto"/>
              <w:rPr>
                <w:sz w:val="20"/>
              </w:rPr>
            </w:pPr>
            <w:r>
              <w:rPr>
                <w:sz w:val="20"/>
              </w:rPr>
              <w:tab/>
            </w:r>
          </w:p>
        </w:tc>
        <w:tc>
          <w:tcPr>
            <w:tcW w:w="2865" w:type="dxa"/>
          </w:tcPr>
          <w:p w14:paraId="36F86E6B" w14:textId="77777777" w:rsidR="00610FF8" w:rsidRDefault="00610FF8">
            <w:pPr>
              <w:tabs>
                <w:tab w:val="right" w:leader="dot" w:pos="2623"/>
                <w:tab w:val="right" w:leader="dot" w:pos="5760"/>
                <w:tab w:val="right" w:leader="dot" w:pos="8640"/>
              </w:tabs>
              <w:spacing w:line="360" w:lineRule="auto"/>
              <w:rPr>
                <w:sz w:val="20"/>
              </w:rPr>
            </w:pPr>
            <w:r>
              <w:rPr>
                <w:sz w:val="20"/>
              </w:rPr>
              <w:tab/>
              <w:t>]</w:t>
            </w:r>
            <w:r>
              <w:rPr>
                <w:position w:val="6"/>
                <w:sz w:val="16"/>
              </w:rPr>
              <w:t>*</w:t>
            </w:r>
          </w:p>
        </w:tc>
      </w:tr>
    </w:tbl>
    <w:p w14:paraId="615CDC76" w14:textId="77777777" w:rsidR="00610FF8" w:rsidRDefault="00610FF8">
      <w:pPr>
        <w:tabs>
          <w:tab w:val="left" w:leader="dot" w:pos="7938"/>
        </w:tabs>
        <w:ind w:left="680" w:hanging="680"/>
        <w:rPr>
          <w:sz w:val="20"/>
        </w:rPr>
      </w:pPr>
      <w:r>
        <w:rPr>
          <w:sz w:val="20"/>
        </w:rPr>
        <w:t>[(e)</w:t>
      </w:r>
      <w:r>
        <w:rPr>
          <w:sz w:val="20"/>
        </w:rPr>
        <w:tab/>
      </w:r>
      <w:r>
        <w:rPr>
          <w:b/>
          <w:i/>
          <w:sz w:val="20"/>
        </w:rPr>
        <w:t>Calculation Agent.</w:t>
      </w:r>
      <w:r>
        <w:rPr>
          <w:sz w:val="20"/>
        </w:rPr>
        <w:t xml:space="preserve">  The Calculation Agent is </w:t>
      </w:r>
      <w:r>
        <w:rPr>
          <w:sz w:val="20"/>
        </w:rPr>
        <w:tab/>
        <w:t>, unless otherwise specified in a Confirmation in relation to the relevant Transaction.]</w:t>
      </w:r>
      <w:r>
        <w:rPr>
          <w:rStyle w:val="FootnoteReference"/>
        </w:rPr>
        <w:footnoteReference w:customMarkFollows="1" w:id="10"/>
        <w:t>**</w:t>
      </w:r>
    </w:p>
    <w:p w14:paraId="4282887D" w14:textId="77777777" w:rsidR="00610FF8" w:rsidRDefault="00610FF8">
      <w:pPr>
        <w:rPr>
          <w:sz w:val="20"/>
        </w:rPr>
      </w:pPr>
    </w:p>
    <w:p w14:paraId="24BAF349" w14:textId="77777777" w:rsidR="00610FF8" w:rsidRDefault="00610FF8">
      <w:pPr>
        <w:tabs>
          <w:tab w:val="right" w:leader="dot" w:pos="9356"/>
        </w:tabs>
        <w:spacing w:line="360" w:lineRule="auto"/>
        <w:ind w:left="680" w:hanging="680"/>
        <w:rPr>
          <w:sz w:val="20"/>
        </w:rPr>
      </w:pPr>
      <w:r>
        <w:rPr>
          <w:sz w:val="20"/>
        </w:rPr>
        <w:t>[(f)]</w:t>
      </w:r>
      <w:r>
        <w:rPr>
          <w:b/>
          <w:sz w:val="20"/>
        </w:rPr>
        <w:tab/>
      </w:r>
      <w:r>
        <w:rPr>
          <w:b/>
          <w:i/>
          <w:sz w:val="20"/>
        </w:rPr>
        <w:t>Credit Support Document.</w:t>
      </w:r>
      <w:r>
        <w:rPr>
          <w:sz w:val="20"/>
        </w:rPr>
        <w:t xml:space="preserve">  Details of any Credit Support </w:t>
      </w:r>
      <w:proofErr w:type="gramStart"/>
      <w:r>
        <w:rPr>
          <w:sz w:val="20"/>
        </w:rPr>
        <w:t>Document:―</w:t>
      </w:r>
      <w:proofErr w:type="gramEnd"/>
      <w:r>
        <w:rPr>
          <w:sz w:val="20"/>
        </w:rPr>
        <w:t xml:space="preserve"> [none</w:t>
      </w:r>
      <w:proofErr w:type="gramStart"/>
      <w:r>
        <w:rPr>
          <w:sz w:val="20"/>
        </w:rPr>
        <w:t>][</w:t>
      </w:r>
      <w:proofErr w:type="gramEnd"/>
      <w:r>
        <w:rPr>
          <w:sz w:val="20"/>
        </w:rPr>
        <w:tab/>
      </w:r>
    </w:p>
    <w:p w14:paraId="33140320" w14:textId="77777777" w:rsidR="00610FF8" w:rsidRDefault="00610FF8">
      <w:pPr>
        <w:tabs>
          <w:tab w:val="right" w:leader="dot" w:pos="9356"/>
        </w:tabs>
        <w:spacing w:line="360" w:lineRule="auto"/>
        <w:ind w:left="709"/>
        <w:rPr>
          <w:sz w:val="20"/>
        </w:rPr>
      </w:pPr>
      <w:r>
        <w:rPr>
          <w:sz w:val="20"/>
        </w:rPr>
        <w:tab/>
      </w:r>
    </w:p>
    <w:p w14:paraId="21C8A0AB" w14:textId="77777777" w:rsidR="00610FF8" w:rsidRDefault="00610FF8">
      <w:pPr>
        <w:tabs>
          <w:tab w:val="right" w:leader="dot" w:pos="9356"/>
        </w:tabs>
        <w:spacing w:line="360" w:lineRule="auto"/>
        <w:ind w:left="709"/>
        <w:rPr>
          <w:sz w:val="20"/>
        </w:rPr>
      </w:pPr>
      <w:r>
        <w:rPr>
          <w:sz w:val="20"/>
        </w:rPr>
        <w:tab/>
      </w:r>
    </w:p>
    <w:p w14:paraId="28C882E2" w14:textId="77777777" w:rsidR="00610FF8" w:rsidRDefault="00610FF8">
      <w:pPr>
        <w:tabs>
          <w:tab w:val="right" w:leader="dot" w:pos="9356"/>
        </w:tabs>
        <w:spacing w:after="120" w:line="360" w:lineRule="auto"/>
        <w:ind w:left="709"/>
        <w:rPr>
          <w:sz w:val="20"/>
        </w:rPr>
      </w:pPr>
      <w:r>
        <w:rPr>
          <w:sz w:val="20"/>
        </w:rPr>
        <w:tab/>
        <w:t>]</w:t>
      </w:r>
      <w:r>
        <w:rPr>
          <w:position w:val="6"/>
          <w:sz w:val="16"/>
        </w:rPr>
        <w:t>*</w:t>
      </w:r>
    </w:p>
    <w:p w14:paraId="2F51EBDF" w14:textId="77777777" w:rsidR="00610FF8" w:rsidRDefault="00610FF8">
      <w:pPr>
        <w:tabs>
          <w:tab w:val="right" w:leader="dot" w:pos="9356"/>
        </w:tabs>
        <w:spacing w:line="360" w:lineRule="auto"/>
        <w:ind w:left="680" w:hanging="680"/>
        <w:rPr>
          <w:sz w:val="20"/>
        </w:rPr>
      </w:pPr>
      <w:r>
        <w:rPr>
          <w:sz w:val="20"/>
        </w:rPr>
        <w:t>[(g)]</w:t>
      </w:r>
      <w:r>
        <w:rPr>
          <w:sz w:val="20"/>
        </w:rPr>
        <w:tab/>
      </w:r>
      <w:r>
        <w:rPr>
          <w:b/>
          <w:i/>
          <w:sz w:val="20"/>
        </w:rPr>
        <w:t>Credit Support Provider.</w:t>
      </w:r>
      <w:r>
        <w:rPr>
          <w:sz w:val="20"/>
        </w:rPr>
        <w:t>  Credit Support Provider means in relation to Party A, [none</w:t>
      </w:r>
      <w:proofErr w:type="gramStart"/>
      <w:r>
        <w:rPr>
          <w:sz w:val="20"/>
        </w:rPr>
        <w:t>][</w:t>
      </w:r>
      <w:proofErr w:type="gramEnd"/>
      <w:r>
        <w:rPr>
          <w:sz w:val="20"/>
        </w:rPr>
        <w:tab/>
      </w:r>
    </w:p>
    <w:p w14:paraId="74D2A6B2" w14:textId="77777777" w:rsidR="00610FF8" w:rsidRDefault="00610FF8">
      <w:pPr>
        <w:tabs>
          <w:tab w:val="right" w:leader="dot" w:pos="9356"/>
        </w:tabs>
        <w:spacing w:line="360" w:lineRule="auto"/>
        <w:ind w:left="709"/>
        <w:rPr>
          <w:sz w:val="20"/>
        </w:rPr>
      </w:pPr>
      <w:r>
        <w:rPr>
          <w:sz w:val="20"/>
        </w:rPr>
        <w:tab/>
      </w:r>
    </w:p>
    <w:p w14:paraId="5051EEF4" w14:textId="77777777" w:rsidR="00610FF8" w:rsidRDefault="00610FF8">
      <w:pPr>
        <w:tabs>
          <w:tab w:val="right" w:leader="dot" w:pos="9356"/>
        </w:tabs>
        <w:spacing w:after="120" w:line="360" w:lineRule="auto"/>
        <w:ind w:left="709"/>
        <w:rPr>
          <w:sz w:val="20"/>
        </w:rPr>
      </w:pPr>
      <w:r>
        <w:rPr>
          <w:sz w:val="20"/>
        </w:rPr>
        <w:tab/>
        <w:t>]</w:t>
      </w:r>
      <w:r>
        <w:rPr>
          <w:position w:val="6"/>
          <w:sz w:val="16"/>
        </w:rPr>
        <w:t>*</w:t>
      </w:r>
    </w:p>
    <w:p w14:paraId="7248DCE1" w14:textId="77777777" w:rsidR="00610FF8" w:rsidRDefault="00610FF8">
      <w:pPr>
        <w:tabs>
          <w:tab w:val="right" w:leader="dot" w:pos="9356"/>
        </w:tabs>
        <w:spacing w:line="360" w:lineRule="auto"/>
        <w:ind w:left="680" w:hanging="680"/>
        <w:rPr>
          <w:sz w:val="20"/>
        </w:rPr>
      </w:pPr>
      <w:r>
        <w:rPr>
          <w:sz w:val="20"/>
        </w:rPr>
        <w:tab/>
        <w:t>Credit Support Provider means in relation to Party B, [none</w:t>
      </w:r>
      <w:proofErr w:type="gramStart"/>
      <w:r>
        <w:rPr>
          <w:sz w:val="20"/>
        </w:rPr>
        <w:t>][</w:t>
      </w:r>
      <w:proofErr w:type="gramEnd"/>
      <w:r>
        <w:rPr>
          <w:sz w:val="20"/>
        </w:rPr>
        <w:tab/>
      </w:r>
    </w:p>
    <w:p w14:paraId="704EA68F" w14:textId="77777777" w:rsidR="00610FF8" w:rsidRDefault="00610FF8">
      <w:pPr>
        <w:tabs>
          <w:tab w:val="right" w:leader="dot" w:pos="9356"/>
        </w:tabs>
        <w:spacing w:line="360" w:lineRule="auto"/>
        <w:ind w:left="709"/>
        <w:rPr>
          <w:sz w:val="20"/>
        </w:rPr>
      </w:pPr>
      <w:r>
        <w:rPr>
          <w:sz w:val="20"/>
        </w:rPr>
        <w:tab/>
      </w:r>
    </w:p>
    <w:p w14:paraId="1458C1D9" w14:textId="77777777" w:rsidR="00610FF8" w:rsidRDefault="00610FF8">
      <w:pPr>
        <w:tabs>
          <w:tab w:val="right" w:leader="dot" w:pos="9356"/>
        </w:tabs>
        <w:spacing w:after="120" w:line="360" w:lineRule="auto"/>
        <w:ind w:left="709"/>
        <w:rPr>
          <w:sz w:val="20"/>
        </w:rPr>
      </w:pPr>
      <w:r>
        <w:rPr>
          <w:sz w:val="20"/>
        </w:rPr>
        <w:tab/>
        <w:t>]</w:t>
      </w:r>
      <w:r>
        <w:rPr>
          <w:position w:val="6"/>
          <w:sz w:val="16"/>
        </w:rPr>
        <w:t>*</w:t>
      </w:r>
    </w:p>
    <w:p w14:paraId="2C116C16" w14:textId="77777777" w:rsidR="00610FF8" w:rsidRDefault="00610FF8">
      <w:pPr>
        <w:ind w:left="680" w:hanging="680"/>
        <w:rPr>
          <w:sz w:val="20"/>
        </w:rPr>
      </w:pPr>
      <w:r>
        <w:rPr>
          <w:sz w:val="20"/>
        </w:rPr>
        <w:t>[(h)]</w:t>
      </w:r>
      <w:r>
        <w:rPr>
          <w:sz w:val="20"/>
        </w:rPr>
        <w:tab/>
      </w:r>
      <w:r>
        <w:rPr>
          <w:b/>
          <w:i/>
          <w:sz w:val="20"/>
        </w:rPr>
        <w:t>Governing Law.</w:t>
      </w:r>
      <w:r>
        <w:rPr>
          <w:sz w:val="20"/>
        </w:rPr>
        <w:t xml:space="preserve">  This Agreement will be governed by and construed in accordance with [English </w:t>
      </w:r>
      <w:proofErr w:type="gramStart"/>
      <w:r>
        <w:rPr>
          <w:sz w:val="20"/>
        </w:rPr>
        <w:t>law][</w:t>
      </w:r>
      <w:proofErr w:type="gramEnd"/>
      <w:r>
        <w:rPr>
          <w:sz w:val="20"/>
        </w:rPr>
        <w:t xml:space="preserve">the laws of the State of </w:t>
      </w:r>
      <w:smartTag w:uri="urn:schemas-microsoft-com:office:smarttags" w:element="State">
        <w:smartTag w:uri="urn:schemas-microsoft-com:office:smarttags" w:element="place">
          <w:r>
            <w:rPr>
              <w:sz w:val="20"/>
            </w:rPr>
            <w:t>New York</w:t>
          </w:r>
        </w:smartTag>
      </w:smartTag>
      <w:r>
        <w:rPr>
          <w:sz w:val="20"/>
        </w:rPr>
        <w:t xml:space="preserve"> (without reference to choice of law doctrine</w:t>
      </w:r>
      <w:proofErr w:type="gramStart"/>
      <w:r>
        <w:rPr>
          <w:sz w:val="20"/>
        </w:rPr>
        <w:t>)]</w:t>
      </w:r>
      <w:r>
        <w:rPr>
          <w:position w:val="6"/>
          <w:sz w:val="16"/>
        </w:rPr>
        <w:t>*</w:t>
      </w:r>
      <w:proofErr w:type="gramEnd"/>
      <w:r>
        <w:rPr>
          <w:sz w:val="20"/>
        </w:rPr>
        <w:t>.</w:t>
      </w:r>
    </w:p>
    <w:p w14:paraId="336C620F" w14:textId="77777777" w:rsidR="00610FF8" w:rsidRDefault="00610FF8">
      <w:pPr>
        <w:rPr>
          <w:sz w:val="20"/>
        </w:rPr>
      </w:pPr>
    </w:p>
    <w:p w14:paraId="5FFA99A9" w14:textId="77777777" w:rsidR="00610FF8" w:rsidRDefault="00610FF8">
      <w:pPr>
        <w:tabs>
          <w:tab w:val="right" w:leader="dot" w:pos="5954"/>
          <w:tab w:val="right" w:leader="dot" w:pos="9356"/>
        </w:tabs>
        <w:spacing w:line="360" w:lineRule="auto"/>
        <w:ind w:left="680" w:hanging="680"/>
        <w:rPr>
          <w:sz w:val="20"/>
        </w:rPr>
      </w:pPr>
      <w:r>
        <w:rPr>
          <w:sz w:val="20"/>
        </w:rPr>
        <w:t>[(i)]</w:t>
      </w:r>
      <w:r>
        <w:rPr>
          <w:sz w:val="20"/>
        </w:rPr>
        <w:tab/>
      </w:r>
      <w:r>
        <w:rPr>
          <w:b/>
          <w:i/>
          <w:sz w:val="20"/>
        </w:rPr>
        <w:t>Netting of Payments.</w:t>
      </w:r>
      <w:r>
        <w:rPr>
          <w:sz w:val="20"/>
        </w:rPr>
        <w:t>  “Multiple Transaction Payment Netting” [will not apply for the purpose of Section 2(c) of this Agreement</w:t>
      </w:r>
      <w:proofErr w:type="gramStart"/>
      <w:r>
        <w:rPr>
          <w:sz w:val="20"/>
        </w:rPr>
        <w:t>.][</w:t>
      </w:r>
      <w:proofErr w:type="gramEnd"/>
      <w:r>
        <w:rPr>
          <w:sz w:val="20"/>
        </w:rPr>
        <w:t xml:space="preserve">will apply for the purpose of Section 2(c) of this Agreement to [all </w:t>
      </w:r>
      <w:proofErr w:type="gramStart"/>
      <w:r>
        <w:rPr>
          <w:sz w:val="20"/>
        </w:rPr>
        <w:t>Transactions][</w:t>
      </w:r>
      <w:proofErr w:type="gramEnd"/>
      <w:r>
        <w:rPr>
          <w:sz w:val="20"/>
        </w:rPr>
        <w:t xml:space="preserve">the following Transactions or groups of </w:t>
      </w:r>
      <w:proofErr w:type="gramStart"/>
      <w:r>
        <w:rPr>
          <w:sz w:val="20"/>
        </w:rPr>
        <w:t>Transactions:―</w:t>
      </w:r>
      <w:proofErr w:type="gramEnd"/>
      <w:r>
        <w:rPr>
          <w:sz w:val="20"/>
        </w:rPr>
        <w:t xml:space="preserve"> </w:t>
      </w:r>
      <w:r>
        <w:rPr>
          <w:sz w:val="20"/>
        </w:rPr>
        <w:tab/>
      </w:r>
    </w:p>
    <w:p w14:paraId="2BE5DBC9" w14:textId="77777777" w:rsidR="00610FF8" w:rsidRDefault="00610FF8">
      <w:pPr>
        <w:tabs>
          <w:tab w:val="right" w:leader="dot" w:pos="9356"/>
        </w:tabs>
        <w:spacing w:line="360" w:lineRule="auto"/>
        <w:ind w:left="675"/>
        <w:rPr>
          <w:sz w:val="20"/>
        </w:rPr>
      </w:pPr>
      <w:r>
        <w:rPr>
          <w:sz w:val="20"/>
        </w:rPr>
        <w:lastRenderedPageBreak/>
        <w:tab/>
        <w:t>]</w:t>
      </w:r>
    </w:p>
    <w:p w14:paraId="2C2D7D5F" w14:textId="77777777" w:rsidR="00610FF8" w:rsidRDefault="00610FF8">
      <w:pPr>
        <w:tabs>
          <w:tab w:val="right" w:leader="dot" w:pos="9356"/>
        </w:tabs>
        <w:spacing w:after="120" w:line="360" w:lineRule="auto"/>
        <w:ind w:left="675"/>
        <w:rPr>
          <w:sz w:val="20"/>
        </w:rPr>
      </w:pPr>
      <w:r>
        <w:rPr>
          <w:sz w:val="20"/>
        </w:rPr>
        <w:t xml:space="preserve">(in each case starting from [the date of this </w:t>
      </w:r>
      <w:proofErr w:type="gramStart"/>
      <w:r>
        <w:rPr>
          <w:sz w:val="20"/>
        </w:rPr>
        <w:t>Agreement][</w:t>
      </w:r>
      <w:proofErr w:type="gramEnd"/>
      <w:r>
        <w:rPr>
          <w:sz w:val="20"/>
        </w:rPr>
        <w:t xml:space="preserve"> </w:t>
      </w:r>
      <w:r>
        <w:rPr>
          <w:sz w:val="20"/>
        </w:rPr>
        <w:tab/>
        <w:t>]</w:t>
      </w:r>
      <w:proofErr w:type="gramStart"/>
      <w:r>
        <w:rPr>
          <w:sz w:val="20"/>
        </w:rPr>
        <w:t>)]</w:t>
      </w:r>
      <w:r>
        <w:rPr>
          <w:position w:val="6"/>
          <w:sz w:val="16"/>
        </w:rPr>
        <w:t>*</w:t>
      </w:r>
      <w:proofErr w:type="gramEnd"/>
    </w:p>
    <w:p w14:paraId="682F66B2" w14:textId="77777777" w:rsidR="00610FF8" w:rsidRDefault="00610FF8">
      <w:pPr>
        <w:tabs>
          <w:tab w:val="right" w:leader="dot" w:pos="9356"/>
        </w:tabs>
        <w:spacing w:line="360" w:lineRule="auto"/>
        <w:ind w:left="680" w:hanging="680"/>
        <w:rPr>
          <w:sz w:val="20"/>
        </w:rPr>
      </w:pPr>
      <w:r>
        <w:rPr>
          <w:sz w:val="20"/>
        </w:rPr>
        <w:t>[(j)]</w:t>
      </w:r>
      <w:r>
        <w:rPr>
          <w:sz w:val="20"/>
        </w:rPr>
        <w:tab/>
      </w:r>
      <w:r>
        <w:rPr>
          <w:b/>
          <w:i/>
          <w:sz w:val="20"/>
        </w:rPr>
        <w:t>“Affiliate”</w:t>
      </w:r>
      <w:r>
        <w:rPr>
          <w:sz w:val="20"/>
        </w:rPr>
        <w:t xml:space="preserve"> [will have the meaning specified in Section 14 of this Agreement</w:t>
      </w:r>
      <w:proofErr w:type="gramStart"/>
      <w:r>
        <w:rPr>
          <w:sz w:val="20"/>
        </w:rPr>
        <w:t>.][</w:t>
      </w:r>
      <w:proofErr w:type="gramEnd"/>
      <w:r>
        <w:rPr>
          <w:sz w:val="20"/>
        </w:rPr>
        <w:t xml:space="preserve">means </w:t>
      </w:r>
      <w:r>
        <w:rPr>
          <w:sz w:val="20"/>
        </w:rPr>
        <w:tab/>
      </w:r>
    </w:p>
    <w:p w14:paraId="7D83BBE9" w14:textId="77777777" w:rsidR="00610FF8" w:rsidRDefault="00610FF8">
      <w:pPr>
        <w:tabs>
          <w:tab w:val="right" w:leader="dot" w:pos="9356"/>
        </w:tabs>
        <w:spacing w:line="360" w:lineRule="auto"/>
        <w:ind w:left="709"/>
        <w:rPr>
          <w:sz w:val="20"/>
        </w:rPr>
      </w:pPr>
      <w:r>
        <w:rPr>
          <w:sz w:val="20"/>
        </w:rPr>
        <w:tab/>
        <w:t>]</w:t>
      </w:r>
      <w:r>
        <w:rPr>
          <w:position w:val="6"/>
          <w:sz w:val="16"/>
        </w:rPr>
        <w:t>*</w:t>
      </w:r>
    </w:p>
    <w:p w14:paraId="41CCE683" w14:textId="77777777" w:rsidR="00610FF8" w:rsidRDefault="00610FF8">
      <w:pPr>
        <w:spacing w:before="120"/>
        <w:rPr>
          <w:sz w:val="20"/>
        </w:rPr>
      </w:pPr>
      <w:r>
        <w:rPr>
          <w:sz w:val="20"/>
        </w:rPr>
        <w:t>[(k)]</w:t>
      </w:r>
      <w:r>
        <w:rPr>
          <w:sz w:val="20"/>
        </w:rPr>
        <w:tab/>
      </w:r>
      <w:r>
        <w:rPr>
          <w:b/>
          <w:i/>
          <w:sz w:val="20"/>
        </w:rPr>
        <w:t>Absence of Litigation.</w:t>
      </w:r>
      <w:r>
        <w:rPr>
          <w:sz w:val="20"/>
        </w:rPr>
        <w:t xml:space="preserve">  </w:t>
      </w:r>
      <w:proofErr w:type="gramStart"/>
      <w:r>
        <w:rPr>
          <w:sz w:val="20"/>
        </w:rPr>
        <w:t>For the purpose of</w:t>
      </w:r>
      <w:proofErr w:type="gramEnd"/>
      <w:r>
        <w:rPr>
          <w:sz w:val="20"/>
        </w:rPr>
        <w:t xml:space="preserve"> Section 3(c</w:t>
      </w:r>
      <w:proofErr w:type="gramStart"/>
      <w:r>
        <w:rPr>
          <w:sz w:val="20"/>
        </w:rPr>
        <w:t>):―</w:t>
      </w:r>
      <w:proofErr w:type="gramEnd"/>
    </w:p>
    <w:p w14:paraId="6CB3F5A5" w14:textId="77777777" w:rsidR="00610FF8" w:rsidRDefault="00610FF8">
      <w:pPr>
        <w:rPr>
          <w:sz w:val="20"/>
        </w:rPr>
      </w:pPr>
    </w:p>
    <w:p w14:paraId="4EE3B4C6" w14:textId="77777777" w:rsidR="00610FF8" w:rsidRDefault="00610FF8">
      <w:pPr>
        <w:tabs>
          <w:tab w:val="right" w:leader="dot" w:pos="9356"/>
        </w:tabs>
        <w:spacing w:line="360" w:lineRule="auto"/>
        <w:ind w:left="680"/>
        <w:rPr>
          <w:sz w:val="20"/>
        </w:rPr>
      </w:pPr>
      <w:r>
        <w:rPr>
          <w:b/>
          <w:i/>
          <w:sz w:val="20"/>
        </w:rPr>
        <w:t>“Specified Entity”</w:t>
      </w:r>
      <w:r>
        <w:rPr>
          <w:sz w:val="20"/>
        </w:rPr>
        <w:t xml:space="preserve"> means in relation to Party A, </w:t>
      </w:r>
      <w:r>
        <w:rPr>
          <w:sz w:val="20"/>
        </w:rPr>
        <w:tab/>
      </w:r>
    </w:p>
    <w:p w14:paraId="109AF742" w14:textId="77777777" w:rsidR="00610FF8" w:rsidRDefault="00610FF8">
      <w:pPr>
        <w:tabs>
          <w:tab w:val="right" w:leader="dot" w:pos="9356"/>
        </w:tabs>
        <w:spacing w:before="120" w:line="360" w:lineRule="auto"/>
        <w:ind w:left="680"/>
        <w:rPr>
          <w:sz w:val="20"/>
        </w:rPr>
      </w:pPr>
      <w:r>
        <w:rPr>
          <w:b/>
          <w:i/>
          <w:sz w:val="20"/>
        </w:rPr>
        <w:t>“Specified Entity”</w:t>
      </w:r>
      <w:r>
        <w:rPr>
          <w:sz w:val="20"/>
        </w:rPr>
        <w:t xml:space="preserve"> means in relation to Party B, </w:t>
      </w:r>
      <w:r>
        <w:rPr>
          <w:sz w:val="20"/>
        </w:rPr>
        <w:tab/>
      </w:r>
    </w:p>
    <w:p w14:paraId="240C64F6" w14:textId="77777777" w:rsidR="00610FF8" w:rsidRDefault="00610FF8">
      <w:pPr>
        <w:spacing w:before="120"/>
        <w:rPr>
          <w:b/>
          <w:sz w:val="20"/>
        </w:rPr>
      </w:pPr>
      <w:r>
        <w:rPr>
          <w:sz w:val="20"/>
        </w:rPr>
        <w:t>[(l)]</w:t>
      </w:r>
      <w:r>
        <w:rPr>
          <w:sz w:val="20"/>
        </w:rPr>
        <w:tab/>
      </w:r>
      <w:r>
        <w:rPr>
          <w:b/>
          <w:i/>
          <w:sz w:val="20"/>
        </w:rPr>
        <w:t>No Agency.</w:t>
      </w:r>
      <w:r>
        <w:rPr>
          <w:sz w:val="20"/>
        </w:rPr>
        <w:t>  The provisions of Section 3(g) [will</w:t>
      </w:r>
      <w:proofErr w:type="gramStart"/>
      <w:r>
        <w:rPr>
          <w:sz w:val="20"/>
        </w:rPr>
        <w:t>][</w:t>
      </w:r>
      <w:proofErr w:type="gramEnd"/>
      <w:r>
        <w:rPr>
          <w:sz w:val="20"/>
        </w:rPr>
        <w:t xml:space="preserve">will </w:t>
      </w:r>
      <w:proofErr w:type="gramStart"/>
      <w:r>
        <w:rPr>
          <w:sz w:val="20"/>
        </w:rPr>
        <w:t>not]</w:t>
      </w:r>
      <w:r>
        <w:rPr>
          <w:position w:val="6"/>
          <w:sz w:val="16"/>
        </w:rPr>
        <w:t>*</w:t>
      </w:r>
      <w:proofErr w:type="gramEnd"/>
      <w:r>
        <w:rPr>
          <w:sz w:val="20"/>
        </w:rPr>
        <w:t xml:space="preserve"> apply to this Agreement.</w:t>
      </w:r>
    </w:p>
    <w:p w14:paraId="0A89FDDF" w14:textId="77777777" w:rsidR="00610FF8" w:rsidRDefault="00610FF8">
      <w:pPr>
        <w:rPr>
          <w:b/>
          <w:sz w:val="20"/>
        </w:rPr>
      </w:pPr>
    </w:p>
    <w:p w14:paraId="6ADD18F2" w14:textId="77777777" w:rsidR="00610FF8" w:rsidRDefault="00610FF8">
      <w:pPr>
        <w:ind w:left="675" w:hanging="675"/>
        <w:rPr>
          <w:sz w:val="20"/>
        </w:rPr>
      </w:pPr>
      <w:r>
        <w:rPr>
          <w:sz w:val="20"/>
        </w:rPr>
        <w:t>[(m)]</w:t>
      </w:r>
      <w:r>
        <w:rPr>
          <w:b/>
          <w:i/>
          <w:sz w:val="20"/>
        </w:rPr>
        <w:tab/>
        <w:t xml:space="preserve">Additional Representation </w:t>
      </w:r>
      <w:r>
        <w:rPr>
          <w:sz w:val="20"/>
        </w:rPr>
        <w:t>[will</w:t>
      </w:r>
      <w:proofErr w:type="gramStart"/>
      <w:r>
        <w:rPr>
          <w:sz w:val="20"/>
        </w:rPr>
        <w:t>][</w:t>
      </w:r>
      <w:proofErr w:type="gramEnd"/>
      <w:r>
        <w:rPr>
          <w:sz w:val="20"/>
        </w:rPr>
        <w:t xml:space="preserve">will </w:t>
      </w:r>
      <w:proofErr w:type="gramStart"/>
      <w:r>
        <w:rPr>
          <w:sz w:val="20"/>
        </w:rPr>
        <w:t>not]</w:t>
      </w:r>
      <w:r>
        <w:rPr>
          <w:position w:val="6"/>
          <w:sz w:val="16"/>
        </w:rPr>
        <w:t>*</w:t>
      </w:r>
      <w:proofErr w:type="gramEnd"/>
      <w:r>
        <w:rPr>
          <w:sz w:val="20"/>
        </w:rPr>
        <w:t xml:space="preserve"> apply.  [For the purpose of Section 3 of this Agreement, the following will constitute an Additional </w:t>
      </w:r>
      <w:proofErr w:type="gramStart"/>
      <w:r>
        <w:rPr>
          <w:sz w:val="20"/>
        </w:rPr>
        <w:t>Representation:―</w:t>
      </w:r>
      <w:proofErr w:type="gramEnd"/>
    </w:p>
    <w:p w14:paraId="3F12D9F3" w14:textId="77777777" w:rsidR="00610FF8" w:rsidRDefault="00610FF8">
      <w:pPr>
        <w:rPr>
          <w:sz w:val="20"/>
        </w:rPr>
      </w:pPr>
    </w:p>
    <w:p w14:paraId="5140179E" w14:textId="77777777" w:rsidR="00610FF8" w:rsidRDefault="00610FF8">
      <w:pPr>
        <w:ind w:left="675" w:hanging="675"/>
        <w:rPr>
          <w:snapToGrid w:val="0"/>
          <w:sz w:val="20"/>
        </w:rPr>
      </w:pPr>
      <w:r>
        <w:rPr>
          <w:i/>
          <w:sz w:val="20"/>
        </w:rPr>
        <w:tab/>
      </w:r>
      <w:r>
        <w:rPr>
          <w:sz w:val="20"/>
        </w:rPr>
        <w:t>[[(i)]</w:t>
      </w:r>
      <w:r>
        <w:rPr>
          <w:i/>
          <w:sz w:val="20"/>
        </w:rPr>
        <w:tab/>
      </w:r>
      <w:r>
        <w:rPr>
          <w:b/>
          <w:i/>
          <w:sz w:val="20"/>
        </w:rPr>
        <w:t>Relationship Between Parties.</w:t>
      </w:r>
      <w:r>
        <w:rPr>
          <w:sz w:val="20"/>
        </w:rPr>
        <w:t>  </w:t>
      </w:r>
      <w:r>
        <w:rPr>
          <w:snapToGrid w:val="0"/>
          <w:sz w:val="20"/>
        </w:rPr>
        <w:t xml:space="preserve">Each party will be deemed to represent to the other party on the date on which it </w:t>
      </w:r>
      <w:proofErr w:type="gramStart"/>
      <w:r>
        <w:rPr>
          <w:snapToGrid w:val="0"/>
          <w:sz w:val="20"/>
        </w:rPr>
        <w:t>enters into</w:t>
      </w:r>
      <w:proofErr w:type="gramEnd"/>
      <w:r>
        <w:rPr>
          <w:snapToGrid w:val="0"/>
          <w:sz w:val="20"/>
        </w:rPr>
        <w:t xml:space="preserve"> a Transaction that (absent a written agreement between the parties that expressly imposes affirmative obligations to the contrary for that Transaction</w:t>
      </w:r>
      <w:proofErr w:type="gramStart"/>
      <w:r>
        <w:rPr>
          <w:snapToGrid w:val="0"/>
          <w:sz w:val="20"/>
        </w:rPr>
        <w:t>)</w:t>
      </w:r>
      <w:r>
        <w:rPr>
          <w:sz w:val="20"/>
        </w:rPr>
        <w:t>:―</w:t>
      </w:r>
      <w:proofErr w:type="gramEnd"/>
    </w:p>
    <w:p w14:paraId="22D6E829" w14:textId="77777777" w:rsidR="00610FF8" w:rsidRDefault="00610FF8">
      <w:pPr>
        <w:rPr>
          <w:snapToGrid w:val="0"/>
          <w:sz w:val="20"/>
        </w:rPr>
      </w:pPr>
    </w:p>
    <w:p w14:paraId="2995259E" w14:textId="77777777" w:rsidR="00610FF8" w:rsidRDefault="00610FF8">
      <w:pPr>
        <w:ind w:left="2025" w:hanging="675"/>
        <w:rPr>
          <w:snapToGrid w:val="0"/>
          <w:sz w:val="20"/>
        </w:rPr>
      </w:pPr>
      <w:r>
        <w:rPr>
          <w:snapToGrid w:val="0"/>
          <w:sz w:val="20"/>
        </w:rPr>
        <w:t>[(1)]</w:t>
      </w:r>
      <w:r>
        <w:rPr>
          <w:snapToGrid w:val="0"/>
          <w:sz w:val="20"/>
        </w:rPr>
        <w:tab/>
      </w:r>
      <w:proofErr w:type="gramStart"/>
      <w:r>
        <w:rPr>
          <w:i/>
          <w:snapToGrid w:val="0"/>
          <w:sz w:val="20"/>
        </w:rPr>
        <w:t>Non-Reliance</w:t>
      </w:r>
      <w:proofErr w:type="gramEnd"/>
      <w:r>
        <w:rPr>
          <w:i/>
          <w:snapToGrid w:val="0"/>
          <w:sz w:val="20"/>
        </w:rPr>
        <w:t>.</w:t>
      </w:r>
      <w:r>
        <w:rPr>
          <w:b/>
          <w:snapToGrid w:val="0"/>
          <w:sz w:val="20"/>
        </w:rPr>
        <w:t>  </w:t>
      </w:r>
      <w:r>
        <w:rPr>
          <w:snapToGrid w:val="0"/>
          <w:sz w:val="20"/>
        </w:rPr>
        <w:t xml:space="preserve">It is acting for its own account, and it has made its own independent decisions to </w:t>
      </w:r>
      <w:proofErr w:type="gramStart"/>
      <w:r>
        <w:rPr>
          <w:snapToGrid w:val="0"/>
          <w:sz w:val="20"/>
        </w:rPr>
        <w:t>enter into</w:t>
      </w:r>
      <w:proofErr w:type="gramEnd"/>
      <w:r>
        <w:rPr>
          <w:snapToGrid w:val="0"/>
          <w:sz w:val="20"/>
        </w:rPr>
        <w:t xml:space="preserve"> that Transaction and as to whether that Transaction is appropriate or proper for it based upon its own judgment and upon advice from such advisers as it has deemed necessary.  It </w:t>
      </w:r>
      <w:proofErr w:type="gramStart"/>
      <w:r>
        <w:rPr>
          <w:snapToGrid w:val="0"/>
          <w:sz w:val="20"/>
        </w:rPr>
        <w:t>is not relying</w:t>
      </w:r>
      <w:proofErr w:type="gramEnd"/>
      <w:r>
        <w:rPr>
          <w:snapToGrid w:val="0"/>
          <w:sz w:val="20"/>
        </w:rPr>
        <w:t xml:space="preserve"> on any communication (written or oral) of the other party as investment advice or as a recommendation to </w:t>
      </w:r>
      <w:proofErr w:type="gramStart"/>
      <w:r>
        <w:rPr>
          <w:snapToGrid w:val="0"/>
          <w:sz w:val="20"/>
        </w:rPr>
        <w:t>enter into</w:t>
      </w:r>
      <w:proofErr w:type="gramEnd"/>
      <w:r>
        <w:rPr>
          <w:snapToGrid w:val="0"/>
          <w:sz w:val="20"/>
        </w:rPr>
        <w:t xml:space="preserve"> that Transaction, it being understood that information and explanations related to the terms and conditions of a Transaction will not be considered investment advice or a recommendation to </w:t>
      </w:r>
      <w:proofErr w:type="gramStart"/>
      <w:r>
        <w:rPr>
          <w:snapToGrid w:val="0"/>
          <w:sz w:val="20"/>
        </w:rPr>
        <w:t>enter into</w:t>
      </w:r>
      <w:proofErr w:type="gramEnd"/>
      <w:r>
        <w:rPr>
          <w:snapToGrid w:val="0"/>
          <w:sz w:val="20"/>
        </w:rPr>
        <w:t xml:space="preserve"> that Transaction.  No communication (written or oral) received from the other party will be deemed to be an assurance or guarantee as to the expected results of that Transaction.</w:t>
      </w:r>
    </w:p>
    <w:p w14:paraId="59D0E521" w14:textId="77777777" w:rsidR="00610FF8" w:rsidRDefault="00610FF8">
      <w:pPr>
        <w:ind w:left="2025" w:hanging="675"/>
        <w:rPr>
          <w:snapToGrid w:val="0"/>
          <w:sz w:val="20"/>
        </w:rPr>
      </w:pPr>
    </w:p>
    <w:p w14:paraId="3DF30ECF" w14:textId="77777777" w:rsidR="00610FF8" w:rsidRDefault="00610FF8">
      <w:pPr>
        <w:ind w:left="2025" w:hanging="675"/>
        <w:rPr>
          <w:snapToGrid w:val="0"/>
          <w:sz w:val="20"/>
        </w:rPr>
      </w:pPr>
      <w:r>
        <w:rPr>
          <w:snapToGrid w:val="0"/>
          <w:sz w:val="20"/>
        </w:rPr>
        <w:t>[(2)]</w:t>
      </w:r>
      <w:r>
        <w:rPr>
          <w:snapToGrid w:val="0"/>
          <w:sz w:val="20"/>
        </w:rPr>
        <w:tab/>
      </w:r>
      <w:r>
        <w:rPr>
          <w:i/>
          <w:snapToGrid w:val="0"/>
          <w:sz w:val="20"/>
        </w:rPr>
        <w:t>Assessment and Understanding.</w:t>
      </w:r>
      <w:r>
        <w:rPr>
          <w:b/>
          <w:snapToGrid w:val="0"/>
          <w:sz w:val="20"/>
        </w:rPr>
        <w:t>  </w:t>
      </w:r>
      <w:r>
        <w:rPr>
          <w:snapToGrid w:val="0"/>
          <w:sz w:val="20"/>
        </w:rPr>
        <w:t xml:space="preserve">It </w:t>
      </w:r>
      <w:proofErr w:type="gramStart"/>
      <w:r>
        <w:rPr>
          <w:snapToGrid w:val="0"/>
          <w:sz w:val="20"/>
        </w:rPr>
        <w:t>is capable of assessing</w:t>
      </w:r>
      <w:proofErr w:type="gramEnd"/>
      <w:r>
        <w:rPr>
          <w:snapToGrid w:val="0"/>
          <w:sz w:val="20"/>
        </w:rPr>
        <w:t xml:space="preserve"> the merits of and understanding (on its own behalf or through independent professional advice), and understands and accepts, the terms, conditions and risks of that Transaction.  It is also capable of assuming, and assumes, the risks of that Transaction.</w:t>
      </w:r>
    </w:p>
    <w:p w14:paraId="308C03A7" w14:textId="77777777" w:rsidR="00610FF8" w:rsidRDefault="00610FF8">
      <w:pPr>
        <w:ind w:left="2025" w:hanging="675"/>
        <w:rPr>
          <w:snapToGrid w:val="0"/>
          <w:sz w:val="20"/>
        </w:rPr>
      </w:pPr>
    </w:p>
    <w:p w14:paraId="0674D917" w14:textId="77777777" w:rsidR="00610FF8" w:rsidRDefault="00610FF8">
      <w:pPr>
        <w:ind w:left="2025" w:hanging="675"/>
        <w:rPr>
          <w:sz w:val="20"/>
        </w:rPr>
      </w:pPr>
      <w:r>
        <w:rPr>
          <w:snapToGrid w:val="0"/>
          <w:sz w:val="20"/>
        </w:rPr>
        <w:t>[(3)]</w:t>
      </w:r>
      <w:r>
        <w:rPr>
          <w:snapToGrid w:val="0"/>
          <w:sz w:val="20"/>
        </w:rPr>
        <w:tab/>
      </w:r>
      <w:r>
        <w:rPr>
          <w:i/>
          <w:snapToGrid w:val="0"/>
          <w:sz w:val="20"/>
        </w:rPr>
        <w:t>Status of Parties.</w:t>
      </w:r>
      <w:r>
        <w:rPr>
          <w:snapToGrid w:val="0"/>
          <w:sz w:val="20"/>
        </w:rPr>
        <w:t>  The other party is not acting as a fiduciary for or an adviser to it in respect of that Transaction.</w:t>
      </w:r>
      <w:proofErr w:type="gramStart"/>
      <w:r>
        <w:rPr>
          <w:snapToGrid w:val="0"/>
          <w:sz w:val="20"/>
        </w:rPr>
        <w:t>]]</w:t>
      </w:r>
      <w:r>
        <w:rPr>
          <w:position w:val="6"/>
          <w:sz w:val="16"/>
        </w:rPr>
        <w:t>*</w:t>
      </w:r>
      <w:proofErr w:type="gramEnd"/>
    </w:p>
    <w:p w14:paraId="4BB8FC68" w14:textId="77777777" w:rsidR="00610FF8" w:rsidRDefault="00610FF8">
      <w:pPr>
        <w:rPr>
          <w:sz w:val="20"/>
        </w:rPr>
      </w:pPr>
    </w:p>
    <w:p w14:paraId="12B7EC57" w14:textId="77777777" w:rsidR="00610FF8" w:rsidRDefault="00610FF8">
      <w:pPr>
        <w:rPr>
          <w:sz w:val="20"/>
        </w:rPr>
      </w:pPr>
      <w:r>
        <w:rPr>
          <w:sz w:val="20"/>
        </w:rPr>
        <w:t>[[(n)]</w:t>
      </w:r>
      <w:r>
        <w:rPr>
          <w:sz w:val="20"/>
        </w:rPr>
        <w:tab/>
      </w:r>
      <w:r>
        <w:rPr>
          <w:b/>
          <w:i/>
          <w:sz w:val="20"/>
        </w:rPr>
        <w:t>Recording of Conversations.</w:t>
      </w:r>
      <w:r>
        <w:rPr>
          <w:sz w:val="20"/>
        </w:rPr>
        <w:t>  Each party (i) consents to the recording of telephone conversations between the trading, marketing and other relevant personnel of the parties in connection with this Agreement or any potential Transaction, (ii) agrees to obtain any necessary consent of, and give any necessary notice of such recording to, its relevant personnel and (iii) agrees, to the extent permitted by applicable law, that recordings may be submitted in evidence in any Proceedings.]</w:t>
      </w:r>
      <w:r>
        <w:rPr>
          <w:rStyle w:val="FootnoteReference"/>
        </w:rPr>
        <w:footnoteReference w:customMarkFollows="1" w:id="11"/>
        <w:t>**</w:t>
      </w:r>
    </w:p>
    <w:p w14:paraId="34F26ED1" w14:textId="77777777" w:rsidR="00610FF8" w:rsidRDefault="00610FF8">
      <w:pPr>
        <w:rPr>
          <w:b/>
          <w:sz w:val="20"/>
        </w:rPr>
      </w:pPr>
    </w:p>
    <w:p w14:paraId="53921E04" w14:textId="77777777" w:rsidR="00610FF8" w:rsidRDefault="00610FF8">
      <w:pPr>
        <w:rPr>
          <w:b/>
          <w:sz w:val="20"/>
        </w:rPr>
      </w:pPr>
    </w:p>
    <w:p w14:paraId="27967458" w14:textId="77777777" w:rsidR="00610FF8" w:rsidRDefault="00610FF8">
      <w:pPr>
        <w:rPr>
          <w:sz w:val="20"/>
        </w:rPr>
      </w:pPr>
    </w:p>
    <w:p w14:paraId="51FA153B" w14:textId="77777777" w:rsidR="00610FF8" w:rsidRDefault="00610FF8">
      <w:pPr>
        <w:rPr>
          <w:sz w:val="20"/>
        </w:rPr>
      </w:pPr>
    </w:p>
    <w:p w14:paraId="020D5A4B" w14:textId="77777777" w:rsidR="00610FF8" w:rsidRDefault="00610FF8">
      <w:pPr>
        <w:rPr>
          <w:sz w:val="20"/>
        </w:rPr>
      </w:pPr>
    </w:p>
    <w:p w14:paraId="554DAB43" w14:textId="77777777" w:rsidR="00610FF8" w:rsidRDefault="00610FF8">
      <w:pPr>
        <w:rPr>
          <w:sz w:val="20"/>
        </w:rPr>
      </w:pPr>
    </w:p>
    <w:p w14:paraId="1FB01624" w14:textId="77777777" w:rsidR="00610FF8" w:rsidRDefault="00610FF8">
      <w:pPr>
        <w:rPr>
          <w:sz w:val="20"/>
        </w:rPr>
      </w:pPr>
    </w:p>
    <w:p w14:paraId="414E23AB" w14:textId="77777777" w:rsidR="00610FF8" w:rsidRDefault="00610FF8">
      <w:pPr>
        <w:rPr>
          <w:sz w:val="20"/>
        </w:rPr>
      </w:pPr>
      <w:r>
        <w:rPr>
          <w:sz w:val="20"/>
        </w:rPr>
        <w:t>Part 5.</w:t>
      </w:r>
      <w:r>
        <w:rPr>
          <w:sz w:val="20"/>
        </w:rPr>
        <w:tab/>
      </w:r>
      <w:r>
        <w:rPr>
          <w:b/>
          <w:sz w:val="20"/>
        </w:rPr>
        <w:t>Other Provisions.</w:t>
      </w:r>
    </w:p>
    <w:p w14:paraId="6DBB20A0" w14:textId="77777777" w:rsidR="00610FF8" w:rsidRDefault="00610FF8">
      <w:pPr>
        <w:rPr>
          <w:sz w:val="20"/>
        </w:rPr>
      </w:pPr>
    </w:p>
    <w:p w14:paraId="3EDF7B3C" w14:textId="77777777" w:rsidR="00610FF8" w:rsidRDefault="00610FF8">
      <w:pPr>
        <w:rPr>
          <w:sz w:val="20"/>
        </w:rPr>
      </w:pPr>
    </w:p>
    <w:p w14:paraId="1E876FDC" w14:textId="77777777" w:rsidR="00610FF8" w:rsidRDefault="00610FF8">
      <w:pPr>
        <w:rPr>
          <w:sz w:val="20"/>
        </w:rPr>
      </w:pPr>
    </w:p>
    <w:p w14:paraId="4CDB1434" w14:textId="77777777" w:rsidR="00610FF8" w:rsidRDefault="00610FF8">
      <w:pPr>
        <w:rPr>
          <w:sz w:val="20"/>
        </w:rPr>
      </w:pPr>
    </w:p>
    <w:p w14:paraId="0BA2DB19" w14:textId="77777777" w:rsidR="00610FF8" w:rsidRDefault="00610FF8">
      <w:pPr>
        <w:rPr>
          <w:sz w:val="20"/>
        </w:rPr>
      </w:pPr>
    </w:p>
    <w:p w14:paraId="01BBF726" w14:textId="77777777" w:rsidR="00610FF8" w:rsidRDefault="00610FF8">
      <w:pPr>
        <w:rPr>
          <w:sz w:val="20"/>
        </w:rPr>
      </w:pPr>
    </w:p>
    <w:p w14:paraId="23050E99" w14:textId="77777777" w:rsidR="00610FF8" w:rsidRDefault="00610FF8">
      <w:pPr>
        <w:rPr>
          <w:sz w:val="20"/>
        </w:rPr>
      </w:pPr>
    </w:p>
    <w:p w14:paraId="140DDA5B" w14:textId="77777777" w:rsidR="00610FF8" w:rsidRDefault="00610FF8">
      <w:pPr>
        <w:rPr>
          <w:sz w:val="20"/>
        </w:rPr>
      </w:pPr>
    </w:p>
    <w:p w14:paraId="727E8635" w14:textId="77777777" w:rsidR="00610FF8" w:rsidRDefault="00610FF8">
      <w:pPr>
        <w:rPr>
          <w:sz w:val="20"/>
        </w:rPr>
      </w:pPr>
    </w:p>
    <w:p w14:paraId="7AEFA572" w14:textId="77777777" w:rsidR="00610FF8" w:rsidRDefault="00610FF8">
      <w:pPr>
        <w:rPr>
          <w:sz w:val="20"/>
        </w:rPr>
      </w:pPr>
    </w:p>
    <w:p w14:paraId="56AB12E7" w14:textId="77777777" w:rsidR="00610FF8" w:rsidRDefault="00610FF8">
      <w:pPr>
        <w:rPr>
          <w:sz w:val="20"/>
        </w:rPr>
      </w:pPr>
    </w:p>
    <w:p w14:paraId="7C0117EF" w14:textId="77777777" w:rsidR="00610FF8" w:rsidRDefault="00610FF8">
      <w:pPr>
        <w:rPr>
          <w:sz w:val="20"/>
        </w:rPr>
      </w:pPr>
    </w:p>
    <w:p w14:paraId="51001ADE" w14:textId="77777777" w:rsidR="00610FF8" w:rsidRDefault="00610FF8">
      <w:pPr>
        <w:rPr>
          <w:sz w:val="20"/>
        </w:rPr>
      </w:pPr>
    </w:p>
    <w:p w14:paraId="0C1397FC" w14:textId="77777777" w:rsidR="00610FF8" w:rsidRDefault="00610FF8">
      <w:pPr>
        <w:rPr>
          <w:sz w:val="20"/>
        </w:rPr>
      </w:pPr>
    </w:p>
    <w:p w14:paraId="66BA5026" w14:textId="77777777" w:rsidR="00610FF8" w:rsidRDefault="00610FF8">
      <w:pPr>
        <w:rPr>
          <w:sz w:val="20"/>
        </w:rPr>
      </w:pPr>
    </w:p>
    <w:p w14:paraId="14A1A516" w14:textId="77777777" w:rsidR="00610FF8" w:rsidRDefault="00610FF8">
      <w:pPr>
        <w:rPr>
          <w:sz w:val="20"/>
        </w:rPr>
      </w:pPr>
    </w:p>
    <w:p w14:paraId="18470A52" w14:textId="77777777" w:rsidR="00610FF8" w:rsidRDefault="00610FF8">
      <w:pPr>
        <w:rPr>
          <w:sz w:val="20"/>
        </w:rPr>
      </w:pPr>
    </w:p>
    <w:p w14:paraId="7863B0A5" w14:textId="77777777" w:rsidR="00610FF8" w:rsidRDefault="00610FF8">
      <w:pPr>
        <w:rPr>
          <w:sz w:val="20"/>
        </w:rPr>
      </w:pPr>
    </w:p>
    <w:p w14:paraId="237CA760" w14:textId="77777777" w:rsidR="00610FF8" w:rsidRDefault="00610FF8">
      <w:pPr>
        <w:rPr>
          <w:sz w:val="20"/>
        </w:rPr>
      </w:pPr>
    </w:p>
    <w:p w14:paraId="002DC40D" w14:textId="77777777" w:rsidR="00610FF8" w:rsidRDefault="00610FF8">
      <w:pPr>
        <w:rPr>
          <w:sz w:val="20"/>
        </w:rPr>
      </w:pPr>
    </w:p>
    <w:p w14:paraId="76C6E6B5" w14:textId="77777777" w:rsidR="00610FF8" w:rsidRDefault="00610FF8">
      <w:pPr>
        <w:rPr>
          <w:sz w:val="20"/>
        </w:rPr>
      </w:pPr>
    </w:p>
    <w:p w14:paraId="478DB29A" w14:textId="77777777" w:rsidR="00610FF8" w:rsidRDefault="00610FF8">
      <w:pPr>
        <w:keepNext/>
        <w:rPr>
          <w:sz w:val="20"/>
        </w:rPr>
      </w:pPr>
    </w:p>
    <w:tbl>
      <w:tblPr>
        <w:tblW w:w="0" w:type="auto"/>
        <w:tblLayout w:type="fixed"/>
        <w:tblLook w:val="0000" w:firstRow="0" w:lastRow="0" w:firstColumn="0" w:lastColumn="0" w:noHBand="0" w:noVBand="0"/>
      </w:tblPr>
      <w:tblGrid>
        <w:gridCol w:w="5211"/>
        <w:gridCol w:w="4395"/>
      </w:tblGrid>
      <w:tr w:rsidR="00610FF8" w14:paraId="38594ADB" w14:textId="77777777">
        <w:tc>
          <w:tcPr>
            <w:tcW w:w="5211" w:type="dxa"/>
          </w:tcPr>
          <w:p w14:paraId="2209A81F" w14:textId="77777777" w:rsidR="00610FF8" w:rsidRDefault="00610FF8">
            <w:pPr>
              <w:keepNext/>
              <w:tabs>
                <w:tab w:val="left" w:leader="dot" w:pos="4253"/>
                <w:tab w:val="left" w:leader="dot" w:pos="9360"/>
              </w:tabs>
              <w:rPr>
                <w:sz w:val="20"/>
              </w:rPr>
            </w:pPr>
            <w:r>
              <w:rPr>
                <w:sz w:val="20"/>
              </w:rPr>
              <w:tab/>
            </w:r>
          </w:p>
        </w:tc>
        <w:tc>
          <w:tcPr>
            <w:tcW w:w="4395" w:type="dxa"/>
          </w:tcPr>
          <w:p w14:paraId="67836F7F" w14:textId="77777777" w:rsidR="00610FF8" w:rsidRDefault="00610FF8">
            <w:pPr>
              <w:keepNext/>
              <w:tabs>
                <w:tab w:val="left" w:leader="dot" w:pos="4496"/>
                <w:tab w:val="left" w:leader="dot" w:pos="9360"/>
              </w:tabs>
              <w:ind w:left="-108"/>
              <w:rPr>
                <w:sz w:val="20"/>
              </w:rPr>
            </w:pPr>
            <w:r>
              <w:rPr>
                <w:sz w:val="20"/>
              </w:rPr>
              <w:tab/>
            </w:r>
          </w:p>
        </w:tc>
      </w:tr>
      <w:tr w:rsidR="00610FF8" w14:paraId="46680FB1" w14:textId="77777777">
        <w:tc>
          <w:tcPr>
            <w:tcW w:w="5211" w:type="dxa"/>
          </w:tcPr>
          <w:p w14:paraId="549986BA" w14:textId="77777777" w:rsidR="00610FF8" w:rsidRDefault="00610FF8">
            <w:pPr>
              <w:keepNext/>
              <w:tabs>
                <w:tab w:val="center" w:pos="1985"/>
              </w:tabs>
              <w:rPr>
                <w:sz w:val="20"/>
              </w:rPr>
            </w:pPr>
            <w:r>
              <w:rPr>
                <w:sz w:val="20"/>
              </w:rPr>
              <w:tab/>
              <w:t>(Name of Party)</w:t>
            </w:r>
          </w:p>
        </w:tc>
        <w:tc>
          <w:tcPr>
            <w:tcW w:w="4395" w:type="dxa"/>
          </w:tcPr>
          <w:p w14:paraId="20D27F3D" w14:textId="77777777" w:rsidR="00610FF8" w:rsidRDefault="00610FF8">
            <w:pPr>
              <w:keepNext/>
              <w:tabs>
                <w:tab w:val="center" w:pos="2018"/>
                <w:tab w:val="left" w:leader="dot" w:pos="4144"/>
                <w:tab w:val="left" w:leader="dot" w:pos="4179"/>
              </w:tabs>
              <w:rPr>
                <w:sz w:val="20"/>
              </w:rPr>
            </w:pPr>
            <w:r>
              <w:rPr>
                <w:sz w:val="20"/>
              </w:rPr>
              <w:tab/>
              <w:t>(Name of Party)</w:t>
            </w:r>
          </w:p>
        </w:tc>
      </w:tr>
    </w:tbl>
    <w:p w14:paraId="212ECC8C" w14:textId="77777777" w:rsidR="00610FF8" w:rsidRDefault="00610FF8">
      <w:pPr>
        <w:keepNext/>
        <w:tabs>
          <w:tab w:val="left" w:pos="5040"/>
        </w:tabs>
        <w:rPr>
          <w:sz w:val="20"/>
        </w:rPr>
      </w:pPr>
    </w:p>
    <w:p w14:paraId="1B69E922" w14:textId="77777777" w:rsidR="00610FF8" w:rsidRDefault="00610FF8">
      <w:pPr>
        <w:keepNext/>
        <w:tabs>
          <w:tab w:val="left" w:pos="5040"/>
        </w:tabs>
        <w:rPr>
          <w:sz w:val="20"/>
        </w:rPr>
      </w:pPr>
    </w:p>
    <w:p w14:paraId="492181C3" w14:textId="77777777" w:rsidR="00610FF8" w:rsidRDefault="00610FF8">
      <w:pPr>
        <w:keepNext/>
        <w:tabs>
          <w:tab w:val="left" w:pos="5040"/>
        </w:tabs>
        <w:rPr>
          <w:sz w:val="20"/>
        </w:rPr>
      </w:pPr>
    </w:p>
    <w:p w14:paraId="257BE976" w14:textId="77777777" w:rsidR="00610FF8" w:rsidRDefault="00610FF8">
      <w:pPr>
        <w:keepNext/>
        <w:tabs>
          <w:tab w:val="left" w:pos="5040"/>
        </w:tabs>
        <w:rPr>
          <w:sz w:val="20"/>
        </w:rPr>
      </w:pPr>
    </w:p>
    <w:tbl>
      <w:tblPr>
        <w:tblW w:w="0" w:type="auto"/>
        <w:tblLayout w:type="fixed"/>
        <w:tblLook w:val="0000" w:firstRow="0" w:lastRow="0" w:firstColumn="0" w:lastColumn="0" w:noHBand="0" w:noVBand="0"/>
      </w:tblPr>
      <w:tblGrid>
        <w:gridCol w:w="5211"/>
        <w:gridCol w:w="4395"/>
      </w:tblGrid>
      <w:tr w:rsidR="00610FF8" w14:paraId="0784D92C" w14:textId="77777777">
        <w:tc>
          <w:tcPr>
            <w:tcW w:w="5211" w:type="dxa"/>
          </w:tcPr>
          <w:p w14:paraId="1DB8229F" w14:textId="77777777" w:rsidR="00610FF8" w:rsidRDefault="00610FF8">
            <w:pPr>
              <w:keepNext/>
              <w:tabs>
                <w:tab w:val="left" w:leader="dot" w:pos="4253"/>
                <w:tab w:val="left" w:leader="dot" w:pos="9360"/>
              </w:tabs>
              <w:rPr>
                <w:sz w:val="20"/>
              </w:rPr>
            </w:pPr>
            <w:r>
              <w:rPr>
                <w:sz w:val="20"/>
              </w:rPr>
              <w:t xml:space="preserve">By: </w:t>
            </w:r>
            <w:r>
              <w:rPr>
                <w:sz w:val="20"/>
              </w:rPr>
              <w:tab/>
            </w:r>
          </w:p>
        </w:tc>
        <w:tc>
          <w:tcPr>
            <w:tcW w:w="4395" w:type="dxa"/>
          </w:tcPr>
          <w:p w14:paraId="3C14DD91" w14:textId="77777777" w:rsidR="00610FF8" w:rsidRDefault="00610FF8">
            <w:pPr>
              <w:keepNext/>
              <w:tabs>
                <w:tab w:val="left" w:leader="dot" w:pos="4482"/>
                <w:tab w:val="left" w:leader="dot" w:pos="9360"/>
              </w:tabs>
              <w:ind w:left="-108"/>
              <w:rPr>
                <w:sz w:val="20"/>
              </w:rPr>
            </w:pPr>
            <w:r>
              <w:rPr>
                <w:sz w:val="20"/>
              </w:rPr>
              <w:t xml:space="preserve">By: </w:t>
            </w:r>
            <w:r>
              <w:rPr>
                <w:sz w:val="20"/>
              </w:rPr>
              <w:tab/>
            </w:r>
          </w:p>
        </w:tc>
      </w:tr>
      <w:tr w:rsidR="00610FF8" w14:paraId="4D56836B" w14:textId="77777777">
        <w:tc>
          <w:tcPr>
            <w:tcW w:w="5211" w:type="dxa"/>
          </w:tcPr>
          <w:p w14:paraId="0E8C2A21" w14:textId="77777777" w:rsidR="00610FF8" w:rsidRDefault="00610FF8">
            <w:pPr>
              <w:keepNext/>
              <w:tabs>
                <w:tab w:val="left" w:pos="426"/>
              </w:tabs>
              <w:spacing w:before="120"/>
              <w:rPr>
                <w:sz w:val="20"/>
              </w:rPr>
            </w:pPr>
            <w:r>
              <w:rPr>
                <w:sz w:val="20"/>
              </w:rPr>
              <w:tab/>
              <w:t>Name:</w:t>
            </w:r>
          </w:p>
        </w:tc>
        <w:tc>
          <w:tcPr>
            <w:tcW w:w="4395" w:type="dxa"/>
          </w:tcPr>
          <w:p w14:paraId="3238EFDB" w14:textId="77777777" w:rsidR="00610FF8" w:rsidRDefault="00610FF8">
            <w:pPr>
              <w:keepNext/>
              <w:tabs>
                <w:tab w:val="left" w:pos="317"/>
              </w:tabs>
              <w:spacing w:before="120"/>
              <w:rPr>
                <w:sz w:val="20"/>
              </w:rPr>
            </w:pPr>
            <w:r>
              <w:rPr>
                <w:sz w:val="20"/>
              </w:rPr>
              <w:tab/>
              <w:t>Name:</w:t>
            </w:r>
          </w:p>
        </w:tc>
      </w:tr>
      <w:tr w:rsidR="00610FF8" w14:paraId="3EA8612E" w14:textId="77777777">
        <w:tc>
          <w:tcPr>
            <w:tcW w:w="5211" w:type="dxa"/>
          </w:tcPr>
          <w:p w14:paraId="0AFC7811" w14:textId="77777777" w:rsidR="00610FF8" w:rsidRDefault="00610FF8">
            <w:pPr>
              <w:tabs>
                <w:tab w:val="left" w:pos="426"/>
              </w:tabs>
              <w:spacing w:before="120"/>
              <w:rPr>
                <w:sz w:val="20"/>
              </w:rPr>
            </w:pPr>
            <w:r>
              <w:rPr>
                <w:sz w:val="20"/>
              </w:rPr>
              <w:tab/>
              <w:t>Title:</w:t>
            </w:r>
          </w:p>
        </w:tc>
        <w:tc>
          <w:tcPr>
            <w:tcW w:w="4395" w:type="dxa"/>
          </w:tcPr>
          <w:p w14:paraId="1296CFA3" w14:textId="77777777" w:rsidR="00610FF8" w:rsidRDefault="00610FF8">
            <w:pPr>
              <w:tabs>
                <w:tab w:val="left" w:pos="317"/>
              </w:tabs>
              <w:spacing w:before="120"/>
              <w:rPr>
                <w:sz w:val="20"/>
              </w:rPr>
            </w:pPr>
            <w:r>
              <w:rPr>
                <w:sz w:val="20"/>
              </w:rPr>
              <w:tab/>
              <w:t>Title:</w:t>
            </w:r>
          </w:p>
        </w:tc>
      </w:tr>
      <w:tr w:rsidR="00610FF8" w14:paraId="29648A8F" w14:textId="77777777">
        <w:tc>
          <w:tcPr>
            <w:tcW w:w="5211" w:type="dxa"/>
          </w:tcPr>
          <w:p w14:paraId="5CA4E7B1" w14:textId="77777777" w:rsidR="00610FF8" w:rsidRDefault="00610FF8">
            <w:pPr>
              <w:tabs>
                <w:tab w:val="left" w:pos="426"/>
              </w:tabs>
              <w:spacing w:before="120"/>
              <w:rPr>
                <w:sz w:val="20"/>
              </w:rPr>
            </w:pPr>
            <w:r>
              <w:rPr>
                <w:sz w:val="20"/>
              </w:rPr>
              <w:tab/>
              <w:t>Date:</w:t>
            </w:r>
          </w:p>
        </w:tc>
        <w:tc>
          <w:tcPr>
            <w:tcW w:w="4395" w:type="dxa"/>
          </w:tcPr>
          <w:p w14:paraId="3D59642B" w14:textId="77777777" w:rsidR="00610FF8" w:rsidRDefault="00610FF8">
            <w:pPr>
              <w:tabs>
                <w:tab w:val="left" w:pos="317"/>
              </w:tabs>
              <w:spacing w:before="120"/>
              <w:rPr>
                <w:sz w:val="20"/>
              </w:rPr>
            </w:pPr>
            <w:r>
              <w:rPr>
                <w:sz w:val="20"/>
              </w:rPr>
              <w:tab/>
              <w:t>Date:</w:t>
            </w:r>
          </w:p>
        </w:tc>
      </w:tr>
    </w:tbl>
    <w:p w14:paraId="112447A0" w14:textId="77777777" w:rsidR="00610FF8" w:rsidRDefault="00610FF8">
      <w:pPr>
        <w:tabs>
          <w:tab w:val="left" w:leader="dot" w:pos="9498"/>
        </w:tabs>
      </w:pPr>
    </w:p>
    <w:p w14:paraId="37DC7707" w14:textId="77777777" w:rsidR="00610FF8" w:rsidRDefault="00610FF8"/>
    <w:sectPr w:rsidR="00610FF8">
      <w:headerReference w:type="first" r:id="rId7"/>
      <w:footerReference w:type="first" r:id="rId8"/>
      <w:pgSz w:w="12242" w:h="15842" w:code="1"/>
      <w:pgMar w:top="1797" w:right="1418" w:bottom="1418" w:left="1418" w:header="720" w:footer="1077" w:gutter="0"/>
      <w:paperSrc w:first="258" w:other="258"/>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62C0B" w14:textId="77777777" w:rsidR="00610FF8" w:rsidRDefault="00610FF8">
      <w:r>
        <w:separator/>
      </w:r>
    </w:p>
  </w:endnote>
  <w:endnote w:type="continuationSeparator" w:id="0">
    <w:p w14:paraId="295FB386" w14:textId="77777777" w:rsidR="00610FF8" w:rsidRDefault="00610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969C3" w14:textId="77777777" w:rsidR="00586965" w:rsidRDefault="00586965">
    <w:pPr>
      <w:pStyle w:val="Footer"/>
      <w:pBdr>
        <w:bottom w:val="none" w:sz="0" w:space="0" w:color="auto"/>
      </w:pBdr>
      <w:jc w:val="center"/>
      <w:rPr>
        <w:sz w:val="16"/>
      </w:rPr>
    </w:pPr>
  </w:p>
  <w:p w14:paraId="79EB6276" w14:textId="77777777" w:rsidR="00586965" w:rsidRDefault="00586965">
    <w:pPr>
      <w:pStyle w:val="Footer"/>
      <w:pBdr>
        <w:bottom w:val="none" w:sz="0" w:space="0" w:color="auto"/>
      </w:pBdr>
      <w:tabs>
        <w:tab w:val="left" w:pos="4500"/>
      </w:tabs>
      <w:rPr>
        <w:rStyle w:val="PageNumber"/>
      </w:rPr>
    </w:pPr>
    <w:r>
      <w:rPr>
        <w:rStyle w:val="PageNumber"/>
      </w:rPr>
      <w:tab/>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1</w:t>
    </w:r>
    <w:r>
      <w:rPr>
        <w:rStyle w:val="PageNumber"/>
        <w:sz w:val="20"/>
      </w:rPr>
      <w:fldChar w:fldCharType="end"/>
    </w:r>
    <w:r>
      <w:rPr>
        <w:rStyle w:val="PageNumber"/>
      </w:rPr>
      <w:tab/>
    </w:r>
  </w:p>
  <w:p w14:paraId="562D3630" w14:textId="77777777" w:rsidR="00586965" w:rsidRPr="002D4BFE" w:rsidRDefault="00586965" w:rsidP="002D4BFE">
    <w:pPr>
      <w:pStyle w:val="Footer"/>
      <w:pBdr>
        <w:bottom w:val="none" w:sz="0" w:space="0" w:color="auto"/>
      </w:pBdr>
      <w:tabs>
        <w:tab w:val="left" w:pos="4500"/>
      </w:tabs>
      <w:jc w:val="center"/>
      <w:rPr>
        <w:sz w:val="18"/>
        <w:szCs w:val="18"/>
      </w:rPr>
    </w:pPr>
    <w:r w:rsidRPr="002D4BFE">
      <w:rPr>
        <w:rStyle w:val="PageNumber"/>
        <w:sz w:val="18"/>
        <w:szCs w:val="18"/>
      </w:rPr>
      <w:t xml:space="preserve">Copyright </w:t>
    </w:r>
    <w:r>
      <w:rPr>
        <w:rStyle w:val="PageNumber"/>
        <w:sz w:val="18"/>
        <w:szCs w:val="18"/>
      </w:rPr>
      <w:t>©</w:t>
    </w:r>
    <w:r w:rsidRPr="002D4BFE">
      <w:rPr>
        <w:rStyle w:val="PageNumber"/>
        <w:sz w:val="18"/>
        <w:szCs w:val="18"/>
      </w:rPr>
      <w:t xml:space="preserve"> 2002</w:t>
    </w:r>
    <w:r>
      <w:rPr>
        <w:rStyle w:val="PageNumber"/>
        <w:sz w:val="18"/>
        <w:szCs w:val="18"/>
      </w:rPr>
      <w:t xml:space="preserve"> by International Swaps and D</w:t>
    </w:r>
    <w:r w:rsidRPr="002D4BFE">
      <w:rPr>
        <w:rStyle w:val="PageNumber"/>
        <w:sz w:val="18"/>
        <w:szCs w:val="18"/>
      </w:rPr>
      <w:t>erivatives Association</w:t>
    </w:r>
    <w:r>
      <w:rPr>
        <w:rStyle w:val="PageNumber"/>
        <w:sz w:val="18"/>
        <w:szCs w:val="18"/>
      </w:rPr>
      <w:t>,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184015" w14:textId="77777777" w:rsidR="00610FF8" w:rsidRDefault="00610FF8">
      <w:r>
        <w:separator/>
      </w:r>
    </w:p>
  </w:footnote>
  <w:footnote w:type="continuationSeparator" w:id="0">
    <w:p w14:paraId="34E70FAD" w14:textId="77777777" w:rsidR="00610FF8" w:rsidRDefault="00610FF8">
      <w:r>
        <w:continuationSeparator/>
      </w:r>
    </w:p>
  </w:footnote>
  <w:footnote w:id="1">
    <w:p w14:paraId="27232FBF" w14:textId="77777777" w:rsidR="00586965" w:rsidRDefault="00586965">
      <w:pPr>
        <w:pStyle w:val="FootnoteText"/>
      </w:pPr>
      <w:r>
        <w:rPr>
          <w:rStyle w:val="FootnoteReference"/>
        </w:rPr>
        <w:t>*</w:t>
      </w:r>
      <w:r>
        <w:t xml:space="preserve"> </w:t>
      </w:r>
      <w:r>
        <w:tab/>
        <w:t>Include if applicable.</w:t>
      </w:r>
    </w:p>
  </w:footnote>
  <w:footnote w:id="2">
    <w:p w14:paraId="0BEB839D" w14:textId="77777777" w:rsidR="00586965" w:rsidRDefault="00586965">
      <w:pPr>
        <w:pStyle w:val="FootnoteText"/>
      </w:pPr>
      <w:r>
        <w:rPr>
          <w:rStyle w:val="FootnoteReference"/>
        </w:rPr>
        <w:t>*</w:t>
      </w:r>
      <w:r>
        <w:t xml:space="preserve"> </w:t>
      </w:r>
      <w:r>
        <w:tab/>
        <w:t>Delete as applicable.</w:t>
      </w:r>
    </w:p>
  </w:footnote>
  <w:footnote w:id="3">
    <w:p w14:paraId="6524CD9D" w14:textId="77777777" w:rsidR="00586965" w:rsidRDefault="00586965">
      <w:pPr>
        <w:pStyle w:val="FootnoteText"/>
      </w:pPr>
      <w:r>
        <w:rPr>
          <w:rStyle w:val="FootnoteReference"/>
        </w:rPr>
        <w:t>**</w:t>
      </w:r>
      <w:r>
        <w:tab/>
        <w:t>Include if Cross-Default will apply to either Party A or Party B.</w:t>
      </w:r>
    </w:p>
  </w:footnote>
  <w:footnote w:id="4">
    <w:p w14:paraId="4FF0E6FC" w14:textId="77777777" w:rsidR="00586965" w:rsidRDefault="00586965">
      <w:pPr>
        <w:pStyle w:val="FootnoteText"/>
      </w:pPr>
      <w:r>
        <w:rPr>
          <w:rStyle w:val="FootnoteReference"/>
        </w:rPr>
        <w:t>***</w:t>
      </w:r>
      <w:r>
        <w:tab/>
        <w:t>Include if Additional Termination Event will apply.</w:t>
      </w:r>
    </w:p>
  </w:footnote>
  <w:footnote w:id="5">
    <w:p w14:paraId="67DA416A" w14:textId="77777777" w:rsidR="00586965" w:rsidRDefault="00586965">
      <w:pPr>
        <w:pStyle w:val="FootnoteText"/>
      </w:pPr>
      <w:r>
        <w:rPr>
          <w:rStyle w:val="FootnoteReference"/>
        </w:rPr>
        <w:t>****</w:t>
      </w:r>
      <w:r>
        <w:tab/>
        <w:t>N.B.: the following representations may need modification if either party is a Multibranch Party.</w:t>
      </w:r>
    </w:p>
  </w:footnote>
  <w:footnote w:id="6">
    <w:p w14:paraId="3B0C609E" w14:textId="77777777" w:rsidR="00586965" w:rsidRDefault="00586965">
      <w:pPr>
        <w:pStyle w:val="FootnoteText"/>
      </w:pPr>
      <w:r>
        <w:rPr>
          <w:rStyle w:val="FootnoteReference"/>
        </w:rPr>
        <w:t>*</w:t>
      </w:r>
      <w:r>
        <w:tab/>
        <w:t>Delete as applicable.</w:t>
      </w:r>
    </w:p>
  </w:footnote>
  <w:footnote w:id="7">
    <w:p w14:paraId="64E35075" w14:textId="77777777" w:rsidR="00586965" w:rsidRDefault="00586965">
      <w:pPr>
        <w:pStyle w:val="FootnoteText"/>
      </w:pPr>
      <w:r>
        <w:rPr>
          <w:rStyle w:val="FootnoteReference"/>
        </w:rPr>
        <w:t>*</w:t>
      </w:r>
      <w:r>
        <w:tab/>
        <w:t>Delete as applicable.</w:t>
      </w:r>
    </w:p>
  </w:footnote>
  <w:footnote w:id="8">
    <w:p w14:paraId="7F928825" w14:textId="77777777" w:rsidR="00586965" w:rsidRDefault="00586965">
      <w:pPr>
        <w:pStyle w:val="FootnoteText"/>
      </w:pPr>
      <w:r>
        <w:rPr>
          <w:rStyle w:val="FootnoteReference"/>
        </w:rPr>
        <w:t>*</w:t>
      </w:r>
      <w:r>
        <w:tab/>
        <w:t>Delete as applicable.</w:t>
      </w:r>
    </w:p>
  </w:footnote>
  <w:footnote w:id="9">
    <w:p w14:paraId="337DE602" w14:textId="77777777" w:rsidR="00586965" w:rsidRDefault="00586965">
      <w:pPr>
        <w:pStyle w:val="FootnoteText"/>
      </w:pPr>
      <w:r>
        <w:rPr>
          <w:rStyle w:val="FootnoteReference"/>
        </w:rPr>
        <w:t>*</w:t>
      </w:r>
      <w:r>
        <w:t xml:space="preserve"> </w:t>
      </w:r>
      <w:r>
        <w:tab/>
        <w:t>Delete as applicable.</w:t>
      </w:r>
    </w:p>
  </w:footnote>
  <w:footnote w:id="10">
    <w:p w14:paraId="7FEDAA39" w14:textId="77777777" w:rsidR="00586965" w:rsidRDefault="00586965">
      <w:pPr>
        <w:pStyle w:val="FootnoteText"/>
      </w:pPr>
      <w:r>
        <w:rPr>
          <w:rStyle w:val="FootnoteReference"/>
        </w:rPr>
        <w:t>**</w:t>
      </w:r>
      <w:r>
        <w:tab/>
        <w:t>Include if applicable.</w:t>
      </w:r>
    </w:p>
  </w:footnote>
  <w:footnote w:id="11">
    <w:p w14:paraId="5BA84231" w14:textId="77777777" w:rsidR="00586965" w:rsidRDefault="00586965">
      <w:pPr>
        <w:pStyle w:val="FootnoteText"/>
        <w:spacing w:line="221" w:lineRule="auto"/>
      </w:pPr>
      <w:r>
        <w:t>*</w:t>
      </w:r>
      <w:r>
        <w:tab/>
        <w:t>Delete as applicable.</w:t>
      </w:r>
    </w:p>
    <w:p w14:paraId="61004ACF" w14:textId="77777777" w:rsidR="00586965" w:rsidRDefault="00586965">
      <w:pPr>
        <w:pStyle w:val="FootnoteText"/>
        <w:spacing w:line="204" w:lineRule="auto"/>
      </w:pPr>
      <w:r>
        <w:rPr>
          <w:rStyle w:val="FootnoteReference"/>
        </w:rPr>
        <w:t>**</w:t>
      </w:r>
      <w:r>
        <w:tab/>
        <w:t>Include if applicable.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4A2E0" w14:textId="77777777" w:rsidR="00586965" w:rsidRDefault="00586965">
    <w:pPr>
      <w:pStyle w:val="Header"/>
      <w:jc w:val="left"/>
      <w:rPr>
        <w:b/>
        <w:sz w:val="20"/>
      </w:rPr>
    </w:pPr>
  </w:p>
  <w:p w14:paraId="40A923F2" w14:textId="77777777" w:rsidR="00586965" w:rsidRDefault="00586965">
    <w:pPr>
      <w:pStyle w:val="Header"/>
      <w:jc w:val="left"/>
      <w:rPr>
        <w:b/>
        <w:sz w:val="20"/>
      </w:rPr>
    </w:pPr>
  </w:p>
  <w:p w14:paraId="33D4DA13" w14:textId="77777777" w:rsidR="00586965" w:rsidRDefault="00586965">
    <w:pPr>
      <w:pStyle w:val="Header"/>
      <w:jc w:val="left"/>
      <w:rPr>
        <w:b/>
        <w:sz w:val="20"/>
      </w:rPr>
    </w:pPr>
  </w:p>
  <w:p w14:paraId="07BED89B" w14:textId="77777777" w:rsidR="00586965" w:rsidRDefault="00586965">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4711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46A3A57"/>
    <w:multiLevelType w:val="singleLevel"/>
    <w:tmpl w:val="A5ECBA66"/>
    <w:lvl w:ilvl="0">
      <w:start w:val="5"/>
      <w:numFmt w:val="lowerRoman"/>
      <w:lvlText w:val="(%1)"/>
      <w:lvlJc w:val="left"/>
      <w:pPr>
        <w:tabs>
          <w:tab w:val="num" w:pos="1400"/>
        </w:tabs>
        <w:ind w:left="1400" w:hanging="720"/>
      </w:pPr>
      <w:rPr>
        <w:rFonts w:hint="default"/>
      </w:rPr>
    </w:lvl>
  </w:abstractNum>
  <w:abstractNum w:abstractNumId="2" w15:restartNumberingAfterBreak="0">
    <w:nsid w:val="36D36B58"/>
    <w:multiLevelType w:val="multilevel"/>
    <w:tmpl w:val="89087094"/>
    <w:lvl w:ilvl="0">
      <w:start w:val="1"/>
      <w:numFmt w:val="decimal"/>
      <w:lvlText w:val="%1."/>
      <w:lvlJc w:val="left"/>
      <w:pPr>
        <w:tabs>
          <w:tab w:val="num" w:pos="720"/>
        </w:tabs>
        <w:ind w:left="720" w:hanging="720"/>
      </w:pPr>
      <w:rPr>
        <w:rFonts w:ascii="Times New Roman" w:hAnsi="Times New Roman" w:hint="default"/>
        <w:b/>
        <w:i w:val="0"/>
        <w:caps w:val="0"/>
        <w:vanish/>
        <w:sz w:val="22"/>
      </w:rPr>
    </w:lvl>
    <w:lvl w:ilvl="1">
      <w:start w:val="1"/>
      <w:numFmt w:val="decimal"/>
      <w:lvlText w:val="(%2)"/>
      <w:lvlJc w:val="left"/>
      <w:pPr>
        <w:tabs>
          <w:tab w:val="num" w:pos="720"/>
        </w:tabs>
        <w:ind w:left="720" w:hanging="720"/>
      </w:pPr>
      <w:rPr>
        <w:rFonts w:ascii="Times New Roman" w:hAnsi="Times New Roman"/>
        <w:b w:val="0"/>
        <w:i w:val="0"/>
        <w:caps w:val="0"/>
        <w:smallCaps w:val="0"/>
        <w:sz w:val="22"/>
      </w:rPr>
    </w:lvl>
    <w:lvl w:ilvl="2">
      <w:start w:val="1"/>
      <w:numFmt w:val="lowerLetter"/>
      <w:lvlText w:val="(%3)"/>
      <w:lvlJc w:val="left"/>
      <w:pPr>
        <w:tabs>
          <w:tab w:val="num" w:pos="1440"/>
        </w:tabs>
        <w:ind w:left="1440" w:hanging="720"/>
      </w:pPr>
      <w:rPr>
        <w:rFonts w:ascii="Times New Roman" w:hAnsi="Times New Roman" w:hint="default"/>
        <w:b w:val="0"/>
        <w:i w:val="0"/>
        <w:sz w:val="22"/>
      </w:rPr>
    </w:lvl>
    <w:lvl w:ilvl="3">
      <w:start w:val="1"/>
      <w:numFmt w:val="lowerRoman"/>
      <w:lvlText w:val="(%4)"/>
      <w:lvlJc w:val="left"/>
      <w:pPr>
        <w:tabs>
          <w:tab w:val="num" w:pos="2160"/>
        </w:tabs>
        <w:ind w:left="2160" w:hanging="720"/>
      </w:pPr>
      <w:rPr>
        <w:rFonts w:ascii="Times New Roman" w:hAnsi="Times New Roman"/>
        <w:b w:val="0"/>
        <w:i w:val="0"/>
        <w:sz w:val="22"/>
      </w:rPr>
    </w:lvl>
    <w:lvl w:ilvl="4">
      <w:start w:val="1"/>
      <w:numFmt w:val="upperLetter"/>
      <w:lvlText w:val="(%5)"/>
      <w:lvlJc w:val="left"/>
      <w:pPr>
        <w:tabs>
          <w:tab w:val="num" w:pos="2880"/>
        </w:tabs>
        <w:ind w:left="2880" w:hanging="720"/>
      </w:pPr>
      <w:rPr>
        <w:rFonts w:ascii="Times New Roman" w:hAnsi="Times New Roman"/>
        <w:b w:val="0"/>
        <w:i w:val="0"/>
        <w:sz w:val="22"/>
      </w:rPr>
    </w:lvl>
    <w:lvl w:ilvl="5">
      <w:start w:val="1"/>
      <w:numFmt w:val="decimal"/>
      <w:lvlText w:val="%6."/>
      <w:lvlJc w:val="left"/>
      <w:pPr>
        <w:tabs>
          <w:tab w:val="num" w:pos="3600"/>
        </w:tabs>
        <w:ind w:left="3600" w:hanging="720"/>
      </w:pPr>
      <w:rPr>
        <w:rFonts w:ascii="Times New Roman" w:hAnsi="Times New Roman"/>
        <w:b w:val="0"/>
        <w:i w:val="0"/>
        <w:sz w:val="22"/>
      </w:rPr>
    </w:lvl>
    <w:lvl w:ilvl="6">
      <w:start w:val="1"/>
      <w:numFmt w:val="decimal"/>
      <w:lvlText w:val="%7."/>
      <w:lvlJc w:val="left"/>
      <w:pPr>
        <w:tabs>
          <w:tab w:val="num" w:pos="4320"/>
        </w:tabs>
        <w:ind w:left="4320" w:hanging="720"/>
      </w:pPr>
    </w:lvl>
    <w:lvl w:ilvl="7">
      <w:start w:val="1"/>
      <w:numFmt w:val="decimal"/>
      <w:lvlText w:val="%8."/>
      <w:lvlJc w:val="left"/>
      <w:pPr>
        <w:tabs>
          <w:tab w:val="num" w:pos="5040"/>
        </w:tabs>
        <w:ind w:left="5040" w:hanging="720"/>
      </w:pPr>
      <w:rPr>
        <w:rFonts w:ascii="Times New Roman" w:hAnsi="Times New Roman"/>
        <w:b w:val="0"/>
        <w:i w:val="0"/>
        <w:sz w:val="22"/>
      </w:rPr>
    </w:lvl>
    <w:lvl w:ilvl="8">
      <w:start w:val="1"/>
      <w:numFmt w:val="decimal"/>
      <w:lvlText w:val="%9."/>
      <w:lvlJc w:val="left"/>
      <w:pPr>
        <w:tabs>
          <w:tab w:val="num" w:pos="5760"/>
        </w:tabs>
        <w:ind w:left="5760" w:hanging="720"/>
      </w:pPr>
      <w:rPr>
        <w:rFonts w:ascii="Times New Roman" w:hAnsi="Times New Roman"/>
        <w:b w:val="0"/>
        <w:i w:val="0"/>
        <w:sz w:val="22"/>
      </w:rPr>
    </w:lvl>
  </w:abstractNum>
  <w:abstractNum w:abstractNumId="3" w15:restartNumberingAfterBreak="0">
    <w:nsid w:val="6E8E13F8"/>
    <w:multiLevelType w:val="multilevel"/>
    <w:tmpl w:val="939C5580"/>
    <w:lvl w:ilvl="0">
      <w:start w:val="1"/>
      <w:numFmt w:val="decimal"/>
      <w:pStyle w:val="Heading1"/>
      <w:lvlText w:val="%1."/>
      <w:lvlJc w:val="left"/>
      <w:pPr>
        <w:tabs>
          <w:tab w:val="num" w:pos="720"/>
        </w:tabs>
        <w:ind w:left="720" w:hanging="720"/>
      </w:pPr>
      <w:rPr>
        <w:rFonts w:ascii="Times New Roman" w:hAnsi="Times New Roman" w:hint="default"/>
        <w:b/>
        <w:i w:val="0"/>
        <w:caps/>
        <w:sz w:val="20"/>
      </w:rPr>
    </w:lvl>
    <w:lvl w:ilvl="1">
      <w:start w:val="1"/>
      <w:numFmt w:val="decimal"/>
      <w:pStyle w:val="Heading2"/>
      <w:lvlText w:val="%1.%2"/>
      <w:lvlJc w:val="left"/>
      <w:pPr>
        <w:tabs>
          <w:tab w:val="num" w:pos="720"/>
        </w:tabs>
        <w:ind w:left="720" w:hanging="720"/>
      </w:pPr>
      <w:rPr>
        <w:rFonts w:ascii="Times New Roman" w:hAnsi="Times New Roman"/>
        <w:b/>
        <w:i w:val="0"/>
        <w:caps w:val="0"/>
        <w:smallCaps w:val="0"/>
        <w:sz w:val="22"/>
      </w:rPr>
    </w:lvl>
    <w:lvl w:ilvl="2">
      <w:start w:val="1"/>
      <w:numFmt w:val="lowerLetter"/>
      <w:pStyle w:val="Heading3"/>
      <w:lvlText w:val="(%3)"/>
      <w:lvlJc w:val="left"/>
      <w:pPr>
        <w:tabs>
          <w:tab w:val="num" w:pos="1440"/>
        </w:tabs>
        <w:ind w:left="1440" w:hanging="720"/>
      </w:pPr>
      <w:rPr>
        <w:rFonts w:ascii="Times New Roman" w:hAnsi="Times New Roman"/>
        <w:b w:val="0"/>
        <w:i w:val="0"/>
        <w:sz w:val="22"/>
      </w:rPr>
    </w:lvl>
    <w:lvl w:ilvl="3">
      <w:start w:val="1"/>
      <w:numFmt w:val="lowerRoman"/>
      <w:pStyle w:val="Heading4"/>
      <w:lvlText w:val="(%4)"/>
      <w:lvlJc w:val="left"/>
      <w:pPr>
        <w:tabs>
          <w:tab w:val="num" w:pos="2160"/>
        </w:tabs>
        <w:ind w:left="2160" w:hanging="720"/>
      </w:pPr>
      <w:rPr>
        <w:rFonts w:ascii="Times New Roman" w:hAnsi="Times New Roman"/>
        <w:b w:val="0"/>
        <w:i w:val="0"/>
        <w:sz w:val="22"/>
      </w:rPr>
    </w:lvl>
    <w:lvl w:ilvl="4">
      <w:start w:val="1"/>
      <w:numFmt w:val="upperLetter"/>
      <w:pStyle w:val="Heading5"/>
      <w:lvlText w:val="(%5)"/>
      <w:lvlJc w:val="left"/>
      <w:pPr>
        <w:tabs>
          <w:tab w:val="num" w:pos="2880"/>
        </w:tabs>
        <w:ind w:left="2880" w:hanging="720"/>
      </w:pPr>
      <w:rPr>
        <w:rFonts w:ascii="Times New Roman" w:hAnsi="Times New Roman"/>
        <w:b w:val="0"/>
        <w:i w:val="0"/>
        <w:sz w:val="22"/>
      </w:rPr>
    </w:lvl>
    <w:lvl w:ilvl="5">
      <w:start w:val="1"/>
      <w:numFmt w:val="decimal"/>
      <w:pStyle w:val="Heading6"/>
      <w:lvlText w:val="%6."/>
      <w:lvlJc w:val="left"/>
      <w:pPr>
        <w:tabs>
          <w:tab w:val="num" w:pos="3600"/>
        </w:tabs>
        <w:ind w:left="3600" w:hanging="720"/>
      </w:pPr>
      <w:rPr>
        <w:rFonts w:ascii="Times New Roman" w:hAnsi="Times New Roman"/>
        <w:b w:val="0"/>
        <w:i w:val="0"/>
        <w:sz w:val="22"/>
      </w:rPr>
    </w:lvl>
    <w:lvl w:ilvl="6">
      <w:start w:val="1"/>
      <w:numFmt w:val="decimal"/>
      <w:pStyle w:val="Heading7"/>
      <w:lvlText w:val="%7."/>
      <w:lvlJc w:val="left"/>
      <w:pPr>
        <w:tabs>
          <w:tab w:val="num" w:pos="4320"/>
        </w:tabs>
        <w:ind w:left="4320" w:hanging="720"/>
      </w:pPr>
    </w:lvl>
    <w:lvl w:ilvl="7">
      <w:start w:val="1"/>
      <w:numFmt w:val="decimal"/>
      <w:pStyle w:val="Heading8"/>
      <w:lvlText w:val="%8."/>
      <w:lvlJc w:val="left"/>
      <w:pPr>
        <w:tabs>
          <w:tab w:val="num" w:pos="5040"/>
        </w:tabs>
        <w:ind w:left="5040" w:hanging="720"/>
      </w:pPr>
      <w:rPr>
        <w:rFonts w:ascii="Times New Roman" w:hAnsi="Times New Roman"/>
        <w:b w:val="0"/>
        <w:i w:val="0"/>
        <w:sz w:val="22"/>
      </w:rPr>
    </w:lvl>
    <w:lvl w:ilvl="8">
      <w:start w:val="1"/>
      <w:numFmt w:val="decimal"/>
      <w:pStyle w:val="Heading9"/>
      <w:lvlText w:val="%9."/>
      <w:lvlJc w:val="left"/>
      <w:pPr>
        <w:tabs>
          <w:tab w:val="num" w:pos="5760"/>
        </w:tabs>
        <w:ind w:left="5760" w:hanging="720"/>
      </w:pPr>
      <w:rPr>
        <w:rFonts w:ascii="Times New Roman" w:hAnsi="Times New Roman"/>
        <w:b w:val="0"/>
        <w:i w:val="0"/>
        <w:sz w:val="22"/>
      </w:rPr>
    </w:lvl>
  </w:abstractNum>
  <w:num w:numId="1" w16cid:durableId="2064520648">
    <w:abstractNumId w:val="2"/>
  </w:num>
  <w:num w:numId="2" w16cid:durableId="1036467875">
    <w:abstractNumId w:val="3"/>
  </w:num>
  <w:num w:numId="3" w16cid:durableId="586117787">
    <w:abstractNumId w:val="1"/>
  </w:num>
  <w:num w:numId="4" w16cid:durableId="2098476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4BFE"/>
    <w:rsid w:val="002A6053"/>
    <w:rsid w:val="002D4BFE"/>
    <w:rsid w:val="004326D8"/>
    <w:rsid w:val="00586965"/>
    <w:rsid w:val="005C4399"/>
    <w:rsid w:val="00610FF8"/>
    <w:rsid w:val="009B710E"/>
    <w:rsid w:val="009C3863"/>
    <w:rsid w:val="00A4476B"/>
    <w:rsid w:val="00A61A44"/>
    <w:rsid w:val="00CE605F"/>
    <w:rsid w:val="00D07CAC"/>
    <w:rsid w:val="00D41459"/>
    <w:rsid w:val="00EB53C3"/>
    <w:rsid w:val="00EE2F44"/>
    <w:rsid w:val="00FB0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1748A27"/>
  <w15:chartTrackingRefBased/>
  <w15:docId w15:val="{0FF372FA-59EF-4D5A-97E3-20A2F0914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autoRedefine/>
    <w:qFormat/>
    <w:pPr>
      <w:keepNext/>
      <w:numPr>
        <w:numId w:val="2"/>
      </w:numPr>
      <w:tabs>
        <w:tab w:val="clear" w:pos="720"/>
        <w:tab w:val="num" w:pos="709"/>
      </w:tabs>
      <w:spacing w:after="240"/>
      <w:jc w:val="both"/>
      <w:outlineLvl w:val="0"/>
    </w:pPr>
    <w:rPr>
      <w:b/>
      <w:kern w:val="28"/>
      <w:sz w:val="20"/>
      <w:szCs w:val="20"/>
      <w:lang w:val="en-GB"/>
    </w:rPr>
  </w:style>
  <w:style w:type="paragraph" w:styleId="Heading2">
    <w:name w:val="heading 2"/>
    <w:basedOn w:val="Normal"/>
    <w:next w:val="Normal"/>
    <w:qFormat/>
    <w:pPr>
      <w:keepNext/>
      <w:numPr>
        <w:ilvl w:val="1"/>
        <w:numId w:val="2"/>
      </w:numPr>
      <w:spacing w:after="240"/>
      <w:jc w:val="both"/>
      <w:outlineLvl w:val="1"/>
    </w:pPr>
    <w:rPr>
      <w:b/>
      <w:sz w:val="22"/>
      <w:szCs w:val="20"/>
      <w:lang w:val="en-GB"/>
    </w:rPr>
  </w:style>
  <w:style w:type="paragraph" w:styleId="Heading3">
    <w:name w:val="heading 3"/>
    <w:basedOn w:val="Normal"/>
    <w:next w:val="Normal"/>
    <w:qFormat/>
    <w:pPr>
      <w:numPr>
        <w:ilvl w:val="2"/>
        <w:numId w:val="2"/>
      </w:numPr>
      <w:spacing w:after="240"/>
      <w:jc w:val="both"/>
      <w:outlineLvl w:val="2"/>
    </w:pPr>
    <w:rPr>
      <w:sz w:val="22"/>
      <w:szCs w:val="20"/>
      <w:lang w:val="en-GB"/>
    </w:rPr>
  </w:style>
  <w:style w:type="paragraph" w:styleId="Heading4">
    <w:name w:val="heading 4"/>
    <w:basedOn w:val="Normal"/>
    <w:next w:val="Normal"/>
    <w:qFormat/>
    <w:pPr>
      <w:numPr>
        <w:ilvl w:val="3"/>
        <w:numId w:val="2"/>
      </w:numPr>
      <w:spacing w:after="240"/>
      <w:jc w:val="both"/>
      <w:outlineLvl w:val="3"/>
    </w:pPr>
    <w:rPr>
      <w:sz w:val="22"/>
      <w:szCs w:val="20"/>
      <w:lang w:val="en-GB"/>
    </w:rPr>
  </w:style>
  <w:style w:type="paragraph" w:styleId="Heading5">
    <w:name w:val="heading 5"/>
    <w:basedOn w:val="Normal"/>
    <w:next w:val="Normal"/>
    <w:qFormat/>
    <w:pPr>
      <w:numPr>
        <w:ilvl w:val="4"/>
        <w:numId w:val="2"/>
      </w:numPr>
      <w:spacing w:after="240"/>
      <w:jc w:val="both"/>
      <w:outlineLvl w:val="4"/>
    </w:pPr>
    <w:rPr>
      <w:sz w:val="22"/>
      <w:szCs w:val="20"/>
      <w:lang w:val="en-GB"/>
    </w:rPr>
  </w:style>
  <w:style w:type="paragraph" w:styleId="Heading6">
    <w:name w:val="heading 6"/>
    <w:basedOn w:val="Normal"/>
    <w:next w:val="Normal"/>
    <w:qFormat/>
    <w:pPr>
      <w:numPr>
        <w:ilvl w:val="5"/>
        <w:numId w:val="2"/>
      </w:numPr>
      <w:spacing w:after="240"/>
      <w:jc w:val="both"/>
      <w:outlineLvl w:val="5"/>
    </w:pPr>
    <w:rPr>
      <w:sz w:val="22"/>
      <w:szCs w:val="20"/>
      <w:lang w:val="en-GB"/>
    </w:rPr>
  </w:style>
  <w:style w:type="paragraph" w:styleId="Heading7">
    <w:name w:val="heading 7"/>
    <w:basedOn w:val="Normal"/>
    <w:next w:val="Normal"/>
    <w:qFormat/>
    <w:pPr>
      <w:numPr>
        <w:ilvl w:val="6"/>
        <w:numId w:val="2"/>
      </w:numPr>
      <w:spacing w:after="240"/>
      <w:jc w:val="both"/>
      <w:outlineLvl w:val="6"/>
    </w:pPr>
    <w:rPr>
      <w:sz w:val="22"/>
      <w:szCs w:val="20"/>
      <w:lang w:val="en-GB"/>
    </w:rPr>
  </w:style>
  <w:style w:type="paragraph" w:styleId="Heading8">
    <w:name w:val="heading 8"/>
    <w:basedOn w:val="Normal"/>
    <w:next w:val="Normal"/>
    <w:qFormat/>
    <w:pPr>
      <w:numPr>
        <w:ilvl w:val="7"/>
        <w:numId w:val="2"/>
      </w:numPr>
      <w:spacing w:after="240"/>
      <w:jc w:val="both"/>
      <w:outlineLvl w:val="7"/>
    </w:pPr>
    <w:rPr>
      <w:sz w:val="22"/>
      <w:szCs w:val="20"/>
      <w:lang w:val="en-GB"/>
    </w:rPr>
  </w:style>
  <w:style w:type="paragraph" w:styleId="Heading9">
    <w:name w:val="heading 9"/>
    <w:basedOn w:val="Normal"/>
    <w:next w:val="Normal"/>
    <w:qFormat/>
    <w:pPr>
      <w:numPr>
        <w:ilvl w:val="8"/>
        <w:numId w:val="2"/>
      </w:numPr>
      <w:spacing w:after="240"/>
      <w:jc w:val="both"/>
      <w:outlineLvl w:val="8"/>
    </w:pPr>
    <w:rPr>
      <w:sz w:val="22"/>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position w:val="6"/>
      <w:sz w:val="16"/>
    </w:rPr>
  </w:style>
  <w:style w:type="paragraph" w:styleId="FootnoteText">
    <w:name w:val="footnote text"/>
    <w:basedOn w:val="Normal"/>
    <w:semiHidden/>
    <w:pPr>
      <w:ind w:left="720" w:hanging="720"/>
      <w:jc w:val="both"/>
    </w:pPr>
    <w:rPr>
      <w:color w:val="000000"/>
      <w:sz w:val="16"/>
      <w:szCs w:val="20"/>
      <w:lang w:val="en-GB"/>
    </w:rPr>
  </w:style>
  <w:style w:type="paragraph" w:styleId="Header">
    <w:name w:val="header"/>
    <w:basedOn w:val="Normal"/>
    <w:pPr>
      <w:jc w:val="center"/>
    </w:pPr>
    <w:rPr>
      <w:color w:val="000000"/>
      <w:sz w:val="22"/>
      <w:szCs w:val="20"/>
      <w:lang w:val="en-GB"/>
    </w:rPr>
  </w:style>
  <w:style w:type="paragraph" w:styleId="Footer">
    <w:name w:val="footer"/>
    <w:basedOn w:val="Normal"/>
    <w:pPr>
      <w:pBdr>
        <w:bottom w:val="single" w:sz="6" w:space="1" w:color="auto"/>
      </w:pBdr>
      <w:tabs>
        <w:tab w:val="center" w:pos="4500"/>
        <w:tab w:val="right" w:pos="9000"/>
        <w:tab w:val="right" w:pos="13594"/>
      </w:tabs>
    </w:pPr>
    <w:rPr>
      <w:color w:val="000000"/>
      <w:sz w:val="22"/>
      <w:szCs w:val="20"/>
      <w:lang w:val="en-GB"/>
    </w:r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8</Pages>
  <Words>1689</Words>
  <Characters>9631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ISDA®</vt:lpstr>
    </vt:vector>
  </TitlesOfParts>
  <Company>ISDA</Company>
  <LinksUpToDate>false</LinksUpToDate>
  <CharactersWithSpaces>11298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ISDA®</dc:title>
  <dc:subject/>
  <dc:creator>bwalsh</dc:creator>
  <cp:keywords/>
  <dc:description/>
  <cp:lastModifiedBy>Pierre Titeux</cp:lastModifiedBy>
  <cp:revision>9</cp:revision>
  <dcterms:created xsi:type="dcterms:W3CDTF">2025-09-03T08:47:00Z</dcterms:created>
  <dcterms:modified xsi:type="dcterms:W3CDTF">2025-09-17T19:51:00Z</dcterms:modified>
  <dc:identifier/>
  <dc:language/>
</cp:coreProperties>
</file>