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45.png" ContentType="image/png"/>
  <Override PartName="/word/media/image44.png" ContentType="image/png"/>
  <Override PartName="/word/media/image43.wmf" ContentType="image/x-wmf"/>
  <Override PartName="/word/media/image42.png" ContentType="image/png"/>
  <Override PartName="/word/media/image39.png" ContentType="image/png"/>
  <Override PartName="/word/media/image38.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gif" ContentType="image/gif"/>
  <Override PartName="/word/media/image28.gif" ContentType="image/gif"/>
  <Override PartName="/word/media/image27.gif" ContentType="image/gif"/>
  <Override PartName="/word/media/image26.gif" ContentType="image/gif"/>
  <Override PartName="/word/media/image25.gif" ContentType="image/gif"/>
  <Override PartName="/word/media/image24.gif" ContentType="image/gif"/>
  <Override PartName="/word/media/image9.gif" ContentType="image/gif"/>
  <Override PartName="/word/media/image10.gif" ContentType="image/gif"/>
  <Override PartName="/word/media/image23.gif" ContentType="image/gif"/>
  <Override PartName="/word/media/image8.gif" ContentType="image/gif"/>
  <Override PartName="/word/media/image37.png" ContentType="image/png"/>
  <Override PartName="/word/media/image2.png" ContentType="image/png"/>
  <Override PartName="/word/media/image36.png" ContentType="image/png"/>
  <Override PartName="/word/media/image1.png" ContentType="image/png"/>
  <Override PartName="/word/media/image4.gif" ContentType="image/gif"/>
  <Override PartName="/word/media/image3.gif" ContentType="image/gif"/>
  <Override PartName="/word/media/image11.gif" ContentType="image/gif"/>
  <Override PartName="/word/media/image12.gif" ContentType="image/gif"/>
  <Override PartName="/word/media/image13.gif" ContentType="image/gif"/>
  <Override PartName="/word/media/image14.gif" ContentType="image/gif"/>
  <Override PartName="/word/media/image15.gif" ContentType="image/gif"/>
  <Override PartName="/word/media/image16.gif" ContentType="image/gif"/>
  <Override PartName="/word/media/image17.gif" ContentType="image/gif"/>
  <Override PartName="/word/media/image40.png" ContentType="image/png"/>
  <Override PartName="/word/media/image18.gif" ContentType="image/gif"/>
  <Override PartName="/word/media/image41.png" ContentType="image/png"/>
  <Override PartName="/word/media/image19.gif" ContentType="image/gif"/>
  <Override PartName="/word/media/image5.gif" ContentType="image/gif"/>
  <Override PartName="/word/media/image20.gif" ContentType="image/gif"/>
  <Override PartName="/word/media/image6.gif" ContentType="image/gif"/>
  <Override PartName="/word/media/image21.gif" ContentType="image/gif"/>
  <Override PartName="/word/media/image7.gif" ContentType="image/gif"/>
  <Override PartName="/word/media/image22.gif" ContentType="image/gif"/>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abledesmatiresniveau1"/>
        <w:tabs>
          <w:tab w:val="left" w:pos="337" w:leader="none"/>
          <w:tab w:val="right" w:pos="10194" w:leader="none"/>
        </w:tabs>
        <w:spacing w:before="360" w:after="360"/>
        <w:rPr/>
      </w:pPr>
      <w:r>
        <w:rPr/>
      </w:r>
    </w:p>
    <w:p>
      <w:pPr>
        <w:pStyle w:val="Normal"/>
        <w:rPr/>
      </w:pPr>
      <w:r>
        <w:rPr/>
      </w:r>
    </w:p>
    <w:p>
      <w:pPr>
        <w:pStyle w:val="Normal"/>
        <w:rPr/>
      </w:pPr>
      <w:r>
        <w:rPr/>
      </w:r>
    </w:p>
    <w:p>
      <w:pPr>
        <w:pStyle w:val="Tabledesmatiresniveau1"/>
        <w:tabs>
          <w:tab w:val="left" w:pos="337" w:leader="none"/>
          <w:tab w:val="right" w:pos="10194" w:leader="none"/>
        </w:tabs>
        <w:rPr>
          <w:rFonts w:eastAsia="ＭＳ 明朝" w:cs="" w:cstheme="minorBidi" w:eastAsiaTheme="minorEastAsia"/>
          <w:b w:val="false"/>
          <w:b w:val="false"/>
          <w:bCs w:val="false"/>
          <w:caps w:val="false"/>
          <w:smallCaps w:val="false"/>
          <w:color w:val="00000A"/>
          <w:u w:val="none"/>
        </w:rPr>
      </w:pPr>
      <w:r>
        <w:fldChar w:fldCharType="begin"/>
      </w:r>
      <w:r>
        <w:instrText> TOC \z \o "1-9" \h</w:instrText>
      </w:r>
      <w:r>
        <w:fldChar w:fldCharType="separate"/>
      </w:r>
      <w:hyperlink w:anchor="_Toc511643941">
        <w:r>
          <w:rPr>
            <w:webHidden/>
            <w:rStyle w:val="Sautdindex"/>
            <w:vanish w:val="false"/>
          </w:rPr>
          <w:t>I.</w:t>
        </w:r>
        <w:r>
          <w:rPr>
            <w:rStyle w:val="Sautdindex"/>
            <w:rFonts w:eastAsia="ＭＳ 明朝" w:cs="" w:cstheme="minorBidi" w:eastAsiaTheme="minorEastAsia"/>
            <w:b w:val="false"/>
            <w:bCs w:val="false"/>
            <w:caps w:val="false"/>
            <w:smallCaps w:val="false"/>
            <w:color w:val="00000A"/>
            <w:u w:val="none"/>
          </w:rPr>
          <w:tab/>
        </w:r>
        <w:r>
          <w:rPr>
            <w:rStyle w:val="Sautdindex"/>
          </w:rPr>
          <w:t>Présentation du projet</w:t>
        </w:r>
        <w:r>
          <w:rPr>
            <w:webHidden/>
          </w:rPr>
          <w:fldChar w:fldCharType="begin"/>
        </w:r>
        <w:r>
          <w:rPr>
            <w:webHidden/>
          </w:rPr>
          <w:instrText>PAGEREF _Toc511643941 \h</w:instrText>
        </w:r>
        <w:r>
          <w:rPr>
            <w:webHidden/>
          </w:rPr>
          <w:fldChar w:fldCharType="separate"/>
        </w:r>
        <w:r>
          <w:rPr>
            <w:rStyle w:val="Sautdindex"/>
            <w:vanish w:val="false"/>
          </w:rPr>
          <w:tab/>
          <w:t>2</w:t>
        </w:r>
        <w:r>
          <w:rPr>
            <w:webHidden/>
          </w:rPr>
          <w:fldChar w:fldCharType="end"/>
        </w:r>
      </w:hyperlink>
    </w:p>
    <w:p>
      <w:pPr>
        <w:pStyle w:val="Tabledesmatiresniveau2"/>
        <w:tabs>
          <w:tab w:val="left" w:pos="412" w:leader="none"/>
          <w:tab w:val="right" w:pos="10194" w:leader="none"/>
        </w:tabs>
        <w:rPr>
          <w:rFonts w:eastAsia="ＭＳ 明朝" w:cs="" w:cstheme="minorBidi" w:eastAsiaTheme="minorEastAsia"/>
          <w:b w:val="false"/>
          <w:b w:val="false"/>
          <w:bCs w:val="false"/>
          <w:caps w:val="false"/>
          <w:smallCaps w:val="false"/>
          <w:color w:val="00000A"/>
        </w:rPr>
      </w:pPr>
      <w:hyperlink w:anchor="_Toc511643942">
        <w:r>
          <w:rPr>
            <w:webHidden/>
            <w:rStyle w:val="Sautdindex"/>
            <w:vanish w:val="false"/>
          </w:rPr>
          <w:t>A.</w:t>
        </w:r>
        <w:r>
          <w:rPr>
            <w:rStyle w:val="Sautdindex"/>
            <w:rFonts w:eastAsia="ＭＳ 明朝" w:cs="" w:cstheme="minorBidi" w:eastAsiaTheme="minorEastAsia"/>
            <w:b w:val="false"/>
            <w:bCs w:val="false"/>
            <w:caps w:val="false"/>
            <w:smallCaps w:val="false"/>
            <w:color w:val="00000A"/>
          </w:rPr>
          <w:tab/>
        </w:r>
        <w:r>
          <w:rPr>
            <w:rStyle w:val="Sautdindex"/>
          </w:rPr>
          <w:t>Objectif du site</w:t>
        </w:r>
        <w:r>
          <w:rPr>
            <w:webHidden/>
          </w:rPr>
          <w:fldChar w:fldCharType="begin"/>
        </w:r>
        <w:r>
          <w:rPr>
            <w:webHidden/>
          </w:rPr>
          <w:instrText>PAGEREF _Toc511643942 \h</w:instrText>
        </w:r>
        <w:r>
          <w:rPr>
            <w:webHidden/>
          </w:rPr>
          <w:fldChar w:fldCharType="separate"/>
        </w:r>
        <w:r>
          <w:rPr>
            <w:rStyle w:val="Sautdindex"/>
            <w:vanish w:val="false"/>
          </w:rPr>
          <w:tab/>
          <w:t>2</w:t>
        </w:r>
        <w:r>
          <w:rPr>
            <w:webHidden/>
          </w:rPr>
          <w:fldChar w:fldCharType="end"/>
        </w:r>
      </w:hyperlink>
    </w:p>
    <w:p>
      <w:pPr>
        <w:pStyle w:val="Tabledesmatiresniveau2"/>
        <w:tabs>
          <w:tab w:val="left" w:pos="402" w:leader="none"/>
          <w:tab w:val="right" w:pos="10194" w:leader="none"/>
        </w:tabs>
        <w:rPr>
          <w:rFonts w:eastAsia="ＭＳ 明朝" w:cs="" w:cstheme="minorBidi" w:eastAsiaTheme="minorEastAsia"/>
          <w:b w:val="false"/>
          <w:b w:val="false"/>
          <w:bCs w:val="false"/>
          <w:caps w:val="false"/>
          <w:smallCaps w:val="false"/>
          <w:color w:val="00000A"/>
        </w:rPr>
      </w:pPr>
      <w:hyperlink w:anchor="_Toc511643943">
        <w:r>
          <w:rPr>
            <w:webHidden/>
            <w:rStyle w:val="Sautdindex"/>
            <w:vanish w:val="false"/>
          </w:rPr>
          <w:t>B.</w:t>
        </w:r>
        <w:r>
          <w:rPr>
            <w:rStyle w:val="Sautdindex"/>
            <w:rFonts w:eastAsia="ＭＳ 明朝" w:cs="" w:cstheme="minorBidi" w:eastAsiaTheme="minorEastAsia"/>
            <w:b w:val="false"/>
            <w:bCs w:val="false"/>
            <w:caps w:val="false"/>
            <w:smallCaps w:val="false"/>
            <w:color w:val="00000A"/>
          </w:rPr>
          <w:tab/>
        </w:r>
        <w:r>
          <w:rPr>
            <w:rStyle w:val="Sautdindex"/>
          </w:rPr>
          <w:t>La cible adressée par le site</w:t>
        </w:r>
        <w:r>
          <w:rPr>
            <w:webHidden/>
          </w:rPr>
          <w:fldChar w:fldCharType="begin"/>
        </w:r>
        <w:r>
          <w:rPr>
            <w:webHidden/>
          </w:rPr>
          <w:instrText>PAGEREF _Toc511643943 \h</w:instrText>
        </w:r>
        <w:r>
          <w:rPr>
            <w:webHidden/>
          </w:rPr>
          <w:fldChar w:fldCharType="separate"/>
        </w:r>
        <w:r>
          <w:rPr>
            <w:rStyle w:val="Sautdindex"/>
            <w:vanish w:val="false"/>
          </w:rPr>
          <w:tab/>
          <w:t>2</w:t>
        </w:r>
        <w:r>
          <w:rPr>
            <w:webHidden/>
          </w:rPr>
          <w:fldChar w:fldCharType="end"/>
        </w:r>
      </w:hyperlink>
    </w:p>
    <w:p>
      <w:pPr>
        <w:pStyle w:val="Tabledesmatiresniveau2"/>
        <w:tabs>
          <w:tab w:val="left" w:pos="395" w:leader="none"/>
          <w:tab w:val="right" w:pos="10194" w:leader="none"/>
        </w:tabs>
        <w:rPr>
          <w:rFonts w:eastAsia="ＭＳ 明朝" w:cs="" w:cstheme="minorBidi" w:eastAsiaTheme="minorEastAsia"/>
          <w:b w:val="false"/>
          <w:b w:val="false"/>
          <w:bCs w:val="false"/>
          <w:caps w:val="false"/>
          <w:smallCaps w:val="false"/>
          <w:color w:val="00000A"/>
        </w:rPr>
      </w:pPr>
      <w:hyperlink w:anchor="_Toc511643944">
        <w:r>
          <w:rPr>
            <w:webHidden/>
            <w:rStyle w:val="Sautdindex"/>
            <w:vanish w:val="false"/>
          </w:rPr>
          <w:t>C.</w:t>
        </w:r>
        <w:r>
          <w:rPr>
            <w:rStyle w:val="Sautdindex"/>
            <w:rFonts w:eastAsia="ＭＳ 明朝" w:cs="" w:cstheme="minorBidi" w:eastAsiaTheme="minorEastAsia"/>
            <w:b w:val="false"/>
            <w:bCs w:val="false"/>
            <w:caps w:val="false"/>
            <w:smallCaps w:val="false"/>
            <w:color w:val="00000A"/>
          </w:rPr>
          <w:tab/>
        </w:r>
        <w:r>
          <w:rPr>
            <w:rStyle w:val="Sautdindex"/>
          </w:rPr>
          <w:t>Périmètre du projet</w:t>
        </w:r>
        <w:r>
          <w:rPr>
            <w:webHidden/>
          </w:rPr>
          <w:fldChar w:fldCharType="begin"/>
        </w:r>
        <w:r>
          <w:rPr>
            <w:webHidden/>
          </w:rPr>
          <w:instrText>PAGEREF _Toc511643944 \h</w:instrText>
        </w:r>
        <w:r>
          <w:rPr>
            <w:webHidden/>
          </w:rPr>
          <w:fldChar w:fldCharType="separate"/>
        </w:r>
        <w:r>
          <w:rPr>
            <w:rStyle w:val="Sautdindex"/>
            <w:vanish w:val="false"/>
          </w:rPr>
          <w:tab/>
          <w:t>2</w:t>
        </w:r>
        <w:r>
          <w:rPr>
            <w:webHidden/>
          </w:rPr>
          <w:fldChar w:fldCharType="end"/>
        </w:r>
      </w:hyperlink>
    </w:p>
    <w:p>
      <w:pPr>
        <w:pStyle w:val="Tabledesmatiresniveau2"/>
        <w:tabs>
          <w:tab w:val="left" w:pos="417" w:leader="none"/>
          <w:tab w:val="right" w:pos="10194" w:leader="none"/>
        </w:tabs>
        <w:rPr>
          <w:rFonts w:eastAsia="ＭＳ 明朝" w:cs="" w:cstheme="minorBidi" w:eastAsiaTheme="minorEastAsia"/>
          <w:b w:val="false"/>
          <w:b w:val="false"/>
          <w:bCs w:val="false"/>
          <w:caps w:val="false"/>
          <w:smallCaps w:val="false"/>
          <w:color w:val="00000A"/>
        </w:rPr>
      </w:pPr>
      <w:hyperlink w:anchor="_Toc511643945">
        <w:r>
          <w:rPr>
            <w:webHidden/>
            <w:rStyle w:val="Sautdindex"/>
            <w:vanish w:val="false"/>
          </w:rPr>
          <w:t>D.</w:t>
        </w:r>
        <w:r>
          <w:rPr>
            <w:rStyle w:val="Sautdindex"/>
            <w:rFonts w:eastAsia="ＭＳ 明朝" w:cs="" w:cstheme="minorBidi" w:eastAsiaTheme="minorEastAsia"/>
            <w:b w:val="false"/>
            <w:bCs w:val="false"/>
            <w:caps w:val="false"/>
            <w:smallCaps w:val="false"/>
            <w:color w:val="00000A"/>
          </w:rPr>
          <w:tab/>
        </w:r>
        <w:r>
          <w:rPr>
            <w:rStyle w:val="Sautdindex"/>
          </w:rPr>
          <w:t>Description de l’existant</w:t>
        </w:r>
        <w:r>
          <w:rPr>
            <w:webHidden/>
          </w:rPr>
          <w:fldChar w:fldCharType="begin"/>
        </w:r>
        <w:r>
          <w:rPr>
            <w:webHidden/>
          </w:rPr>
          <w:instrText>PAGEREF _Toc511643945 \h</w:instrText>
        </w:r>
        <w:r>
          <w:rPr>
            <w:webHidden/>
          </w:rPr>
          <w:fldChar w:fldCharType="separate"/>
        </w:r>
        <w:r>
          <w:rPr>
            <w:rStyle w:val="Sautdindex"/>
            <w:vanish w:val="false"/>
          </w:rPr>
          <w:tab/>
          <w:t>2</w:t>
        </w:r>
        <w:r>
          <w:rPr>
            <w:webHidden/>
          </w:rPr>
          <w:fldChar w:fldCharType="end"/>
        </w:r>
      </w:hyperlink>
    </w:p>
    <w:p>
      <w:pPr>
        <w:pStyle w:val="Tabledesmatiresniveau1"/>
        <w:tabs>
          <w:tab w:val="left" w:pos="396" w:leader="none"/>
          <w:tab w:val="right" w:pos="10194" w:leader="none"/>
        </w:tabs>
        <w:rPr>
          <w:rFonts w:eastAsia="ＭＳ 明朝" w:cs="" w:cstheme="minorBidi" w:eastAsiaTheme="minorEastAsia"/>
          <w:b w:val="false"/>
          <w:b w:val="false"/>
          <w:bCs w:val="false"/>
          <w:caps w:val="false"/>
          <w:smallCaps w:val="false"/>
          <w:color w:val="00000A"/>
          <w:u w:val="none"/>
        </w:rPr>
      </w:pPr>
      <w:hyperlink w:anchor="_Toc511643946">
        <w:r>
          <w:rPr>
            <w:webHidden/>
            <w:rStyle w:val="Sautdindex"/>
            <w:vanish w:val="false"/>
          </w:rPr>
          <w:t>II.</w:t>
        </w:r>
        <w:r>
          <w:rPr>
            <w:rStyle w:val="Sautdindex"/>
            <w:rFonts w:eastAsia="ＭＳ 明朝" w:cs="" w:cstheme="minorBidi" w:eastAsiaTheme="minorEastAsia"/>
            <w:b w:val="false"/>
            <w:bCs w:val="false"/>
            <w:caps w:val="false"/>
            <w:smallCaps w:val="false"/>
            <w:color w:val="00000A"/>
            <w:u w:val="none"/>
          </w:rPr>
          <w:tab/>
        </w:r>
        <w:r>
          <w:rPr>
            <w:rStyle w:val="Sautdindex"/>
          </w:rPr>
          <w:t>Fonctionnalités</w:t>
        </w:r>
        <w:r>
          <w:rPr>
            <w:webHidden/>
          </w:rPr>
          <w:fldChar w:fldCharType="begin"/>
        </w:r>
        <w:r>
          <w:rPr>
            <w:webHidden/>
          </w:rPr>
          <w:instrText>PAGEREF _Toc511643946 \h</w:instrText>
        </w:r>
        <w:r>
          <w:rPr>
            <w:webHidden/>
          </w:rPr>
          <w:fldChar w:fldCharType="separate"/>
        </w:r>
        <w:r>
          <w:rPr>
            <w:rStyle w:val="Sautdindex"/>
            <w:vanish w:val="false"/>
          </w:rPr>
          <w:tab/>
          <w:t>2</w:t>
        </w:r>
        <w:r>
          <w:rPr>
            <w:webHidden/>
          </w:rPr>
          <w:fldChar w:fldCharType="end"/>
        </w:r>
      </w:hyperlink>
    </w:p>
    <w:p>
      <w:pPr>
        <w:pStyle w:val="Tabledesmatiresniveau2"/>
        <w:tabs>
          <w:tab w:val="left" w:pos="412" w:leader="none"/>
          <w:tab w:val="right" w:pos="10194" w:leader="none"/>
        </w:tabs>
        <w:rPr>
          <w:rFonts w:eastAsia="ＭＳ 明朝" w:cs="" w:cstheme="minorBidi" w:eastAsiaTheme="minorEastAsia"/>
          <w:b w:val="false"/>
          <w:b w:val="false"/>
          <w:bCs w:val="false"/>
          <w:caps w:val="false"/>
          <w:smallCaps w:val="false"/>
          <w:color w:val="00000A"/>
        </w:rPr>
      </w:pPr>
      <w:hyperlink w:anchor="_Toc511643947">
        <w:r>
          <w:rPr>
            <w:webHidden/>
            <w:rStyle w:val="Sautdindex"/>
            <w:vanish w:val="false"/>
          </w:rPr>
          <w:t>A.</w:t>
        </w:r>
        <w:r>
          <w:rPr>
            <w:rStyle w:val="Sautdindex"/>
            <w:rFonts w:eastAsia="ＭＳ 明朝" w:cs="" w:cstheme="minorBidi" w:eastAsiaTheme="minorEastAsia"/>
            <w:b w:val="false"/>
            <w:bCs w:val="false"/>
            <w:caps w:val="false"/>
            <w:smallCaps w:val="false"/>
            <w:color w:val="00000A"/>
          </w:rPr>
          <w:tab/>
        </w:r>
        <w:r>
          <w:rPr>
            <w:rStyle w:val="Sautdindex"/>
          </w:rPr>
          <w:t>Fonctionnalité</w:t>
        </w:r>
        <w:r>
          <w:rPr>
            <w:webHidden/>
          </w:rPr>
          <w:fldChar w:fldCharType="begin"/>
        </w:r>
        <w:r>
          <w:rPr>
            <w:webHidden/>
          </w:rPr>
          <w:instrText>PAGEREF _Toc511643947 \h</w:instrText>
        </w:r>
        <w:r>
          <w:rPr>
            <w:webHidden/>
          </w:rPr>
          <w:fldChar w:fldCharType="separate"/>
        </w:r>
        <w:r>
          <w:rPr>
            <w:rStyle w:val="Sautdindex"/>
            <w:vanish w:val="false"/>
          </w:rPr>
          <w:tab/>
          <w:t>3</w:t>
        </w:r>
        <w:r>
          <w:rPr>
            <w:webHidden/>
          </w:rPr>
          <w:fldChar w:fldCharType="end"/>
        </w:r>
      </w:hyperlink>
    </w:p>
    <w:p>
      <w:pPr>
        <w:pStyle w:val="Tabledesmatiresniveau2"/>
        <w:tabs>
          <w:tab w:val="left" w:pos="402" w:leader="none"/>
          <w:tab w:val="right" w:pos="10194" w:leader="none"/>
        </w:tabs>
        <w:rPr>
          <w:rFonts w:eastAsia="ＭＳ 明朝" w:cs="" w:cstheme="minorBidi" w:eastAsiaTheme="minorEastAsia"/>
          <w:b w:val="false"/>
          <w:b w:val="false"/>
          <w:bCs w:val="false"/>
          <w:caps w:val="false"/>
          <w:smallCaps w:val="false"/>
          <w:color w:val="00000A"/>
        </w:rPr>
      </w:pPr>
      <w:hyperlink w:anchor="_Toc511643948">
        <w:r>
          <w:rPr>
            <w:webHidden/>
            <w:rStyle w:val="Sautdindex"/>
            <w:vanish w:val="false"/>
          </w:rPr>
          <w:t>B.</w:t>
        </w:r>
        <w:r>
          <w:rPr>
            <w:rStyle w:val="Sautdindex"/>
            <w:rFonts w:eastAsia="ＭＳ 明朝" w:cs="" w:cstheme="minorBidi" w:eastAsiaTheme="minorEastAsia"/>
            <w:b w:val="false"/>
            <w:bCs w:val="false"/>
            <w:caps w:val="false"/>
            <w:smallCaps w:val="false"/>
            <w:color w:val="00000A"/>
          </w:rPr>
          <w:tab/>
        </w:r>
        <w:r>
          <w:rPr>
            <w:rStyle w:val="Sautdindex"/>
          </w:rPr>
          <w:t>Base de données</w:t>
        </w:r>
        <w:r>
          <w:rPr>
            <w:webHidden/>
          </w:rPr>
          <w:fldChar w:fldCharType="begin"/>
        </w:r>
        <w:r>
          <w:rPr>
            <w:webHidden/>
          </w:rPr>
          <w:instrText>PAGEREF _Toc511643948 \h</w:instrText>
        </w:r>
        <w:r>
          <w:rPr>
            <w:webHidden/>
          </w:rPr>
          <w:fldChar w:fldCharType="separate"/>
        </w:r>
        <w:r>
          <w:rPr>
            <w:rStyle w:val="Sautdindex"/>
            <w:vanish w:val="false"/>
          </w:rPr>
          <w:tab/>
          <w:t>4</w:t>
        </w:r>
        <w:r>
          <w:rPr>
            <w:webHidden/>
          </w:rPr>
          <w:fldChar w:fldCharType="end"/>
        </w:r>
      </w:hyperlink>
    </w:p>
    <w:p>
      <w:pPr>
        <w:pStyle w:val="Tabledesmatiresniveau3"/>
        <w:tabs>
          <w:tab w:val="left" w:pos="387" w:leader="none"/>
          <w:tab w:val="right" w:pos="10194" w:leader="none"/>
        </w:tabs>
        <w:rPr>
          <w:rFonts w:eastAsia="ＭＳ 明朝" w:cs="" w:cstheme="minorBidi" w:eastAsiaTheme="minorEastAsia"/>
          <w:caps w:val="false"/>
          <w:smallCaps w:val="false"/>
          <w:color w:val="00000A"/>
        </w:rPr>
      </w:pPr>
      <w:hyperlink w:anchor="_Toc511643949">
        <w:r>
          <w:rPr>
            <w:webHidden/>
            <w:rStyle w:val="Sautdindex"/>
            <w:vanish w:val="false"/>
          </w:rPr>
          <w:t>1.</w:t>
        </w:r>
        <w:r>
          <w:rPr>
            <w:rStyle w:val="Sautdindex"/>
            <w:rFonts w:eastAsia="ＭＳ 明朝" w:cs="" w:cstheme="minorBidi" w:eastAsiaTheme="minorEastAsia"/>
            <w:caps w:val="false"/>
            <w:smallCaps w:val="false"/>
            <w:color w:val="00000A"/>
          </w:rPr>
          <w:tab/>
        </w:r>
        <w:r>
          <w:rPr>
            <w:rStyle w:val="Sautdindex"/>
          </w:rPr>
          <w:t>MCD</w:t>
        </w:r>
        <w:r>
          <w:rPr>
            <w:webHidden/>
          </w:rPr>
          <w:fldChar w:fldCharType="begin"/>
        </w:r>
        <w:r>
          <w:rPr>
            <w:webHidden/>
          </w:rPr>
          <w:instrText>PAGEREF _Toc511643949 \h</w:instrText>
        </w:r>
        <w:r>
          <w:rPr>
            <w:webHidden/>
          </w:rPr>
          <w:fldChar w:fldCharType="separate"/>
        </w:r>
        <w:r>
          <w:rPr>
            <w:rStyle w:val="Sautdindex"/>
            <w:vanish w:val="false"/>
          </w:rPr>
          <w:tab/>
          <w:t>4</w:t>
        </w:r>
        <w:r>
          <w:rPr>
            <w:webHidden/>
          </w:rPr>
          <w:fldChar w:fldCharType="end"/>
        </w:r>
      </w:hyperlink>
    </w:p>
    <w:p>
      <w:pPr>
        <w:pStyle w:val="Tabledesmatiresniveau3"/>
        <w:tabs>
          <w:tab w:val="left" w:pos="387" w:leader="none"/>
          <w:tab w:val="right" w:pos="10194" w:leader="none"/>
        </w:tabs>
        <w:rPr>
          <w:rFonts w:eastAsia="ＭＳ 明朝" w:cs="" w:cstheme="minorBidi" w:eastAsiaTheme="minorEastAsia"/>
          <w:caps w:val="false"/>
          <w:smallCaps w:val="false"/>
          <w:color w:val="00000A"/>
        </w:rPr>
      </w:pPr>
      <w:hyperlink w:anchor="_Toc511643950">
        <w:r>
          <w:rPr>
            <w:webHidden/>
            <w:rStyle w:val="Sautdindex"/>
            <w:vanish w:val="false"/>
          </w:rPr>
          <w:t>2.</w:t>
        </w:r>
        <w:r>
          <w:rPr>
            <w:rStyle w:val="Sautdindex"/>
            <w:rFonts w:eastAsia="ＭＳ 明朝" w:cs="" w:cstheme="minorBidi" w:eastAsiaTheme="minorEastAsia"/>
            <w:caps w:val="false"/>
            <w:smallCaps w:val="false"/>
            <w:color w:val="00000A"/>
          </w:rPr>
          <w:tab/>
        </w:r>
        <w:r>
          <w:rPr>
            <w:rStyle w:val="Sautdindex"/>
          </w:rPr>
          <w:t>MLD</w:t>
        </w:r>
        <w:r>
          <w:rPr>
            <w:webHidden/>
          </w:rPr>
          <w:fldChar w:fldCharType="begin"/>
        </w:r>
        <w:r>
          <w:rPr>
            <w:webHidden/>
          </w:rPr>
          <w:instrText>PAGEREF _Toc511643950 \h</w:instrText>
        </w:r>
        <w:r>
          <w:rPr>
            <w:webHidden/>
          </w:rPr>
          <w:fldChar w:fldCharType="separate"/>
        </w:r>
        <w:r>
          <w:rPr>
            <w:rStyle w:val="Sautdindex"/>
            <w:vanish w:val="false"/>
          </w:rPr>
          <w:tab/>
          <w:t>5</w:t>
        </w:r>
        <w:r>
          <w:rPr>
            <w:webHidden/>
          </w:rPr>
          <w:fldChar w:fldCharType="end"/>
        </w:r>
      </w:hyperlink>
    </w:p>
    <w:p>
      <w:pPr>
        <w:pStyle w:val="Tabledesmatiresniveau3"/>
        <w:tabs>
          <w:tab w:val="left" w:pos="387" w:leader="none"/>
          <w:tab w:val="right" w:pos="10194" w:leader="none"/>
        </w:tabs>
        <w:rPr>
          <w:rFonts w:eastAsia="ＭＳ 明朝" w:cs="" w:cstheme="minorBidi" w:eastAsiaTheme="minorEastAsia"/>
          <w:caps w:val="false"/>
          <w:smallCaps w:val="false"/>
          <w:color w:val="00000A"/>
        </w:rPr>
      </w:pPr>
      <w:hyperlink w:anchor="_Toc511643951">
        <w:r>
          <w:rPr>
            <w:webHidden/>
            <w:rStyle w:val="Sautdindex"/>
            <w:vanish w:val="false"/>
          </w:rPr>
          <w:t>3.</w:t>
        </w:r>
        <w:r>
          <w:rPr>
            <w:rStyle w:val="Sautdindex"/>
            <w:rFonts w:eastAsia="ＭＳ 明朝" w:cs="" w:cstheme="minorBidi" w:eastAsiaTheme="minorEastAsia"/>
            <w:caps w:val="false"/>
            <w:smallCaps w:val="false"/>
            <w:color w:val="00000A"/>
          </w:rPr>
          <w:tab/>
        </w:r>
        <w:r>
          <w:rPr>
            <w:rStyle w:val="Sautdindex"/>
          </w:rPr>
          <w:t>Procédure stockée</w:t>
        </w:r>
        <w:r>
          <w:rPr>
            <w:webHidden/>
          </w:rPr>
          <w:fldChar w:fldCharType="begin"/>
        </w:r>
        <w:r>
          <w:rPr>
            <w:webHidden/>
          </w:rPr>
          <w:instrText>PAGEREF _Toc511643951 \h</w:instrText>
        </w:r>
        <w:r>
          <w:rPr>
            <w:webHidden/>
          </w:rPr>
          <w:fldChar w:fldCharType="separate"/>
        </w:r>
        <w:r>
          <w:rPr>
            <w:rStyle w:val="Sautdindex"/>
            <w:vanish w:val="false"/>
          </w:rPr>
          <w:tab/>
          <w:t>5</w:t>
        </w:r>
        <w:r>
          <w:rPr>
            <w:webHidden/>
          </w:rPr>
          <w:fldChar w:fldCharType="end"/>
        </w:r>
      </w:hyperlink>
    </w:p>
    <w:p>
      <w:pPr>
        <w:pStyle w:val="Tabledesmatiresniveau2"/>
        <w:tabs>
          <w:tab w:val="left" w:pos="395" w:leader="none"/>
          <w:tab w:val="right" w:pos="10194" w:leader="none"/>
        </w:tabs>
        <w:rPr>
          <w:rFonts w:eastAsia="ＭＳ 明朝" w:cs="" w:cstheme="minorBidi" w:eastAsiaTheme="minorEastAsia"/>
          <w:b w:val="false"/>
          <w:b w:val="false"/>
          <w:bCs w:val="false"/>
          <w:caps w:val="false"/>
          <w:smallCaps w:val="false"/>
          <w:color w:val="00000A"/>
        </w:rPr>
      </w:pPr>
      <w:hyperlink w:anchor="_Toc511643952">
        <w:r>
          <w:rPr>
            <w:webHidden/>
            <w:rStyle w:val="Sautdindex"/>
            <w:vanish w:val="false"/>
          </w:rPr>
          <w:t>C.</w:t>
        </w:r>
        <w:r>
          <w:rPr>
            <w:rStyle w:val="Sautdindex"/>
            <w:rFonts w:eastAsia="ＭＳ 明朝" w:cs="" w:cstheme="minorBidi" w:eastAsiaTheme="minorEastAsia"/>
            <w:b w:val="false"/>
            <w:bCs w:val="false"/>
            <w:caps w:val="false"/>
            <w:smallCaps w:val="false"/>
            <w:color w:val="00000A"/>
          </w:rPr>
          <w:tab/>
        </w:r>
        <w:r>
          <w:rPr>
            <w:rStyle w:val="Sautdindex"/>
          </w:rPr>
          <w:t>Front end</w:t>
        </w:r>
        <w:r>
          <w:rPr>
            <w:webHidden/>
          </w:rPr>
          <w:fldChar w:fldCharType="begin"/>
        </w:r>
        <w:r>
          <w:rPr>
            <w:webHidden/>
          </w:rPr>
          <w:instrText>PAGEREF _Toc511643952 \h</w:instrText>
        </w:r>
        <w:r>
          <w:rPr>
            <w:webHidden/>
          </w:rPr>
          <w:fldChar w:fldCharType="separate"/>
        </w:r>
        <w:r>
          <w:rPr>
            <w:rStyle w:val="Sautdindex"/>
            <w:vanish w:val="false"/>
          </w:rPr>
          <w:tab/>
          <w:t>6</w:t>
        </w:r>
        <w:r>
          <w:rPr>
            <w:webHidden/>
          </w:rPr>
          <w:fldChar w:fldCharType="end"/>
        </w:r>
      </w:hyperlink>
    </w:p>
    <w:p>
      <w:pPr>
        <w:pStyle w:val="Tabledesmatiresniveau3"/>
        <w:tabs>
          <w:tab w:val="left" w:pos="387" w:leader="none"/>
          <w:tab w:val="right" w:pos="10194" w:leader="none"/>
        </w:tabs>
        <w:rPr>
          <w:rFonts w:eastAsia="ＭＳ 明朝" w:cs="" w:cstheme="minorBidi" w:eastAsiaTheme="minorEastAsia"/>
          <w:caps w:val="false"/>
          <w:smallCaps w:val="false"/>
          <w:color w:val="00000A"/>
        </w:rPr>
      </w:pPr>
      <w:hyperlink w:anchor="_Toc511643953">
        <w:r>
          <w:rPr>
            <w:webHidden/>
            <w:rStyle w:val="Sautdindex"/>
            <w:vanish w:val="false"/>
          </w:rPr>
          <w:t>2.</w:t>
        </w:r>
        <w:r>
          <w:rPr>
            <w:rStyle w:val="Sautdindex"/>
            <w:rFonts w:eastAsia="ＭＳ 明朝" w:cs="" w:cstheme="minorBidi" w:eastAsiaTheme="minorEastAsia"/>
            <w:caps w:val="false"/>
            <w:smallCaps w:val="false"/>
            <w:color w:val="00000A"/>
          </w:rPr>
          <w:tab/>
        </w:r>
        <w:r>
          <w:rPr>
            <w:rStyle w:val="Sautdindex"/>
          </w:rPr>
          <w:t>Mockup</w:t>
        </w:r>
        <w:r>
          <w:rPr>
            <w:webHidden/>
          </w:rPr>
          <w:fldChar w:fldCharType="begin"/>
        </w:r>
        <w:r>
          <w:rPr>
            <w:webHidden/>
          </w:rPr>
          <w:instrText>PAGEREF _Toc511643953 \h</w:instrText>
        </w:r>
        <w:r>
          <w:rPr>
            <w:webHidden/>
          </w:rPr>
          <w:fldChar w:fldCharType="separate"/>
        </w:r>
        <w:r>
          <w:rPr>
            <w:rStyle w:val="Sautdindex"/>
            <w:vanish w:val="false"/>
          </w:rPr>
          <w:tab/>
          <w:t>6</w:t>
        </w:r>
        <w:r>
          <w:rPr>
            <w:webHidden/>
          </w:rPr>
          <w:fldChar w:fldCharType="end"/>
        </w:r>
      </w:hyperlink>
    </w:p>
    <w:p>
      <w:pPr>
        <w:pStyle w:val="Tabledesmatiresniveau2"/>
        <w:tabs>
          <w:tab w:val="left" w:pos="417" w:leader="none"/>
          <w:tab w:val="right" w:pos="10194" w:leader="none"/>
        </w:tabs>
        <w:rPr>
          <w:rFonts w:eastAsia="ＭＳ 明朝" w:cs="" w:cstheme="minorBidi" w:eastAsiaTheme="minorEastAsia"/>
          <w:b w:val="false"/>
          <w:b w:val="false"/>
          <w:bCs w:val="false"/>
          <w:caps w:val="false"/>
          <w:smallCaps w:val="false"/>
          <w:color w:val="00000A"/>
        </w:rPr>
      </w:pPr>
      <w:hyperlink w:anchor="_Toc511643954">
        <w:r>
          <w:rPr>
            <w:webHidden/>
            <w:rStyle w:val="Sautdindex"/>
            <w:vanish w:val="false"/>
          </w:rPr>
          <w:t>D.</w:t>
        </w:r>
        <w:r>
          <w:rPr>
            <w:rStyle w:val="Sautdindex"/>
            <w:rFonts w:eastAsia="ＭＳ 明朝" w:cs="" w:cstheme="minorBidi" w:eastAsiaTheme="minorEastAsia"/>
            <w:b w:val="false"/>
            <w:bCs w:val="false"/>
            <w:caps w:val="false"/>
            <w:smallCaps w:val="false"/>
            <w:color w:val="00000A"/>
          </w:rPr>
          <w:tab/>
        </w:r>
        <w:r>
          <w:rPr>
            <w:rStyle w:val="Sautdindex"/>
          </w:rPr>
          <w:t>Back end</w:t>
        </w:r>
        <w:r>
          <w:rPr>
            <w:webHidden/>
          </w:rPr>
          <w:fldChar w:fldCharType="begin"/>
        </w:r>
        <w:r>
          <w:rPr>
            <w:webHidden/>
          </w:rPr>
          <w:instrText>PAGEREF _Toc511643954 \h</w:instrText>
        </w:r>
        <w:r>
          <w:rPr>
            <w:webHidden/>
          </w:rPr>
          <w:fldChar w:fldCharType="separate"/>
        </w:r>
        <w:r>
          <w:rPr>
            <w:rStyle w:val="Sautdindex"/>
            <w:vanish w:val="false"/>
          </w:rPr>
          <w:tab/>
          <w:t>16</w:t>
        </w:r>
        <w:r>
          <w:rPr>
            <w:webHidden/>
          </w:rPr>
          <w:fldChar w:fldCharType="end"/>
        </w:r>
      </w:hyperlink>
    </w:p>
    <w:p>
      <w:pPr>
        <w:pStyle w:val="Tabledesmatiresniveau3"/>
        <w:tabs>
          <w:tab w:val="left" w:pos="387" w:leader="none"/>
          <w:tab w:val="right" w:pos="10194" w:leader="none"/>
        </w:tabs>
        <w:rPr>
          <w:rFonts w:eastAsia="ＭＳ 明朝" w:cs="" w:cstheme="minorBidi" w:eastAsiaTheme="minorEastAsia"/>
          <w:caps w:val="false"/>
          <w:smallCaps w:val="false"/>
          <w:color w:val="00000A"/>
        </w:rPr>
      </w:pPr>
      <w:hyperlink w:anchor="_Toc511643955">
        <w:r>
          <w:rPr>
            <w:webHidden/>
            <w:rStyle w:val="Sautdindex"/>
            <w:vanish w:val="false"/>
          </w:rPr>
          <w:t>1.</w:t>
        </w:r>
        <w:r>
          <w:rPr>
            <w:rStyle w:val="Sautdindex"/>
            <w:rFonts w:eastAsia="ＭＳ 明朝" w:cs="" w:cstheme="minorBidi" w:eastAsiaTheme="minorEastAsia"/>
            <w:caps w:val="false"/>
            <w:smallCaps w:val="false"/>
            <w:color w:val="00000A"/>
          </w:rPr>
          <w:tab/>
        </w:r>
        <w:r>
          <w:rPr>
            <w:rStyle w:val="Sautdindex"/>
          </w:rPr>
          <w:t>Ajax</w:t>
        </w:r>
        <w:r>
          <w:rPr>
            <w:webHidden/>
          </w:rPr>
          <w:fldChar w:fldCharType="begin"/>
        </w:r>
        <w:r>
          <w:rPr>
            <w:webHidden/>
          </w:rPr>
          <w:instrText>PAGEREF _Toc511643955 \h</w:instrText>
        </w:r>
        <w:r>
          <w:rPr>
            <w:webHidden/>
          </w:rPr>
          <w:fldChar w:fldCharType="separate"/>
        </w:r>
        <w:r>
          <w:rPr>
            <w:rStyle w:val="Sautdindex"/>
            <w:vanish w:val="false"/>
          </w:rPr>
          <w:tab/>
          <w:t>16</w:t>
        </w:r>
        <w:r>
          <w:rPr>
            <w:webHidden/>
          </w:rPr>
          <w:fldChar w:fldCharType="end"/>
        </w:r>
      </w:hyperlink>
    </w:p>
    <w:p>
      <w:pPr>
        <w:pStyle w:val="Tabledesmatiresniveau3"/>
        <w:tabs>
          <w:tab w:val="left" w:pos="387" w:leader="none"/>
          <w:tab w:val="right" w:pos="10194" w:leader="none"/>
        </w:tabs>
        <w:rPr>
          <w:rFonts w:eastAsia="ＭＳ 明朝" w:cs="" w:cstheme="minorBidi" w:eastAsiaTheme="minorEastAsia"/>
          <w:caps w:val="false"/>
          <w:smallCaps w:val="false"/>
          <w:color w:val="00000A"/>
        </w:rPr>
      </w:pPr>
      <w:hyperlink w:anchor="_Toc511643956">
        <w:r>
          <w:rPr>
            <w:webHidden/>
            <w:rStyle w:val="Sautdindex"/>
            <w:vanish w:val="false"/>
          </w:rPr>
          <w:t>2.</w:t>
        </w:r>
        <w:r>
          <w:rPr>
            <w:rStyle w:val="Sautdindex"/>
            <w:rFonts w:eastAsia="ＭＳ 明朝" w:cs="" w:cstheme="minorBidi" w:eastAsiaTheme="minorEastAsia"/>
            <w:caps w:val="false"/>
            <w:smallCaps w:val="false"/>
            <w:color w:val="00000A"/>
          </w:rPr>
          <w:tab/>
        </w:r>
        <w:r>
          <w:rPr>
            <w:rStyle w:val="Sautdindex"/>
          </w:rPr>
          <w:t>PHP</w:t>
        </w:r>
        <w:r>
          <w:rPr>
            <w:webHidden/>
          </w:rPr>
          <w:fldChar w:fldCharType="begin"/>
        </w:r>
        <w:r>
          <w:rPr>
            <w:webHidden/>
          </w:rPr>
          <w:instrText>PAGEREF _Toc511643956 \h</w:instrText>
        </w:r>
        <w:r>
          <w:rPr>
            <w:webHidden/>
          </w:rPr>
          <w:fldChar w:fldCharType="separate"/>
        </w:r>
        <w:r>
          <w:rPr>
            <w:rStyle w:val="Sautdindex"/>
            <w:vanish w:val="false"/>
          </w:rPr>
          <w:tab/>
          <w:t>16</w:t>
        </w:r>
        <w:r>
          <w:rPr>
            <w:webHidden/>
          </w:rPr>
          <w:fldChar w:fldCharType="end"/>
        </w:r>
      </w:hyperlink>
    </w:p>
    <w:p>
      <w:pPr>
        <w:pStyle w:val="Normal"/>
        <w:rPr/>
      </w:pPr>
      <w:bookmarkStart w:id="0" w:name="_GoBack"/>
      <w:bookmarkStart w:id="1" w:name="_GoBack"/>
      <w:bookmarkEnd w:id="1"/>
      <w:r>
        <w:rPr/>
      </w:r>
      <w:r>
        <w:fldChar w:fldCharType="end"/>
      </w:r>
    </w:p>
    <w:p>
      <w:pPr>
        <w:pStyle w:val="I"/>
        <w:widowControl/>
        <w:numPr>
          <w:ilvl w:val="0"/>
          <w:numId w:val="0"/>
        </w:numPr>
        <w:ind w:left="708" w:hanging="0"/>
        <w:jc w:val="left"/>
        <w:rPr/>
      </w:pPr>
      <w:r>
        <w:rPr/>
      </w:r>
    </w:p>
    <w:p>
      <w:pPr>
        <w:pStyle w:val="I"/>
        <w:widowControl/>
        <w:numPr>
          <w:ilvl w:val="0"/>
          <w:numId w:val="0"/>
        </w:numPr>
        <w:ind w:left="708" w:hanging="0"/>
        <w:jc w:val="left"/>
        <w:rPr/>
      </w:pPr>
      <w:r>
        <w:rPr/>
      </w:r>
    </w:p>
    <w:p>
      <w:pPr>
        <w:pStyle w:val="I"/>
        <w:widowControl/>
        <w:numPr>
          <w:ilvl w:val="0"/>
          <w:numId w:val="0"/>
        </w:numPr>
        <w:ind w:left="708" w:hanging="0"/>
        <w:jc w:val="left"/>
        <w:rPr/>
      </w:pPr>
      <w:r>
        <w:rPr/>
      </w:r>
    </w:p>
    <w:p>
      <w:pPr>
        <w:pStyle w:val="I"/>
        <w:widowControl/>
        <w:numPr>
          <w:ilvl w:val="0"/>
          <w:numId w:val="0"/>
        </w:numPr>
        <w:ind w:left="708" w:hanging="0"/>
        <w:jc w:val="left"/>
        <w:rPr/>
      </w:pPr>
      <w:r>
        <w:rPr/>
      </w:r>
    </w:p>
    <w:p>
      <w:pPr>
        <w:pStyle w:val="I"/>
        <w:widowControl/>
        <w:numPr>
          <w:ilvl w:val="0"/>
          <w:numId w:val="0"/>
        </w:numPr>
        <w:ind w:left="708" w:hanging="0"/>
        <w:jc w:val="left"/>
        <w:rPr/>
      </w:pPr>
      <w:r>
        <w:rPr/>
      </w:r>
    </w:p>
    <w:p>
      <w:pPr>
        <w:pStyle w:val="I"/>
        <w:widowControl/>
        <w:numPr>
          <w:ilvl w:val="0"/>
          <w:numId w:val="0"/>
        </w:numPr>
        <w:ind w:left="708" w:hanging="0"/>
        <w:jc w:val="left"/>
        <w:rPr/>
      </w:pPr>
      <w:r>
        <w:rPr/>
      </w:r>
    </w:p>
    <w:p>
      <w:pPr>
        <w:pStyle w:val="I"/>
        <w:widowControl/>
        <w:numPr>
          <w:ilvl w:val="0"/>
          <w:numId w:val="0"/>
        </w:numPr>
        <w:ind w:left="708" w:hanging="0"/>
        <w:jc w:val="left"/>
        <w:rPr/>
      </w:pPr>
      <w:r>
        <w:rPr/>
      </w:r>
    </w:p>
    <w:p>
      <w:pPr>
        <w:pStyle w:val="I"/>
        <w:widowControl/>
        <w:numPr>
          <w:ilvl w:val="0"/>
          <w:numId w:val="0"/>
        </w:numPr>
        <w:ind w:left="708" w:hanging="0"/>
        <w:jc w:val="left"/>
        <w:rPr/>
      </w:pPr>
      <w:r>
        <w:rPr/>
      </w:r>
    </w:p>
    <w:p>
      <w:pPr>
        <w:pStyle w:val="I"/>
        <w:widowControl/>
        <w:numPr>
          <w:ilvl w:val="0"/>
          <w:numId w:val="0"/>
        </w:numPr>
        <w:ind w:left="708" w:hanging="0"/>
        <w:jc w:val="left"/>
        <w:rPr/>
      </w:pPr>
      <w:r>
        <w:rPr/>
      </w:r>
    </w:p>
    <w:p>
      <w:pPr>
        <w:pStyle w:val="I"/>
        <w:widowControl/>
        <w:numPr>
          <w:ilvl w:val="0"/>
          <w:numId w:val="0"/>
        </w:numPr>
        <w:ind w:left="708" w:hanging="0"/>
        <w:jc w:val="left"/>
        <w:rPr/>
      </w:pPr>
      <w:r>
        <w:rPr/>
      </w:r>
    </w:p>
    <w:p>
      <w:pPr>
        <w:pStyle w:val="I"/>
        <w:numPr>
          <w:ilvl w:val="0"/>
          <w:numId w:val="1"/>
        </w:numPr>
        <w:rPr/>
      </w:pPr>
      <w:r>
        <w:rPr/>
        <w:t>Présentation du projet</w:t>
      </w:r>
    </w:p>
    <w:p>
      <w:pPr>
        <w:pStyle w:val="A"/>
        <w:rPr/>
      </w:pPr>
      <w:r>
        <w:rPr/>
      </w:r>
    </w:p>
    <w:p>
      <w:pPr>
        <w:pStyle w:val="A"/>
        <w:numPr>
          <w:ilvl w:val="0"/>
          <w:numId w:val="2"/>
        </w:numPr>
        <w:rPr/>
      </w:pPr>
      <w:bookmarkStart w:id="2" w:name="_Toc511643942"/>
      <w:bookmarkEnd w:id="2"/>
      <w:r>
        <w:rPr/>
        <w:t>Objectif du site</w:t>
      </w:r>
    </w:p>
    <w:p>
      <w:pPr>
        <w:pStyle w:val="A"/>
        <w:rPr/>
      </w:pPr>
      <w:r>
        <w:rPr/>
      </w:r>
    </w:p>
    <w:p>
      <w:pPr>
        <w:pStyle w:val="Normal"/>
        <w:rPr/>
      </w:pPr>
      <w:r>
        <w:rPr/>
        <w:t>Nous devons créer un site pour le BDE de L’EXIA afin de mettre en avant la vie associative de l’école celui-ci aura les objectifs suivants :</w:t>
      </w:r>
    </w:p>
    <w:p>
      <w:pPr>
        <w:pStyle w:val="ListParagraph"/>
        <w:numPr>
          <w:ilvl w:val="0"/>
          <w:numId w:val="6"/>
        </w:numPr>
        <w:rPr>
          <w:rFonts w:ascii="Trebuchet MS" w:hAnsi="Trebuchet MS" w:eastAsia="Times New Roman" w:cs="Times New Roman"/>
          <w:szCs w:val="24"/>
        </w:rPr>
      </w:pPr>
      <w:r>
        <w:rPr>
          <w:rFonts w:eastAsia="Times New Roman" w:cs="Times New Roman" w:ascii="Trebuchet MS" w:hAnsi="Trebuchet MS"/>
          <w:szCs w:val="24"/>
        </w:rPr>
        <w:t>Une boutique en ligne pour vendre les articles du BDE</w:t>
      </w:r>
    </w:p>
    <w:p>
      <w:pPr>
        <w:pStyle w:val="ListParagraph"/>
        <w:numPr>
          <w:ilvl w:val="0"/>
          <w:numId w:val="6"/>
        </w:numPr>
        <w:rPr>
          <w:rFonts w:ascii="Trebuchet MS" w:hAnsi="Trebuchet MS" w:eastAsia="Times New Roman" w:cs="Times New Roman"/>
          <w:szCs w:val="24"/>
        </w:rPr>
      </w:pPr>
      <w:r>
        <w:rPr>
          <w:rFonts w:eastAsia="Times New Roman" w:cs="Times New Roman" w:ascii="Trebuchet MS" w:hAnsi="Trebuchet MS"/>
          <w:szCs w:val="24"/>
        </w:rPr>
        <w:t>Une boite à idée où les étudiants pourront proposer leur idée d’événement</w:t>
      </w:r>
    </w:p>
    <w:p>
      <w:pPr>
        <w:pStyle w:val="ListParagraph"/>
        <w:numPr>
          <w:ilvl w:val="0"/>
          <w:numId w:val="6"/>
        </w:numPr>
        <w:rPr>
          <w:rFonts w:ascii="Trebuchet MS" w:hAnsi="Trebuchet MS" w:eastAsia="Times New Roman" w:cs="Times New Roman"/>
          <w:szCs w:val="24"/>
        </w:rPr>
      </w:pPr>
      <w:r>
        <w:rPr>
          <w:rFonts w:eastAsia="Times New Roman" w:cs="Times New Roman" w:ascii="Trebuchet MS" w:hAnsi="Trebuchet MS"/>
          <w:szCs w:val="24"/>
        </w:rPr>
        <w:t>La liste des événements prévus et ceux passés</w:t>
      </w:r>
    </w:p>
    <w:p>
      <w:pPr>
        <w:pStyle w:val="ListParagraph"/>
        <w:numPr>
          <w:ilvl w:val="1"/>
          <w:numId w:val="6"/>
        </w:numPr>
        <w:rPr>
          <w:rFonts w:ascii="Trebuchet MS" w:hAnsi="Trebuchet MS" w:eastAsia="Times New Roman" w:cs="Times New Roman"/>
          <w:szCs w:val="24"/>
        </w:rPr>
      </w:pPr>
      <w:r>
        <w:rPr>
          <w:rFonts w:eastAsia="Times New Roman" w:cs="Times New Roman" w:ascii="Trebuchet MS" w:hAnsi="Trebuchet MS"/>
          <w:szCs w:val="24"/>
        </w:rPr>
        <w:t xml:space="preserve">Des photos et des commentaires pourront être ajouté à ceux-ci </w:t>
      </w:r>
    </w:p>
    <w:p>
      <w:pPr>
        <w:pStyle w:val="ListParagraph"/>
        <w:numPr>
          <w:ilvl w:val="0"/>
          <w:numId w:val="6"/>
        </w:numPr>
        <w:rPr/>
      </w:pPr>
      <w:r>
        <w:rPr>
          <w:rFonts w:eastAsia="Times New Roman" w:cs="Times New Roman" w:ascii="Trebuchet MS" w:hAnsi="Trebuchet MS"/>
          <w:szCs w:val="24"/>
        </w:rPr>
        <w:t>Un système de vote pour la boite à idées</w:t>
      </w:r>
    </w:p>
    <w:p>
      <w:pPr>
        <w:pStyle w:val="Normal"/>
        <w:rPr/>
      </w:pPr>
      <w:r>
        <w:rPr/>
      </w:r>
    </w:p>
    <w:p>
      <w:pPr>
        <w:pStyle w:val="A"/>
        <w:numPr>
          <w:ilvl w:val="0"/>
          <w:numId w:val="2"/>
        </w:numPr>
        <w:rPr/>
      </w:pPr>
      <w:bookmarkStart w:id="3" w:name="_Toc511643943"/>
      <w:bookmarkEnd w:id="3"/>
      <w:r>
        <w:rPr/>
        <w:t>La cible adressée par le site</w:t>
      </w:r>
    </w:p>
    <w:p>
      <w:pPr>
        <w:pStyle w:val="A"/>
        <w:rPr/>
      </w:pPr>
      <w:r>
        <w:rPr/>
      </w:r>
    </w:p>
    <w:p>
      <w:pPr>
        <w:pStyle w:val="Normal"/>
        <w:rPr/>
      </w:pPr>
      <w:r>
        <w:rPr/>
        <w:t>Le site vise les différents membres de l’EXIA d’Arras, les étudiants, les membres du BDE et l’équipe pédagogique.</w:t>
      </w:r>
    </w:p>
    <w:p>
      <w:pPr>
        <w:pStyle w:val="Normal"/>
        <w:rPr/>
      </w:pPr>
      <w:r>
        <w:rPr/>
      </w:r>
    </w:p>
    <w:p>
      <w:pPr>
        <w:pStyle w:val="A"/>
        <w:numPr>
          <w:ilvl w:val="0"/>
          <w:numId w:val="2"/>
        </w:numPr>
        <w:rPr/>
      </w:pPr>
      <w:bookmarkStart w:id="4" w:name="_Toc511643944"/>
      <w:bookmarkEnd w:id="4"/>
      <w:r>
        <w:rPr/>
        <w:t>Périmètre du projet</w:t>
      </w:r>
    </w:p>
    <w:p>
      <w:pPr>
        <w:pStyle w:val="Normal"/>
        <w:rPr/>
      </w:pPr>
      <w:r>
        <w:rPr/>
      </w:r>
    </w:p>
    <w:p>
      <w:pPr>
        <w:pStyle w:val="Normal"/>
        <w:rPr/>
      </w:pPr>
      <w:r>
        <w:rPr/>
        <w:t>Le site est adressé à une communauté exclusivement française donc il ne disposera que d’une seule langue qui est le Français</w:t>
      </w:r>
    </w:p>
    <w:p>
      <w:pPr>
        <w:pStyle w:val="Normal"/>
        <w:rPr/>
      </w:pPr>
      <w:r>
        <w:rPr/>
        <w:t>Le site est responsif donc il peut être consulter depuis n’importe qu’elle support.</w:t>
      </w:r>
    </w:p>
    <w:p>
      <w:pPr>
        <w:pStyle w:val="Normal"/>
        <w:rPr/>
      </w:pPr>
      <w:r>
        <w:rPr/>
      </w:r>
    </w:p>
    <w:p>
      <w:pPr>
        <w:pStyle w:val="A"/>
        <w:numPr>
          <w:ilvl w:val="0"/>
          <w:numId w:val="2"/>
        </w:numPr>
        <w:rPr/>
      </w:pPr>
      <w:bookmarkStart w:id="5" w:name="_Toc511643945"/>
      <w:bookmarkEnd w:id="5"/>
      <w:r>
        <w:rPr/>
        <w:t>Description de l’existant</w:t>
      </w:r>
    </w:p>
    <w:p>
      <w:pPr>
        <w:pStyle w:val="Normal"/>
        <w:rPr/>
      </w:pPr>
      <w:r>
        <w:rPr/>
      </w:r>
    </w:p>
    <w:p>
      <w:pPr>
        <w:pStyle w:val="Normal"/>
        <w:rPr/>
      </w:pPr>
      <w:r>
        <w:rPr/>
      </w:r>
    </w:p>
    <w:p>
      <w:pPr>
        <w:pStyle w:val="Normal"/>
        <w:rPr/>
      </w:pPr>
      <w:r>
        <w:rPr/>
        <w:t>Le projet est la première version du site nous devons implémenter toutes les fonctions que ce soit le design, la base de données et les fonctions.</w:t>
      </w:r>
    </w:p>
    <w:p>
      <w:pPr>
        <w:pStyle w:val="Normal"/>
        <w:spacing w:lineRule="auto" w:line="264" w:before="120" w:after="0"/>
        <w:rPr/>
      </w:pPr>
      <w:r>
        <w:rPr/>
        <w:t>Le site procédera un nom de domaine qui sera le suivant : BDE-EXIA-Arras.fr qui coûtera 6,99€</w:t>
      </w:r>
    </w:p>
    <w:p>
      <w:pPr>
        <w:pStyle w:val="Normal"/>
        <w:spacing w:lineRule="auto" w:line="264" w:before="120" w:after="0"/>
        <w:rPr/>
      </w:pPr>
      <w:r>
        <w:rPr/>
        <w:t>Nous hébergerons dans le futur notre site chez OVH avec l’offre Kimsufi pour 1,49€ HT</w:t>
      </w:r>
    </w:p>
    <w:p>
      <w:pPr>
        <w:pStyle w:val="Normal"/>
        <w:spacing w:lineRule="auto" w:line="264" w:before="120" w:after="0"/>
        <w:rPr/>
      </w:pPr>
      <w:r>
        <w:rPr/>
        <w:t>Nous avons à disposition plusieurs logos, celui de l’EXIA et celui du BDE d’Arras</w:t>
      </w:r>
    </w:p>
    <w:p>
      <w:pPr>
        <w:pStyle w:val="Normal"/>
        <w:spacing w:lineRule="auto" w:line="264" w:before="120" w:after="0"/>
        <w:rPr/>
      </w:pPr>
      <w:r>
        <w:rPr/>
      </w:r>
    </w:p>
    <w:p>
      <w:pPr>
        <w:pStyle w:val="Normal"/>
        <w:rPr/>
      </w:pPr>
      <w:r>
        <w:rPr/>
      </w:r>
      <w:r>
        <w:br w:type="page"/>
      </w:r>
    </w:p>
    <w:p>
      <w:pPr>
        <w:pStyle w:val="Normal"/>
        <w:rPr/>
      </w:pPr>
      <w:r>
        <w:rPr/>
      </w:r>
    </w:p>
    <w:p>
      <w:pPr>
        <w:pStyle w:val="A"/>
        <w:rPr/>
      </w:pPr>
      <w:r>
        <w:rPr/>
      </w:r>
    </w:p>
    <w:p>
      <w:pPr>
        <w:pStyle w:val="A"/>
        <w:rPr/>
      </w:pPr>
      <w:r>
        <w:rPr/>
      </w:r>
    </w:p>
    <w:p>
      <w:pPr>
        <w:pStyle w:val="I"/>
        <w:numPr>
          <w:ilvl w:val="0"/>
          <w:numId w:val="1"/>
        </w:numPr>
        <w:rPr/>
      </w:pPr>
      <w:bookmarkStart w:id="6" w:name="_Toc511643946"/>
      <w:bookmarkEnd w:id="6"/>
      <w:r>
        <w:rPr/>
        <w:t>Fonctionnalités</w:t>
      </w:r>
    </w:p>
    <w:p>
      <w:pPr>
        <w:pStyle w:val="I"/>
        <w:rPr/>
      </w:pPr>
      <w:r>
        <w:rPr/>
      </w:r>
    </w:p>
    <w:p>
      <w:pPr>
        <w:pStyle w:val="A"/>
        <w:numPr>
          <w:ilvl w:val="0"/>
          <w:numId w:val="3"/>
        </w:numPr>
        <w:rPr/>
      </w:pPr>
      <w:bookmarkStart w:id="7" w:name="_Toc511643947"/>
      <w:bookmarkEnd w:id="7"/>
      <w:r>
        <w:rPr/>
        <w:t>Fonctionnalité</w:t>
      </w:r>
    </w:p>
    <w:p>
      <w:pPr>
        <w:pStyle w:val="A"/>
        <w:rPr/>
      </w:pPr>
      <w:r>
        <w:rPr/>
      </w:r>
    </w:p>
    <w:p>
      <w:pPr>
        <w:pStyle w:val="Normal"/>
        <w:rPr/>
      </w:pPr>
      <w:r>
        <w:rPr/>
        <w:t>Notre site est régi par un système d’inscription/connexion qui permet d’attribuer différents rôles aux personnes qui le visite. Ces droits seront plus détaillés dans le paragraphe suivant.</w:t>
      </w:r>
    </w:p>
    <w:p>
      <w:pPr>
        <w:pStyle w:val="Normal"/>
        <w:rPr/>
      </w:pPr>
      <w:r>
        <w:rPr/>
        <w:t>Notre site est découpé est quatre parties principales : l’accueil, la boite à idée, événements et la boutique. Voici les fonctionnalités des différentes parties et mes membres qui y ont accès.</w:t>
      </w:r>
    </w:p>
    <w:p>
      <w:pPr>
        <w:pStyle w:val="Normal"/>
        <w:rPr/>
      </w:pPr>
      <w:r>
        <w:rPr/>
      </w:r>
    </w:p>
    <w:tbl>
      <w:tblPr>
        <w:tblStyle w:val="TableGrid"/>
        <w:tblW w:w="10195" w:type="dxa"/>
        <w:jc w:val="left"/>
        <w:tblInd w:w="-5" w:type="dxa"/>
        <w:tblCellMar>
          <w:top w:w="0" w:type="dxa"/>
          <w:left w:w="103" w:type="dxa"/>
          <w:bottom w:w="0" w:type="dxa"/>
          <w:right w:w="108" w:type="dxa"/>
        </w:tblCellMar>
        <w:tblLook w:val="04a0" w:noVBand="1" w:noHBand="0" w:lastColumn="0" w:firstColumn="1" w:lastRow="0" w:firstRow="1"/>
      </w:tblPr>
      <w:tblGrid>
        <w:gridCol w:w="2548"/>
        <w:gridCol w:w="2547"/>
        <w:gridCol w:w="2550"/>
        <w:gridCol w:w="2549"/>
      </w:tblGrid>
      <w:tr>
        <w:trPr/>
        <w:tc>
          <w:tcPr>
            <w:tcW w:w="2548" w:type="dxa"/>
            <w:tcBorders/>
            <w:shd w:fill="auto" w:val="clear"/>
            <w:tcMar>
              <w:left w:w="103" w:type="dxa"/>
            </w:tcMar>
          </w:tcPr>
          <w:p>
            <w:pPr>
              <w:pStyle w:val="Normal"/>
              <w:rPr/>
            </w:pPr>
            <w:r>
              <w:rPr/>
              <w:t>Page</w:t>
            </w:r>
          </w:p>
        </w:tc>
        <w:tc>
          <w:tcPr>
            <w:tcW w:w="2547" w:type="dxa"/>
            <w:tcBorders/>
            <w:shd w:fill="auto" w:val="clear"/>
            <w:tcMar>
              <w:left w:w="103" w:type="dxa"/>
            </w:tcMar>
          </w:tcPr>
          <w:p>
            <w:pPr>
              <w:pStyle w:val="Normal"/>
              <w:rPr/>
            </w:pPr>
            <w:r>
              <w:rPr/>
              <w:t>Fonctionnalité</w:t>
            </w:r>
          </w:p>
        </w:tc>
        <w:tc>
          <w:tcPr>
            <w:tcW w:w="2550" w:type="dxa"/>
            <w:tcBorders>
              <w:top w:val="nil"/>
              <w:left w:val="nil"/>
              <w:bottom w:val="nil"/>
              <w:right w:val="nil"/>
              <w:insideH w:val="nil"/>
              <w:insideV w:val="nil"/>
            </w:tcBorders>
            <w:shd w:fill="auto" w:val="clear"/>
            <w:tcMar>
              <w:top w:w="55" w:type="dxa"/>
              <w:left w:w="113" w:type="dxa"/>
              <w:bottom w:w="55" w:type="dxa"/>
            </w:tcMar>
          </w:tcPr>
          <w:p>
            <w:pPr>
              <w:pStyle w:val="Normal"/>
              <w:rPr/>
            </w:pPr>
            <w:r>
              <w:rPr/>
              <w:t>Rôle</w:t>
            </w:r>
          </w:p>
        </w:tc>
        <w:tc>
          <w:tcPr>
            <w:tcW w:w="2549" w:type="dxa"/>
            <w:tcBorders>
              <w:top w:val="nil"/>
              <w:left w:val="nil"/>
              <w:bottom w:val="nil"/>
              <w:right w:val="nil"/>
              <w:insideH w:val="nil"/>
              <w:insideV w:val="nil"/>
            </w:tcBorders>
            <w:shd w:fill="auto" w:val="clear"/>
            <w:tcMar>
              <w:top w:w="55" w:type="dxa"/>
              <w:left w:w="113" w:type="dxa"/>
              <w:bottom w:w="55" w:type="dxa"/>
            </w:tcMar>
          </w:tcPr>
          <w:p>
            <w:pPr>
              <w:pStyle w:val="Normal"/>
              <w:rPr/>
            </w:pPr>
            <w:r>
              <w:rPr/>
              <w:t>Fonctionnalités</w:t>
            </w:r>
          </w:p>
        </w:tc>
      </w:tr>
      <w:tr>
        <w:trPr/>
        <w:tc>
          <w:tcPr>
            <w:tcW w:w="2548" w:type="dxa"/>
            <w:tcBorders/>
            <w:shd w:fill="auto" w:val="clear"/>
            <w:tcMar>
              <w:left w:w="103" w:type="dxa"/>
            </w:tcMar>
          </w:tcPr>
          <w:p>
            <w:pPr>
              <w:pStyle w:val="Normal"/>
              <w:tabs>
                <w:tab w:val="left" w:pos="888" w:leader="none"/>
              </w:tabs>
              <w:rPr/>
            </w:pPr>
            <w:r>
              <w:rPr/>
              <w:t>Accueil</w:t>
            </w:r>
          </w:p>
        </w:tc>
        <w:tc>
          <w:tcPr>
            <w:tcW w:w="2547" w:type="dxa"/>
            <w:tcBorders/>
            <w:shd w:fill="auto" w:val="clear"/>
            <w:tcMar>
              <w:left w:w="103" w:type="dxa"/>
            </w:tcMar>
          </w:tcPr>
          <w:p>
            <w:pPr>
              <w:pStyle w:val="Normal"/>
              <w:rPr/>
            </w:pPr>
            <w:r>
              <w:rPr/>
              <w:t>Affichage dynamique d’événement</w:t>
            </w:r>
          </w:p>
        </w:tc>
        <w:tc>
          <w:tcPr>
            <w:tcW w:w="2550" w:type="dxa"/>
            <w:tcBorders>
              <w:left w:val="nil"/>
              <w:right w:val="nil"/>
              <w:insideV w:val="nil"/>
            </w:tcBorders>
            <w:shd w:fill="auto" w:val="clear"/>
          </w:tcPr>
          <w:p>
            <w:pPr>
              <w:pStyle w:val="Normal"/>
              <w:rPr/>
            </w:pPr>
            <w:r>
              <w:rPr/>
            </w:r>
          </w:p>
        </w:tc>
        <w:tc>
          <w:tcPr>
            <w:tcW w:w="2549" w:type="dxa"/>
            <w:tcBorders/>
            <w:shd w:fill="auto" w:val="clear"/>
            <w:tcMar>
              <w:left w:w="103" w:type="dxa"/>
            </w:tcMar>
          </w:tcPr>
          <w:p>
            <w:pPr>
              <w:pStyle w:val="Normal"/>
              <w:rPr/>
            </w:pPr>
            <w:r>
              <w:rPr/>
            </w:r>
          </w:p>
        </w:tc>
      </w:tr>
      <w:tr>
        <w:trPr/>
        <w:tc>
          <w:tcPr>
            <w:tcW w:w="2548" w:type="dxa"/>
            <w:tcBorders/>
            <w:shd w:fill="auto" w:val="clear"/>
            <w:tcMar>
              <w:left w:w="103" w:type="dxa"/>
            </w:tcMar>
          </w:tcPr>
          <w:p>
            <w:pPr>
              <w:pStyle w:val="Normal"/>
              <w:rPr/>
            </w:pPr>
            <w:r>
              <w:rPr/>
              <w:t>Boité à idée</w:t>
            </w:r>
          </w:p>
        </w:tc>
        <w:tc>
          <w:tcPr>
            <w:tcW w:w="2547" w:type="dxa"/>
            <w:tcBorders/>
            <w:shd w:fill="auto" w:val="clear"/>
            <w:tcMar>
              <w:left w:w="103" w:type="dxa"/>
            </w:tcMar>
          </w:tcPr>
          <w:p>
            <w:pPr>
              <w:pStyle w:val="Normal"/>
              <w:rPr/>
            </w:pPr>
            <w:r>
              <w:rPr/>
              <w:t>Proposition événements</w:t>
            </w:r>
          </w:p>
        </w:tc>
        <w:tc>
          <w:tcPr>
            <w:tcW w:w="2550" w:type="dxa"/>
            <w:tcBorders>
              <w:left w:val="nil"/>
              <w:right w:val="nil"/>
              <w:insideV w:val="nil"/>
            </w:tcBorders>
            <w:shd w:fill="auto" w:val="clear"/>
          </w:tcPr>
          <w:p>
            <w:pPr>
              <w:pStyle w:val="Normal"/>
              <w:rPr/>
            </w:pPr>
            <w:r>
              <w:rPr/>
              <w:t>BDE, tuteur, étudiant</w:t>
            </w:r>
          </w:p>
        </w:tc>
        <w:tc>
          <w:tcPr>
            <w:tcW w:w="2549" w:type="dxa"/>
            <w:tcBorders/>
            <w:shd w:fill="auto" w:val="clear"/>
            <w:tcMar>
              <w:left w:w="103" w:type="dxa"/>
            </w:tcMar>
          </w:tcPr>
          <w:p>
            <w:pPr>
              <w:pStyle w:val="Normal"/>
              <w:rPr>
                <w:rFonts w:ascii="sans-serif" w:hAnsi="sans-serif"/>
                <w:sz w:val="27"/>
              </w:rPr>
            </w:pPr>
            <w:r>
              <w:rPr>
                <w:rFonts w:ascii="sans-serif" w:hAnsi="sans-serif"/>
                <w:sz w:val="27"/>
              </w:rPr>
              <w:t xml:space="preserve">Procédure suggest() </w:t>
            </w:r>
          </w:p>
          <w:p>
            <w:pPr>
              <w:pStyle w:val="Normal"/>
              <w:rPr>
                <w:rFonts w:ascii="sans-serif" w:hAnsi="sans-serif"/>
                <w:sz w:val="27"/>
              </w:rPr>
            </w:pPr>
            <w:r>
              <w:rPr>
                <w:rFonts w:ascii="sans-serif" w:hAnsi="sans-serif"/>
                <w:sz w:val="27"/>
              </w:rPr>
              <w:t xml:space="preserve">avec envoie du nom </w:t>
            </w:r>
          </w:p>
          <w:p>
            <w:pPr>
              <w:pStyle w:val="Normal"/>
              <w:rPr>
                <w:rFonts w:ascii="sans-serif" w:hAnsi="sans-serif"/>
                <w:sz w:val="27"/>
              </w:rPr>
            </w:pPr>
            <w:r>
              <w:rPr>
                <w:rFonts w:ascii="sans-serif" w:hAnsi="sans-serif"/>
                <w:sz w:val="27"/>
              </w:rPr>
              <w:t xml:space="preserve">de l’event , sa </w:t>
            </w:r>
          </w:p>
          <w:p>
            <w:pPr>
              <w:pStyle w:val="Normal"/>
              <w:rPr>
                <w:rFonts w:ascii="sans-serif" w:hAnsi="sans-serif"/>
                <w:sz w:val="27"/>
              </w:rPr>
            </w:pPr>
            <w:r>
              <w:rPr>
                <w:rFonts w:ascii="sans-serif" w:hAnsi="sans-serif"/>
                <w:sz w:val="27"/>
              </w:rPr>
              <w:t xml:space="preserve">description et l’id du </w:t>
            </w:r>
          </w:p>
          <w:p>
            <w:pPr>
              <w:pStyle w:val="Normal"/>
              <w:rPr>
                <w:rFonts w:ascii="sans-serif" w:hAnsi="sans-serif"/>
                <w:sz w:val="27"/>
              </w:rPr>
            </w:pPr>
            <w:r>
              <w:rPr>
                <w:rFonts w:ascii="sans-serif" w:hAnsi="sans-serif"/>
                <w:sz w:val="27"/>
              </w:rPr>
              <w:t xml:space="preserve">créateur qui est </w:t>
            </w:r>
          </w:p>
          <w:p>
            <w:pPr>
              <w:pStyle w:val="Normal"/>
              <w:rPr>
                <w:rFonts w:ascii="sans-serif" w:hAnsi="sans-serif"/>
                <w:sz w:val="27"/>
              </w:rPr>
            </w:pPr>
            <w:r>
              <w:rPr>
                <w:rFonts w:ascii="sans-serif" w:hAnsi="sans-serif"/>
                <w:sz w:val="27"/>
              </w:rPr>
              <w:t xml:space="preserve">récupéré avec une </w:t>
            </w:r>
          </w:p>
          <w:p>
            <w:pPr>
              <w:pStyle w:val="Normal"/>
              <w:rPr>
                <w:rFonts w:ascii="sans-serif" w:hAnsi="sans-serif"/>
                <w:sz w:val="27"/>
              </w:rPr>
            </w:pPr>
            <w:r>
              <w:rPr>
                <w:rFonts w:ascii="sans-serif" w:hAnsi="sans-serif"/>
                <w:sz w:val="27"/>
              </w:rPr>
              <w:t>session.</w:t>
            </w:r>
          </w:p>
          <w:p>
            <w:pPr>
              <w:pStyle w:val="Normal"/>
              <w:rPr/>
            </w:pPr>
            <w:r>
              <w:rPr/>
            </w:r>
          </w:p>
          <w:p>
            <w:pPr>
              <w:pStyle w:val="Normal"/>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Accès et vote au proposition d’événement</w:t>
            </w:r>
          </w:p>
        </w:tc>
        <w:tc>
          <w:tcPr>
            <w:tcW w:w="2550" w:type="dxa"/>
            <w:tcBorders>
              <w:left w:val="nil"/>
              <w:right w:val="nil"/>
              <w:insideV w:val="nil"/>
            </w:tcBorders>
            <w:shd w:fill="auto" w:val="clear"/>
          </w:tcPr>
          <w:p>
            <w:pPr>
              <w:pStyle w:val="Normal"/>
              <w:rPr/>
            </w:pPr>
            <w:r>
              <w:rPr/>
              <w:t>BDE, tuteur, étudiant</w:t>
            </w:r>
          </w:p>
        </w:tc>
        <w:tc>
          <w:tcPr>
            <w:tcW w:w="2549" w:type="dxa"/>
            <w:tcBorders/>
            <w:shd w:fill="auto" w:val="clear"/>
            <w:tcMar>
              <w:left w:w="103" w:type="dxa"/>
            </w:tcMar>
          </w:tcPr>
          <w:p>
            <w:pPr>
              <w:pStyle w:val="Normal"/>
              <w:rPr/>
            </w:pPr>
            <w:r>
              <w:rPr/>
            </w:r>
          </w:p>
        </w:tc>
      </w:tr>
      <w:tr>
        <w:trPr/>
        <w:tc>
          <w:tcPr>
            <w:tcW w:w="2548" w:type="dxa"/>
            <w:tcBorders/>
            <w:shd w:fill="auto" w:val="clear"/>
            <w:tcMar>
              <w:left w:w="103" w:type="dxa"/>
            </w:tcMar>
          </w:tcPr>
          <w:p>
            <w:pPr>
              <w:pStyle w:val="Normal"/>
              <w:rPr/>
            </w:pPr>
            <w:r>
              <w:rPr/>
              <w:t>Evénements</w:t>
            </w:r>
          </w:p>
        </w:tc>
        <w:tc>
          <w:tcPr>
            <w:tcW w:w="2547" w:type="dxa"/>
            <w:tcBorders/>
            <w:shd w:fill="auto" w:val="clear"/>
            <w:tcMar>
              <w:left w:w="103" w:type="dxa"/>
            </w:tcMar>
          </w:tcPr>
          <w:p>
            <w:pPr>
              <w:pStyle w:val="Normal"/>
              <w:rPr/>
            </w:pPr>
            <w:r>
              <w:rPr/>
              <w:t>Accès aux événements proposer et s’y inscrire</w:t>
            </w:r>
          </w:p>
        </w:tc>
        <w:tc>
          <w:tcPr>
            <w:tcW w:w="2550" w:type="dxa"/>
            <w:tcBorders>
              <w:left w:val="nil"/>
              <w:right w:val="nil"/>
              <w:insideV w:val="nil"/>
            </w:tcBorders>
            <w:shd w:fill="auto" w:val="clear"/>
          </w:tcPr>
          <w:p>
            <w:pPr>
              <w:pStyle w:val="Normal"/>
              <w:rPr/>
            </w:pPr>
            <w:r>
              <w:rPr/>
              <w:t>BDE, tuteur, étudiant</w:t>
            </w:r>
          </w:p>
        </w:tc>
        <w:tc>
          <w:tcPr>
            <w:tcW w:w="2549" w:type="dxa"/>
            <w:tcBorders/>
            <w:shd w:fill="auto" w:val="clear"/>
            <w:tcMar>
              <w:left w:w="103" w:type="dxa"/>
            </w:tcMar>
          </w:tcPr>
          <w:p>
            <w:pPr>
              <w:pStyle w:val="Normal"/>
              <w:rPr>
                <w:rFonts w:ascii="sans-serif" w:hAnsi="sans-serif"/>
                <w:sz w:val="27"/>
              </w:rPr>
            </w:pPr>
            <w:r>
              <w:rPr>
                <w:rFonts w:ascii="sans-serif" w:hAnsi="sans-serif"/>
                <w:sz w:val="27"/>
              </w:rPr>
              <w:t xml:space="preserve">Une boucle permet </w:t>
            </w:r>
          </w:p>
          <w:p>
            <w:pPr>
              <w:pStyle w:val="Normal"/>
              <w:rPr>
                <w:rFonts w:ascii="sans-serif" w:hAnsi="sans-serif"/>
                <w:sz w:val="27"/>
              </w:rPr>
            </w:pPr>
            <w:r>
              <w:rPr>
                <w:rFonts w:ascii="sans-serif" w:hAnsi="sans-serif"/>
                <w:sz w:val="27"/>
              </w:rPr>
              <w:t xml:space="preserve">d’afficher </w:t>
            </w:r>
          </w:p>
          <w:p>
            <w:pPr>
              <w:pStyle w:val="Normal"/>
              <w:rPr>
                <w:rFonts w:ascii="sans-serif" w:hAnsi="sans-serif"/>
                <w:sz w:val="27"/>
              </w:rPr>
            </w:pPr>
            <w:r>
              <w:rPr>
                <w:rFonts w:ascii="sans-serif" w:hAnsi="sans-serif"/>
                <w:sz w:val="27"/>
              </w:rPr>
              <w:t xml:space="preserve">la </w:t>
            </w:r>
          </w:p>
          <w:p>
            <w:pPr>
              <w:pStyle w:val="Normal"/>
              <w:rPr>
                <w:rFonts w:ascii="sans-serif" w:hAnsi="sans-serif"/>
                <w:sz w:val="27"/>
              </w:rPr>
            </w:pPr>
            <w:r>
              <w:rPr>
                <w:rFonts w:ascii="sans-serif" w:hAnsi="sans-serif"/>
                <w:sz w:val="27"/>
              </w:rPr>
              <w:t>procédure stockée</w:t>
            </w:r>
          </w:p>
          <w:p>
            <w:pPr>
              <w:pStyle w:val="Normal"/>
              <w:rPr>
                <w:rFonts w:ascii="sans-serif" w:hAnsi="sans-serif"/>
                <w:sz w:val="27"/>
              </w:rPr>
            </w:pPr>
            <w:r>
              <w:rPr>
                <w:rFonts w:ascii="sans-serif" w:hAnsi="sans-serif"/>
                <w:sz w:val="27"/>
              </w:rPr>
              <w:t xml:space="preserve">call </w:t>
            </w:r>
          </w:p>
          <w:p>
            <w:pPr>
              <w:pStyle w:val="Normal"/>
              <w:rPr>
                <w:rFonts w:ascii="sans-serif" w:hAnsi="sans-serif"/>
                <w:sz w:val="27"/>
              </w:rPr>
            </w:pPr>
            <w:r>
              <w:rPr>
                <w:rFonts w:ascii="sans-serif" w:hAnsi="sans-serif"/>
                <w:sz w:val="27"/>
              </w:rPr>
              <w:t>event past</w:t>
            </w:r>
          </w:p>
          <w:p>
            <w:pPr>
              <w:pStyle w:val="Normal"/>
              <w:rPr>
                <w:rFonts w:ascii="sans-serif" w:hAnsi="sans-serif"/>
                <w:sz w:val="27"/>
              </w:rPr>
            </w:pPr>
            <w:r>
              <w:rPr>
                <w:rFonts w:ascii="sans-serif" w:hAnsi="sans-serif"/>
                <w:sz w:val="27"/>
              </w:rPr>
              <w:t xml:space="preserve">et </w:t>
            </w:r>
          </w:p>
          <w:p>
            <w:pPr>
              <w:pStyle w:val="Normal"/>
              <w:rPr>
                <w:rFonts w:ascii="sans-serif" w:hAnsi="sans-serif"/>
                <w:sz w:val="27"/>
              </w:rPr>
            </w:pPr>
            <w:r>
              <w:rPr>
                <w:rFonts w:ascii="sans-serif" w:hAnsi="sans-serif"/>
                <w:sz w:val="27"/>
              </w:rPr>
              <w:t>event futur</w:t>
            </w:r>
          </w:p>
          <w:p>
            <w:pPr>
              <w:pStyle w:val="Normal"/>
              <w:rPr>
                <w:rFonts w:ascii="sans-serif" w:hAnsi="sans-serif"/>
                <w:sz w:val="27"/>
              </w:rPr>
            </w:pPr>
            <w:r>
              <w:rPr>
                <w:rFonts w:ascii="sans-serif" w:hAnsi="sans-serif"/>
                <w:sz w:val="27"/>
              </w:rPr>
              <w:t xml:space="preserve">qui </w:t>
            </w:r>
          </w:p>
          <w:p>
            <w:pPr>
              <w:pStyle w:val="Normal"/>
              <w:rPr>
                <w:rFonts w:ascii="sans-serif" w:hAnsi="sans-serif"/>
                <w:sz w:val="27"/>
              </w:rPr>
            </w:pPr>
            <w:r>
              <w:rPr>
                <w:rFonts w:ascii="sans-serif" w:hAnsi="sans-serif"/>
                <w:sz w:val="27"/>
              </w:rPr>
              <w:t>affiche</w:t>
            </w:r>
          </w:p>
          <w:p>
            <w:pPr>
              <w:pStyle w:val="Normal"/>
              <w:rPr>
                <w:rFonts w:ascii="sans-serif" w:hAnsi="sans-serif"/>
                <w:sz w:val="27"/>
              </w:rPr>
            </w:pPr>
            <w:r>
              <w:rPr>
                <w:rFonts w:ascii="sans-serif" w:hAnsi="sans-serif"/>
                <w:sz w:val="27"/>
              </w:rPr>
              <w:t xml:space="preserve">les </w:t>
            </w:r>
          </w:p>
          <w:p>
            <w:pPr>
              <w:pStyle w:val="Normal"/>
              <w:rPr>
                <w:rFonts w:ascii="sans-serif" w:hAnsi="sans-serif"/>
                <w:sz w:val="27"/>
              </w:rPr>
            </w:pPr>
            <w:r>
              <w:rPr>
                <w:rFonts w:ascii="sans-serif" w:hAnsi="sans-serif"/>
                <w:sz w:val="27"/>
              </w:rPr>
              <w:t>événements</w:t>
            </w:r>
          </w:p>
          <w:p>
            <w:pPr>
              <w:pStyle w:val="Normal"/>
              <w:rPr>
                <w:rFonts w:ascii="sans-serif" w:hAnsi="sans-serif"/>
                <w:sz w:val="27"/>
              </w:rPr>
            </w:pPr>
            <w:r>
              <w:rPr>
                <w:rFonts w:ascii="sans-serif" w:hAnsi="sans-serif"/>
                <w:sz w:val="27"/>
              </w:rPr>
              <w:t xml:space="preserve">passé et </w:t>
            </w:r>
          </w:p>
          <w:p>
            <w:pPr>
              <w:pStyle w:val="Normal"/>
              <w:rPr>
                <w:rFonts w:ascii="sans-serif" w:hAnsi="sans-serif"/>
                <w:sz w:val="27"/>
              </w:rPr>
            </w:pPr>
            <w:r>
              <w:rPr>
                <w:rFonts w:ascii="sans-serif" w:hAnsi="sans-serif"/>
                <w:sz w:val="27"/>
              </w:rPr>
              <w:t>futur</w:t>
            </w:r>
          </w:p>
          <w:p>
            <w:pPr>
              <w:pStyle w:val="Normal"/>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Ajouter des photos aux événements pour les lesquels j’ai participé</w:t>
            </w:r>
          </w:p>
        </w:tc>
        <w:tc>
          <w:tcPr>
            <w:tcW w:w="2550" w:type="dxa"/>
            <w:tcBorders>
              <w:left w:val="nil"/>
              <w:right w:val="nil"/>
              <w:insideV w:val="nil"/>
            </w:tcBorders>
            <w:shd w:fill="auto" w:val="clear"/>
          </w:tcPr>
          <w:p>
            <w:pPr>
              <w:pStyle w:val="Normal"/>
              <w:rPr/>
            </w:pPr>
            <w:r>
              <w:rPr/>
              <w:t>BDE, tuteur, étudiant</w:t>
            </w:r>
          </w:p>
        </w:tc>
        <w:tc>
          <w:tcPr>
            <w:tcW w:w="2549" w:type="dxa"/>
            <w:tcBorders/>
            <w:shd w:fill="auto" w:val="clear"/>
            <w:tcMar>
              <w:left w:w="103" w:type="dxa"/>
            </w:tcMar>
          </w:tcPr>
          <w:p>
            <w:pPr>
              <w:pStyle w:val="Normal"/>
              <w:rPr/>
            </w:pPr>
            <w:r>
              <w:rPr/>
              <w:t xml:space="preserve">Pour ajouter une image, il faut avoir participé à l’événement, une procédure </w:t>
            </w:r>
            <w:bookmarkStart w:id="8" w:name="spans0e2"/>
            <w:bookmarkEnd w:id="8"/>
            <w:r>
              <w:rPr/>
              <w:t xml:space="preserve">vérifie si l’id de l’utilisateur est inscrit </w:t>
            </w:r>
            <w:bookmarkStart w:id="9" w:name="spans0e3"/>
            <w:bookmarkEnd w:id="9"/>
            <w:r>
              <w:rPr/>
              <w:t xml:space="preserve">dans les enregistrements relatifs à l’événement ensuite </w:t>
            </w:r>
            <w:bookmarkStart w:id="10" w:name="spans0e4"/>
            <w:bookmarkEnd w:id="10"/>
            <w:r>
              <w:rPr/>
              <w:t xml:space="preserve">dès que les images sont </w:t>
            </w:r>
            <w:bookmarkStart w:id="11" w:name="spans0e5"/>
            <w:bookmarkEnd w:id="11"/>
            <w:r>
              <w:rPr/>
              <w:t xml:space="preserve">déplacées au sein du dossier de destination , leurs chemins </w:t>
            </w:r>
            <w:bookmarkStart w:id="12" w:name="spans0e7"/>
            <w:bookmarkEnd w:id="12"/>
            <w:r>
              <w:rPr/>
              <w:t xml:space="preserve">et </w:t>
            </w:r>
            <w:bookmarkStart w:id="13" w:name="spans0e8"/>
            <w:bookmarkEnd w:id="13"/>
            <w:r>
              <w:rPr/>
              <w:t xml:space="preserve">inscrit dans une </w:t>
            </w:r>
            <w:bookmarkStart w:id="14" w:name="spans0e9"/>
            <w:bookmarkEnd w:id="14"/>
            <w:r>
              <w:rPr/>
              <w:t>table en notant leurs chemins relatifs ainsi que l’événement associé.</w:t>
            </w:r>
          </w:p>
          <w:p>
            <w:pPr>
              <w:pStyle w:val="Normal"/>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Voir les photos d’un événement, les liker et les commenter</w:t>
            </w:r>
          </w:p>
        </w:tc>
        <w:tc>
          <w:tcPr>
            <w:tcW w:w="2550" w:type="dxa"/>
            <w:tcBorders>
              <w:left w:val="nil"/>
              <w:right w:val="nil"/>
              <w:insideV w:val="nil"/>
            </w:tcBorders>
            <w:shd w:fill="auto" w:val="clear"/>
          </w:tcPr>
          <w:p>
            <w:pPr>
              <w:pStyle w:val="Normal"/>
              <w:rPr/>
            </w:pPr>
            <w:r>
              <w:rPr/>
              <w:t>BDE, tuteur, étudiant</w:t>
            </w:r>
          </w:p>
        </w:tc>
        <w:tc>
          <w:tcPr>
            <w:tcW w:w="2549" w:type="dxa"/>
            <w:tcBorders/>
            <w:shd w:fill="auto" w:val="clear"/>
            <w:tcMar>
              <w:left w:w="103" w:type="dxa"/>
            </w:tcMar>
          </w:tcPr>
          <w:p>
            <w:pPr>
              <w:pStyle w:val="Normal"/>
              <w:rPr/>
            </w:pPr>
            <w:r>
              <w:rPr/>
              <w:t xml:space="preserve">Les photos sont </w:t>
            </w:r>
            <w:bookmarkStart w:id="15" w:name="spans0e0"/>
            <w:bookmarkEnd w:id="15"/>
            <w:r>
              <w:rPr/>
              <w:t xml:space="preserve">affichées en </w:t>
            </w:r>
            <w:bookmarkStart w:id="16" w:name="spans0e1"/>
            <w:bookmarkEnd w:id="16"/>
            <w:r>
              <w:rPr/>
              <w:t xml:space="preserve">récupérant leurs chemins relatifs dans la bdd, ensuite une </w:t>
            </w:r>
            <w:bookmarkStart w:id="17" w:name="spans0e31"/>
            <w:bookmarkEnd w:id="17"/>
            <w:r>
              <w:rPr/>
              <w:t xml:space="preserve">requête permet de </w:t>
            </w:r>
            <w:bookmarkStart w:id="18" w:name="spans0e41"/>
            <w:bookmarkEnd w:id="18"/>
            <w:r>
              <w:rPr/>
              <w:t>déterminer le nombre de like de cette image et une autre affiche les commentaires.</w:t>
            </w:r>
          </w:p>
          <w:p>
            <w:pPr>
              <w:pStyle w:val="Normal"/>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Proposer un événement</w:t>
            </w:r>
          </w:p>
        </w:tc>
        <w:tc>
          <w:tcPr>
            <w:tcW w:w="2550" w:type="dxa"/>
            <w:tcBorders>
              <w:left w:val="nil"/>
              <w:right w:val="nil"/>
              <w:insideV w:val="nil"/>
            </w:tcBorders>
            <w:shd w:fill="auto" w:val="clear"/>
          </w:tcPr>
          <w:p>
            <w:pPr>
              <w:pStyle w:val="Normal"/>
              <w:rPr/>
            </w:pPr>
            <w:r>
              <w:rPr/>
              <w:t>BDE</w:t>
            </w:r>
          </w:p>
        </w:tc>
        <w:tc>
          <w:tcPr>
            <w:tcW w:w="2549" w:type="dxa"/>
            <w:tcBorders/>
            <w:shd w:fill="auto" w:val="clear"/>
            <w:tcMar>
              <w:left w:w="103" w:type="dxa"/>
            </w:tcMar>
          </w:tcPr>
          <w:p>
            <w:pPr>
              <w:pStyle w:val="Normal"/>
              <w:jc w:val="left"/>
              <w:rPr/>
            </w:pPr>
            <w:r>
              <w:rPr/>
              <w:t xml:space="preserve">Une requête permet </w:t>
            </w:r>
          </w:p>
          <w:p>
            <w:pPr>
              <w:pStyle w:val="Normal"/>
              <w:jc w:val="left"/>
              <w:rPr/>
            </w:pPr>
            <w:r>
              <w:rPr/>
              <w:t xml:space="preserve">d’insérer au sein de </w:t>
            </w:r>
          </w:p>
          <w:p>
            <w:pPr>
              <w:pStyle w:val="Normal"/>
              <w:jc w:val="left"/>
              <w:rPr/>
            </w:pPr>
            <w:r>
              <w:rPr/>
              <w:t>la bdd un événement déjà validé avec un nom une description et une date.</w:t>
            </w:r>
          </w:p>
          <w:p>
            <w:pPr>
              <w:pStyle w:val="Normal"/>
              <w:jc w:val="left"/>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Passer un événement de la boîte idées à événement (validation)</w:t>
            </w:r>
          </w:p>
        </w:tc>
        <w:tc>
          <w:tcPr>
            <w:tcW w:w="2550" w:type="dxa"/>
            <w:tcBorders>
              <w:left w:val="nil"/>
              <w:right w:val="nil"/>
              <w:insideV w:val="nil"/>
            </w:tcBorders>
            <w:shd w:fill="auto" w:val="clear"/>
          </w:tcPr>
          <w:p>
            <w:pPr>
              <w:pStyle w:val="Normal"/>
              <w:rPr/>
            </w:pPr>
            <w:r>
              <w:rPr/>
              <w:t>BDE</w:t>
            </w:r>
          </w:p>
        </w:tc>
        <w:tc>
          <w:tcPr>
            <w:tcW w:w="2549" w:type="dxa"/>
            <w:tcBorders/>
            <w:shd w:fill="auto" w:val="clear"/>
            <w:tcMar>
              <w:left w:w="103" w:type="dxa"/>
            </w:tcMar>
          </w:tcPr>
          <w:p>
            <w:pPr>
              <w:pStyle w:val="Normal"/>
              <w:rPr>
                <w:rFonts w:ascii="sans-serif" w:hAnsi="sans-serif"/>
                <w:sz w:val="27"/>
              </w:rPr>
            </w:pPr>
            <w:r>
              <w:rPr>
                <w:rFonts w:ascii="sans-serif" w:hAnsi="sans-serif"/>
                <w:sz w:val="27"/>
              </w:rPr>
              <w:t>Une requête</w:t>
            </w:r>
          </w:p>
          <w:p>
            <w:pPr>
              <w:pStyle w:val="Normal"/>
              <w:rPr>
                <w:rFonts w:ascii="sans-serif" w:hAnsi="sans-serif"/>
                <w:sz w:val="27"/>
              </w:rPr>
            </w:pPr>
            <w:r>
              <w:rPr>
                <w:rFonts w:ascii="sans-serif" w:hAnsi="sans-serif"/>
                <w:sz w:val="27"/>
              </w:rPr>
              <w:t xml:space="preserve">permet de valider une idée </w:t>
            </w:r>
          </w:p>
          <w:p>
            <w:pPr>
              <w:pStyle w:val="Normal"/>
              <w:rPr>
                <w:rFonts w:ascii="sans-serif" w:hAnsi="sans-serif"/>
                <w:sz w:val="27"/>
              </w:rPr>
            </w:pPr>
            <w:r>
              <w:rPr>
                <w:rFonts w:ascii="sans-serif" w:hAnsi="sans-serif"/>
                <w:sz w:val="27"/>
              </w:rPr>
              <w:t>en événement en y ajoutant une date.</w:t>
            </w:r>
          </w:p>
          <w:p>
            <w:pPr>
              <w:pStyle w:val="Normal"/>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Télécharger la liste des inscrits à un événement</w:t>
            </w:r>
          </w:p>
        </w:tc>
        <w:tc>
          <w:tcPr>
            <w:tcW w:w="2550" w:type="dxa"/>
            <w:tcBorders>
              <w:left w:val="nil"/>
              <w:right w:val="nil"/>
              <w:insideV w:val="nil"/>
            </w:tcBorders>
            <w:shd w:fill="auto" w:val="clear"/>
          </w:tcPr>
          <w:p>
            <w:pPr>
              <w:pStyle w:val="Normal"/>
              <w:rPr/>
            </w:pPr>
            <w:r>
              <w:rPr/>
              <w:t>BDE</w:t>
            </w:r>
          </w:p>
        </w:tc>
        <w:tc>
          <w:tcPr>
            <w:tcW w:w="2549" w:type="dxa"/>
            <w:tcBorders/>
            <w:shd w:fill="auto" w:val="clear"/>
            <w:tcMar>
              <w:left w:w="103" w:type="dxa"/>
            </w:tcMar>
          </w:tcPr>
          <w:p>
            <w:pPr>
              <w:pStyle w:val="Normal"/>
              <w:rPr/>
            </w:pPr>
            <w:r>
              <w:rPr/>
              <w:t xml:space="preserve">Une </w:t>
            </w:r>
            <w:r>
              <w:rPr/>
              <w:t>requête</w:t>
            </w:r>
            <w:r>
              <w:rPr/>
              <w:t xml:space="preserve"> permet d’afficher la totalité des personnes </w:t>
            </w:r>
            <w:r>
              <w:rPr/>
              <w:t>étant</w:t>
            </w:r>
            <w:r>
              <w:rPr/>
              <w:t xml:space="preserve"> inscrit </w:t>
            </w:r>
            <w:r>
              <w:rPr/>
              <w:t>à</w:t>
            </w:r>
            <w:r>
              <w:rPr/>
              <w:t xml:space="preserve"> un </w:t>
            </w:r>
            <w:r>
              <w:rPr/>
              <w:t>événement</w:t>
            </w:r>
            <w:r>
              <w:rPr/>
              <w:t xml:space="preserve"> particulier</w:t>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Administrer les photos et les commentaires</w:t>
            </w:r>
          </w:p>
        </w:tc>
        <w:tc>
          <w:tcPr>
            <w:tcW w:w="2550" w:type="dxa"/>
            <w:tcBorders>
              <w:left w:val="nil"/>
              <w:right w:val="nil"/>
              <w:insideV w:val="nil"/>
            </w:tcBorders>
            <w:shd w:fill="auto" w:val="clear"/>
          </w:tcPr>
          <w:p>
            <w:pPr>
              <w:pStyle w:val="Normal"/>
              <w:rPr/>
            </w:pPr>
            <w:r>
              <w:rPr/>
              <w:t>BDE</w:t>
            </w:r>
          </w:p>
        </w:tc>
        <w:tc>
          <w:tcPr>
            <w:tcW w:w="2549" w:type="dxa"/>
            <w:tcBorders/>
            <w:shd w:fill="auto" w:val="clear"/>
            <w:tcMar>
              <w:left w:w="103" w:type="dxa"/>
            </w:tcMar>
          </w:tcPr>
          <w:p>
            <w:pPr>
              <w:pStyle w:val="Normal"/>
              <w:rPr/>
            </w:pPr>
            <w:r>
              <w:rPr/>
              <w:t xml:space="preserve">Il existe des boutons pour permettre de modifier certains commentaires </w:t>
            </w:r>
            <w:r>
              <w:rPr/>
              <w:t>et photos.</w:t>
            </w:r>
          </w:p>
        </w:tc>
      </w:tr>
      <w:tr>
        <w:trPr/>
        <w:tc>
          <w:tcPr>
            <w:tcW w:w="2548" w:type="dxa"/>
            <w:tcBorders/>
            <w:shd w:fill="auto" w:val="clear"/>
            <w:tcMar>
              <w:left w:w="103" w:type="dxa"/>
            </w:tcMar>
          </w:tcPr>
          <w:p>
            <w:pPr>
              <w:pStyle w:val="Normal"/>
              <w:rPr/>
            </w:pPr>
            <w:r>
              <w:rPr/>
              <w:t>Boutique</w:t>
            </w:r>
          </w:p>
        </w:tc>
        <w:tc>
          <w:tcPr>
            <w:tcW w:w="2547" w:type="dxa"/>
            <w:tcBorders/>
            <w:shd w:fill="auto" w:val="clear"/>
            <w:tcMar>
              <w:left w:w="103" w:type="dxa"/>
            </w:tcMar>
          </w:tcPr>
          <w:p>
            <w:pPr>
              <w:pStyle w:val="Normal"/>
              <w:rPr/>
            </w:pPr>
            <w:r>
              <w:rPr/>
              <w:t>Ajouter un article au panier</w:t>
            </w:r>
          </w:p>
        </w:tc>
        <w:tc>
          <w:tcPr>
            <w:tcW w:w="2550" w:type="dxa"/>
            <w:tcBorders>
              <w:left w:val="nil"/>
              <w:right w:val="nil"/>
              <w:insideV w:val="nil"/>
            </w:tcBorders>
            <w:shd w:fill="auto" w:val="clear"/>
          </w:tcPr>
          <w:p>
            <w:pPr>
              <w:pStyle w:val="Normal"/>
              <w:rPr/>
            </w:pPr>
            <w:r>
              <w:rPr/>
              <w:t>BDE, tuteur, étudiant</w:t>
            </w:r>
          </w:p>
        </w:tc>
        <w:tc>
          <w:tcPr>
            <w:tcW w:w="2549" w:type="dxa"/>
            <w:tcBorders/>
            <w:shd w:fill="auto" w:val="clear"/>
            <w:tcMar>
              <w:left w:w="103" w:type="dxa"/>
            </w:tcMar>
          </w:tcPr>
          <w:p>
            <w:pPr>
              <w:pStyle w:val="Normal"/>
              <w:rPr/>
            </w:pPr>
            <w:r>
              <w:rPr/>
              <w:t xml:space="preserve">Cette fonctionnalité </w:t>
            </w:r>
          </w:p>
          <w:p>
            <w:pPr>
              <w:pStyle w:val="Normal"/>
              <w:rPr/>
            </w:pPr>
            <w:r>
              <w:rPr/>
              <w:t xml:space="preserve">va être lancée </w:t>
            </w:r>
          </w:p>
          <w:p>
            <w:pPr>
              <w:pStyle w:val="Normal"/>
              <w:rPr/>
            </w:pPr>
            <w:r>
              <w:rPr/>
              <w:t xml:space="preserve">lorsque l’on va  appuyer sur un bouton « ajouté </w:t>
            </w:r>
          </w:p>
          <w:p>
            <w:pPr>
              <w:pStyle w:val="Normal"/>
              <w:rPr/>
            </w:pPr>
            <w:r>
              <w:rPr/>
              <w:t xml:space="preserve">au panier » d’un </w:t>
            </w:r>
          </w:p>
          <w:p>
            <w:pPr>
              <w:pStyle w:val="Normal"/>
              <w:rPr/>
            </w:pPr>
            <w:r>
              <w:rPr/>
              <w:t xml:space="preserve">article. Une fonction </w:t>
            </w:r>
          </w:p>
          <w:p>
            <w:pPr>
              <w:pStyle w:val="Normal"/>
              <w:rPr/>
            </w:pPr>
            <w:r>
              <w:rPr/>
              <w:t xml:space="preserve">php va lancer la </w:t>
            </w:r>
          </w:p>
          <w:p>
            <w:pPr>
              <w:pStyle w:val="Normal"/>
              <w:rPr/>
            </w:pPr>
            <w:r>
              <w:rPr/>
              <w:t xml:space="preserve">procédure stocke </w:t>
            </w:r>
          </w:p>
          <w:p>
            <w:pPr>
              <w:pStyle w:val="Normal"/>
              <w:rPr/>
            </w:pPr>
            <w:r>
              <w:rPr/>
              <w:t xml:space="preserve">«add_product_cart», </w:t>
            </w:r>
          </w:p>
          <w:p>
            <w:pPr>
              <w:pStyle w:val="Normal"/>
              <w:rPr/>
            </w:pPr>
            <w:r>
              <w:rPr/>
              <w:t xml:space="preserve">celle-ci prend en </w:t>
            </w:r>
          </w:p>
          <w:p>
            <w:pPr>
              <w:pStyle w:val="Normal"/>
              <w:rPr/>
            </w:pPr>
            <w:r>
              <w:rPr/>
              <w:t xml:space="preserve">paramètre l’ID du </w:t>
            </w:r>
          </w:p>
          <w:p>
            <w:pPr>
              <w:pStyle w:val="Normal"/>
              <w:rPr/>
            </w:pPr>
            <w:r>
              <w:rPr/>
              <w:t xml:space="preserve">panier de l’utilisateur </w:t>
            </w:r>
          </w:p>
          <w:p>
            <w:pPr>
              <w:pStyle w:val="Normal"/>
              <w:rPr/>
            </w:pPr>
            <w:r>
              <w:rPr/>
              <w:t xml:space="preserve">et celle du produit </w:t>
            </w:r>
          </w:p>
          <w:p>
            <w:pPr>
              <w:pStyle w:val="Normal"/>
              <w:rPr/>
            </w:pPr>
            <w:r>
              <w:rPr/>
              <w:t xml:space="preserve">qui vont être ajoutés </w:t>
            </w:r>
          </w:p>
          <w:p>
            <w:pPr>
              <w:pStyle w:val="Normal"/>
              <w:rPr/>
            </w:pPr>
            <w:r>
              <w:rPr/>
              <w:t>à la table `contain`</w:t>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Passer une commande</w:t>
            </w:r>
          </w:p>
        </w:tc>
        <w:tc>
          <w:tcPr>
            <w:tcW w:w="2550" w:type="dxa"/>
            <w:tcBorders>
              <w:left w:val="nil"/>
              <w:right w:val="nil"/>
              <w:insideV w:val="nil"/>
            </w:tcBorders>
            <w:shd w:fill="auto" w:val="clear"/>
          </w:tcPr>
          <w:p>
            <w:pPr>
              <w:pStyle w:val="Normal"/>
              <w:rPr/>
            </w:pPr>
            <w:r>
              <w:rPr/>
              <w:t>BDE, tuteur, étudiant</w:t>
            </w:r>
          </w:p>
        </w:tc>
        <w:tc>
          <w:tcPr>
            <w:tcW w:w="2549" w:type="dxa"/>
            <w:tcBorders/>
            <w:shd w:fill="auto" w:val="clear"/>
            <w:tcMar>
              <w:left w:w="103" w:type="dxa"/>
            </w:tcMar>
          </w:tcPr>
          <w:p>
            <w:pPr>
              <w:pStyle w:val="Normal"/>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Sauvegarde du panier s’il n’est pas validé pour les prochaines connexion</w:t>
            </w:r>
          </w:p>
        </w:tc>
        <w:tc>
          <w:tcPr>
            <w:tcW w:w="2550" w:type="dxa"/>
            <w:tcBorders>
              <w:left w:val="nil"/>
              <w:right w:val="nil"/>
              <w:insideV w:val="nil"/>
            </w:tcBorders>
            <w:shd w:fill="auto" w:val="clear"/>
          </w:tcPr>
          <w:p>
            <w:pPr>
              <w:pStyle w:val="Normal"/>
              <w:rPr/>
            </w:pPr>
            <w:r>
              <w:rPr/>
              <w:t>BDE, tuteur, étudiant</w:t>
            </w:r>
          </w:p>
        </w:tc>
        <w:tc>
          <w:tcPr>
            <w:tcW w:w="2549" w:type="dxa"/>
            <w:tcBorders/>
            <w:shd w:fill="auto" w:val="clear"/>
            <w:tcMar>
              <w:left w:w="103" w:type="dxa"/>
            </w:tcMar>
          </w:tcPr>
          <w:p>
            <w:pPr>
              <w:pStyle w:val="Normal"/>
              <w:rPr/>
            </w:pPr>
            <w:r>
              <w:rPr/>
              <w:t xml:space="preserve">Tous les paniers de </w:t>
            </w:r>
          </w:p>
          <w:p>
            <w:pPr>
              <w:pStyle w:val="Normal"/>
              <w:rPr/>
            </w:pPr>
            <w:r>
              <w:rPr/>
              <w:t xml:space="preserve">chaque utilisateur </w:t>
            </w:r>
          </w:p>
          <w:p>
            <w:pPr>
              <w:pStyle w:val="Normal"/>
              <w:rPr/>
            </w:pPr>
            <w:r>
              <w:rPr/>
              <w:t xml:space="preserve">sont stocké dans la </w:t>
            </w:r>
          </w:p>
          <w:p>
            <w:pPr>
              <w:pStyle w:val="Normal"/>
              <w:rPr/>
            </w:pPr>
            <w:r>
              <w:rPr/>
              <w:t xml:space="preserve">table «contain» lors </w:t>
            </w:r>
          </w:p>
          <w:p>
            <w:pPr>
              <w:pStyle w:val="Normal"/>
              <w:rPr/>
            </w:pPr>
            <w:r>
              <w:rPr/>
              <w:t xml:space="preserve">de la connexion de </w:t>
            </w:r>
          </w:p>
          <w:p>
            <w:pPr>
              <w:pStyle w:val="Normal"/>
              <w:rPr/>
            </w:pPr>
            <w:r>
              <w:rPr/>
              <w:t xml:space="preserve">l’utilisateur la </w:t>
            </w:r>
          </w:p>
          <w:p>
            <w:pPr>
              <w:pStyle w:val="Normal"/>
              <w:rPr/>
            </w:pPr>
            <w:r>
              <w:rPr/>
              <w:t xml:space="preserve">procédure stockée </w:t>
            </w:r>
          </w:p>
          <w:p>
            <w:pPr>
              <w:pStyle w:val="Normal"/>
              <w:rPr/>
            </w:pPr>
            <w:r>
              <w:rPr/>
              <w:t xml:space="preserve">«show_contain» </w:t>
            </w:r>
          </w:p>
          <w:p>
            <w:pPr>
              <w:pStyle w:val="Normal"/>
              <w:rPr/>
            </w:pPr>
            <w:r>
              <w:rPr/>
              <w:t xml:space="preserve">envoyé les articles </w:t>
            </w:r>
          </w:p>
          <w:p>
            <w:pPr>
              <w:pStyle w:val="Normal"/>
              <w:rPr/>
            </w:pPr>
            <w:r>
              <w:rPr/>
              <w:t xml:space="preserve">contenus dans le </w:t>
            </w:r>
          </w:p>
          <w:p>
            <w:pPr>
              <w:pStyle w:val="Normal"/>
              <w:rPr/>
            </w:pPr>
            <w:r>
              <w:rPr/>
              <w:t xml:space="preserve">dernier. Le tableau </w:t>
            </w:r>
          </w:p>
          <w:p>
            <w:pPr>
              <w:pStyle w:val="Normal"/>
              <w:rPr/>
            </w:pPr>
            <w:r>
              <w:rPr/>
              <w:t xml:space="preserve">qui ressort de cette </w:t>
            </w:r>
          </w:p>
          <w:p>
            <w:pPr>
              <w:pStyle w:val="Normal"/>
              <w:rPr/>
            </w:pPr>
            <w:r>
              <w:rPr/>
              <w:t xml:space="preserve">procédure est </w:t>
            </w:r>
          </w:p>
          <w:p>
            <w:pPr>
              <w:pStyle w:val="Normal"/>
              <w:rPr/>
            </w:pPr>
            <w:r>
              <w:rPr/>
              <w:t xml:space="preserve">convertie en format </w:t>
            </w:r>
          </w:p>
          <w:p>
            <w:pPr>
              <w:pStyle w:val="Normal"/>
              <w:rPr/>
            </w:pPr>
            <w:r>
              <w:rPr/>
              <w:t xml:space="preserve">Json pour pouvoir </w:t>
            </w:r>
            <w:r>
              <w:rPr>
                <w:rFonts w:ascii="sans-serif" w:hAnsi="sans-serif"/>
                <w:sz w:val="27"/>
              </w:rPr>
              <w:t xml:space="preserve">être manipulé par le </w:t>
            </w:r>
          </w:p>
          <w:p>
            <w:pPr>
              <w:pStyle w:val="Normal"/>
              <w:rPr/>
            </w:pPr>
            <w:r>
              <w:rPr>
                <w:rFonts w:ascii="sans-serif" w:hAnsi="sans-serif"/>
                <w:sz w:val="27"/>
              </w:rPr>
              <w:t>PHP</w:t>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Mise en avant des trois meilleures ventes</w:t>
            </w:r>
          </w:p>
        </w:tc>
        <w:tc>
          <w:tcPr>
            <w:tcW w:w="2550" w:type="dxa"/>
            <w:tcBorders>
              <w:left w:val="nil"/>
              <w:right w:val="nil"/>
              <w:insideV w:val="nil"/>
            </w:tcBorders>
            <w:shd w:fill="auto" w:val="clear"/>
          </w:tcPr>
          <w:p>
            <w:pPr>
              <w:pStyle w:val="Normal"/>
              <w:rPr/>
            </w:pPr>
            <w:r>
              <w:rPr/>
            </w:r>
          </w:p>
        </w:tc>
        <w:tc>
          <w:tcPr>
            <w:tcW w:w="2549" w:type="dxa"/>
            <w:tcBorders/>
            <w:shd w:fill="auto" w:val="clear"/>
            <w:tcMar>
              <w:left w:w="103" w:type="dxa"/>
            </w:tcMar>
          </w:tcPr>
          <w:p>
            <w:pPr>
              <w:pStyle w:val="Normal"/>
              <w:rPr/>
            </w:pPr>
            <w:r>
              <w:rPr/>
              <w:t xml:space="preserve">Cette fonctionnalité </w:t>
            </w:r>
          </w:p>
          <w:p>
            <w:pPr>
              <w:pStyle w:val="Normal"/>
              <w:rPr/>
            </w:pPr>
            <w:r>
              <w:rPr/>
              <w:t xml:space="preserve">va lancer une </w:t>
            </w:r>
          </w:p>
          <w:p>
            <w:pPr>
              <w:pStyle w:val="Normal"/>
              <w:rPr/>
            </w:pPr>
            <w:r>
              <w:rPr/>
              <w:t xml:space="preserve">fonction php qui va </w:t>
            </w:r>
          </w:p>
          <w:p>
            <w:pPr>
              <w:pStyle w:val="Normal"/>
              <w:rPr/>
            </w:pPr>
            <w:r>
              <w:rPr/>
              <w:t xml:space="preserve">appeler la procédure </w:t>
            </w:r>
          </w:p>
          <w:p>
            <w:pPr>
              <w:pStyle w:val="Normal"/>
              <w:rPr/>
            </w:pPr>
            <w:r>
              <w:rPr/>
              <w:t xml:space="preserve">stockée «best_sells» </w:t>
            </w:r>
          </w:p>
          <w:p>
            <w:pPr>
              <w:pStyle w:val="Normal"/>
              <w:rPr/>
            </w:pPr>
            <w:r>
              <w:rPr/>
              <w:t xml:space="preserve">qui va renvoyer les </w:t>
            </w:r>
          </w:p>
          <w:p>
            <w:pPr>
              <w:pStyle w:val="Normal"/>
              <w:rPr/>
            </w:pPr>
            <w:r>
              <w:rPr/>
              <w:t xml:space="preserve">trois enregistrements </w:t>
            </w:r>
          </w:p>
          <w:p>
            <w:pPr>
              <w:pStyle w:val="Normal"/>
              <w:rPr/>
            </w:pPr>
            <w:r>
              <w:rPr/>
              <w:t xml:space="preserve">des articles les plus </w:t>
            </w:r>
          </w:p>
          <w:p>
            <w:pPr>
              <w:pStyle w:val="Normal"/>
              <w:rPr/>
            </w:pPr>
            <w:r>
              <w:rPr/>
              <w:t xml:space="preserve">vendus, ils sont </w:t>
            </w:r>
          </w:p>
          <w:p>
            <w:pPr>
              <w:pStyle w:val="Normal"/>
              <w:rPr/>
            </w:pPr>
            <w:r>
              <w:rPr/>
              <w:t xml:space="preserve">obtenus grâce à un </w:t>
            </w:r>
          </w:p>
          <w:p>
            <w:pPr>
              <w:pStyle w:val="Normal"/>
              <w:rPr/>
            </w:pPr>
            <w:r>
              <w:rPr/>
              <w:t xml:space="preserve">classement par ordre décroissant de la colonne «number_of_sales» </w:t>
            </w:r>
          </w:p>
          <w:p>
            <w:pPr>
              <w:pStyle w:val="Normal"/>
              <w:rPr/>
            </w:pPr>
            <w:r>
              <w:rPr/>
              <w:t xml:space="preserve">et une limite de trois </w:t>
            </w:r>
          </w:p>
          <w:p>
            <w:pPr>
              <w:pStyle w:val="Normal"/>
              <w:rPr/>
            </w:pPr>
            <w:r>
              <w:rPr/>
              <w:t>enregistrements.</w:t>
            </w:r>
          </w:p>
          <w:p>
            <w:pPr>
              <w:pStyle w:val="Normal"/>
              <w:rPr/>
            </w:pPr>
            <w:r>
              <w:rPr/>
              <w:t>Le tableau qui ressort de cette procédure est convertie en format Json pour pouvoir être manipulé par le PHP.</w:t>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Filtrer par catégorie ou par prix les articles</w:t>
            </w:r>
          </w:p>
        </w:tc>
        <w:tc>
          <w:tcPr>
            <w:tcW w:w="2550" w:type="dxa"/>
            <w:tcBorders>
              <w:left w:val="nil"/>
              <w:right w:val="nil"/>
              <w:insideV w:val="nil"/>
            </w:tcBorders>
            <w:shd w:fill="auto" w:val="clear"/>
          </w:tcPr>
          <w:p>
            <w:pPr>
              <w:pStyle w:val="Normal"/>
              <w:rPr/>
            </w:pPr>
            <w:r>
              <w:rPr/>
            </w:r>
          </w:p>
        </w:tc>
        <w:tc>
          <w:tcPr>
            <w:tcW w:w="2549" w:type="dxa"/>
            <w:tcBorders/>
            <w:shd w:fill="auto" w:val="clear"/>
            <w:tcMar>
              <w:left w:w="103" w:type="dxa"/>
            </w:tcMar>
          </w:tcPr>
          <w:p>
            <w:pPr>
              <w:pStyle w:val="Normal"/>
              <w:rPr/>
            </w:pPr>
            <w:r>
              <w:rPr/>
              <w:t xml:space="preserve">Cette fonctionnalité </w:t>
            </w:r>
          </w:p>
          <w:p>
            <w:pPr>
              <w:pStyle w:val="Normal"/>
              <w:rPr/>
            </w:pPr>
            <w:r>
              <w:rPr/>
              <w:t xml:space="preserve">va lancer via une </w:t>
            </w:r>
          </w:p>
          <w:p>
            <w:pPr>
              <w:pStyle w:val="Normal"/>
              <w:rPr/>
            </w:pPr>
            <w:r>
              <w:rPr/>
              <w:t xml:space="preserve">fonction php la </w:t>
            </w:r>
          </w:p>
          <w:p>
            <w:pPr>
              <w:pStyle w:val="Normal"/>
              <w:rPr/>
            </w:pPr>
            <w:r>
              <w:rPr/>
              <w:t xml:space="preserve">procédure stocké </w:t>
            </w:r>
          </w:p>
          <w:p>
            <w:pPr>
              <w:pStyle w:val="Normal"/>
              <w:rPr/>
            </w:pPr>
            <w:r>
              <w:rPr/>
              <w:t>«</w:t>
            </w:r>
          </w:p>
          <w:p>
            <w:pPr>
              <w:pStyle w:val="Normal"/>
              <w:rPr/>
            </w:pPr>
            <w:r>
              <w:rPr/>
              <w:t>order_category</w:t>
            </w:r>
          </w:p>
          <w:p>
            <w:pPr>
              <w:pStyle w:val="Normal"/>
              <w:rPr/>
            </w:pPr>
            <w:r>
              <w:rPr/>
              <w:t xml:space="preserve">» </w:t>
            </w:r>
          </w:p>
          <w:p>
            <w:pPr>
              <w:pStyle w:val="Normal"/>
              <w:rPr/>
            </w:pPr>
            <w:r>
              <w:rPr/>
              <w:t xml:space="preserve">qui va trier par ordre </w:t>
            </w:r>
          </w:p>
          <w:p>
            <w:pPr>
              <w:pStyle w:val="Normal"/>
              <w:rPr/>
            </w:pPr>
            <w:r>
              <w:rPr/>
              <w:t xml:space="preserve">croissant la table </w:t>
            </w:r>
          </w:p>
          <w:p>
            <w:pPr>
              <w:pStyle w:val="Normal"/>
              <w:rPr/>
            </w:pPr>
            <w:r>
              <w:rPr/>
              <w:t>«</w:t>
            </w:r>
          </w:p>
          <w:p>
            <w:pPr>
              <w:pStyle w:val="Normal"/>
              <w:rPr/>
            </w:pPr>
            <w:r>
              <w:rPr/>
              <w:t>products</w:t>
            </w:r>
          </w:p>
          <w:p>
            <w:pPr>
              <w:pStyle w:val="Normal"/>
              <w:rPr/>
            </w:pPr>
            <w:r>
              <w:rPr/>
              <w:t xml:space="preserve">» selon </w:t>
            </w:r>
          </w:p>
          <w:p>
            <w:pPr>
              <w:pStyle w:val="Normal"/>
              <w:rPr/>
            </w:pPr>
            <w:r>
              <w:rPr/>
              <w:t>leur identifian</w:t>
            </w:r>
          </w:p>
          <w:p>
            <w:pPr>
              <w:pStyle w:val="Normal"/>
              <w:rPr/>
            </w:pPr>
            <w:r>
              <w:rPr/>
              <w:t xml:space="preserve">t de </w:t>
            </w:r>
          </w:p>
          <w:p>
            <w:pPr>
              <w:pStyle w:val="Normal"/>
              <w:rPr/>
            </w:pPr>
            <w:r>
              <w:rPr/>
              <w:t>catégorie.</w:t>
            </w:r>
          </w:p>
          <w:p>
            <w:pPr>
              <w:pStyle w:val="Normal"/>
              <w:rPr/>
            </w:pPr>
            <w:r>
              <w:rPr/>
              <w:t xml:space="preserve">Le tableau qui ressort </w:t>
            </w:r>
          </w:p>
          <w:p>
            <w:pPr>
              <w:pStyle w:val="Normal"/>
              <w:rPr/>
            </w:pPr>
            <w:r>
              <w:rPr/>
              <w:t xml:space="preserve">de cette procédure </w:t>
            </w:r>
          </w:p>
          <w:p>
            <w:pPr>
              <w:pStyle w:val="Normal"/>
              <w:rPr/>
            </w:pPr>
            <w:r>
              <w:rPr/>
              <w:t xml:space="preserve">est convertie en </w:t>
            </w:r>
          </w:p>
          <w:p>
            <w:pPr>
              <w:pStyle w:val="Normal"/>
              <w:rPr/>
            </w:pPr>
            <w:r>
              <w:rPr/>
              <w:t xml:space="preserve">forma Json pour </w:t>
            </w:r>
          </w:p>
          <w:p>
            <w:pPr>
              <w:pStyle w:val="Normal"/>
              <w:rPr/>
            </w:pPr>
            <w:r>
              <w:rPr/>
              <w:t xml:space="preserve">pouvoir être manipulé </w:t>
            </w:r>
          </w:p>
          <w:p>
            <w:pPr>
              <w:pStyle w:val="Normal"/>
              <w:rPr/>
            </w:pPr>
            <w:r>
              <w:rPr/>
              <w:t>par le PHP</w:t>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Ajouter un article avec un titre une description et un prix</w:t>
            </w:r>
          </w:p>
        </w:tc>
        <w:tc>
          <w:tcPr>
            <w:tcW w:w="2550" w:type="dxa"/>
            <w:tcBorders>
              <w:left w:val="nil"/>
              <w:right w:val="nil"/>
              <w:insideV w:val="nil"/>
            </w:tcBorders>
            <w:shd w:fill="auto" w:val="clear"/>
          </w:tcPr>
          <w:p>
            <w:pPr>
              <w:pStyle w:val="Normal"/>
              <w:rPr/>
            </w:pPr>
            <w:r>
              <w:rPr/>
              <w:t>BDE</w:t>
            </w:r>
          </w:p>
        </w:tc>
        <w:tc>
          <w:tcPr>
            <w:tcW w:w="2549" w:type="dxa"/>
            <w:tcBorders/>
            <w:shd w:fill="auto" w:val="clear"/>
            <w:tcMar>
              <w:left w:w="103" w:type="dxa"/>
            </w:tcMar>
          </w:tcPr>
          <w:p>
            <w:pPr>
              <w:pStyle w:val="Normal"/>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Notification par email lorsque qu’une commande est passée</w:t>
            </w:r>
          </w:p>
        </w:tc>
        <w:tc>
          <w:tcPr>
            <w:tcW w:w="2550" w:type="dxa"/>
            <w:tcBorders>
              <w:left w:val="nil"/>
              <w:right w:val="nil"/>
              <w:insideV w:val="nil"/>
            </w:tcBorders>
            <w:shd w:fill="auto" w:val="clear"/>
          </w:tcPr>
          <w:p>
            <w:pPr>
              <w:pStyle w:val="Normal"/>
              <w:rPr/>
            </w:pPr>
            <w:r>
              <w:rPr/>
              <w:t>BDE</w:t>
            </w:r>
          </w:p>
        </w:tc>
        <w:tc>
          <w:tcPr>
            <w:tcW w:w="2549" w:type="dxa"/>
            <w:tcBorders/>
            <w:shd w:fill="auto" w:val="clear"/>
            <w:tcMar>
              <w:left w:w="103" w:type="dxa"/>
            </w:tcMar>
          </w:tcPr>
          <w:p>
            <w:pPr>
              <w:pStyle w:val="Normal"/>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 xml:space="preserve">Supprimer un article </w:t>
            </w:r>
          </w:p>
        </w:tc>
        <w:tc>
          <w:tcPr>
            <w:tcW w:w="2550" w:type="dxa"/>
            <w:tcBorders>
              <w:left w:val="nil"/>
              <w:right w:val="nil"/>
              <w:insideV w:val="nil"/>
            </w:tcBorders>
            <w:shd w:fill="auto" w:val="clear"/>
          </w:tcPr>
          <w:p>
            <w:pPr>
              <w:pStyle w:val="Normal"/>
              <w:rPr/>
            </w:pPr>
            <w:r>
              <w:rPr/>
              <w:t>BDE</w:t>
            </w:r>
          </w:p>
        </w:tc>
        <w:tc>
          <w:tcPr>
            <w:tcW w:w="2549" w:type="dxa"/>
            <w:tcBorders/>
            <w:shd w:fill="auto" w:val="clear"/>
            <w:tcMar>
              <w:left w:w="103" w:type="dxa"/>
            </w:tcMar>
          </w:tcPr>
          <w:p>
            <w:pPr>
              <w:pStyle w:val="Normal"/>
              <w:rPr/>
            </w:pPr>
            <w:r>
              <w:rPr/>
            </w:r>
          </w:p>
        </w:tc>
      </w:tr>
      <w:tr>
        <w:trPr/>
        <w:tc>
          <w:tcPr>
            <w:tcW w:w="2548" w:type="dxa"/>
            <w:tcBorders/>
            <w:shd w:fill="auto" w:val="clear"/>
            <w:tcMar>
              <w:left w:w="103" w:type="dxa"/>
            </w:tcMar>
          </w:tcPr>
          <w:p>
            <w:pPr>
              <w:pStyle w:val="Normal"/>
              <w:rPr/>
            </w:pPr>
            <w:r>
              <w:rPr/>
              <w:t>Autre</w:t>
            </w:r>
          </w:p>
        </w:tc>
        <w:tc>
          <w:tcPr>
            <w:tcW w:w="2547" w:type="dxa"/>
            <w:tcBorders/>
            <w:shd w:fill="auto" w:val="clear"/>
            <w:tcMar>
              <w:left w:w="103" w:type="dxa"/>
            </w:tcMar>
          </w:tcPr>
          <w:p>
            <w:pPr>
              <w:pStyle w:val="Normal"/>
              <w:rPr/>
            </w:pPr>
            <w:r>
              <w:rPr/>
              <w:t>Télécharger l’ensemble des photos du site</w:t>
            </w:r>
          </w:p>
        </w:tc>
        <w:tc>
          <w:tcPr>
            <w:tcW w:w="2550" w:type="dxa"/>
            <w:tcBorders>
              <w:left w:val="nil"/>
              <w:right w:val="nil"/>
              <w:insideV w:val="nil"/>
            </w:tcBorders>
            <w:shd w:fill="auto" w:val="clear"/>
          </w:tcPr>
          <w:p>
            <w:pPr>
              <w:pStyle w:val="Normal"/>
              <w:rPr/>
            </w:pPr>
            <w:r>
              <w:rPr/>
              <w:t>Tuteur</w:t>
            </w:r>
          </w:p>
        </w:tc>
        <w:tc>
          <w:tcPr>
            <w:tcW w:w="2549" w:type="dxa"/>
            <w:tcBorders/>
            <w:shd w:fill="auto" w:val="clear"/>
            <w:tcMar>
              <w:left w:w="103" w:type="dxa"/>
            </w:tcMar>
          </w:tcPr>
          <w:p>
            <w:pPr>
              <w:pStyle w:val="Normal"/>
              <w:rPr/>
            </w:pPr>
            <w:r>
              <w:rPr/>
            </w:r>
          </w:p>
        </w:tc>
      </w:tr>
      <w:tr>
        <w:trPr/>
        <w:tc>
          <w:tcPr>
            <w:tcW w:w="2548" w:type="dxa"/>
            <w:tcBorders/>
            <w:shd w:fill="auto" w:val="clear"/>
            <w:tcMar>
              <w:left w:w="103" w:type="dxa"/>
            </w:tcMar>
          </w:tcPr>
          <w:p>
            <w:pPr>
              <w:pStyle w:val="Normal"/>
              <w:rPr/>
            </w:pPr>
            <w:r>
              <w:rPr/>
            </w:r>
          </w:p>
        </w:tc>
        <w:tc>
          <w:tcPr>
            <w:tcW w:w="2547" w:type="dxa"/>
            <w:tcBorders/>
            <w:shd w:fill="auto" w:val="clear"/>
            <w:tcMar>
              <w:left w:w="103" w:type="dxa"/>
            </w:tcMar>
          </w:tcPr>
          <w:p>
            <w:pPr>
              <w:pStyle w:val="Normal"/>
              <w:rPr/>
            </w:pPr>
            <w:r>
              <w:rPr/>
              <w:t>Notifier les membres du BDE concernant une photo, un commentaire ou un événement s’ils sont considérés comme nocif pour l’école</w:t>
            </w:r>
          </w:p>
        </w:tc>
        <w:tc>
          <w:tcPr>
            <w:tcW w:w="2550" w:type="dxa"/>
            <w:tcBorders>
              <w:left w:val="nil"/>
              <w:right w:val="nil"/>
              <w:insideV w:val="nil"/>
            </w:tcBorders>
            <w:shd w:fill="auto" w:val="clear"/>
          </w:tcPr>
          <w:p>
            <w:pPr>
              <w:pStyle w:val="Normal"/>
              <w:rPr/>
            </w:pPr>
            <w:r>
              <w:rPr/>
              <w:t>Tuteur</w:t>
            </w:r>
          </w:p>
        </w:tc>
        <w:tc>
          <w:tcPr>
            <w:tcW w:w="2549" w:type="dxa"/>
            <w:tcBorders/>
            <w:shd w:fill="auto" w:val="clear"/>
            <w:tcMar>
              <w:left w:w="103" w:type="dxa"/>
            </w:tcMar>
          </w:tcPr>
          <w:p>
            <w:pPr>
              <w:pStyle w:val="Normal"/>
              <w:rPr/>
            </w:pPr>
            <w:r>
              <w:rPr/>
            </w:r>
          </w:p>
        </w:tc>
      </w:tr>
    </w:tbl>
    <w:p>
      <w:pPr>
        <w:pStyle w:val="Normal"/>
        <w:rPr/>
      </w:pPr>
      <w:r>
        <w:rPr/>
      </w:r>
    </w:p>
    <w:p>
      <w:pPr>
        <w:pStyle w:val="Normal"/>
        <w:rPr/>
      </w:pPr>
      <w:r>
        <w:rPr/>
      </w:r>
    </w:p>
    <w:p>
      <w:pPr>
        <w:pStyle w:val="Normal"/>
        <w:rPr/>
      </w:pPr>
      <w:r>
        <w:rPr/>
      </w:r>
    </w:p>
    <w:p>
      <w:pPr>
        <w:pStyle w:val="A"/>
        <w:rPr/>
      </w:pPr>
      <w:r>
        <w:rPr/>
      </w:r>
      <w:r>
        <w:br w:type="page"/>
      </w:r>
    </w:p>
    <w:p>
      <w:pPr>
        <w:pStyle w:val="A"/>
        <w:rPr/>
      </w:pPr>
      <w:r>
        <w:rPr/>
      </w:r>
    </w:p>
    <w:p>
      <w:pPr>
        <w:pStyle w:val="A"/>
        <w:numPr>
          <w:ilvl w:val="0"/>
          <w:numId w:val="3"/>
        </w:numPr>
        <w:rPr/>
      </w:pPr>
      <w:bookmarkStart w:id="19" w:name="_Toc511643948"/>
      <w:bookmarkEnd w:id="19"/>
      <w:r>
        <w:rPr/>
        <w:t>Base de données</w:t>
      </w:r>
    </w:p>
    <w:p>
      <w:pPr>
        <w:pStyle w:val="A"/>
        <w:rPr/>
      </w:pPr>
      <w:r>
        <w:rPr/>
      </w:r>
    </w:p>
    <w:p>
      <w:pPr>
        <w:pStyle w:val="Titre1"/>
        <w:numPr>
          <w:ilvl w:val="0"/>
          <w:numId w:val="4"/>
        </w:numPr>
        <w:rPr/>
      </w:pPr>
      <w:bookmarkStart w:id="20" w:name="_Toc511643949"/>
      <w:bookmarkEnd w:id="20"/>
      <w:r>
        <w:rPr/>
        <w:t>MCD</w:t>
      </w:r>
    </w:p>
    <w:p>
      <w:pPr>
        <w:pStyle w:val="Normal"/>
        <w:rPr>
          <w:lang w:val="fr-CA"/>
        </w:rPr>
      </w:pPr>
      <w:r>
        <w:rPr>
          <w:lang w:val="fr-CA"/>
        </w:rPr>
      </w:r>
    </w:p>
    <w:p>
      <w:pPr>
        <w:pStyle w:val="Normal"/>
        <w:rPr>
          <w:lang w:val="fr-CA"/>
        </w:rPr>
      </w:pPr>
      <w:r>
        <w:rPr>
          <w:lang w:val="fr-CA"/>
        </w:rPr>
      </w:r>
    </w:p>
    <w:p>
      <w:pPr>
        <w:pStyle w:val="Normal"/>
        <w:rPr>
          <w:lang w:val="fr-CA"/>
        </w:rPr>
      </w:pPr>
      <w:r>
        <w:rPr/>
        <w:drawing>
          <wp:inline distT="0" distB="0" distL="0" distR="0">
            <wp:extent cx="6469380" cy="328422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6469380" cy="3284220"/>
                    </a:xfrm>
                    <a:prstGeom prst="rect">
                      <a:avLst/>
                    </a:prstGeom>
                  </pic:spPr>
                </pic:pic>
              </a:graphicData>
            </a:graphic>
          </wp:inline>
        </w:drawing>
      </w:r>
      <w:r>
        <w:rPr>
          <w:lang w:val="fr-CA"/>
        </w:rPr>
        <w:t xml:space="preserve"> </w:t>
      </w:r>
    </w:p>
    <w:p>
      <w:pPr>
        <w:pStyle w:val="Titre1"/>
        <w:numPr>
          <w:ilvl w:val="0"/>
          <w:numId w:val="4"/>
        </w:numPr>
        <w:rPr/>
      </w:pPr>
      <w:bookmarkStart w:id="21" w:name="_Toc511643950"/>
      <w:bookmarkEnd w:id="21"/>
      <w:r>
        <w:rPr/>
        <w:t>MLD</w:t>
      </w:r>
    </w:p>
    <w:p>
      <w:pPr>
        <w:pStyle w:val="Normal"/>
        <w:rPr>
          <w:lang w:val="fr-CA"/>
        </w:rPr>
      </w:pPr>
      <w:r>
        <w:rPr/>
        <w:drawing>
          <wp:inline distT="0" distB="0" distL="0" distR="0">
            <wp:extent cx="6477000" cy="326898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6477000" cy="3268980"/>
                    </a:xfrm>
                    <a:prstGeom prst="rect">
                      <a:avLst/>
                    </a:prstGeom>
                  </pic:spPr>
                </pic:pic>
              </a:graphicData>
            </a:graphic>
          </wp:inline>
        </w:drawing>
      </w:r>
    </w:p>
    <w:p>
      <w:pPr>
        <w:pStyle w:val="Normal"/>
        <w:rPr>
          <w:lang w:val="fr-CA"/>
        </w:rPr>
      </w:pPr>
      <w:r>
        <w:rPr>
          <w:lang w:val="fr-CA"/>
        </w:rPr>
      </w:r>
    </w:p>
    <w:p>
      <w:pPr>
        <w:pStyle w:val="Normal"/>
        <w:rPr>
          <w:lang w:val="fr-CA"/>
        </w:rPr>
      </w:pPr>
      <w:r>
        <w:rPr>
          <w:lang w:val="fr-CA"/>
        </w:rPr>
      </w:r>
    </w:p>
    <w:p>
      <w:pPr>
        <w:pStyle w:val="Titre1"/>
        <w:numPr>
          <w:ilvl w:val="0"/>
          <w:numId w:val="4"/>
        </w:numPr>
        <w:rPr/>
      </w:pPr>
      <w:bookmarkStart w:id="22" w:name="_Toc511643951"/>
      <w:bookmarkEnd w:id="22"/>
      <w:r>
        <w:rPr/>
        <w:t>Procédure stockée</w:t>
      </w:r>
    </w:p>
    <w:p>
      <w:pPr>
        <w:pStyle w:val="Normal"/>
        <w:rPr>
          <w:lang w:val="fr-CA"/>
        </w:rPr>
      </w:pPr>
      <w:r>
        <w:rPr>
          <w:lang w:val="fr-CA"/>
        </w:rPr>
      </w:r>
    </w:p>
    <w:p>
      <w:pPr>
        <w:pStyle w:val="Normal"/>
        <w:rPr/>
      </w:pPr>
      <w:r>
        <w:rPr/>
        <w:t xml:space="preserve">  </w:t>
      </w:r>
      <w:r>
        <w:rPr/>
        <w:drawing>
          <wp:inline distT="0" distB="0" distL="0" distR="0">
            <wp:extent cx="14605" cy="14605"/>
            <wp:effectExtent l="0" t="0" r="0" b="0"/>
            <wp:docPr id="3" name="Picture 32"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Procedure"/>
                    <pic:cNvPicPr>
                      <a:picLocks noChangeAspect="1" noChangeArrowheads="1"/>
                    </pic:cNvPicPr>
                  </pic:nvPicPr>
                  <pic:blipFill>
                    <a:blip r:embed="rId4"/>
                    <a:stretch>
                      <a:fillRect/>
                    </a:stretch>
                  </pic:blipFill>
                  <pic:spPr bwMode="auto">
                    <a:xfrm>
                      <a:off x="0" y="0"/>
                      <a:ext cx="14605" cy="14605"/>
                    </a:xfrm>
                    <a:prstGeom prst="rect">
                      <a:avLst/>
                    </a:prstGeom>
                  </pic:spPr>
                </pic:pic>
              </a:graphicData>
            </a:graphic>
          </wp:inline>
        </w:drawing>
      </w:r>
      <w:hyperlink r:id="rId5">
        <w:r>
          <w:rPr>
            <w:webHidden/>
            <w:rStyle w:val="LienInternet"/>
            <w:vanish/>
          </w:rPr>
          <w:t>add_category</w:t>
        </w:r>
      </w:hyperlink>
      <w:r>
        <w:rPr/>
        <w:t> : Permet  d’ajouter une nouvelle catégorie</w:t>
      </w:r>
    </w:p>
    <w:p>
      <w:pPr>
        <w:pStyle w:val="Normal"/>
        <w:rPr/>
      </w:pPr>
      <w:r>
        <w:rPr/>
        <w:t xml:space="preserve">  </w:t>
      </w:r>
      <w:r>
        <w:rPr/>
        <w:drawing>
          <wp:inline distT="0" distB="0" distL="0" distR="0">
            <wp:extent cx="14605" cy="14605"/>
            <wp:effectExtent l="0" t="0" r="0" b="0"/>
            <wp:docPr id="4" name="Picture 31"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1" descr="Procedure"/>
                    <pic:cNvPicPr>
                      <a:picLocks noChangeAspect="1" noChangeArrowheads="1"/>
                    </pic:cNvPicPr>
                  </pic:nvPicPr>
                  <pic:blipFill>
                    <a:blip r:embed="rId6"/>
                    <a:stretch>
                      <a:fillRect/>
                    </a:stretch>
                  </pic:blipFill>
                  <pic:spPr bwMode="auto">
                    <a:xfrm>
                      <a:off x="0" y="0"/>
                      <a:ext cx="14605" cy="14605"/>
                    </a:xfrm>
                    <a:prstGeom prst="rect">
                      <a:avLst/>
                    </a:prstGeom>
                  </pic:spPr>
                </pic:pic>
              </a:graphicData>
            </a:graphic>
          </wp:inline>
        </w:drawing>
      </w:r>
      <w:hyperlink r:id="rId7">
        <w:r>
          <w:rPr>
            <w:webHidden/>
            <w:rStyle w:val="LienInternet"/>
            <w:vanish/>
          </w:rPr>
          <w:t>add_event</w:t>
        </w:r>
      </w:hyperlink>
      <w:r>
        <w:rPr/>
        <w:t> : Permet d’ajouter un nouvel événement</w:t>
      </w:r>
    </w:p>
    <w:p>
      <w:pPr>
        <w:pStyle w:val="Normal"/>
        <w:rPr/>
      </w:pPr>
      <w:r>
        <w:rPr/>
        <w:t xml:space="preserve">  </w:t>
      </w:r>
      <w:r>
        <w:rPr/>
        <w:drawing>
          <wp:inline distT="0" distB="0" distL="0" distR="0">
            <wp:extent cx="14605" cy="14605"/>
            <wp:effectExtent l="0" t="0" r="0" b="0"/>
            <wp:docPr id="5" name="Picture 30"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0" descr="Procedure"/>
                    <pic:cNvPicPr>
                      <a:picLocks noChangeAspect="1" noChangeArrowheads="1"/>
                    </pic:cNvPicPr>
                  </pic:nvPicPr>
                  <pic:blipFill>
                    <a:blip r:embed="rId8"/>
                    <a:stretch>
                      <a:fillRect/>
                    </a:stretch>
                  </pic:blipFill>
                  <pic:spPr bwMode="auto">
                    <a:xfrm>
                      <a:off x="0" y="0"/>
                      <a:ext cx="14605" cy="14605"/>
                    </a:xfrm>
                    <a:prstGeom prst="rect">
                      <a:avLst/>
                    </a:prstGeom>
                  </pic:spPr>
                </pic:pic>
              </a:graphicData>
            </a:graphic>
          </wp:inline>
        </w:drawing>
      </w:r>
      <w:hyperlink r:id="rId9">
        <w:r>
          <w:rPr>
            <w:webHidden/>
            <w:rStyle w:val="LienInternet"/>
            <w:vanish/>
          </w:rPr>
          <w:t>add_picture</w:t>
        </w:r>
      </w:hyperlink>
      <w:r>
        <w:rPr/>
        <w:t> : permet d’ajouter une photo à un événement/proposition</w:t>
      </w:r>
    </w:p>
    <w:p>
      <w:pPr>
        <w:pStyle w:val="Normal"/>
        <w:rPr/>
      </w:pPr>
      <w:r>
        <w:rPr/>
        <w:t xml:space="preserve">  </w:t>
      </w:r>
      <w:r>
        <w:rPr/>
        <w:drawing>
          <wp:inline distT="0" distB="0" distL="0" distR="0">
            <wp:extent cx="14605" cy="14605"/>
            <wp:effectExtent l="0" t="0" r="0" b="0"/>
            <wp:docPr id="6" name="Picture 29"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descr="Procedure"/>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hyperlink r:id="rId11">
        <w:r>
          <w:rPr>
            <w:webHidden/>
            <w:rStyle w:val="LienInternet"/>
            <w:vanish/>
          </w:rPr>
          <w:t>add_product</w:t>
        </w:r>
      </w:hyperlink>
      <w:r>
        <w:rPr/>
        <w:t> : permet d’ajouter un nouvelle article à la boutique</w:t>
      </w:r>
    </w:p>
    <w:p>
      <w:pPr>
        <w:pStyle w:val="Normal"/>
        <w:rPr/>
      </w:pPr>
      <w:r>
        <w:rPr/>
        <w:t xml:space="preserve">  </w:t>
      </w:r>
      <w:r>
        <w:rPr/>
        <w:drawing>
          <wp:inline distT="0" distB="0" distL="0" distR="0">
            <wp:extent cx="14605" cy="14605"/>
            <wp:effectExtent l="0" t="0" r="0" b="0"/>
            <wp:docPr id="7" name="Picture 28"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Procedure"/>
                    <pic:cNvPicPr>
                      <a:picLocks noChangeAspect="1" noChangeArrowheads="1"/>
                    </pic:cNvPicPr>
                  </pic:nvPicPr>
                  <pic:blipFill>
                    <a:blip r:embed="rId12"/>
                    <a:stretch>
                      <a:fillRect/>
                    </a:stretch>
                  </pic:blipFill>
                  <pic:spPr bwMode="auto">
                    <a:xfrm>
                      <a:off x="0" y="0"/>
                      <a:ext cx="14605" cy="14605"/>
                    </a:xfrm>
                    <a:prstGeom prst="rect">
                      <a:avLst/>
                    </a:prstGeom>
                  </pic:spPr>
                </pic:pic>
              </a:graphicData>
            </a:graphic>
          </wp:inline>
        </w:drawing>
      </w:r>
      <w:hyperlink r:id="rId13">
        <w:r>
          <w:rPr>
            <w:webHidden/>
            <w:rStyle w:val="LienInternet"/>
            <w:vanish/>
          </w:rPr>
          <w:t>add_product_cart</w:t>
        </w:r>
      </w:hyperlink>
      <w:r>
        <w:rPr/>
        <w:t> : permet d’ajouter un produit à un panier</w:t>
      </w:r>
    </w:p>
    <w:p>
      <w:pPr>
        <w:pStyle w:val="Normal"/>
        <w:rPr/>
      </w:pPr>
      <w:r>
        <w:rPr/>
        <w:t xml:space="preserve">  </w:t>
      </w:r>
      <w:r>
        <w:rPr/>
        <w:drawing>
          <wp:inline distT="0" distB="0" distL="0" distR="0">
            <wp:extent cx="14605" cy="14605"/>
            <wp:effectExtent l="0" t="0" r="0" b="0"/>
            <wp:docPr id="8" name="Picture 27"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descr="Procedure"/>
                    <pic:cNvPicPr>
                      <a:picLocks noChangeAspect="1" noChangeArrowheads="1"/>
                    </pic:cNvPicPr>
                  </pic:nvPicPr>
                  <pic:blipFill>
                    <a:blip r:embed="rId14"/>
                    <a:stretch>
                      <a:fillRect/>
                    </a:stretch>
                  </pic:blipFill>
                  <pic:spPr bwMode="auto">
                    <a:xfrm>
                      <a:off x="0" y="0"/>
                      <a:ext cx="14605" cy="14605"/>
                    </a:xfrm>
                    <a:prstGeom prst="rect">
                      <a:avLst/>
                    </a:prstGeom>
                  </pic:spPr>
                </pic:pic>
              </a:graphicData>
            </a:graphic>
          </wp:inline>
        </w:drawing>
      </w:r>
      <w:hyperlink r:id="rId15">
        <w:r>
          <w:rPr>
            <w:webHidden/>
            <w:rStyle w:val="LienInternet"/>
            <w:vanish/>
          </w:rPr>
          <w:t>best_sell</w:t>
        </w:r>
      </w:hyperlink>
      <w:r>
        <w:rPr/>
        <w:t> : liste les trois articles les plus vendu</w:t>
      </w:r>
    </w:p>
    <w:p>
      <w:pPr>
        <w:pStyle w:val="Normal"/>
        <w:rPr/>
      </w:pPr>
      <w:r>
        <w:rPr/>
        <w:t xml:space="preserve">  </w:t>
      </w:r>
      <w:r>
        <w:rPr/>
        <w:drawing>
          <wp:inline distT="0" distB="0" distL="0" distR="0">
            <wp:extent cx="14605" cy="14605"/>
            <wp:effectExtent l="0" t="0" r="0" b="0"/>
            <wp:docPr id="9" name="Picture 26"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descr="Procedure"/>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hyperlink r:id="rId17">
        <w:r>
          <w:rPr>
            <w:webHidden/>
            <w:rStyle w:val="LienInternet"/>
            <w:vanish/>
          </w:rPr>
          <w:t>comment</w:t>
        </w:r>
      </w:hyperlink>
      <w:r>
        <w:rPr/>
        <w:t> : permet d’ajouter un commentaire à une image</w:t>
      </w:r>
    </w:p>
    <w:p>
      <w:pPr>
        <w:pStyle w:val="Normal"/>
        <w:rPr/>
      </w:pPr>
      <w:r>
        <w:rPr/>
        <w:t xml:space="preserve">  </w:t>
      </w:r>
      <w:r>
        <w:rPr/>
        <w:drawing>
          <wp:inline distT="0" distB="0" distL="0" distR="0">
            <wp:extent cx="14605" cy="14605"/>
            <wp:effectExtent l="0" t="0" r="0" b="0"/>
            <wp:docPr id="10" name="Picture 25"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Procedure"/>
                    <pic:cNvPicPr>
                      <a:picLocks noChangeAspect="1" noChangeArrowheads="1"/>
                    </pic:cNvPicPr>
                  </pic:nvPicPr>
                  <pic:blipFill>
                    <a:blip r:embed="rId18"/>
                    <a:stretch>
                      <a:fillRect/>
                    </a:stretch>
                  </pic:blipFill>
                  <pic:spPr bwMode="auto">
                    <a:xfrm>
                      <a:off x="0" y="0"/>
                      <a:ext cx="14605" cy="14605"/>
                    </a:xfrm>
                    <a:prstGeom prst="rect">
                      <a:avLst/>
                    </a:prstGeom>
                  </pic:spPr>
                </pic:pic>
              </a:graphicData>
            </a:graphic>
          </wp:inline>
        </w:drawing>
      </w:r>
      <w:hyperlink r:id="rId19">
        <w:r>
          <w:rPr>
            <w:webHidden/>
            <w:rStyle w:val="LienInternet"/>
            <w:vanish/>
          </w:rPr>
          <w:t>connection</w:t>
        </w:r>
      </w:hyperlink>
      <w:r>
        <w:rPr/>
        <w:t> : liste l’adresse mail et le mot de passe d’un utilisateur</w:t>
      </w:r>
    </w:p>
    <w:p>
      <w:pPr>
        <w:pStyle w:val="Normal"/>
        <w:rPr/>
      </w:pPr>
      <w:r>
        <w:rPr/>
        <w:t xml:space="preserve">  </w:t>
      </w:r>
      <w:r>
        <w:rPr/>
        <w:drawing>
          <wp:inline distT="0" distB="0" distL="0" distR="0">
            <wp:extent cx="14605" cy="14605"/>
            <wp:effectExtent l="0" t="0" r="0" b="0"/>
            <wp:docPr id="11" name="Picture 24"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descr="Procedure"/>
                    <pic:cNvPicPr>
                      <a:picLocks noChangeAspect="1" noChangeArrowheads="1"/>
                    </pic:cNvPicPr>
                  </pic:nvPicPr>
                  <pic:blipFill>
                    <a:blip r:embed="rId20"/>
                    <a:stretch>
                      <a:fillRect/>
                    </a:stretch>
                  </pic:blipFill>
                  <pic:spPr bwMode="auto">
                    <a:xfrm>
                      <a:off x="0" y="0"/>
                      <a:ext cx="14605" cy="14605"/>
                    </a:xfrm>
                    <a:prstGeom prst="rect">
                      <a:avLst/>
                    </a:prstGeom>
                  </pic:spPr>
                </pic:pic>
              </a:graphicData>
            </a:graphic>
          </wp:inline>
        </w:drawing>
      </w:r>
      <w:hyperlink r:id="rId21">
        <w:r>
          <w:rPr>
            <w:webHidden/>
            <w:rStyle w:val="LienInternet"/>
            <w:vanish/>
          </w:rPr>
          <w:t>delete_comment</w:t>
        </w:r>
      </w:hyperlink>
      <w:r>
        <w:rPr/>
        <w:t> : permet de supprimer un commentaire</w:t>
      </w:r>
    </w:p>
    <w:p>
      <w:pPr>
        <w:pStyle w:val="Normal"/>
        <w:rPr/>
      </w:pPr>
      <w:r>
        <w:rPr/>
        <w:t xml:space="preserve">  </w:t>
      </w:r>
      <w:r>
        <w:rPr/>
        <w:drawing>
          <wp:inline distT="0" distB="0" distL="0" distR="0">
            <wp:extent cx="14605" cy="14605"/>
            <wp:effectExtent l="0" t="0" r="0" b="0"/>
            <wp:docPr id="12" name="Picture 23"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Procedure"/>
                    <pic:cNvPicPr>
                      <a:picLocks noChangeAspect="1" noChangeArrowheads="1"/>
                    </pic:cNvPicPr>
                  </pic:nvPicPr>
                  <pic:blipFill>
                    <a:blip r:embed="rId22"/>
                    <a:stretch>
                      <a:fillRect/>
                    </a:stretch>
                  </pic:blipFill>
                  <pic:spPr bwMode="auto">
                    <a:xfrm>
                      <a:off x="0" y="0"/>
                      <a:ext cx="14605" cy="14605"/>
                    </a:xfrm>
                    <a:prstGeom prst="rect">
                      <a:avLst/>
                    </a:prstGeom>
                  </pic:spPr>
                </pic:pic>
              </a:graphicData>
            </a:graphic>
          </wp:inline>
        </w:drawing>
      </w:r>
      <w:hyperlink r:id="rId23">
        <w:r>
          <w:rPr>
            <w:webHidden/>
            <w:rStyle w:val="LienInternet"/>
            <w:vanish/>
          </w:rPr>
          <w:t>delete_pic</w:t>
        </w:r>
      </w:hyperlink>
      <w:r>
        <w:rPr/>
        <w:t> : permet de supprimer une photo d’un événement</w:t>
      </w:r>
    </w:p>
    <w:p>
      <w:pPr>
        <w:pStyle w:val="Normal"/>
        <w:rPr/>
      </w:pPr>
      <w:r>
        <w:rPr/>
        <w:t xml:space="preserve">  </w:t>
      </w:r>
      <w:r>
        <w:rPr/>
        <w:drawing>
          <wp:inline distT="0" distB="0" distL="0" distR="0">
            <wp:extent cx="14605" cy="14605"/>
            <wp:effectExtent l="0" t="0" r="0" b="0"/>
            <wp:docPr id="13" name="Picture 22"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Procedure"/>
                    <pic:cNvPicPr>
                      <a:picLocks noChangeAspect="1" noChangeArrowheads="1"/>
                    </pic:cNvPicPr>
                  </pic:nvPicPr>
                  <pic:blipFill>
                    <a:blip r:embed="rId24"/>
                    <a:stretch>
                      <a:fillRect/>
                    </a:stretch>
                  </pic:blipFill>
                  <pic:spPr bwMode="auto">
                    <a:xfrm>
                      <a:off x="0" y="0"/>
                      <a:ext cx="14605" cy="14605"/>
                    </a:xfrm>
                    <a:prstGeom prst="rect">
                      <a:avLst/>
                    </a:prstGeom>
                  </pic:spPr>
                </pic:pic>
              </a:graphicData>
            </a:graphic>
          </wp:inline>
        </w:drawing>
      </w:r>
      <w:hyperlink r:id="rId25">
        <w:r>
          <w:rPr>
            <w:webHidden/>
            <w:rStyle w:val="LienInternet"/>
            <w:vanish/>
          </w:rPr>
          <w:t>delete_product</w:t>
        </w:r>
      </w:hyperlink>
      <w:r>
        <w:rPr/>
        <w:t> : permet de supprimer un  article de la boutique</w:t>
      </w:r>
    </w:p>
    <w:p>
      <w:pPr>
        <w:pStyle w:val="Normal"/>
        <w:rPr/>
      </w:pPr>
      <w:r>
        <w:rPr/>
        <w:t xml:space="preserve">  </w:t>
      </w:r>
      <w:r>
        <w:rPr/>
        <w:drawing>
          <wp:inline distT="0" distB="0" distL="0" distR="0">
            <wp:extent cx="14605" cy="14605"/>
            <wp:effectExtent l="0" t="0" r="0" b="0"/>
            <wp:docPr id="14" name="Picture 21"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Procedure"/>
                    <pic:cNvPicPr>
                      <a:picLocks noChangeAspect="1" noChangeArrowheads="1"/>
                    </pic:cNvPicPr>
                  </pic:nvPicPr>
                  <pic:blipFill>
                    <a:blip r:embed="rId26"/>
                    <a:stretch>
                      <a:fillRect/>
                    </a:stretch>
                  </pic:blipFill>
                  <pic:spPr bwMode="auto">
                    <a:xfrm>
                      <a:off x="0" y="0"/>
                      <a:ext cx="14605" cy="14605"/>
                    </a:xfrm>
                    <a:prstGeom prst="rect">
                      <a:avLst/>
                    </a:prstGeom>
                  </pic:spPr>
                </pic:pic>
              </a:graphicData>
            </a:graphic>
          </wp:inline>
        </w:drawing>
      </w:r>
      <w:hyperlink r:id="rId27">
        <w:r>
          <w:rPr>
            <w:webHidden/>
            <w:rStyle w:val="LienInternet"/>
            <w:vanish/>
          </w:rPr>
          <w:t>download</w:t>
        </w:r>
      </w:hyperlink>
      <w:r>
        <w:rPr/>
        <w:t> : permet de lister les url des photos des événement</w:t>
      </w:r>
    </w:p>
    <w:p>
      <w:pPr>
        <w:pStyle w:val="Normal"/>
        <w:rPr/>
      </w:pPr>
      <w:r>
        <w:rPr/>
        <w:t xml:space="preserve">  </w:t>
      </w:r>
      <w:r>
        <w:rPr/>
        <w:drawing>
          <wp:inline distT="0" distB="0" distL="0" distR="0">
            <wp:extent cx="14605" cy="14605"/>
            <wp:effectExtent l="0" t="0" r="0" b="0"/>
            <wp:docPr id="15" name="Picture 20"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Procedure"/>
                    <pic:cNvPicPr>
                      <a:picLocks noChangeAspect="1" noChangeArrowheads="1"/>
                    </pic:cNvPicPr>
                  </pic:nvPicPr>
                  <pic:blipFill>
                    <a:blip r:embed="rId28"/>
                    <a:stretch>
                      <a:fillRect/>
                    </a:stretch>
                  </pic:blipFill>
                  <pic:spPr bwMode="auto">
                    <a:xfrm>
                      <a:off x="0" y="0"/>
                      <a:ext cx="14605" cy="14605"/>
                    </a:xfrm>
                    <a:prstGeom prst="rect">
                      <a:avLst/>
                    </a:prstGeom>
                  </pic:spPr>
                </pic:pic>
              </a:graphicData>
            </a:graphic>
          </wp:inline>
        </w:drawing>
      </w:r>
      <w:hyperlink r:id="rId29">
        <w:r>
          <w:rPr>
            <w:webHidden/>
            <w:rStyle w:val="LienInternet"/>
            <w:vanish/>
          </w:rPr>
          <w:t>event_past</w:t>
        </w:r>
      </w:hyperlink>
      <w:r>
        <w:rPr/>
        <w:t> : permet de lister les événement passé</w:t>
      </w:r>
    </w:p>
    <w:p>
      <w:pPr>
        <w:pStyle w:val="Normal"/>
        <w:rPr/>
      </w:pPr>
      <w:r>
        <w:rPr/>
        <w:t xml:space="preserve">  </w:t>
      </w:r>
      <w:r>
        <w:rPr/>
        <w:drawing>
          <wp:inline distT="0" distB="0" distL="0" distR="0">
            <wp:extent cx="14605" cy="14605"/>
            <wp:effectExtent l="0" t="0" r="0" b="0"/>
            <wp:docPr id="16" name="Picture 19"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Procedure"/>
                    <pic:cNvPicPr>
                      <a:picLocks noChangeAspect="1" noChangeArrowheads="1"/>
                    </pic:cNvPicPr>
                  </pic:nvPicPr>
                  <pic:blipFill>
                    <a:blip r:embed="rId30"/>
                    <a:stretch>
                      <a:fillRect/>
                    </a:stretch>
                  </pic:blipFill>
                  <pic:spPr bwMode="auto">
                    <a:xfrm>
                      <a:off x="0" y="0"/>
                      <a:ext cx="14605" cy="14605"/>
                    </a:xfrm>
                    <a:prstGeom prst="rect">
                      <a:avLst/>
                    </a:prstGeom>
                  </pic:spPr>
                </pic:pic>
              </a:graphicData>
            </a:graphic>
          </wp:inline>
        </w:drawing>
      </w:r>
      <w:hyperlink r:id="rId31">
        <w:r>
          <w:rPr>
            <w:webHidden/>
            <w:rStyle w:val="LienInternet"/>
            <w:vanish/>
          </w:rPr>
          <w:t>like</w:t>
        </w:r>
      </w:hyperlink>
      <w:r>
        <w:rPr/>
        <w:t> : permet d’aimer une photo</w:t>
      </w:r>
    </w:p>
    <w:p>
      <w:pPr>
        <w:pStyle w:val="Normal"/>
        <w:rPr/>
      </w:pPr>
      <w:r>
        <w:rPr/>
        <w:t xml:space="preserve">  </w:t>
      </w:r>
      <w:r>
        <w:rPr/>
        <w:drawing>
          <wp:inline distT="0" distB="0" distL="0" distR="0">
            <wp:extent cx="14605" cy="14605"/>
            <wp:effectExtent l="0" t="0" r="0" b="0"/>
            <wp:docPr id="17" name="Picture 18"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Procedure"/>
                    <pic:cNvPicPr>
                      <a:picLocks noChangeAspect="1" noChangeArrowheads="1"/>
                    </pic:cNvPicPr>
                  </pic:nvPicPr>
                  <pic:blipFill>
                    <a:blip r:embed="rId32"/>
                    <a:stretch>
                      <a:fillRect/>
                    </a:stretch>
                  </pic:blipFill>
                  <pic:spPr bwMode="auto">
                    <a:xfrm>
                      <a:off x="0" y="0"/>
                      <a:ext cx="14605" cy="14605"/>
                    </a:xfrm>
                    <a:prstGeom prst="rect">
                      <a:avLst/>
                    </a:prstGeom>
                  </pic:spPr>
                </pic:pic>
              </a:graphicData>
            </a:graphic>
          </wp:inline>
        </w:drawing>
      </w:r>
      <w:hyperlink r:id="rId33">
        <w:r>
          <w:rPr>
            <w:webHidden/>
            <w:rStyle w:val="LienInternet"/>
            <w:vanish/>
          </w:rPr>
          <w:t>nb_like</w:t>
        </w:r>
      </w:hyperlink>
      <w:r>
        <w:rPr/>
        <w:t> : permet de connaitre de nombre de like d’une photo</w:t>
      </w:r>
    </w:p>
    <w:p>
      <w:pPr>
        <w:pStyle w:val="Normal"/>
        <w:rPr/>
      </w:pPr>
      <w:r>
        <w:rPr/>
        <w:t xml:space="preserve">  </w:t>
      </w:r>
      <w:r>
        <w:rPr/>
        <w:drawing>
          <wp:inline distT="0" distB="0" distL="0" distR="0">
            <wp:extent cx="14605" cy="14605"/>
            <wp:effectExtent l="0" t="0" r="0" b="0"/>
            <wp:docPr id="18" name="Picture 17"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Procedure"/>
                    <pic:cNvPicPr>
                      <a:picLocks noChangeAspect="1" noChangeArrowheads="1"/>
                    </pic:cNvPicPr>
                  </pic:nvPicPr>
                  <pic:blipFill>
                    <a:blip r:embed="rId34"/>
                    <a:stretch>
                      <a:fillRect/>
                    </a:stretch>
                  </pic:blipFill>
                  <pic:spPr bwMode="auto">
                    <a:xfrm>
                      <a:off x="0" y="0"/>
                      <a:ext cx="14605" cy="14605"/>
                    </a:xfrm>
                    <a:prstGeom prst="rect">
                      <a:avLst/>
                    </a:prstGeom>
                  </pic:spPr>
                </pic:pic>
              </a:graphicData>
            </a:graphic>
          </wp:inline>
        </w:drawing>
      </w:r>
      <w:hyperlink r:id="rId35">
        <w:r>
          <w:rPr>
            <w:webHidden/>
            <w:rStyle w:val="LienInternet"/>
            <w:vanish/>
          </w:rPr>
          <w:t>nb_vote</w:t>
        </w:r>
      </w:hyperlink>
      <w:r>
        <w:rPr/>
        <w:t> ; permet de connaitre le nombre de vote d’un événement</w:t>
      </w:r>
    </w:p>
    <w:p>
      <w:pPr>
        <w:pStyle w:val="Normal"/>
        <w:rPr/>
      </w:pPr>
      <w:r>
        <w:rPr/>
        <w:t xml:space="preserve">  </w:t>
      </w:r>
      <w:r>
        <w:rPr/>
        <w:drawing>
          <wp:inline distT="0" distB="0" distL="0" distR="0">
            <wp:extent cx="14605" cy="14605"/>
            <wp:effectExtent l="0" t="0" r="0" b="0"/>
            <wp:docPr id="19" name="Picture 16"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Procedure"/>
                    <pic:cNvPicPr>
                      <a:picLocks noChangeAspect="1" noChangeArrowheads="1"/>
                    </pic:cNvPicPr>
                  </pic:nvPicPr>
                  <pic:blipFill>
                    <a:blip r:embed="rId36"/>
                    <a:stretch>
                      <a:fillRect/>
                    </a:stretch>
                  </pic:blipFill>
                  <pic:spPr bwMode="auto">
                    <a:xfrm>
                      <a:off x="0" y="0"/>
                      <a:ext cx="14605" cy="14605"/>
                    </a:xfrm>
                    <a:prstGeom prst="rect">
                      <a:avLst/>
                    </a:prstGeom>
                  </pic:spPr>
                </pic:pic>
              </a:graphicData>
            </a:graphic>
          </wp:inline>
        </w:drawing>
      </w:r>
      <w:hyperlink r:id="rId37">
        <w:r>
          <w:rPr>
            <w:webHidden/>
            <w:rStyle w:val="LienInternet"/>
            <w:vanish/>
          </w:rPr>
          <w:t>order_category</w:t>
        </w:r>
      </w:hyperlink>
      <w:r>
        <w:rPr/>
        <w:t> : permet de trier les articles par catégorie</w:t>
      </w:r>
    </w:p>
    <w:p>
      <w:pPr>
        <w:pStyle w:val="Normal"/>
        <w:rPr/>
      </w:pPr>
      <w:r>
        <w:rPr/>
        <w:t xml:space="preserve">  </w:t>
      </w:r>
      <w:r>
        <w:rPr/>
        <w:drawing>
          <wp:inline distT="0" distB="0" distL="0" distR="0">
            <wp:extent cx="14605" cy="14605"/>
            <wp:effectExtent l="0" t="0" r="0" b="0"/>
            <wp:docPr id="20" name="Picture 15"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Procedure"/>
                    <pic:cNvPicPr>
                      <a:picLocks noChangeAspect="1" noChangeArrowheads="1"/>
                    </pic:cNvPicPr>
                  </pic:nvPicPr>
                  <pic:blipFill>
                    <a:blip r:embed="rId38"/>
                    <a:stretch>
                      <a:fillRect/>
                    </a:stretch>
                  </pic:blipFill>
                  <pic:spPr bwMode="auto">
                    <a:xfrm>
                      <a:off x="0" y="0"/>
                      <a:ext cx="14605" cy="14605"/>
                    </a:xfrm>
                    <a:prstGeom prst="rect">
                      <a:avLst/>
                    </a:prstGeom>
                  </pic:spPr>
                </pic:pic>
              </a:graphicData>
            </a:graphic>
          </wp:inline>
        </w:drawing>
      </w:r>
      <w:hyperlink r:id="rId39">
        <w:r>
          <w:rPr>
            <w:webHidden/>
            <w:rStyle w:val="LienInternet"/>
            <w:vanish/>
          </w:rPr>
          <w:t>register</w:t>
        </w:r>
      </w:hyperlink>
      <w:r>
        <w:rPr/>
        <w:t> : permet de s’inscrire sur le site</w:t>
      </w:r>
    </w:p>
    <w:p>
      <w:pPr>
        <w:pStyle w:val="Normal"/>
        <w:rPr/>
      </w:pPr>
      <w:r>
        <w:rPr/>
        <w:t xml:space="preserve">  </w:t>
      </w:r>
      <w:r>
        <w:rPr/>
        <w:drawing>
          <wp:inline distT="0" distB="0" distL="0" distR="0">
            <wp:extent cx="14605" cy="14605"/>
            <wp:effectExtent l="0" t="0" r="0" b="0"/>
            <wp:docPr id="21" name="Picture 14"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Procedure"/>
                    <pic:cNvPicPr>
                      <a:picLocks noChangeAspect="1" noChangeArrowheads="1"/>
                    </pic:cNvPicPr>
                  </pic:nvPicPr>
                  <pic:blipFill>
                    <a:blip r:embed="rId40"/>
                    <a:stretch>
                      <a:fillRect/>
                    </a:stretch>
                  </pic:blipFill>
                  <pic:spPr bwMode="auto">
                    <a:xfrm>
                      <a:off x="0" y="0"/>
                      <a:ext cx="14605" cy="14605"/>
                    </a:xfrm>
                    <a:prstGeom prst="rect">
                      <a:avLst/>
                    </a:prstGeom>
                  </pic:spPr>
                </pic:pic>
              </a:graphicData>
            </a:graphic>
          </wp:inline>
        </w:drawing>
      </w:r>
      <w:hyperlink r:id="rId41">
        <w:r>
          <w:rPr>
            <w:webHidden/>
            <w:rStyle w:val="LienInternet"/>
            <w:vanish/>
          </w:rPr>
          <w:t>participants_list</w:t>
        </w:r>
      </w:hyperlink>
      <w:r>
        <w:rPr/>
        <w:t> : permet de connaitre les personnes inscrits à un événement</w:t>
      </w:r>
    </w:p>
    <w:p>
      <w:pPr>
        <w:pStyle w:val="Normal"/>
        <w:rPr/>
      </w:pPr>
      <w:r>
        <w:rPr/>
        <w:t xml:space="preserve">  </w:t>
      </w:r>
      <w:r>
        <w:rPr/>
        <w:drawing>
          <wp:inline distT="0" distB="0" distL="0" distR="0">
            <wp:extent cx="14605" cy="14605"/>
            <wp:effectExtent l="0" t="0" r="0" b="0"/>
            <wp:docPr id="22" name="Picture 13"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Procedure"/>
                    <pic:cNvPicPr>
                      <a:picLocks noChangeAspect="1" noChangeArrowheads="1"/>
                    </pic:cNvPicPr>
                  </pic:nvPicPr>
                  <pic:blipFill>
                    <a:blip r:embed="rId42"/>
                    <a:stretch>
                      <a:fillRect/>
                    </a:stretch>
                  </pic:blipFill>
                  <pic:spPr bwMode="auto">
                    <a:xfrm>
                      <a:off x="0" y="0"/>
                      <a:ext cx="14605" cy="14605"/>
                    </a:xfrm>
                    <a:prstGeom prst="rect">
                      <a:avLst/>
                    </a:prstGeom>
                  </pic:spPr>
                </pic:pic>
              </a:graphicData>
            </a:graphic>
          </wp:inline>
        </w:drawing>
      </w:r>
      <w:hyperlink r:id="rId43">
        <w:r>
          <w:rPr>
            <w:webHidden/>
            <w:rStyle w:val="LienInternet"/>
            <w:vanish/>
          </w:rPr>
          <w:t>show_contain</w:t>
        </w:r>
      </w:hyperlink>
      <w:r>
        <w:rPr/>
        <w:t> : permet de lister les articles du panier d’un utilisateur</w:t>
      </w:r>
    </w:p>
    <w:p>
      <w:pPr>
        <w:pStyle w:val="Normal"/>
        <w:rPr/>
      </w:pPr>
      <w:r>
        <w:rPr/>
        <w:t xml:space="preserve">  </w:t>
      </w:r>
      <w:r>
        <w:rPr/>
        <w:drawing>
          <wp:inline distT="0" distB="0" distL="0" distR="0">
            <wp:extent cx="14605" cy="14605"/>
            <wp:effectExtent l="0" t="0" r="0" b="0"/>
            <wp:docPr id="23" name="Picture 12"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Procedure"/>
                    <pic:cNvPicPr>
                      <a:picLocks noChangeAspect="1" noChangeArrowheads="1"/>
                    </pic:cNvPicPr>
                  </pic:nvPicPr>
                  <pic:blipFill>
                    <a:blip r:embed="rId44"/>
                    <a:stretch>
                      <a:fillRect/>
                    </a:stretch>
                  </pic:blipFill>
                  <pic:spPr bwMode="auto">
                    <a:xfrm>
                      <a:off x="0" y="0"/>
                      <a:ext cx="14605" cy="14605"/>
                    </a:xfrm>
                    <a:prstGeom prst="rect">
                      <a:avLst/>
                    </a:prstGeom>
                  </pic:spPr>
                </pic:pic>
              </a:graphicData>
            </a:graphic>
          </wp:inline>
        </w:drawing>
      </w:r>
      <w:hyperlink r:id="rId45">
        <w:r>
          <w:rPr>
            <w:webHidden/>
            <w:rStyle w:val="LienInternet"/>
            <w:vanish/>
          </w:rPr>
          <w:t>show_event</w:t>
        </w:r>
      </w:hyperlink>
      <w:r>
        <w:rPr/>
        <w:t> : permet de liste le nom, la description et la date d’un événement</w:t>
      </w:r>
    </w:p>
    <w:p>
      <w:pPr>
        <w:pStyle w:val="Normal"/>
        <w:rPr/>
      </w:pPr>
      <w:r>
        <w:rPr/>
        <w:t xml:space="preserve">  </w:t>
      </w:r>
      <w:r>
        <w:rPr/>
        <w:drawing>
          <wp:inline distT="0" distB="0" distL="0" distR="0">
            <wp:extent cx="14605" cy="14605"/>
            <wp:effectExtent l="0" t="0" r="0" b="0"/>
            <wp:docPr id="24" name="Picture 11"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Procedure"/>
                    <pic:cNvPicPr>
                      <a:picLocks noChangeAspect="1" noChangeArrowheads="1"/>
                    </pic:cNvPicPr>
                  </pic:nvPicPr>
                  <pic:blipFill>
                    <a:blip r:embed="rId46"/>
                    <a:stretch>
                      <a:fillRect/>
                    </a:stretch>
                  </pic:blipFill>
                  <pic:spPr bwMode="auto">
                    <a:xfrm>
                      <a:off x="0" y="0"/>
                      <a:ext cx="14605" cy="14605"/>
                    </a:xfrm>
                    <a:prstGeom prst="rect">
                      <a:avLst/>
                    </a:prstGeom>
                  </pic:spPr>
                </pic:pic>
              </a:graphicData>
            </a:graphic>
          </wp:inline>
        </w:drawing>
      </w:r>
      <w:hyperlink r:id="rId47">
        <w:r>
          <w:rPr>
            <w:webHidden/>
            <w:rStyle w:val="LienInternet"/>
            <w:vanish/>
          </w:rPr>
          <w:t>subscribe_event</w:t>
        </w:r>
      </w:hyperlink>
      <w:r>
        <w:rPr/>
        <w:t> : permet d’inscrire une personne à un événement</w:t>
      </w:r>
    </w:p>
    <w:p>
      <w:pPr>
        <w:pStyle w:val="Normal"/>
        <w:rPr/>
      </w:pPr>
      <w:r>
        <w:rPr/>
        <w:t xml:space="preserve">  </w:t>
      </w:r>
      <w:r>
        <w:rPr/>
        <w:drawing>
          <wp:inline distT="0" distB="0" distL="0" distR="0">
            <wp:extent cx="14605" cy="14605"/>
            <wp:effectExtent l="0" t="0" r="0" b="0"/>
            <wp:docPr id="25" name="Picture 10"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Procedure"/>
                    <pic:cNvPicPr>
                      <a:picLocks noChangeAspect="1" noChangeArrowheads="1"/>
                    </pic:cNvPicPr>
                  </pic:nvPicPr>
                  <pic:blipFill>
                    <a:blip r:embed="rId48"/>
                    <a:stretch>
                      <a:fillRect/>
                    </a:stretch>
                  </pic:blipFill>
                  <pic:spPr bwMode="auto">
                    <a:xfrm>
                      <a:off x="0" y="0"/>
                      <a:ext cx="14605" cy="14605"/>
                    </a:xfrm>
                    <a:prstGeom prst="rect">
                      <a:avLst/>
                    </a:prstGeom>
                  </pic:spPr>
                </pic:pic>
              </a:graphicData>
            </a:graphic>
          </wp:inline>
        </w:drawing>
      </w:r>
      <w:hyperlink r:id="rId49">
        <w:r>
          <w:rPr>
            <w:webHidden/>
            <w:rStyle w:val="LienInternet"/>
            <w:vanish/>
          </w:rPr>
          <w:t>suggest</w:t>
        </w:r>
      </w:hyperlink>
      <w:r>
        <w:rPr/>
        <w:t xml:space="preserve"> : permet de proposer une idée d’événement </w:t>
      </w:r>
    </w:p>
    <w:p>
      <w:pPr>
        <w:pStyle w:val="Normal"/>
        <w:rPr/>
      </w:pPr>
      <w:r>
        <w:rPr/>
        <w:t xml:space="preserve">  </w:t>
      </w:r>
      <w:r>
        <w:rPr/>
        <w:drawing>
          <wp:inline distT="0" distB="0" distL="0" distR="0">
            <wp:extent cx="14605" cy="14605"/>
            <wp:effectExtent l="0" t="0" r="0" b="0"/>
            <wp:docPr id="26" name="Picture 9"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Procedure"/>
                    <pic:cNvPicPr>
                      <a:picLocks noChangeAspect="1" noChangeArrowheads="1"/>
                    </pic:cNvPicPr>
                  </pic:nvPicPr>
                  <pic:blipFill>
                    <a:blip r:embed="rId50"/>
                    <a:stretch>
                      <a:fillRect/>
                    </a:stretch>
                  </pic:blipFill>
                  <pic:spPr bwMode="auto">
                    <a:xfrm>
                      <a:off x="0" y="0"/>
                      <a:ext cx="14605" cy="14605"/>
                    </a:xfrm>
                    <a:prstGeom prst="rect">
                      <a:avLst/>
                    </a:prstGeom>
                  </pic:spPr>
                </pic:pic>
              </a:graphicData>
            </a:graphic>
          </wp:inline>
        </w:drawing>
      </w:r>
      <w:hyperlink r:id="rId51">
        <w:r>
          <w:rPr>
            <w:webHidden/>
            <w:rStyle w:val="LienInternet"/>
            <w:vanish/>
          </w:rPr>
          <w:t>test_email</w:t>
        </w:r>
      </w:hyperlink>
      <w:r>
        <w:rPr/>
        <w:t xml:space="preserve"> : permet de vérifier si l’adresse mail est déjà dans la base de données</w:t>
      </w:r>
    </w:p>
    <w:p>
      <w:pPr>
        <w:pStyle w:val="Normal"/>
        <w:rPr/>
      </w:pPr>
      <w:r>
        <w:rPr/>
        <w:t xml:space="preserve">  </w:t>
      </w:r>
      <w:r>
        <w:rPr/>
        <w:drawing>
          <wp:inline distT="0" distB="0" distL="0" distR="0">
            <wp:extent cx="14605" cy="14605"/>
            <wp:effectExtent l="0" t="0" r="0" b="0"/>
            <wp:docPr id="27" name="Picture 8"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Procedure"/>
                    <pic:cNvPicPr>
                      <a:picLocks noChangeAspect="1" noChangeArrowheads="1"/>
                    </pic:cNvPicPr>
                  </pic:nvPicPr>
                  <pic:blipFill>
                    <a:blip r:embed="rId52"/>
                    <a:stretch>
                      <a:fillRect/>
                    </a:stretch>
                  </pic:blipFill>
                  <pic:spPr bwMode="auto">
                    <a:xfrm>
                      <a:off x="0" y="0"/>
                      <a:ext cx="14605" cy="14605"/>
                    </a:xfrm>
                    <a:prstGeom prst="rect">
                      <a:avLst/>
                    </a:prstGeom>
                  </pic:spPr>
                </pic:pic>
              </a:graphicData>
            </a:graphic>
          </wp:inline>
        </w:drawing>
      </w:r>
      <w:hyperlink r:id="rId53">
        <w:r>
          <w:rPr>
            <w:webHidden/>
            <w:rStyle w:val="LienInternet"/>
            <w:vanish/>
          </w:rPr>
          <w:t>validation_event</w:t>
        </w:r>
      </w:hyperlink>
      <w:r>
        <w:rPr/>
        <w:t> : permet de transformer une idée d’événement en événement</w:t>
      </w:r>
    </w:p>
    <w:p>
      <w:pPr>
        <w:pStyle w:val="Normal"/>
        <w:rPr/>
      </w:pPr>
      <w:r>
        <w:rPr/>
        <w:t xml:space="preserve">  </w:t>
      </w:r>
      <w:r>
        <w:rPr/>
        <w:drawing>
          <wp:inline distT="0" distB="0" distL="0" distR="0">
            <wp:extent cx="14605" cy="14605"/>
            <wp:effectExtent l="0" t="0" r="0" b="0"/>
            <wp:docPr id="28" name="Picture 7"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Procedure"/>
                    <pic:cNvPicPr>
                      <a:picLocks noChangeAspect="1" noChangeArrowheads="1"/>
                    </pic:cNvPicPr>
                  </pic:nvPicPr>
                  <pic:blipFill>
                    <a:blip r:embed="rId54"/>
                    <a:stretch>
                      <a:fillRect/>
                    </a:stretch>
                  </pic:blipFill>
                  <pic:spPr bwMode="auto">
                    <a:xfrm>
                      <a:off x="0" y="0"/>
                      <a:ext cx="14605" cy="14605"/>
                    </a:xfrm>
                    <a:prstGeom prst="rect">
                      <a:avLst/>
                    </a:prstGeom>
                  </pic:spPr>
                </pic:pic>
              </a:graphicData>
            </a:graphic>
          </wp:inline>
        </w:drawing>
      </w:r>
      <w:hyperlink r:id="rId55">
        <w:r>
          <w:rPr>
            <w:webHidden/>
            <w:rStyle w:val="LienInternet"/>
            <w:vanish/>
          </w:rPr>
          <w:t>verification_event</w:t>
        </w:r>
      </w:hyperlink>
      <w:r>
        <w:rPr/>
        <w:t>: permet de vérifier si la personne est inscrit à un événement</w:t>
      </w:r>
    </w:p>
    <w:p>
      <w:pPr>
        <w:pStyle w:val="Normal"/>
        <w:rPr/>
      </w:pPr>
      <w:r>
        <w:rPr/>
        <w:t xml:space="preserve">  </w:t>
      </w:r>
      <w:r>
        <w:rPr/>
        <w:drawing>
          <wp:inline distT="0" distB="0" distL="0" distR="0">
            <wp:extent cx="14605" cy="14605"/>
            <wp:effectExtent l="0" t="0" r="0" b="0"/>
            <wp:docPr id="29" name="Picture 6"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Procedure"/>
                    <pic:cNvPicPr>
                      <a:picLocks noChangeAspect="1" noChangeArrowheads="1"/>
                    </pic:cNvPicPr>
                  </pic:nvPicPr>
                  <pic:blipFill>
                    <a:blip r:embed="rId56"/>
                    <a:stretch>
                      <a:fillRect/>
                    </a:stretch>
                  </pic:blipFill>
                  <pic:spPr bwMode="auto">
                    <a:xfrm>
                      <a:off x="0" y="0"/>
                      <a:ext cx="14605" cy="14605"/>
                    </a:xfrm>
                    <a:prstGeom prst="rect">
                      <a:avLst/>
                    </a:prstGeom>
                  </pic:spPr>
                </pic:pic>
              </a:graphicData>
            </a:graphic>
          </wp:inline>
        </w:drawing>
      </w:r>
      <w:hyperlink r:id="rId57">
        <w:r>
          <w:rPr>
            <w:webHidden/>
            <w:rStyle w:val="LienInternet"/>
            <w:vanish/>
          </w:rPr>
          <w:t>vote</w:t>
        </w:r>
      </w:hyperlink>
      <w:r>
        <w:rPr/>
        <w:t> : permet de voter pour une idée d’événement</w:t>
      </w:r>
    </w:p>
    <w:p>
      <w:pPr>
        <w:pStyle w:val="Normal"/>
        <w:rPr>
          <w:lang w:val="fr-CA"/>
        </w:rPr>
      </w:pPr>
      <w:r>
        <w:rPr>
          <w:lang w:val="fr-CA"/>
        </w:rPr>
      </w:r>
    </w:p>
    <w:p>
      <w:pPr>
        <w:pStyle w:val="A"/>
        <w:numPr>
          <w:ilvl w:val="0"/>
          <w:numId w:val="3"/>
        </w:numPr>
        <w:rPr/>
      </w:pPr>
      <w:bookmarkStart w:id="23" w:name="_Toc511643952"/>
      <w:bookmarkEnd w:id="23"/>
      <w:r>
        <w:rPr/>
        <w:t>Front end</w:t>
      </w:r>
    </w:p>
    <w:p>
      <w:pPr>
        <w:pStyle w:val="A"/>
        <w:rPr/>
      </w:pPr>
      <w:r>
        <w:rPr/>
      </w:r>
    </w:p>
    <w:p>
      <w:pPr>
        <w:pStyle w:val="ListParagraph"/>
        <w:numPr>
          <w:ilvl w:val="0"/>
          <w:numId w:val="5"/>
        </w:numPr>
        <w:rPr>
          <w:rFonts w:ascii="Trebuchet MS" w:hAnsi="Trebuchet MS" w:eastAsia="Times New Roman" w:cs="Times New Roman"/>
          <w:b/>
          <w:b/>
          <w:szCs w:val="20"/>
          <w:u w:val="single"/>
          <w:lang w:val="fr-CA"/>
        </w:rPr>
      </w:pPr>
      <w:r>
        <w:rPr>
          <w:rFonts w:eastAsia="Times New Roman" w:cs="Times New Roman" w:ascii="Trebuchet MS" w:hAnsi="Trebuchet MS"/>
          <w:b/>
          <w:szCs w:val="20"/>
          <w:u w:val="single"/>
          <w:lang w:val="fr-CA"/>
        </w:rPr>
        <w:t>Charte graphique</w:t>
      </w:r>
    </w:p>
    <w:p>
      <w:pPr>
        <w:pStyle w:val="Normal"/>
        <w:rPr>
          <w:lang w:val="fr-CA"/>
        </w:rPr>
      </w:pPr>
      <w:r>
        <w:rPr>
          <w:lang w:val="fr-CA"/>
        </w:rPr>
        <w:t>Nous avons repris les couleurs du site Moodle de l’EXIA. Il aura pour couleur dominante le blanc et sera aussi composé de trois autres couleurs principalement, deux nuances de rouges pour le header et du noir pour le footer.</w:t>
      </w:r>
    </w:p>
    <w:p>
      <w:pPr>
        <w:pStyle w:val="Normal"/>
        <w:rPr>
          <w:lang w:val="fr-CA"/>
        </w:rPr>
      </w:pPr>
      <w:r>
        <w:rPr>
          <w:lang w:val="fr-CA"/>
        </w:rPr>
        <w:t xml:space="preserve">Voici les codes couleurs : </w:t>
      </w:r>
    </w:p>
    <w:p>
      <w:pPr>
        <w:pStyle w:val="ListParagraph"/>
        <w:numPr>
          <w:ilvl w:val="0"/>
          <w:numId w:val="7"/>
        </w:numPr>
        <w:rPr>
          <w:lang w:val="fr-CA"/>
        </w:rPr>
      </w:pPr>
      <w:r>
        <mc:AlternateContent>
          <mc:Choice Requires="wps">
            <w:drawing>
              <wp:anchor behindDoc="1" distT="0" distB="0" distL="114300" distR="114300" simplePos="0" locked="0" layoutInCell="1" allowOverlap="1" relativeHeight="2" wp14:anchorId="7B4D22C7">
                <wp:simplePos x="0" y="0"/>
                <wp:positionH relativeFrom="column">
                  <wp:posOffset>1120140</wp:posOffset>
                </wp:positionH>
                <wp:positionV relativeFrom="paragraph">
                  <wp:posOffset>58420</wp:posOffset>
                </wp:positionV>
                <wp:extent cx="217170" cy="145415"/>
                <wp:effectExtent l="0" t="0" r="0" b="8890"/>
                <wp:wrapTight wrapText="bothSides">
                  <wp:wrapPolygon edited="0">
                    <wp:start x="0" y="0"/>
                    <wp:lineTo x="0" y="20071"/>
                    <wp:lineTo x="19059" y="20071"/>
                    <wp:lineTo x="19059" y="0"/>
                    <wp:lineTo x="0" y="0"/>
                  </wp:wrapPolygon>
                </wp:wrapTight>
                <wp:docPr id="30"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58"/>
                        <a:stretch/>
                      </pic:blipFill>
                      <pic:spPr>
                        <a:xfrm rot="10800000">
                          <a:off x="0" y="0"/>
                          <a:ext cx="216360" cy="144720"/>
                        </a:xfrm>
                        <a:prstGeom prst="rect">
                          <a:avLst/>
                        </a:prstGeom>
                        <a:ln>
                          <a:noFill/>
                        </a:ln>
                      </pic:spPr>
                    </pic:pic>
                  </a:graphicData>
                </a:graphic>
              </wp:anchor>
            </w:drawing>
          </mc:Choice>
          <mc:Fallback>
            <w:pict>
              <v:rect id="shape_0" ID="Picture 1" stroked="f" style="position:absolute;margin-left:88.2pt;margin-top:4.6pt;width:17pt;height:11.35pt;rotation:180" wp14:anchorId="7B4D22C7">
                <v:imagedata r:id="rId58" o:detectmouseclick="t"/>
                <w10:wrap type="none"/>
                <v:stroke color="#3465a4" joinstyle="round" endcap="flat"/>
              </v:rect>
            </w:pict>
          </mc:Fallback>
        </mc:AlternateContent>
      </w:r>
      <w:r>
        <w:rPr>
          <w:lang w:val="fr-CA"/>
        </w:rPr>
        <w:t xml:space="preserve">#C2242  </w:t>
      </w:r>
    </w:p>
    <w:p>
      <w:pPr>
        <w:pStyle w:val="ListParagraph"/>
        <w:numPr>
          <w:ilvl w:val="0"/>
          <w:numId w:val="7"/>
        </w:numPr>
        <w:rPr>
          <w:lang w:val="fr-CA"/>
        </w:rPr>
      </w:pPr>
      <w:r>
        <w:drawing>
          <wp:anchor behindDoc="0" distT="0" distB="8890" distL="114300" distR="114300" simplePos="0" locked="0" layoutInCell="1" allowOverlap="1" relativeHeight="3">
            <wp:simplePos x="0" y="0"/>
            <wp:positionH relativeFrom="column">
              <wp:posOffset>1128395</wp:posOffset>
            </wp:positionH>
            <wp:positionV relativeFrom="paragraph">
              <wp:posOffset>46355</wp:posOffset>
            </wp:positionV>
            <wp:extent cx="215900" cy="144145"/>
            <wp:effectExtent l="0" t="0" r="0" b="0"/>
            <wp:wrapTight wrapText="bothSides">
              <wp:wrapPolygon edited="0">
                <wp:start x="-910" y="0"/>
                <wp:lineTo x="-910" y="19157"/>
                <wp:lineTo x="18903" y="19157"/>
                <wp:lineTo x="18903" y="0"/>
                <wp:lineTo x="-910" y="0"/>
              </wp:wrapPolygon>
            </wp:wrapTight>
            <wp:docPr id="3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
                    <pic:cNvPicPr>
                      <a:picLocks noChangeAspect="1" noChangeArrowheads="1"/>
                    </pic:cNvPicPr>
                  </pic:nvPicPr>
                  <pic:blipFill>
                    <a:blip r:embed="rId59"/>
                    <a:stretch>
                      <a:fillRect/>
                    </a:stretch>
                  </pic:blipFill>
                  <pic:spPr bwMode="auto">
                    <a:xfrm>
                      <a:off x="0" y="0"/>
                      <a:ext cx="215900" cy="144145"/>
                    </a:xfrm>
                    <a:prstGeom prst="rect">
                      <a:avLst/>
                    </a:prstGeom>
                  </pic:spPr>
                </pic:pic>
              </a:graphicData>
            </a:graphic>
          </wp:anchor>
        </w:drawing>
      </w:r>
      <w:r>
        <w:rPr>
          <w:lang w:val="fr-CA"/>
        </w:rPr>
        <w:t>#</w:t>
      </w:r>
      <w:r>
        <w:rPr>
          <w:lang w:val="fr-CA"/>
        </w:rPr>
        <w:t>8A1002</w:t>
      </w:r>
    </w:p>
    <w:p>
      <w:pPr>
        <w:pStyle w:val="ListParagraph"/>
        <w:numPr>
          <w:ilvl w:val="0"/>
          <w:numId w:val="7"/>
        </w:numPr>
        <w:rPr>
          <w:lang w:val="fr-CA"/>
        </w:rPr>
      </w:pPr>
      <w:r>
        <w:drawing>
          <wp:anchor behindDoc="0" distT="0" distB="8890" distL="114300" distR="114300" simplePos="0" locked="0" layoutInCell="1" allowOverlap="1" relativeHeight="4">
            <wp:simplePos x="0" y="0"/>
            <wp:positionH relativeFrom="column">
              <wp:posOffset>1128395</wp:posOffset>
            </wp:positionH>
            <wp:positionV relativeFrom="paragraph">
              <wp:posOffset>10160</wp:posOffset>
            </wp:positionV>
            <wp:extent cx="215900" cy="144145"/>
            <wp:effectExtent l="0" t="0" r="0" b="0"/>
            <wp:wrapTight wrapText="bothSides">
              <wp:wrapPolygon edited="0">
                <wp:start x="-469" y="0"/>
                <wp:lineTo x="-469" y="18692"/>
                <wp:lineTo x="18241" y="18692"/>
                <wp:lineTo x="18241" y="0"/>
                <wp:lineTo x="-469" y="0"/>
              </wp:wrapPolygon>
            </wp:wrapTight>
            <wp:docPr id="3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
                    <pic:cNvPicPr>
                      <a:picLocks noChangeAspect="1" noChangeArrowheads="1"/>
                    </pic:cNvPicPr>
                  </pic:nvPicPr>
                  <pic:blipFill>
                    <a:blip r:embed="rId60"/>
                    <a:stretch>
                      <a:fillRect/>
                    </a:stretch>
                  </pic:blipFill>
                  <pic:spPr bwMode="auto">
                    <a:xfrm>
                      <a:off x="0" y="0"/>
                      <a:ext cx="215900" cy="144145"/>
                    </a:xfrm>
                    <a:prstGeom prst="rect">
                      <a:avLst/>
                    </a:prstGeom>
                  </pic:spPr>
                </pic:pic>
              </a:graphicData>
            </a:graphic>
          </wp:anchor>
        </w:drawing>
      </w:r>
      <w:r>
        <w:rPr>
          <w:lang w:val="fr-CA"/>
        </w:rPr>
        <w:t>#</w:t>
      </w:r>
      <w:r>
        <w:rPr>
          <w:lang w:val="fr-CA"/>
        </w:rPr>
        <w:t>2b2b2b</w:t>
      </w:r>
    </w:p>
    <w:p>
      <w:pPr>
        <w:pStyle w:val="Normal"/>
        <w:rPr>
          <w:b/>
          <w:b/>
          <w:szCs w:val="20"/>
          <w:u w:val="single"/>
          <w:lang w:val="fr-CA"/>
        </w:rPr>
      </w:pPr>
      <w:r>
        <w:rPr>
          <w:b/>
          <w:szCs w:val="20"/>
          <w:u w:val="single"/>
          <w:lang w:val="fr-CA"/>
        </w:rPr>
      </w:r>
    </w:p>
    <w:p>
      <w:pPr>
        <w:pStyle w:val="Normal"/>
        <w:rPr>
          <w:b/>
          <w:b/>
          <w:szCs w:val="20"/>
          <w:u w:val="single"/>
          <w:lang w:val="fr-CA"/>
        </w:rPr>
      </w:pPr>
      <w:r>
        <w:rPr>
          <w:b/>
          <w:szCs w:val="20"/>
          <w:u w:val="single"/>
          <w:lang w:val="fr-CA"/>
        </w:rPr>
      </w:r>
    </w:p>
    <w:p>
      <w:pPr>
        <w:pStyle w:val="Titre1"/>
        <w:numPr>
          <w:ilvl w:val="0"/>
          <w:numId w:val="5"/>
        </w:numPr>
        <w:rPr/>
      </w:pPr>
      <w:bookmarkStart w:id="24" w:name="_Toc511643953"/>
      <w:bookmarkEnd w:id="24"/>
      <w:r>
        <w:rPr/>
        <w:t>Mockup</w:t>
      </w:r>
    </w:p>
    <w:p>
      <w:pPr>
        <w:pStyle w:val="Normal"/>
        <w:rPr>
          <w:lang w:val="fr-CA"/>
        </w:rPr>
      </w:pPr>
      <w:r>
        <w:rPr>
          <w:lang w:val="fr-CA"/>
        </w:rPr>
      </w:r>
    </w:p>
    <w:p>
      <w:pPr>
        <w:pStyle w:val="Normal"/>
        <w:rPr>
          <w:lang w:val="fr-CA"/>
        </w:rPr>
      </w:pPr>
      <w:r>
        <w:rPr/>
        <w:drawing>
          <wp:inline distT="0" distB="0" distL="0" distR="0">
            <wp:extent cx="6479540" cy="3293110"/>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61"/>
                    <a:stretch>
                      <a:fillRect/>
                    </a:stretch>
                  </pic:blipFill>
                  <pic:spPr bwMode="auto">
                    <a:xfrm>
                      <a:off x="0" y="0"/>
                      <a:ext cx="6479540" cy="3293110"/>
                    </a:xfrm>
                    <a:prstGeom prst="rect">
                      <a:avLst/>
                    </a:prstGeom>
                  </pic:spPr>
                </pic:pic>
              </a:graphicData>
            </a:graphic>
          </wp:inline>
        </w:drawing>
      </w:r>
      <w:r>
        <w:rPr/>
        <w:drawing>
          <wp:inline distT="0" distB="0" distL="0" distR="0">
            <wp:extent cx="6479540" cy="5375275"/>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62"/>
                    <a:stretch>
                      <a:fillRect/>
                    </a:stretch>
                  </pic:blipFill>
                  <pic:spPr bwMode="auto">
                    <a:xfrm>
                      <a:off x="0" y="0"/>
                      <a:ext cx="6479540" cy="5375275"/>
                    </a:xfrm>
                    <a:prstGeom prst="rect">
                      <a:avLst/>
                    </a:prstGeom>
                  </pic:spPr>
                </pic:pic>
              </a:graphicData>
            </a:graphic>
          </wp:inline>
        </w:drawing>
      </w:r>
    </w:p>
    <w:p>
      <w:pPr>
        <w:pStyle w:val="Normal"/>
        <w:rPr>
          <w:lang w:val="fr-CA"/>
        </w:rPr>
      </w:pPr>
      <w:r>
        <w:rPr/>
        <w:drawing>
          <wp:inline distT="0" distB="0" distL="0" distR="0">
            <wp:extent cx="6479540" cy="537210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63"/>
                    <a:stretch>
                      <a:fillRect/>
                    </a:stretch>
                  </pic:blipFill>
                  <pic:spPr bwMode="auto">
                    <a:xfrm>
                      <a:off x="0" y="0"/>
                      <a:ext cx="6479540" cy="5372100"/>
                    </a:xfrm>
                    <a:prstGeom prst="rect">
                      <a:avLst/>
                    </a:prstGeom>
                  </pic:spPr>
                </pic:pic>
              </a:graphicData>
            </a:graphic>
          </wp:inline>
        </w:drawing>
      </w:r>
      <w:r>
        <w:rPr/>
        <w:drawing>
          <wp:inline distT="0" distB="0" distL="0" distR="0">
            <wp:extent cx="6479540" cy="538289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64"/>
                    <a:stretch>
                      <a:fillRect/>
                    </a:stretch>
                  </pic:blipFill>
                  <pic:spPr bwMode="auto">
                    <a:xfrm>
                      <a:off x="0" y="0"/>
                      <a:ext cx="6479540" cy="5382895"/>
                    </a:xfrm>
                    <a:prstGeom prst="rect">
                      <a:avLst/>
                    </a:prstGeom>
                  </pic:spPr>
                </pic:pic>
              </a:graphicData>
            </a:graphic>
          </wp:inline>
        </w:drawing>
      </w:r>
    </w:p>
    <w:p>
      <w:pPr>
        <w:pStyle w:val="Normal"/>
        <w:rPr>
          <w:lang w:val="fr-CA"/>
        </w:rPr>
      </w:pPr>
      <w:r>
        <w:rPr/>
        <w:drawing>
          <wp:inline distT="0" distB="0" distL="0" distR="0">
            <wp:extent cx="6479540" cy="5372100"/>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
                    <pic:cNvPicPr>
                      <a:picLocks noChangeAspect="1" noChangeArrowheads="1"/>
                    </pic:cNvPicPr>
                  </pic:nvPicPr>
                  <pic:blipFill>
                    <a:blip r:embed="rId65"/>
                    <a:stretch>
                      <a:fillRect/>
                    </a:stretch>
                  </pic:blipFill>
                  <pic:spPr bwMode="auto">
                    <a:xfrm>
                      <a:off x="0" y="0"/>
                      <a:ext cx="6479540" cy="5372100"/>
                    </a:xfrm>
                    <a:prstGeom prst="rect">
                      <a:avLst/>
                    </a:prstGeom>
                  </pic:spPr>
                </pic:pic>
              </a:graphicData>
            </a:graphic>
          </wp:inline>
        </w:drawing>
      </w:r>
    </w:p>
    <w:p>
      <w:pPr>
        <w:pStyle w:val="Normal"/>
        <w:rPr>
          <w:lang w:val="fr-CA"/>
        </w:rPr>
      </w:pPr>
      <w:r>
        <w:rPr/>
        <w:drawing>
          <wp:inline distT="0" distB="0" distL="0" distR="0">
            <wp:extent cx="6479540" cy="5391785"/>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66"/>
                    <a:stretch>
                      <a:fillRect/>
                    </a:stretch>
                  </pic:blipFill>
                  <pic:spPr bwMode="auto">
                    <a:xfrm>
                      <a:off x="0" y="0"/>
                      <a:ext cx="6479540" cy="5391785"/>
                    </a:xfrm>
                    <a:prstGeom prst="rect">
                      <a:avLst/>
                    </a:prstGeom>
                  </pic:spPr>
                </pic:pic>
              </a:graphicData>
            </a:graphic>
          </wp:inline>
        </w:drawing>
      </w:r>
    </w:p>
    <w:p>
      <w:pPr>
        <w:pStyle w:val="Normal"/>
        <w:rPr>
          <w:lang w:val="fr-CA"/>
        </w:rPr>
      </w:pPr>
      <w:r>
        <w:rPr/>
        <w:drawing>
          <wp:inline distT="0" distB="0" distL="0" distR="0">
            <wp:extent cx="6479540" cy="5349875"/>
            <wp:effectExtent l="0" t="0" r="0" b="0"/>
            <wp:docPr id="39"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3" descr=""/>
                    <pic:cNvPicPr>
                      <a:picLocks noChangeAspect="1" noChangeArrowheads="1"/>
                    </pic:cNvPicPr>
                  </pic:nvPicPr>
                  <pic:blipFill>
                    <a:blip r:embed="rId67"/>
                    <a:stretch>
                      <a:fillRect/>
                    </a:stretch>
                  </pic:blipFill>
                  <pic:spPr bwMode="auto">
                    <a:xfrm>
                      <a:off x="0" y="0"/>
                      <a:ext cx="6479540" cy="5349875"/>
                    </a:xfrm>
                    <a:prstGeom prst="rect">
                      <a:avLst/>
                    </a:prstGeom>
                  </pic:spPr>
                </pic:pic>
              </a:graphicData>
            </a:graphic>
          </wp:inline>
        </w:drawing>
      </w:r>
    </w:p>
    <w:p>
      <w:pPr>
        <w:pStyle w:val="Normal"/>
        <w:rPr>
          <w:lang w:val="fr-CA"/>
        </w:rPr>
      </w:pPr>
      <w:r>
        <w:rPr/>
        <w:drawing>
          <wp:inline distT="0" distB="0" distL="0" distR="0">
            <wp:extent cx="6479540" cy="5196205"/>
            <wp:effectExtent l="0" t="0" r="0" b="0"/>
            <wp:docPr id="40"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5" descr=""/>
                    <pic:cNvPicPr>
                      <a:picLocks noChangeAspect="1" noChangeArrowheads="1"/>
                    </pic:cNvPicPr>
                  </pic:nvPicPr>
                  <pic:blipFill>
                    <a:blip r:embed="rId68"/>
                    <a:stretch>
                      <a:fillRect/>
                    </a:stretch>
                  </pic:blipFill>
                  <pic:spPr bwMode="auto">
                    <a:xfrm>
                      <a:off x="0" y="0"/>
                      <a:ext cx="6479540" cy="5196205"/>
                    </a:xfrm>
                    <a:prstGeom prst="rect">
                      <a:avLst/>
                    </a:prstGeom>
                  </pic:spPr>
                </pic:pic>
              </a:graphicData>
            </a:graphic>
          </wp:inline>
        </w:drawing>
      </w:r>
    </w:p>
    <w:p>
      <w:pPr>
        <w:pStyle w:val="Normal"/>
        <w:rPr>
          <w:lang w:val="fr-CA"/>
        </w:rPr>
      </w:pPr>
      <w:r>
        <w:rPr/>
        <w:drawing>
          <wp:inline distT="0" distB="0" distL="0" distR="0">
            <wp:extent cx="6479540" cy="5349875"/>
            <wp:effectExtent l="0" t="0" r="0" b="0"/>
            <wp:docPr id="4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7" descr=""/>
                    <pic:cNvPicPr>
                      <a:picLocks noChangeAspect="1" noChangeArrowheads="1"/>
                    </pic:cNvPicPr>
                  </pic:nvPicPr>
                  <pic:blipFill>
                    <a:blip r:embed="rId69"/>
                    <a:stretch>
                      <a:fillRect/>
                    </a:stretch>
                  </pic:blipFill>
                  <pic:spPr bwMode="auto">
                    <a:xfrm>
                      <a:off x="0" y="0"/>
                      <a:ext cx="6479540" cy="5349875"/>
                    </a:xfrm>
                    <a:prstGeom prst="rect">
                      <a:avLst/>
                    </a:prstGeom>
                  </pic:spPr>
                </pic:pic>
              </a:graphicData>
            </a:graphic>
          </wp:inline>
        </w:drawing>
      </w:r>
      <w:r>
        <w:rPr/>
        <w:drawing>
          <wp:inline distT="0" distB="0" distL="0" distR="0">
            <wp:extent cx="6479540" cy="5349875"/>
            <wp:effectExtent l="0" t="0" r="0" b="0"/>
            <wp:docPr id="4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6" descr=""/>
                    <pic:cNvPicPr>
                      <a:picLocks noChangeAspect="1" noChangeArrowheads="1"/>
                    </pic:cNvPicPr>
                  </pic:nvPicPr>
                  <pic:blipFill>
                    <a:blip r:embed="rId70"/>
                    <a:stretch>
                      <a:fillRect/>
                    </a:stretch>
                  </pic:blipFill>
                  <pic:spPr bwMode="auto">
                    <a:xfrm>
                      <a:off x="0" y="0"/>
                      <a:ext cx="6479540" cy="5349875"/>
                    </a:xfrm>
                    <a:prstGeom prst="rect">
                      <a:avLst/>
                    </a:prstGeom>
                  </pic:spPr>
                </pic:pic>
              </a:graphicData>
            </a:graphic>
          </wp:inline>
        </w:drawing>
      </w:r>
    </w:p>
    <w:p>
      <w:pPr>
        <w:pStyle w:val="Normal"/>
        <w:rPr>
          <w:lang w:val="fr-CA"/>
        </w:rPr>
      </w:pPr>
      <w:r>
        <w:rPr>
          <w:lang w:val="fr-CA"/>
        </w:rPr>
      </w:r>
    </w:p>
    <w:p>
      <w:pPr>
        <w:pStyle w:val="Normal"/>
        <w:rPr>
          <w:lang w:val="fr-CA"/>
        </w:rPr>
      </w:pPr>
      <w:r>
        <w:rPr>
          <w:lang w:val="fr-CA"/>
        </w:rPr>
      </w:r>
    </w:p>
    <w:p>
      <w:pPr>
        <w:pStyle w:val="A"/>
        <w:numPr>
          <w:ilvl w:val="0"/>
          <w:numId w:val="0"/>
        </w:numPr>
        <w:ind w:left="3552" w:hanging="0"/>
        <w:rPr/>
      </w:pPr>
      <w:r>
        <w:rPr/>
      </w:r>
    </w:p>
    <w:sectPr>
      <w:headerReference w:type="default" r:id="rId71"/>
      <w:footerReference w:type="default" r:id="rId72"/>
      <w:type w:val="nextPage"/>
      <w:pgSz w:w="11906" w:h="16838"/>
      <w:pgMar w:left="851" w:right="851" w:header="709" w:top="851" w:footer="709" w:bottom="851"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rebuchet MS">
    <w:charset w:val="01"/>
    <w:family w:val="roman"/>
    <w:pitch w:val="variable"/>
  </w:font>
  <w:font w:name="Cambria">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Tahoma">
    <w:charset w:val="01"/>
    <w:family w:val="roman"/>
    <w:pitch w:val="variable"/>
  </w:font>
  <w:font w:name="sans-serif">
    <w:altName w:val="Arial"/>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88748165"/>
      <w:alias w:val="Date"/>
    </w:sdtPr>
    <w:sdtContent>
      <w:p>
        <w:pPr>
          <w:pStyle w:val="Pieddepage"/>
          <w:jc w:val="right"/>
          <w:rPr/>
        </w:pPr>
        <w:r>
          <w:rPr/>
        </w:r>
      </w:p>
    </w:sdtContent>
  </w:sdt>
  <w:tbl>
    <w:tblPr>
      <w:tblStyle w:val="TableGrid"/>
      <w:tblW w:w="9638" w:type="dxa"/>
      <w:jc w:val="left"/>
      <w:tblInd w:w="0" w:type="dxa"/>
      <w:tblCellMar>
        <w:top w:w="0" w:type="dxa"/>
        <w:left w:w="113" w:type="dxa"/>
        <w:bottom w:w="0" w:type="dxa"/>
        <w:right w:w="108" w:type="dxa"/>
      </w:tblCellMar>
      <w:tblLook w:val="01e0" w:noVBand="0" w:noHBand="0" w:firstRow="1" w:lastRow="1" w:firstColumn="1" w:lastColumn="1"/>
    </w:tblPr>
    <w:tblGrid>
      <w:gridCol w:w="2151"/>
      <w:gridCol w:w="6075"/>
      <w:gridCol w:w="1412"/>
    </w:tblGrid>
    <w:tr>
      <w:trPr/>
      <w:tc>
        <w:tcPr>
          <w:tcW w:w="2151" w:type="dxa"/>
          <w:tcBorders>
            <w:left w:val="nil"/>
            <w:bottom w:val="nil"/>
            <w:right w:val="nil"/>
            <w:insideH w:val="nil"/>
            <w:insideV w:val="nil"/>
          </w:tcBorders>
          <w:shd w:fill="auto" w:val="clear"/>
        </w:tcPr>
        <w:p>
          <w:pPr>
            <w:pStyle w:val="Pieddepage"/>
            <w:rPr/>
          </w:pPr>
          <w:r>
            <w:rPr/>
            <w:fldChar w:fldCharType="begin"/>
          </w:r>
          <w:r>
            <w:instrText> DATE \@"dd\/MM\/yyyy" </w:instrText>
          </w:r>
          <w:r>
            <w:fldChar w:fldCharType="separate"/>
          </w:r>
          <w:r>
            <w:t>16/04/2018</w:t>
          </w:r>
          <w:r>
            <w:fldChar w:fldCharType="end"/>
          </w:r>
        </w:p>
      </w:tc>
      <w:tc>
        <w:tcPr>
          <w:tcW w:w="6075" w:type="dxa"/>
          <w:tcBorders>
            <w:left w:val="nil"/>
            <w:bottom w:val="nil"/>
            <w:right w:val="nil"/>
            <w:insideH w:val="nil"/>
            <w:insideV w:val="nil"/>
          </w:tcBorders>
          <w:shd w:fill="auto" w:val="clear"/>
        </w:tcPr>
        <w:p>
          <w:pPr>
            <w:pStyle w:val="Pieddepage"/>
            <w:jc w:val="center"/>
            <w:rPr>
              <w:rFonts w:ascii="Calibri" w:hAnsi="Calibri" w:asciiTheme="minorHAnsi" w:hAnsiTheme="minorHAnsi"/>
            </w:rPr>
          </w:pPr>
          <w:r>
            <w:rPr>
              <w:rFonts w:asciiTheme="minorHAnsi" w:hAnsiTheme="minorHAnsi" w:ascii="Calibri" w:hAnsi="Calibri"/>
            </w:rPr>
          </w:r>
        </w:p>
      </w:tc>
      <w:tc>
        <w:tcPr>
          <w:tcW w:w="1412" w:type="dxa"/>
          <w:tcBorders>
            <w:left w:val="nil"/>
            <w:bottom w:val="nil"/>
            <w:right w:val="nil"/>
            <w:insideH w:val="nil"/>
            <w:insideV w:val="nil"/>
          </w:tcBorders>
          <w:shd w:fill="auto" w:val="clear"/>
        </w:tcPr>
        <w:p>
          <w:pPr>
            <w:pStyle w:val="Pieddepage"/>
            <w:jc w:val="right"/>
            <w:rPr/>
          </w:pPr>
          <w:r>
            <w:rPr>
              <w:rFonts w:cs="Arial" w:ascii="Calibri" w:hAnsi="Calibri" w:asciiTheme="minorHAnsi" w:hAnsiTheme="minorHAnsi"/>
            </w:rPr>
            <w:t xml:space="preserve">Page </w:t>
          </w:r>
          <w:r>
            <w:rPr>
              <w:rFonts w:cs="Arial" w:ascii="Calibri" w:hAnsi="Calibri" w:asciiTheme="minorHAnsi" w:hAnsiTheme="minorHAnsi"/>
            </w:rPr>
            <w:fldChar w:fldCharType="begin"/>
          </w:r>
          <w:r>
            <w:instrText> PAGE </w:instrText>
          </w:r>
          <w:r>
            <w:fldChar w:fldCharType="separate"/>
          </w:r>
          <w:r>
            <w:t>20</w:t>
          </w:r>
          <w:r>
            <w:fldChar w:fldCharType="end"/>
          </w:r>
          <w:r>
            <w:rPr>
              <w:rFonts w:cs="Arial" w:ascii="Calibri" w:hAnsi="Calibri" w:asciiTheme="minorHAnsi" w:hAnsiTheme="minorHAnsi"/>
            </w:rPr>
            <w:t xml:space="preserve"> sur </w:t>
          </w:r>
          <w:r>
            <w:rPr>
              <w:rFonts w:cs="Arial" w:ascii="Calibri" w:hAnsi="Calibri" w:asciiTheme="minorHAnsi" w:hAnsiTheme="minorHAnsi"/>
            </w:rPr>
            <w:fldChar w:fldCharType="begin"/>
          </w:r>
          <w:r>
            <w:instrText> NUMPAGES </w:instrText>
          </w:r>
          <w:r>
            <w:fldChar w:fldCharType="separate"/>
          </w:r>
          <w:r>
            <w:t>20</w:t>
          </w:r>
          <w:r>
            <w:fldChar w:fldCharType="end"/>
          </w:r>
        </w:p>
      </w:tc>
    </w:tr>
  </w:tbl>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mc:AlternateContent>
        <mc:Choice Requires="wps">
          <w:drawing>
            <wp:anchor behindDoc="1" distT="0" distB="0" distL="114300" distR="114300" simplePos="0" locked="0" layoutInCell="1" allowOverlap="1" relativeHeight="24" wp14:anchorId="3D07A369">
              <wp:simplePos x="0" y="0"/>
              <wp:positionH relativeFrom="column">
                <wp:posOffset>-568960</wp:posOffset>
              </wp:positionH>
              <wp:positionV relativeFrom="page">
                <wp:posOffset>-163830</wp:posOffset>
              </wp:positionV>
              <wp:extent cx="7608570" cy="1570990"/>
              <wp:effectExtent l="57150" t="19050" r="50800" b="68580"/>
              <wp:wrapNone/>
              <wp:docPr id="43" name="Entrée manuelle 2"/>
              <a:graphic xmlns:a="http://schemas.openxmlformats.org/drawingml/2006/main">
                <a:graphicData uri="http://schemas.microsoft.com/office/word/2010/wordprocessingShape">
                  <wps:wsp>
                    <wps:cNvSpPr/>
                    <wps:spPr>
                      <a:xfrm flipH="1" flipV="1">
                        <a:off x="0" y="0"/>
                        <a:ext cx="7607880" cy="1570320"/>
                      </a:xfrm>
                      <a:custGeom>
                        <a:avLst/>
                        <a:gdLst/>
                        <a:ahLst/>
                        <a:rect l="l" t="t" r="r" b="b"/>
                        <a:pathLst>
                          <a:path w="10000" h="11209">
                            <a:moveTo>
                              <a:pt x="0" y="3209"/>
                            </a:moveTo>
                            <a:lnTo>
                              <a:pt x="9978" y="0"/>
                            </a:lnTo>
                            <a:cubicBezTo>
                              <a:pt x="9985" y="3736"/>
                              <a:pt x="9993" y="7473"/>
                              <a:pt x="10000" y="11209"/>
                            </a:cubicBezTo>
                            <a:lnTo>
                              <a:pt x="0" y="11209"/>
                            </a:lnTo>
                            <a:lnTo>
                              <a:pt x="0" y="3209"/>
                            </a:lnTo>
                            <a:close/>
                          </a:path>
                        </a:pathLst>
                      </a:custGeom>
                      <a:solidFill>
                        <a:schemeClr val="tx1"/>
                      </a:solidFill>
                      <a:ln>
                        <a:noFill/>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mc:Fallback>
      </mc:AlternateContent>
      <mc:AlternateContent>
        <mc:Choice Requires="wps">
          <w:drawing>
            <wp:anchor behindDoc="1" distT="0" distB="0" distL="114300" distR="114300" simplePos="0" locked="0" layoutInCell="1" allowOverlap="1" relativeHeight="44" wp14:anchorId="5EE04785">
              <wp:simplePos x="0" y="0"/>
              <wp:positionH relativeFrom="column">
                <wp:posOffset>-176530</wp:posOffset>
              </wp:positionH>
              <wp:positionV relativeFrom="page">
                <wp:posOffset>305435</wp:posOffset>
              </wp:positionV>
              <wp:extent cx="610870" cy="1042035"/>
              <wp:effectExtent l="0" t="0" r="0" b="64135"/>
              <wp:wrapNone/>
              <wp:docPr id="44" name="Image 42" descr="CleSmiley.ai"/>
              <a:graphic xmlns:a="http://schemas.openxmlformats.org/drawingml/2006/main">
                <a:graphicData uri="http://schemas.openxmlformats.org/drawingml/2006/picture">
                  <pic:pic xmlns:pic="http://schemas.openxmlformats.org/drawingml/2006/picture">
                    <pic:nvPicPr>
                      <pic:cNvPr id="1" name="Image 42" descr="CleSmiley.ai"/>
                      <pic:cNvPicPr/>
                    </pic:nvPicPr>
                    <pic:blipFill>
                      <a:blip r:embed="rId1"/>
                      <a:srcRect l="0" t="0" r="-18250" b="61743"/>
                      <a:stretch/>
                    </pic:blipFill>
                    <pic:spPr>
                      <a:xfrm>
                        <a:off x="0" y="0"/>
                        <a:ext cx="610200" cy="1041480"/>
                      </a:xfrm>
                      <a:prstGeom prst="rect">
                        <a:avLst/>
                      </a:prstGeom>
                      <a:ln>
                        <a:noFill/>
                      </a:ln>
                      <a:scene3d>
                        <a:camera prst="orthographicFront">
                          <a:rot lat="0" lon="0" rev="360000"/>
                        </a:camera>
                        <a:lightRig dir="t" rig="threePt"/>
                      </a:scene3d>
                    </pic:spPr>
                  </pic:pic>
                </a:graphicData>
              </a:graphic>
            </wp:anchor>
          </w:drawing>
        </mc:Choice>
        <mc:Fallback>
          <w:pict>
            <v:rect id="shape_0" ID="Image 42" stroked="f" style="position:absolute;margin-left:-13.9pt;margin-top:24.05pt;width:48pt;height:81.95pt;mso-position-vertical-relative:page" wp14:anchorId="5EE04785">
              <v:imagedata r:id="rId1" o:detectmouseclick="t"/>
              <w10:wrap type="none"/>
              <v:stroke color="#3465a4" joinstyle="round" endcap="flat"/>
            </v:rect>
          </w:pict>
        </mc:Fallback>
      </mc:AlternateContent>
      <mc:AlternateContent>
        <mc:Choice Requires="wps">
          <w:drawing>
            <wp:anchor behindDoc="1" distT="0" distB="0" distL="114300" distR="114300" simplePos="0" locked="0" layoutInCell="1" allowOverlap="1" relativeHeight="64" wp14:anchorId="5E5959D6">
              <wp:simplePos x="0" y="0"/>
              <wp:positionH relativeFrom="column">
                <wp:posOffset>516890</wp:posOffset>
              </wp:positionH>
              <wp:positionV relativeFrom="paragraph">
                <wp:posOffset>-145415</wp:posOffset>
              </wp:positionV>
              <wp:extent cx="4611370" cy="944245"/>
              <wp:effectExtent l="0" t="152400" r="0" b="142875"/>
              <wp:wrapNone/>
              <wp:docPr id="45" name="Zone de texte 40"/>
              <a:graphic xmlns:a="http://schemas.openxmlformats.org/drawingml/2006/main">
                <a:graphicData uri="http://schemas.microsoft.com/office/word/2010/wordprocessingShape">
                  <wps:wsp>
                    <wps:cNvSpPr/>
                    <wps:spPr>
                      <a:xfrm>
                        <a:off x="0" y="0"/>
                        <a:ext cx="4610880" cy="943560"/>
                      </a:xfrm>
                      <a:prstGeom prst="rect">
                        <a:avLst/>
                      </a:prstGeom>
                      <a:noFill/>
                      <a:ln w="6480">
                        <a:noFill/>
                      </a:ln>
                      <a:scene3d>
                        <a:camera prst="orthographicFront">
                          <a:rot lat="0" lon="0" rev="240000"/>
                        </a:camera>
                        <a:lightRig dir="t" rig="threePt"/>
                      </a:scene3d>
                    </wps:spPr>
                    <wps:style>
                      <a:lnRef idx="0">
                        <a:schemeClr val="accent1"/>
                      </a:lnRef>
                      <a:fillRef idx="0">
                        <a:schemeClr val="accent1"/>
                      </a:fillRef>
                      <a:effectRef idx="0">
                        <a:schemeClr val="accent1"/>
                      </a:effectRef>
                      <a:fontRef idx="minor"/>
                    </wps:style>
                    <wps:txbx>
                      <w:txbxContent>
                        <w:p>
                          <w:pPr>
                            <w:pStyle w:val="Contenudecadre"/>
                            <w:spacing w:lineRule="auto" w:line="360"/>
                            <w:jc w:val="center"/>
                            <w:rPr>
                              <w:rFonts w:cs="Arial"/>
                              <w:color w:val="FFFFFF" w:themeColor="background1"/>
                              <w:sz w:val="44"/>
                            </w:rPr>
                          </w:pPr>
                          <w:r>
                            <w:rPr>
                              <w:rFonts w:cs="Arial"/>
                              <w:color w:val="FFFFFF" w:themeColor="background1"/>
                              <w:sz w:val="44"/>
                            </w:rPr>
                            <w:t>Dossier de conception</w:t>
                          </w:r>
                        </w:p>
                        <w:p>
                          <w:pPr>
                            <w:pStyle w:val="Contenudecadre"/>
                            <w:spacing w:lineRule="auto" w:line="360"/>
                            <w:jc w:val="center"/>
                            <w:rPr>
                              <w:rFonts w:cs="Arial"/>
                              <w:color w:val="FFFFFF" w:themeColor="background1"/>
                              <w:sz w:val="40"/>
                            </w:rPr>
                          </w:pPr>
                          <w:r>
                            <w:rPr>
                              <w:rFonts w:cs="Arial"/>
                              <w:color w:val="FFFFFF" w:themeColor="background1"/>
                              <w:sz w:val="44"/>
                            </w:rPr>
                            <w:t>Site BDE Arras</w:t>
                          </w:r>
                        </w:p>
                      </w:txbxContent>
                    </wps:txbx>
                    <wps:bodyPr>
                      <a:prstTxWarp prst="textNoShape"/>
                      <a:noAutofit/>
                    </wps:bodyPr>
                  </wps:wsp>
                </a:graphicData>
              </a:graphic>
            </wp:anchor>
          </w:drawing>
        </mc:Choice>
        <mc:Fallback>
          <w:pict>
            <v:rect id="shape_0" ID="Zone de texte 40" stroked="f" style="position:absolute;margin-left:40.7pt;margin-top:-11.45pt;width:363pt;height:74.25pt" wp14:anchorId="5E5959D6">
              <w10:wrap type="square"/>
              <v:fill o:detectmouseclick="t" on="false"/>
              <v:stroke color="#3465a4" weight="6480" joinstyle="round" endcap="flat"/>
              <v:textbox>
                <w:txbxContent>
                  <w:p>
                    <w:pPr>
                      <w:pStyle w:val="Contenudecadre"/>
                      <w:spacing w:lineRule="auto" w:line="360"/>
                      <w:jc w:val="center"/>
                      <w:rPr>
                        <w:rFonts w:cs="Arial"/>
                        <w:color w:val="FFFFFF" w:themeColor="background1"/>
                        <w:sz w:val="44"/>
                      </w:rPr>
                    </w:pPr>
                    <w:r>
                      <w:rPr>
                        <w:rFonts w:cs="Arial"/>
                        <w:color w:val="FFFFFF" w:themeColor="background1"/>
                        <w:sz w:val="44"/>
                      </w:rPr>
                      <w:t>Dossier de conception</w:t>
                    </w:r>
                  </w:p>
                  <w:p>
                    <w:pPr>
                      <w:pStyle w:val="Contenudecadre"/>
                      <w:spacing w:lineRule="auto" w:line="360"/>
                      <w:jc w:val="center"/>
                      <w:rPr>
                        <w:rFonts w:cs="Arial"/>
                        <w:color w:val="FFFFFF" w:themeColor="background1"/>
                        <w:sz w:val="40"/>
                      </w:rPr>
                    </w:pPr>
                    <w:r>
                      <w:rPr>
                        <w:rFonts w:cs="Arial"/>
                        <w:color w:val="FFFFFF" w:themeColor="background1"/>
                        <w:sz w:val="44"/>
                      </w:rPr>
                      <w:t>Site BDE Arras</w:t>
                    </w:r>
                  </w:p>
                </w:txbxContent>
              </v:textbox>
            </v:rect>
          </w:pict>
        </mc:Fallback>
      </mc:AlternateContent>
      <w:drawing>
        <wp:anchor behindDoc="1" distT="0" distB="7620" distL="114300" distR="121920" simplePos="0" locked="0" layoutInCell="1" allowOverlap="1" relativeHeight="84">
          <wp:simplePos x="0" y="0"/>
          <wp:positionH relativeFrom="margin">
            <wp:posOffset>5555615</wp:posOffset>
          </wp:positionH>
          <wp:positionV relativeFrom="paragraph">
            <wp:posOffset>-332105</wp:posOffset>
          </wp:positionV>
          <wp:extent cx="1326515" cy="697865"/>
          <wp:effectExtent l="0" t="0" r="0" b="0"/>
          <wp:wrapNone/>
          <wp:docPr id="47"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1" descr=""/>
                  <pic:cNvPicPr>
                    <a:picLocks noChangeAspect="1" noChangeArrowheads="1"/>
                  </pic:cNvPicPr>
                </pic:nvPicPr>
                <pic:blipFill>
                  <a:blip r:embed="rId2"/>
                  <a:stretch>
                    <a:fillRect/>
                  </a:stretch>
                </pic:blipFill>
                <pic:spPr bwMode="auto">
                  <a:xfrm>
                    <a:off x="0" y="0"/>
                    <a:ext cx="1326515" cy="697865"/>
                  </a:xfrm>
                  <a:prstGeom prst="rect">
                    <a:avLst/>
                  </a:prstGeom>
                </pic:spPr>
              </pic:pic>
            </a:graphicData>
          </a:graphic>
        </wp:anchor>
      </w:drawing>
      <w:pict>
        <v:shapetype id="shapetype_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shape_0" fillcolor="silver" stroked="f" style="position:absolute;margin-left:-87.3pt;margin-top:291.35pt;width:684.8pt;height:34.1pt;rotation:315;mso-position-horizontal:center;mso-position-vertical:center;mso-position-vertical-relative:margin" type="shapetype_136">
          <v:path textpathok="t"/>
          <v:textpath on="t" fitshape="t" string="Propriété de l'Exia.Cesi. Tous droits réservés" style="font-family:&quot;Times New Roman&quot;"/>
          <w10:wrap type="none"/>
          <v:fill o:detectmouseclick="t" type="solid" color2="#3f3f3f" opacity="0.5"/>
          <v:stroke color="#3465a4" joinstyle="round" endcap="flat"/>
        </v:shape>
      </w:pict>
    </w:r>
  </w:p>
  <w:p>
    <w:pPr>
      <w:pStyle w:val="Entte"/>
      <w:rPr/>
    </w:pPr>
    <w:r>
      <w:rPr/>
    </w:r>
  </w:p>
  <w:p>
    <w:pPr>
      <w:pStyle w:val="Entte"/>
      <w:rPr/>
    </w:pPr>
    <w:r>
      <w:rPr/>
    </w:r>
  </w:p>
  <w:p>
    <w:pPr>
      <w:pStyle w:val="Entte"/>
      <w:rPr/>
    </w:pPr>
    <w:r>
      <w:rPr/>
    </w:r>
  </w:p>
  <w:p>
    <w:pPr>
      <w:pStyle w:val="Entte"/>
      <w:rPr/>
    </w:pPr>
    <w:r>
      <w:rPr/>
    </w:r>
  </w:p>
  <w:p>
    <w:pPr>
      <w:pStyle w:val="Entte"/>
      <w:ind w:left="8222" w:hanging="0"/>
      <w:rPr/>
    </w:pPr>
    <w:r>
      <w:rPr>
        <w:b/>
      </w:rPr>
      <w:t>Promo </w:t>
    </w:r>
    <w:r>
      <w:rPr/>
      <w:t>:</w:t>
    </w:r>
    <w:r>
      <w:rPr>
        <w:b/>
      </w:rPr>
      <w:t xml:space="preserve"> </w:t>
    </w:r>
  </w:p>
  <w:p>
    <w:pPr>
      <w:pStyle w:val="Entte"/>
      <w:ind w:left="8222" w:hanging="0"/>
      <w:rPr/>
    </w:pPr>
    <w:r>
      <w:rPr>
        <w:b/>
      </w:rPr>
      <w:t>Date </w:t>
    </w:r>
    <w:r>
      <w:rPr/>
      <w:t xml:space="preserve">: </w:t>
    </w:r>
    <w:r>
      <w:rPr/>
      <w:t>16</w:t>
    </w:r>
    <w:r>
      <w:rPr/>
      <w:t>/0</w:t>
    </w:r>
    <w:r>
      <w:rPr/>
      <w:t>4</w:t>
    </w:r>
    <w:r>
      <w:rPr/>
      <w:t>/201</w:t>
    </w:r>
    <w:r>
      <w:rPr/>
      <w:t>8</w:t>
    </w:r>
    <w:r>
      <w:rPr>
        <w:b/>
      </w:rPr>
      <w:t xml:space="preserve"> </w:t>
    </w:r>
  </w:p>
  <w:p>
    <w:pPr>
      <w:pStyle w:val="Entte"/>
      <w:ind w:left="8222" w:hanging="0"/>
      <w:rPr/>
    </w:pPr>
    <w:r>
      <w:rPr/>
    </w:r>
  </w:p>
  <w:p>
    <w:pPr>
      <w:pStyle w:val="Entte"/>
      <w:rPr/>
    </w:pPr>
    <w:r>
      <w:rPr/>
      <w:drawing>
        <wp:anchor behindDoc="1" distT="0" distB="9525" distL="114300" distR="114300" simplePos="0" locked="0" layoutInCell="1" allowOverlap="1" relativeHeight="107">
          <wp:simplePos x="0" y="0"/>
          <wp:positionH relativeFrom="column">
            <wp:posOffset>-540385</wp:posOffset>
          </wp:positionH>
          <wp:positionV relativeFrom="paragraph">
            <wp:posOffset>7624445</wp:posOffset>
          </wp:positionV>
          <wp:extent cx="6477000" cy="1228725"/>
          <wp:effectExtent l="0" t="0" r="0" b="0"/>
          <wp:wrapNone/>
          <wp:docPr id="49"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4" descr=""/>
                  <pic:cNvPicPr>
                    <a:picLocks noChangeAspect="1" noChangeArrowheads="1"/>
                  </pic:cNvPicPr>
                </pic:nvPicPr>
                <pic:blipFill>
                  <a:blip r:embed="rId3"/>
                  <a:stretch>
                    <a:fillRect/>
                  </a:stretch>
                </pic:blipFill>
                <pic:spPr bwMode="auto">
                  <a:xfrm>
                    <a:off x="0" y="0"/>
                    <a:ext cx="6477000" cy="122872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1428" w:hanging="72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
    <w:lvl w:ilvl="0">
      <w:start w:val="1"/>
      <w:numFmt w:val="upperLetter"/>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
    <w:lvl w:ilvl="0">
      <w:start w:val="1"/>
      <w:numFmt w:val="upperLetter"/>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5">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0f2f70"/>
    <w:pPr>
      <w:widowControl/>
      <w:bidi w:val="0"/>
      <w:jc w:val="left"/>
    </w:pPr>
    <w:rPr>
      <w:rFonts w:ascii="Trebuchet MS" w:hAnsi="Trebuchet MS" w:eastAsia="Times New Roman" w:cs="Times New Roman"/>
      <w:color w:val="1F497D" w:themeColor="text2"/>
      <w:sz w:val="22"/>
      <w:szCs w:val="24"/>
      <w:lang w:val="fr-FR" w:eastAsia="fr-FR" w:bidi="ar-SA"/>
    </w:rPr>
  </w:style>
  <w:style w:type="paragraph" w:styleId="Titre1">
    <w:name w:val="Heading 1"/>
    <w:basedOn w:val="Normal"/>
    <w:next w:val="Normal"/>
    <w:qFormat/>
    <w:rsid w:val="00ab3d8f"/>
    <w:pPr>
      <w:keepNext/>
      <w:outlineLvl w:val="0"/>
    </w:pPr>
    <w:rPr>
      <w:b/>
      <w:szCs w:val="20"/>
      <w:u w:val="single"/>
      <w:lang w:val="fr-CA"/>
    </w:rPr>
  </w:style>
  <w:style w:type="paragraph" w:styleId="Titre2">
    <w:name w:val="Heading 2"/>
    <w:basedOn w:val="Normal"/>
    <w:next w:val="Normal"/>
    <w:link w:val="Heading2Char"/>
    <w:semiHidden/>
    <w:unhideWhenUsed/>
    <w:qFormat/>
    <w:rsid w:val="006d4969"/>
    <w:pPr>
      <w:keepNext/>
      <w:keepLines/>
      <w:spacing w:before="40" w:after="0"/>
      <w:outlineLvl w:val="1"/>
    </w:pPr>
    <w:rPr>
      <w:rFonts w:ascii="Cambria" w:hAnsi="Cambria" w:eastAsia="ＭＳ ゴシック" w:cs="" w:asciiTheme="majorHAnsi" w:cstheme="majorBidi" w:eastAsiaTheme="majorEastAsia" w:hAnsiTheme="majorHAnsi"/>
      <w:color w:val="365F91" w:themeColor="accent1" w:themeShade="bf"/>
      <w:sz w:val="26"/>
      <w:szCs w:val="26"/>
    </w:rPr>
  </w:style>
  <w:style w:type="paragraph" w:styleId="Titre3">
    <w:name w:val="Heading 3"/>
    <w:basedOn w:val="Normal"/>
    <w:next w:val="Normal"/>
    <w:link w:val="Heading3Char"/>
    <w:semiHidden/>
    <w:unhideWhenUsed/>
    <w:qFormat/>
    <w:rsid w:val="006d4969"/>
    <w:pPr>
      <w:keepNext/>
      <w:keepLines/>
      <w:spacing w:before="40" w:after="0"/>
      <w:outlineLvl w:val="2"/>
    </w:pPr>
    <w:rPr>
      <w:rFonts w:ascii="Cambria" w:hAnsi="Cambria" w:eastAsia="ＭＳ ゴシック" w:cs="" w:asciiTheme="majorHAnsi" w:cstheme="majorBidi" w:eastAsiaTheme="majorEastAsia" w:hAnsiTheme="majorHAnsi"/>
      <w:color w:val="243F60" w:themeColor="accent1" w:themeShade="7f"/>
      <w:sz w:val="24"/>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semiHidden/>
    <w:qFormat/>
    <w:rsid w:val="009c1105"/>
    <w:rPr>
      <w:sz w:val="16"/>
      <w:szCs w:val="16"/>
    </w:rPr>
  </w:style>
  <w:style w:type="character" w:styleId="FooterChar" w:customStyle="1">
    <w:name w:val="Footer Char"/>
    <w:basedOn w:val="DefaultParagraphFont"/>
    <w:link w:val="Footer"/>
    <w:uiPriority w:val="99"/>
    <w:qFormat/>
    <w:rsid w:val="0003564b"/>
    <w:rPr>
      <w:rFonts w:ascii="Arial" w:hAnsi="Arial"/>
      <w:szCs w:val="24"/>
    </w:rPr>
  </w:style>
  <w:style w:type="character" w:styleId="Strong">
    <w:name w:val="Strong"/>
    <w:qFormat/>
    <w:rsid w:val="00036133"/>
    <w:rPr>
      <w:b/>
      <w:color w:val="FF0000"/>
      <w:szCs w:val="20"/>
      <w:u w:val="single"/>
    </w:rPr>
  </w:style>
  <w:style w:type="character" w:styleId="SubtitleChar" w:customStyle="1">
    <w:name w:val="Subtitle Char"/>
    <w:basedOn w:val="DefaultParagraphFont"/>
    <w:link w:val="Subtitle"/>
    <w:qFormat/>
    <w:rsid w:val="009c1aba"/>
    <w:rPr>
      <w:rFonts w:ascii="Calibri" w:hAnsi="Calibri" w:eastAsia="ＭＳ 明朝" w:cs="" w:asciiTheme="minorHAnsi" w:cstheme="minorBidi" w:eastAsiaTheme="minorEastAsia" w:hAnsiTheme="minorHAnsi"/>
      <w:color w:val="5A5A5A" w:themeColor="text1" w:themeTint="a5"/>
      <w:spacing w:val="15"/>
      <w:sz w:val="22"/>
      <w:szCs w:val="22"/>
    </w:rPr>
  </w:style>
  <w:style w:type="character" w:styleId="ICar" w:customStyle="1">
    <w:name w:val="I Car"/>
    <w:basedOn w:val="DefaultParagraphFont"/>
    <w:link w:val="I"/>
    <w:qFormat/>
    <w:rsid w:val="000a526f"/>
    <w:rPr>
      <w:rFonts w:ascii="Trebuchet MS" w:hAnsi="Trebuchet MS"/>
      <w:b/>
      <w:color w:val="C0504D" w:themeColor="accent2"/>
      <w:sz w:val="36"/>
      <w:szCs w:val="24"/>
      <w:u w:val="single"/>
    </w:rPr>
  </w:style>
  <w:style w:type="character" w:styleId="ACar" w:customStyle="1">
    <w:name w:val="A Car"/>
    <w:basedOn w:val="ICar"/>
    <w:link w:val="A"/>
    <w:qFormat/>
    <w:rsid w:val="00681cc2"/>
    <w:rPr>
      <w:rFonts w:ascii="Trebuchet MS" w:hAnsi="Trebuchet MS"/>
      <w:b/>
      <w:color w:val="9BBB59" w:themeColor="accent3"/>
      <w:sz w:val="32"/>
      <w:szCs w:val="24"/>
      <w:u w:val="single"/>
    </w:rPr>
  </w:style>
  <w:style w:type="character" w:styleId="HTMLCode">
    <w:name w:val="HTML Code"/>
    <w:basedOn w:val="DefaultParagraphFont"/>
    <w:uiPriority w:val="99"/>
    <w:semiHidden/>
    <w:unhideWhenUsed/>
    <w:qFormat/>
    <w:rsid w:val="00070da5"/>
    <w:rPr>
      <w:rFonts w:ascii="Courier New" w:hAnsi="Courier New" w:eastAsia="Times New Roman" w:cs="Courier New"/>
      <w:sz w:val="20"/>
      <w:szCs w:val="20"/>
    </w:rPr>
  </w:style>
  <w:style w:type="character" w:styleId="Accentuation">
    <w:name w:val="Accentuation"/>
    <w:basedOn w:val="DefaultParagraphFont"/>
    <w:uiPriority w:val="20"/>
    <w:qFormat/>
    <w:rsid w:val="0084419e"/>
    <w:rPr>
      <w:i/>
      <w:iCs/>
    </w:rPr>
  </w:style>
  <w:style w:type="character" w:styleId="Heading2Char" w:customStyle="1">
    <w:name w:val="Heading 2 Char"/>
    <w:basedOn w:val="DefaultParagraphFont"/>
    <w:link w:val="Heading2"/>
    <w:semiHidden/>
    <w:qFormat/>
    <w:rsid w:val="006d4969"/>
    <w:rPr>
      <w:rFonts w:ascii="Cambria" w:hAnsi="Cambria" w:eastAsia="ＭＳ ゴシック" w:cs="" w:asciiTheme="majorHAnsi" w:cstheme="majorBidi" w:eastAsiaTheme="majorEastAsia" w:hAnsiTheme="majorHAnsi"/>
      <w:color w:val="365F91" w:themeColor="accent1" w:themeShade="bf"/>
      <w:sz w:val="26"/>
      <w:szCs w:val="26"/>
    </w:rPr>
  </w:style>
  <w:style w:type="character" w:styleId="Heading3Char" w:customStyle="1">
    <w:name w:val="Heading 3 Char"/>
    <w:basedOn w:val="DefaultParagraphFont"/>
    <w:link w:val="Heading3"/>
    <w:semiHidden/>
    <w:qFormat/>
    <w:rsid w:val="006d4969"/>
    <w:rPr>
      <w:rFonts w:ascii="Cambria" w:hAnsi="Cambria" w:eastAsia="ＭＳ ゴシック" w:cs="" w:asciiTheme="majorHAnsi" w:cstheme="majorBidi" w:eastAsiaTheme="majorEastAsia" w:hAnsiTheme="majorHAnsi"/>
      <w:color w:val="243F60" w:themeColor="accent1" w:themeShade="7f"/>
      <w:sz w:val="24"/>
      <w:szCs w:val="24"/>
    </w:rPr>
  </w:style>
  <w:style w:type="character" w:styleId="LienInternet">
    <w:name w:val="Lien Internet"/>
    <w:basedOn w:val="DefaultParagraphFont"/>
    <w:uiPriority w:val="99"/>
    <w:unhideWhenUsed/>
    <w:rsid w:val="0018620b"/>
    <w:rPr>
      <w:color w:val="0000FF" w:themeColor="hyperlink"/>
      <w:u w:val="single"/>
    </w:rPr>
  </w:style>
  <w:style w:type="character" w:styleId="UnresolvedMention">
    <w:name w:val="Unresolved Mention"/>
    <w:basedOn w:val="DefaultParagraphFont"/>
    <w:uiPriority w:val="99"/>
    <w:semiHidden/>
    <w:unhideWhenUsed/>
    <w:qFormat/>
    <w:rsid w:val="004d30f2"/>
    <w:rPr>
      <w:color w:val="808080"/>
      <w:shd w:fill="E6E6E6" w:val="clear"/>
    </w:rPr>
  </w:style>
  <w:style w:type="character" w:styleId="FollowedHyperlink">
    <w:name w:val="FollowedHyperlink"/>
    <w:basedOn w:val="DefaultParagraphFont"/>
    <w:semiHidden/>
    <w:unhideWhenUsed/>
    <w:qFormat/>
    <w:rsid w:val="004d30f2"/>
    <w:rPr>
      <w:color w:val="800080" w:themeColor="followedHyperlink"/>
      <w:u w:val="single"/>
    </w:rPr>
  </w:style>
  <w:style w:type="character" w:styleId="Navitemcontrols" w:customStyle="1">
    <w:name w:val="navitemcontrols"/>
    <w:basedOn w:val="DefaultParagraphFont"/>
    <w:qFormat/>
    <w:rsid w:val="008e6609"/>
    <w:rPr/>
  </w:style>
  <w:style w:type="character" w:styleId="ListLabel1">
    <w:name w:val="ListLabel 1"/>
    <w:qFormat/>
    <w:rPr>
      <w:color w:val="00000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ＭＳ 明朝" w:cs=""/>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eastAsia="OpenSymbol" w:cs="OpenSymbol"/>
    </w:rPr>
  </w:style>
  <w:style w:type="character" w:styleId="ListLabel23">
    <w:name w:val="ListLabel 23"/>
    <w:qFormat/>
    <w:rPr>
      <w:rFonts w:eastAsia="OpenSymbol" w:cs="OpenSymbol"/>
    </w:rPr>
  </w:style>
  <w:style w:type="character" w:styleId="ListLabel24">
    <w:name w:val="ListLabel 24"/>
    <w:qFormat/>
    <w:rPr>
      <w:rFonts w:eastAsia="OpenSymbol" w:cs="OpenSymbol"/>
    </w:rPr>
  </w:style>
  <w:style w:type="character" w:styleId="ListLabel25">
    <w:name w:val="ListLabel 25"/>
    <w:qFormat/>
    <w:rPr>
      <w:rFonts w:eastAsia="OpenSymbol" w:cs="OpenSymbol"/>
    </w:rPr>
  </w:style>
  <w:style w:type="character" w:styleId="ListLabel26">
    <w:name w:val="ListLabel 26"/>
    <w:qFormat/>
    <w:rPr>
      <w:rFonts w:eastAsia="OpenSymbol" w:cs="OpenSymbol"/>
    </w:rPr>
  </w:style>
  <w:style w:type="character" w:styleId="ListLabel27">
    <w:name w:val="ListLabel 27"/>
    <w:qFormat/>
    <w:rPr>
      <w:rFonts w:eastAsia="OpenSymbol" w:cs="OpenSymbol"/>
    </w:rPr>
  </w:style>
  <w:style w:type="character" w:styleId="ListLabel28">
    <w:name w:val="ListLabel 28"/>
    <w:qFormat/>
    <w:rPr>
      <w:rFonts w:eastAsia="OpenSymbol" w:cs="OpenSymbol"/>
    </w:rPr>
  </w:style>
  <w:style w:type="character" w:styleId="ListLabel29">
    <w:name w:val="ListLabel 29"/>
    <w:qFormat/>
    <w:rPr>
      <w:rFonts w:eastAsia="OpenSymbol" w:cs="OpenSymbol"/>
    </w:rPr>
  </w:style>
  <w:style w:type="character" w:styleId="ListLabel30">
    <w:name w:val="ListLabel 30"/>
    <w:qFormat/>
    <w:rPr>
      <w:rFonts w:eastAsia="OpenSymbol" w:cs="OpenSymbol"/>
    </w:rPr>
  </w:style>
  <w:style w:type="character" w:styleId="ListLabel31">
    <w:name w:val="ListLabel 31"/>
    <w:qFormat/>
    <w:rPr>
      <w:rFonts w:eastAsia="ＭＳ 明朝" w:cs=""/>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b w:val="false"/>
      <w:color w:val="FF0000"/>
      <w:sz w:val="20"/>
    </w:rPr>
  </w:style>
  <w:style w:type="character" w:styleId="ListLabel36">
    <w:name w:val="ListLabel 36"/>
    <w:qFormat/>
    <w:rPr>
      <w:color w:val="00B050"/>
    </w:rPr>
  </w:style>
  <w:style w:type="character" w:styleId="ListLabel37">
    <w:name w:val="ListLabel 37"/>
    <w:qFormat/>
    <w:rPr>
      <w:color w:val="00B050"/>
    </w:rPr>
  </w:style>
  <w:style w:type="character" w:styleId="ListLabel38">
    <w:name w:val="ListLabel 38"/>
    <w:qFormat/>
    <w:rPr>
      <w:rFonts w:eastAsia="Times New Roman" w:cs="Arial"/>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color w:val="FF0000"/>
    </w:rPr>
  </w:style>
  <w:style w:type="character" w:styleId="ListLabel43">
    <w:name w:val="ListLabel 43"/>
    <w:qFormat/>
    <w:rPr>
      <w:color w:val="00B050"/>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ascii="Trebuchet MS" w:hAnsi="Trebuchet M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Calibri" w:cs=""/>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Sautdindex">
    <w:name w:val="Saut d'index"/>
    <w:qFormat/>
    <w:rPr/>
  </w:style>
  <w:style w:type="character" w:styleId="ListLabel63">
    <w:name w:val="ListLabel 63"/>
    <w:qFormat/>
    <w:rPr>
      <w:rFonts w:ascii="Trebuchet MS" w:hAnsi="Trebuchet MS" w:cs="Symbol"/>
    </w:rPr>
  </w:style>
  <w:style w:type="character" w:styleId="ListLabel64">
    <w:name w:val="ListLabel 64"/>
    <w:qFormat/>
    <w:rPr>
      <w:rFonts w:ascii="Trebuchet MS" w:hAnsi="Trebuchet M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paragraph" w:styleId="Titre">
    <w:name w:val="Titre"/>
    <w:basedOn w:val="Normal"/>
    <w:next w:val="Corpsdetexte"/>
    <w:qFormat/>
    <w:pPr>
      <w:keepNext/>
      <w:spacing w:before="240" w:after="120"/>
    </w:pPr>
    <w:rPr>
      <w:rFonts w:ascii="Liberation Sans" w:hAnsi="Liberation Sans" w:eastAsia="AR PL SungtiL GB" w:cs="FreeSan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Entte">
    <w:name w:val="Header"/>
    <w:basedOn w:val="Normal"/>
    <w:rsid w:val="00c4283e"/>
    <w:pPr>
      <w:tabs>
        <w:tab w:val="center" w:pos="4536" w:leader="none"/>
        <w:tab w:val="right" w:pos="9072" w:leader="none"/>
      </w:tabs>
    </w:pPr>
    <w:rPr/>
  </w:style>
  <w:style w:type="paragraph" w:styleId="Pieddepage">
    <w:name w:val="Footer"/>
    <w:basedOn w:val="Normal"/>
    <w:link w:val="FooterChar"/>
    <w:rsid w:val="00c4283e"/>
    <w:pPr>
      <w:tabs>
        <w:tab w:val="center" w:pos="4536" w:leader="none"/>
        <w:tab w:val="right" w:pos="9072" w:leader="none"/>
      </w:tabs>
    </w:pPr>
    <w:rPr/>
  </w:style>
  <w:style w:type="paragraph" w:styleId="Annotationtext">
    <w:name w:val="annotation text"/>
    <w:basedOn w:val="Normal"/>
    <w:semiHidden/>
    <w:qFormat/>
    <w:rsid w:val="009c1105"/>
    <w:pPr/>
    <w:rPr>
      <w:szCs w:val="20"/>
    </w:rPr>
  </w:style>
  <w:style w:type="paragraph" w:styleId="Annotationsubject">
    <w:name w:val="annotation subject"/>
    <w:basedOn w:val="Annotationtext"/>
    <w:semiHidden/>
    <w:qFormat/>
    <w:rsid w:val="009c1105"/>
    <w:pPr/>
    <w:rPr>
      <w:b/>
      <w:bCs/>
    </w:rPr>
  </w:style>
  <w:style w:type="paragraph" w:styleId="BalloonText">
    <w:name w:val="Balloon Text"/>
    <w:basedOn w:val="Normal"/>
    <w:semiHidden/>
    <w:qFormat/>
    <w:rsid w:val="009c1105"/>
    <w:pPr/>
    <w:rPr>
      <w:rFonts w:ascii="Tahoma" w:hAnsi="Tahoma" w:cs="Tahoma"/>
      <w:sz w:val="16"/>
      <w:szCs w:val="16"/>
    </w:rPr>
  </w:style>
  <w:style w:type="paragraph" w:styleId="ListParagraph">
    <w:name w:val="List Paragraph"/>
    <w:basedOn w:val="Normal"/>
    <w:uiPriority w:val="34"/>
    <w:qFormat/>
    <w:rsid w:val="0003564b"/>
    <w:pPr>
      <w:spacing w:lineRule="auto" w:line="276" w:before="0" w:after="200"/>
      <w:ind w:left="720" w:hanging="0"/>
      <w:contextualSpacing/>
    </w:pPr>
    <w:rPr>
      <w:rFonts w:ascii="Calibri" w:hAnsi="Calibri" w:eastAsia="ＭＳ 明朝" w:cs="" w:asciiTheme="minorHAnsi" w:cstheme="minorBidi" w:eastAsiaTheme="minorEastAsia" w:hAnsiTheme="minorHAnsi"/>
      <w:szCs w:val="22"/>
    </w:rPr>
  </w:style>
  <w:style w:type="paragraph" w:styleId="Standard" w:customStyle="1">
    <w:name w:val="Standard"/>
    <w:qFormat/>
    <w:rsid w:val="00a04632"/>
    <w:pPr>
      <w:widowControl w:val="false"/>
      <w:suppressAutoHyphens w:val="true"/>
      <w:bidi w:val="0"/>
      <w:jc w:val="left"/>
      <w:textAlignment w:val="baseline"/>
    </w:pPr>
    <w:rPr>
      <w:rFonts w:ascii="Calibri" w:hAnsi="Calibri" w:eastAsia="SimSun" w:cs="Mangal"/>
      <w:color w:val="00000A"/>
      <w:sz w:val="24"/>
      <w:szCs w:val="24"/>
      <w:lang w:val="fr-FR" w:eastAsia="zh-CN" w:bidi="hi-IN"/>
    </w:rPr>
  </w:style>
  <w:style w:type="paragraph" w:styleId="Soustitre">
    <w:name w:val="Subtitle"/>
    <w:basedOn w:val="Normal"/>
    <w:next w:val="Normal"/>
    <w:link w:val="SubtitleChar"/>
    <w:qFormat/>
    <w:rsid w:val="009c1aba"/>
    <w:pPr>
      <w:spacing w:before="0" w:after="160"/>
    </w:pPr>
    <w:rPr>
      <w:rFonts w:ascii="Calibri" w:hAnsi="Calibri" w:eastAsia="ＭＳ 明朝" w:cs="" w:asciiTheme="minorHAnsi" w:cstheme="minorBidi" w:eastAsiaTheme="minorEastAsia" w:hAnsiTheme="minorHAnsi"/>
      <w:color w:val="5A5A5A" w:themeColor="text1" w:themeTint="a5"/>
      <w:spacing w:val="15"/>
      <w:szCs w:val="22"/>
    </w:rPr>
  </w:style>
  <w:style w:type="paragraph" w:styleId="I" w:customStyle="1">
    <w:name w:val="I"/>
    <w:basedOn w:val="Normal"/>
    <w:link w:val="ICar"/>
    <w:autoRedefine/>
    <w:qFormat/>
    <w:rsid w:val="000a526f"/>
    <w:pPr>
      <w:ind w:left="708" w:hanging="0"/>
    </w:pPr>
    <w:rPr>
      <w:b/>
      <w:color w:val="C0504D" w:themeColor="accent2"/>
      <w:sz w:val="36"/>
      <w:u w:val="single"/>
    </w:rPr>
  </w:style>
  <w:style w:type="paragraph" w:styleId="A" w:customStyle="1">
    <w:name w:val="A"/>
    <w:basedOn w:val="I"/>
    <w:link w:val="ACar"/>
    <w:autoRedefine/>
    <w:qFormat/>
    <w:rsid w:val="00681cc2"/>
    <w:pPr>
      <w:ind w:left="1776" w:hanging="0"/>
    </w:pPr>
    <w:rPr>
      <w:color w:val="9BBB59" w:themeColor="accent3"/>
      <w:sz w:val="32"/>
    </w:rPr>
  </w:style>
  <w:style w:type="paragraph" w:styleId="NormalWeb">
    <w:name w:val="Normal (Web)"/>
    <w:basedOn w:val="Normal"/>
    <w:uiPriority w:val="99"/>
    <w:semiHidden/>
    <w:unhideWhenUsed/>
    <w:qFormat/>
    <w:rsid w:val="006d4969"/>
    <w:pPr>
      <w:spacing w:beforeAutospacing="1" w:afterAutospacing="1"/>
    </w:pPr>
    <w:rPr>
      <w:rFonts w:ascii="Times New Roman" w:hAnsi="Times New Roman"/>
      <w:color w:val="00000A"/>
      <w:sz w:val="24"/>
      <w:lang w:val="en-US" w:eastAsia="en-US"/>
    </w:rPr>
  </w:style>
  <w:style w:type="paragraph" w:styleId="Tabledesmatiresniveau2">
    <w:name w:val="TOC 2"/>
    <w:basedOn w:val="Normal"/>
    <w:next w:val="Normal"/>
    <w:autoRedefine/>
    <w:uiPriority w:val="39"/>
    <w:unhideWhenUsed/>
    <w:rsid w:val="0018620b"/>
    <w:pPr/>
    <w:rPr>
      <w:rFonts w:ascii="Calibri" w:hAnsi="Calibri" w:cs="Calibri" w:asciiTheme="minorHAnsi" w:cstheme="minorHAnsi" w:hAnsiTheme="minorHAnsi"/>
      <w:b/>
      <w:bCs/>
      <w:smallCaps/>
      <w:szCs w:val="22"/>
    </w:rPr>
  </w:style>
  <w:style w:type="paragraph" w:styleId="Tabledesmatiresniveau1">
    <w:name w:val="TOC 1"/>
    <w:basedOn w:val="Normal"/>
    <w:next w:val="Normal"/>
    <w:autoRedefine/>
    <w:uiPriority w:val="39"/>
    <w:unhideWhenUsed/>
    <w:rsid w:val="0018620b"/>
    <w:pPr>
      <w:spacing w:before="360" w:after="360"/>
    </w:pPr>
    <w:rPr>
      <w:rFonts w:ascii="Calibri" w:hAnsi="Calibri" w:cs="Calibri" w:asciiTheme="minorHAnsi" w:cstheme="minorHAnsi" w:hAnsiTheme="minorHAnsi"/>
      <w:b/>
      <w:bCs/>
      <w:caps/>
      <w:szCs w:val="22"/>
      <w:u w:val="single"/>
    </w:rPr>
  </w:style>
  <w:style w:type="paragraph" w:styleId="Tabledesmatiresniveau3">
    <w:name w:val="TOC 3"/>
    <w:basedOn w:val="Normal"/>
    <w:next w:val="Normal"/>
    <w:autoRedefine/>
    <w:uiPriority w:val="39"/>
    <w:unhideWhenUsed/>
    <w:rsid w:val="004f6846"/>
    <w:pPr/>
    <w:rPr>
      <w:rFonts w:ascii="Calibri" w:hAnsi="Calibri" w:cs="Calibri" w:asciiTheme="minorHAnsi" w:cstheme="minorHAnsi" w:hAnsiTheme="minorHAnsi"/>
      <w:smallCaps/>
      <w:szCs w:val="22"/>
    </w:rPr>
  </w:style>
  <w:style w:type="paragraph" w:styleId="Tabledesmatiresniveau4">
    <w:name w:val="TOC 4"/>
    <w:basedOn w:val="Normal"/>
    <w:next w:val="Normal"/>
    <w:autoRedefine/>
    <w:unhideWhenUsed/>
    <w:rsid w:val="004f6846"/>
    <w:pPr/>
    <w:rPr>
      <w:rFonts w:ascii="Calibri" w:hAnsi="Calibri" w:cs="Calibri" w:asciiTheme="minorHAnsi" w:cstheme="minorHAnsi" w:hAnsiTheme="minorHAnsi"/>
      <w:szCs w:val="22"/>
    </w:rPr>
  </w:style>
  <w:style w:type="paragraph" w:styleId="Tabledesmatiresniveau5">
    <w:name w:val="TOC 5"/>
    <w:basedOn w:val="Normal"/>
    <w:next w:val="Normal"/>
    <w:autoRedefine/>
    <w:unhideWhenUsed/>
    <w:rsid w:val="004f6846"/>
    <w:pPr/>
    <w:rPr>
      <w:rFonts w:ascii="Calibri" w:hAnsi="Calibri" w:cs="Calibri" w:asciiTheme="minorHAnsi" w:cstheme="minorHAnsi" w:hAnsiTheme="minorHAnsi"/>
      <w:szCs w:val="22"/>
    </w:rPr>
  </w:style>
  <w:style w:type="paragraph" w:styleId="Tabledesmatiresniveau6">
    <w:name w:val="TOC 6"/>
    <w:basedOn w:val="Normal"/>
    <w:next w:val="Normal"/>
    <w:autoRedefine/>
    <w:unhideWhenUsed/>
    <w:rsid w:val="004f6846"/>
    <w:pPr/>
    <w:rPr>
      <w:rFonts w:ascii="Calibri" w:hAnsi="Calibri" w:cs="Calibri" w:asciiTheme="minorHAnsi" w:cstheme="minorHAnsi" w:hAnsiTheme="minorHAnsi"/>
      <w:szCs w:val="22"/>
    </w:rPr>
  </w:style>
  <w:style w:type="paragraph" w:styleId="Tabledesmatiresniveau7">
    <w:name w:val="TOC 7"/>
    <w:basedOn w:val="Normal"/>
    <w:next w:val="Normal"/>
    <w:autoRedefine/>
    <w:unhideWhenUsed/>
    <w:rsid w:val="004f6846"/>
    <w:pPr/>
    <w:rPr>
      <w:rFonts w:ascii="Calibri" w:hAnsi="Calibri" w:cs="Calibri" w:asciiTheme="minorHAnsi" w:cstheme="minorHAnsi" w:hAnsiTheme="minorHAnsi"/>
      <w:szCs w:val="22"/>
    </w:rPr>
  </w:style>
  <w:style w:type="paragraph" w:styleId="Tabledesmatiresniveau8">
    <w:name w:val="TOC 8"/>
    <w:basedOn w:val="Normal"/>
    <w:next w:val="Normal"/>
    <w:autoRedefine/>
    <w:unhideWhenUsed/>
    <w:rsid w:val="004f6846"/>
    <w:pPr/>
    <w:rPr>
      <w:rFonts w:ascii="Calibri" w:hAnsi="Calibri" w:cs="Calibri" w:asciiTheme="minorHAnsi" w:cstheme="minorHAnsi" w:hAnsiTheme="minorHAnsi"/>
      <w:szCs w:val="22"/>
    </w:rPr>
  </w:style>
  <w:style w:type="paragraph" w:styleId="Tabledesmatiresniveau9">
    <w:name w:val="TOC 9"/>
    <w:basedOn w:val="Normal"/>
    <w:next w:val="Normal"/>
    <w:autoRedefine/>
    <w:unhideWhenUsed/>
    <w:rsid w:val="004f6846"/>
    <w:pPr/>
    <w:rPr>
      <w:rFonts w:ascii="Calibri" w:hAnsi="Calibri" w:cs="Calibri" w:asciiTheme="minorHAnsi" w:cstheme="minorHAnsi" w:hAnsiTheme="minorHAnsi"/>
      <w:szCs w:val="22"/>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etableau">
    <w:name w:val="Titre de tableau"/>
    <w:basedOn w:val="Contenudetableau"/>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c4283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gif"/><Relationship Id="rId5" Type="http://schemas.openxmlformats.org/officeDocument/2006/relationships/hyperlink" Target="https://phpmyadmin.alwaysdata.com/phpmyadmin/db_routines.php?server=1&amp;db=pi-ux-ce_web&amp;item_name=add_category&amp;item_type=PROCEDURE&amp;edit_item=1&amp;token=125a1c2cc23fd2653213c3ce01841a47" TargetMode="External"/><Relationship Id="rId6" Type="http://schemas.openxmlformats.org/officeDocument/2006/relationships/image" Target="media/image4.gif"/><Relationship Id="rId7" Type="http://schemas.openxmlformats.org/officeDocument/2006/relationships/hyperlink" Target="https://phpmyadmin.alwaysdata.com/phpmyadmin/db_routines.php?server=1&amp;db=pi-ux-ce_web&amp;item_name=add_event&amp;item_type=PROCEDURE&amp;edit_item=1&amp;token=125a1c2cc23fd2653213c3ce01841a47" TargetMode="External"/><Relationship Id="rId8" Type="http://schemas.openxmlformats.org/officeDocument/2006/relationships/image" Target="media/image5.gif"/><Relationship Id="rId9" Type="http://schemas.openxmlformats.org/officeDocument/2006/relationships/hyperlink" Target="https://phpmyadmin.alwaysdata.com/phpmyadmin/db_routines.php?server=1&amp;db=pi-ux-ce_web&amp;item_name=add_picture&amp;item_type=PROCEDURE&amp;edit_item=1&amp;token=125a1c2cc23fd2653213c3ce01841a47" TargetMode="External"/><Relationship Id="rId10" Type="http://schemas.openxmlformats.org/officeDocument/2006/relationships/image" Target="media/image6.gif"/><Relationship Id="rId11" Type="http://schemas.openxmlformats.org/officeDocument/2006/relationships/hyperlink" Target="https://phpmyadmin.alwaysdata.com/phpmyadmin/db_routines.php?server=1&amp;db=pi-ux-ce_web&amp;item_name=add_product&amp;item_type=PROCEDURE&amp;edit_item=1&amp;token=125a1c2cc23fd2653213c3ce01841a47" TargetMode="External"/><Relationship Id="rId12" Type="http://schemas.openxmlformats.org/officeDocument/2006/relationships/image" Target="media/image7.gif"/><Relationship Id="rId13" Type="http://schemas.openxmlformats.org/officeDocument/2006/relationships/hyperlink" Target="https://phpmyadmin.alwaysdata.com/phpmyadmin/db_routines.php?server=1&amp;db=pi-ux-ce_web&amp;item_name=add_product_cart&amp;item_type=PROCEDURE&amp;edit_item=1&amp;token=125a1c2cc23fd2653213c3ce01841a47" TargetMode="External"/><Relationship Id="rId14" Type="http://schemas.openxmlformats.org/officeDocument/2006/relationships/image" Target="media/image8.gif"/><Relationship Id="rId15" Type="http://schemas.openxmlformats.org/officeDocument/2006/relationships/hyperlink" Target="https://phpmyadmin.alwaysdata.com/phpmyadmin/db_routines.php?server=1&amp;db=pi-ux-ce_web&amp;item_name=best_sell&amp;item_type=PROCEDURE&amp;edit_item=1&amp;token=125a1c2cc23fd2653213c3ce01841a47" TargetMode="External"/><Relationship Id="rId16" Type="http://schemas.openxmlformats.org/officeDocument/2006/relationships/image" Target="media/image9.gif"/><Relationship Id="rId17" Type="http://schemas.openxmlformats.org/officeDocument/2006/relationships/hyperlink" Target="https://phpmyadmin.alwaysdata.com/phpmyadmin/db_routines.php?server=1&amp;db=pi-ux-ce_web&amp;item_name=comment&amp;item_type=PROCEDURE&amp;edit_item=1&amp;token=125a1c2cc23fd2653213c3ce01841a47" TargetMode="External"/><Relationship Id="rId18" Type="http://schemas.openxmlformats.org/officeDocument/2006/relationships/image" Target="media/image10.gif"/><Relationship Id="rId19" Type="http://schemas.openxmlformats.org/officeDocument/2006/relationships/hyperlink" Target="https://phpmyadmin.alwaysdata.com/phpmyadmin/db_routines.php?server=1&amp;db=pi-ux-ce_web&amp;item_name=connection&amp;item_type=PROCEDURE&amp;edit_item=1&amp;token=125a1c2cc23fd2653213c3ce01841a47" TargetMode="External"/><Relationship Id="rId20" Type="http://schemas.openxmlformats.org/officeDocument/2006/relationships/image" Target="media/image11.gif"/><Relationship Id="rId21" Type="http://schemas.openxmlformats.org/officeDocument/2006/relationships/hyperlink" Target="https://phpmyadmin.alwaysdata.com/phpmyadmin/db_routines.php?server=1&amp;db=pi-ux-ce_web&amp;item_name=delete_comment&amp;item_type=PROCEDURE&amp;edit_item=1&amp;token=125a1c2cc23fd2653213c3ce01841a47" TargetMode="External"/><Relationship Id="rId22" Type="http://schemas.openxmlformats.org/officeDocument/2006/relationships/image" Target="media/image12.gif"/><Relationship Id="rId23" Type="http://schemas.openxmlformats.org/officeDocument/2006/relationships/hyperlink" Target="https://phpmyadmin.alwaysdata.com/phpmyadmin/db_routines.php?server=1&amp;db=pi-ux-ce_web&amp;item_name=delete_pic&amp;item_type=PROCEDURE&amp;edit_item=1&amp;token=125a1c2cc23fd2653213c3ce01841a47" TargetMode="External"/><Relationship Id="rId24" Type="http://schemas.openxmlformats.org/officeDocument/2006/relationships/image" Target="media/image13.gif"/><Relationship Id="rId25" Type="http://schemas.openxmlformats.org/officeDocument/2006/relationships/hyperlink" Target="https://phpmyadmin.alwaysdata.com/phpmyadmin/db_routines.php?server=1&amp;db=pi-ux-ce_web&amp;item_name=delete_product&amp;item_type=PROCEDURE&amp;edit_item=1&amp;token=125a1c2cc23fd2653213c3ce01841a47" TargetMode="External"/><Relationship Id="rId26" Type="http://schemas.openxmlformats.org/officeDocument/2006/relationships/image" Target="media/image14.gif"/><Relationship Id="rId27" Type="http://schemas.openxmlformats.org/officeDocument/2006/relationships/hyperlink" Target="https://phpmyadmin.alwaysdata.com/phpmyadmin/db_routines.php?server=1&amp;db=pi-ux-ce_web&amp;item_name=download&amp;item_type=PROCEDURE&amp;edit_item=1&amp;token=125a1c2cc23fd2653213c3ce01841a47" TargetMode="External"/><Relationship Id="rId28" Type="http://schemas.openxmlformats.org/officeDocument/2006/relationships/image" Target="media/image15.gif"/><Relationship Id="rId29" Type="http://schemas.openxmlformats.org/officeDocument/2006/relationships/hyperlink" Target="https://phpmyadmin.alwaysdata.com/phpmyadmin/db_routines.php?server=1&amp;db=pi-ux-ce_web&amp;item_name=event_past&amp;item_type=PROCEDURE&amp;edit_item=1&amp;token=125a1c2cc23fd2653213c3ce01841a47" TargetMode="External"/><Relationship Id="rId30" Type="http://schemas.openxmlformats.org/officeDocument/2006/relationships/image" Target="media/image16.gif"/><Relationship Id="rId31" Type="http://schemas.openxmlformats.org/officeDocument/2006/relationships/hyperlink" Target="https://phpmyadmin.alwaysdata.com/phpmyadmin/db_routines.php?server=1&amp;db=pi-ux-ce_web&amp;item_name=like&amp;item_type=PROCEDURE&amp;edit_item=1&amp;token=125a1c2cc23fd2653213c3ce01841a47" TargetMode="External"/><Relationship Id="rId32" Type="http://schemas.openxmlformats.org/officeDocument/2006/relationships/image" Target="media/image17.gif"/><Relationship Id="rId33" Type="http://schemas.openxmlformats.org/officeDocument/2006/relationships/hyperlink" Target="https://phpmyadmin.alwaysdata.com/phpmyadmin/db_routines.php?server=1&amp;db=pi-ux-ce_web&amp;item_name=nb_like&amp;item_type=PROCEDURE&amp;edit_item=1&amp;token=125a1c2cc23fd2653213c3ce01841a47" TargetMode="External"/><Relationship Id="rId34" Type="http://schemas.openxmlformats.org/officeDocument/2006/relationships/image" Target="media/image18.gif"/><Relationship Id="rId35" Type="http://schemas.openxmlformats.org/officeDocument/2006/relationships/hyperlink" Target="https://phpmyadmin.alwaysdata.com/phpmyadmin/db_routines.php?server=1&amp;db=pi-ux-ce_web&amp;item_name=nb_vote&amp;item_type=PROCEDURE&amp;edit_item=1&amp;token=125a1c2cc23fd2653213c3ce01841a47" TargetMode="External"/><Relationship Id="rId36" Type="http://schemas.openxmlformats.org/officeDocument/2006/relationships/image" Target="media/image19.gif"/><Relationship Id="rId37" Type="http://schemas.openxmlformats.org/officeDocument/2006/relationships/hyperlink" Target="https://phpmyadmin.alwaysdata.com/phpmyadmin/db_routines.php?server=1&amp;db=pi-ux-ce_web&amp;item_name=order_category&amp;item_type=PROCEDURE&amp;edit_item=1&amp;token=125a1c2cc23fd2653213c3ce01841a47" TargetMode="External"/><Relationship Id="rId38" Type="http://schemas.openxmlformats.org/officeDocument/2006/relationships/image" Target="media/image20.gif"/><Relationship Id="rId39" Type="http://schemas.openxmlformats.org/officeDocument/2006/relationships/hyperlink" Target="https://phpmyadmin.alwaysdata.com/phpmyadmin/db_routines.php?server=1&amp;db=pi-ux-ce_web&amp;item_name=register&amp;item_type=PROCEDURE&amp;edit_item=1&amp;token=125a1c2cc23fd2653213c3ce01841a47" TargetMode="External"/><Relationship Id="rId40" Type="http://schemas.openxmlformats.org/officeDocument/2006/relationships/image" Target="media/image21.gif"/><Relationship Id="rId41" Type="http://schemas.openxmlformats.org/officeDocument/2006/relationships/hyperlink" Target="https://phpmyadmin.alwaysdata.com/phpmyadmin/db_routines.php?server=1&amp;db=pi-ux-ce_web&amp;item_name=registered_list&amp;item_type=PROCEDURE&amp;edit_item=1&amp;token=125a1c2cc23fd2653213c3ce01841a47" TargetMode="External"/><Relationship Id="rId42" Type="http://schemas.openxmlformats.org/officeDocument/2006/relationships/image" Target="media/image22.gif"/><Relationship Id="rId43" Type="http://schemas.openxmlformats.org/officeDocument/2006/relationships/hyperlink" Target="https://phpmyadmin.alwaysdata.com/phpmyadmin/db_routines.php?server=1&amp;db=pi-ux-ce_web&amp;item_name=show_contain&amp;item_type=PROCEDURE&amp;edit_item=1&amp;token=125a1c2cc23fd2653213c3ce01841a47" TargetMode="External"/><Relationship Id="rId44" Type="http://schemas.openxmlformats.org/officeDocument/2006/relationships/image" Target="media/image23.gif"/><Relationship Id="rId45" Type="http://schemas.openxmlformats.org/officeDocument/2006/relationships/hyperlink" Target="https://phpmyadmin.alwaysdata.com/phpmyadmin/db_routines.php?server=1&amp;db=pi-ux-ce_web&amp;item_name=show_event&amp;item_type=PROCEDURE&amp;edit_item=1&amp;token=125a1c2cc23fd2653213c3ce01841a47" TargetMode="External"/><Relationship Id="rId46" Type="http://schemas.openxmlformats.org/officeDocument/2006/relationships/image" Target="media/image24.gif"/><Relationship Id="rId47" Type="http://schemas.openxmlformats.org/officeDocument/2006/relationships/hyperlink" Target="https://phpmyadmin.alwaysdata.com/phpmyadmin/db_routines.php?server=1&amp;db=pi-ux-ce_web&amp;item_name=subscribe_event&amp;item_type=PROCEDURE&amp;edit_item=1&amp;token=125a1c2cc23fd2653213c3ce01841a47" TargetMode="External"/><Relationship Id="rId48" Type="http://schemas.openxmlformats.org/officeDocument/2006/relationships/image" Target="media/image25.gif"/><Relationship Id="rId49" Type="http://schemas.openxmlformats.org/officeDocument/2006/relationships/hyperlink" Target="https://phpmyadmin.alwaysdata.com/phpmyadmin/db_routines.php?server=1&amp;db=pi-ux-ce_web&amp;item_name=suggest&amp;item_type=PROCEDURE&amp;edit_item=1&amp;token=125a1c2cc23fd2653213c3ce01841a47" TargetMode="External"/><Relationship Id="rId50" Type="http://schemas.openxmlformats.org/officeDocument/2006/relationships/image" Target="media/image26.gif"/><Relationship Id="rId51" Type="http://schemas.openxmlformats.org/officeDocument/2006/relationships/hyperlink" Target="https://phpmyadmin.alwaysdata.com/phpmyadmin/db_routines.php?server=1&amp;db=pi-ux-ce_web&amp;item_name=test_email&amp;item_type=PROCEDURE&amp;edit_item=1&amp;token=125a1c2cc23fd2653213c3ce01841a47" TargetMode="External"/><Relationship Id="rId52" Type="http://schemas.openxmlformats.org/officeDocument/2006/relationships/image" Target="media/image27.gif"/><Relationship Id="rId53" Type="http://schemas.openxmlformats.org/officeDocument/2006/relationships/hyperlink" Target="https://phpmyadmin.alwaysdata.com/phpmyadmin/db_routines.php?server=1&amp;db=pi-ux-ce_web&amp;item_name=validation_event&amp;item_type=PROCEDURE&amp;edit_item=1&amp;token=125a1c2cc23fd2653213c3ce01841a47" TargetMode="External"/><Relationship Id="rId54" Type="http://schemas.openxmlformats.org/officeDocument/2006/relationships/image" Target="media/image28.gif"/><Relationship Id="rId55" Type="http://schemas.openxmlformats.org/officeDocument/2006/relationships/hyperlink" Target="https://phpmyadmin.alwaysdata.com/phpmyadmin/db_routines.php?server=1&amp;db=pi-ux-ce_web&amp;item_name=verification_event&amp;item_type=PROCEDURE&amp;edit_item=1&amp;token=125a1c2cc23fd2653213c3ce01841a47" TargetMode="External"/><Relationship Id="rId56" Type="http://schemas.openxmlformats.org/officeDocument/2006/relationships/image" Target="media/image29.gif"/><Relationship Id="rId57" Type="http://schemas.openxmlformats.org/officeDocument/2006/relationships/hyperlink" Target="https://phpmyadmin.alwaysdata.com/phpmyadmin/db_routines.php?server=1&amp;db=pi-ux-ce_web&amp;item_name=vote&amp;item_type=PROCEDURE&amp;edit_item=1&amp;token=125a1c2cc23fd2653213c3ce01841a47" TargetMode="External"/><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70" Type="http://schemas.openxmlformats.org/officeDocument/2006/relationships/image" Target="media/image42.png"/><Relationship Id="rId71" Type="http://schemas.openxmlformats.org/officeDocument/2006/relationships/header" Target="header1.xml"/><Relationship Id="rId72" Type="http://schemas.openxmlformats.org/officeDocument/2006/relationships/footer" Target="footer1.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43.wmf"/><Relationship Id="rId2" Type="http://schemas.openxmlformats.org/officeDocument/2006/relationships/image" Target="media/image44.png"/><Relationship Id="rId3" Type="http://schemas.openxmlformats.org/officeDocument/2006/relationships/image" Target="media/image45.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D9C9A-26A3-4E9D-8431-4634240C3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%5bEXIA%5d Modèle prosit CER (2).DOTX</Template>
  <TotalTime>546</TotalTime>
  <Application>LibreOffice/5.2.7.2$Linux_X86_64 LibreOffice_project/20m0$Build-2</Application>
  <Pages>20</Pages>
  <Words>1291</Words>
  <Characters>6308</Characters>
  <CharactersWithSpaces>7488</CharactersWithSpaces>
  <Paragraphs>234</Paragraphs>
  <Company>CESI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2018-04-13T09:42:00Z</dcterms:created>
  <dc:creator>MORGAN HALLAINE</dc:creator>
  <dc:description>commentaire</dc:description>
  <dc:language>fr-FR</dc:language>
  <cp:lastModifiedBy/>
  <cp:lastPrinted>2006-02-13T08:33:00Z</cp:lastPrinted>
  <dcterms:modified xsi:type="dcterms:W3CDTF">2018-04-16T19:29:07Z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CESI</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