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E5810" w14:textId="1FC88DE5" w:rsidR="008F7BE8" w:rsidRDefault="00B81896" w:rsidP="00B81896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</w:r>
      <w:r w:rsidR="00CD5877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6BF850B2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628900" cy="457200"/>
                <wp:effectExtent l="0" t="0" r="381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5D83D1EB" w:rsidR="00BA7936" w:rsidRDefault="00BA7936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Nom de l’entreprise :</w:t>
                            </w:r>
                          </w:p>
                          <w:p w14:paraId="65913FCB" w14:textId="786BBE49" w:rsidR="00BA7936" w:rsidRPr="00CD5877" w:rsidRDefault="001630C7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Audélor</w:t>
                            </w:r>
                            <w:r w:rsidR="00344FE4">
                              <w:rPr>
                                <w:rFonts w:ascii="Gill Sans MT" w:hAnsi="Gill Sans MT"/>
                              </w:rPr>
                              <w:t xml:space="preserve"> – agence d’urbanisme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EB5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in;margin-top:-9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" fillcolor="white [3201]" strokecolor="black [3200]" strokeweight="1pt">
                <v:textbox inset=",0">
                  <w:txbxContent>
                    <w:p w14:paraId="29816F22" w14:textId="5D83D1EB" w:rsidR="00BA7936" w:rsidRDefault="00BA7936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Nom de l’entreprise :</w:t>
                      </w:r>
                    </w:p>
                    <w:p w14:paraId="65913FCB" w14:textId="786BBE49" w:rsidR="00BA7936" w:rsidRPr="00CD5877" w:rsidRDefault="001630C7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Audélor</w:t>
                      </w:r>
                      <w:r w:rsidR="00344FE4">
                        <w:rPr>
                          <w:rFonts w:ascii="Gill Sans MT" w:hAnsi="Gill Sans MT"/>
                        </w:rPr>
                        <w:t xml:space="preserve"> – agence d’urbanisme</w:t>
                      </w:r>
                    </w:p>
                  </w:txbxContent>
                </v:textbox>
              </v:shape>
            </w:pict>
          </mc:Fallback>
        </mc:AlternateContent>
      </w:r>
      <w:r w:rsidR="00CD5877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3DDB22E2">
                <wp:simplePos x="0" y="0"/>
                <wp:positionH relativeFrom="column">
                  <wp:posOffset>6400800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7777777" w:rsidR="00BA7936" w:rsidRDefault="00BA793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05E31912" w14:textId="2AD2FFB3" w:rsidR="00BA7936" w:rsidRPr="00CD5877" w:rsidRDefault="001630C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16/10/2018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27" type="#_x0000_t202" style="position:absolute;left:0;text-align:left;margin-left:7in;margin-top:-9pt;width:10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" fillcolor="white [3201]" strokecolor="black [3200]" strokeweight="1pt">
                <v:textbox inset=",0">
                  <w:txbxContent>
                    <w:p w14:paraId="3962299C" w14:textId="77777777" w:rsidR="00BA7936" w:rsidRDefault="00BA793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05E31912" w14:textId="2AD2FFB3" w:rsidR="00BA7936" w:rsidRPr="00CD5877" w:rsidRDefault="001630C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16/10/2018</w:t>
                      </w:r>
                    </w:p>
                  </w:txbxContent>
                </v:textbox>
              </v:shape>
            </w:pict>
          </mc:Fallback>
        </mc:AlternateContent>
      </w:r>
      <w:r w:rsidR="008F7BE8">
        <w:t>Top of Form</w:t>
      </w:r>
    </w:p>
    <w:p w14:paraId="3A351A0E" w14:textId="3491F5C4" w:rsidR="004E2A15" w:rsidRP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2235666D" w14:textId="77777777" w:rsidR="008F7BE8" w:rsidRDefault="008F7BE8">
      <w:pPr>
        <w:pStyle w:val="z-Basduformulaire"/>
      </w:pPr>
      <w:r>
        <w:t>Bottom of Form</w:t>
      </w:r>
    </w:p>
    <w:p w14:paraId="75A7272E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3271CE" w14:paraId="2353A3AD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289709C5" w14:textId="1F4AC81F" w:rsidR="004E2A15" w:rsidRPr="003271CE" w:rsidRDefault="003271CE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Partenaires clés</w:t>
            </w:r>
          </w:p>
          <w:p w14:paraId="63CD65DF" w14:textId="09D79718" w:rsidR="00FB375D" w:rsidRPr="003271CE" w:rsidRDefault="003271CE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Qui sont vos partenaires clés ?</w:t>
            </w:r>
          </w:p>
          <w:p w14:paraId="3439FA3F" w14:textId="087B1151" w:rsidR="00FB375D" w:rsidRPr="003271CE" w:rsidRDefault="003271CE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Qui sont vos fournisseurs clés ?</w:t>
            </w:r>
          </w:p>
          <w:p w14:paraId="16381E8A" w14:textId="10986AAB" w:rsidR="00FB375D" w:rsidRPr="003271CE" w:rsidRDefault="003271CE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sont les ressource</w:t>
            </w:r>
            <w:r w:rsidR="00B10927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s clés que vos partenaires 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proposent ?</w:t>
            </w:r>
          </w:p>
          <w:p w14:paraId="73697784" w14:textId="1E6B7A40" w:rsidR="00EB261D" w:rsidRPr="003271CE" w:rsidRDefault="00EB261D" w:rsidP="00EB261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</w:t>
            </w:r>
            <w:r w:rsidR="00B10927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uelles sont les ressources 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dans lesquelles vos partenaires excellent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?</w:t>
            </w:r>
          </w:p>
          <w:p w14:paraId="7AFE9B15" w14:textId="3B641793" w:rsidR="001630C7" w:rsidRPr="001630C7" w:rsidRDefault="001630C7" w:rsidP="001630C7">
            <w:pPr>
              <w:rPr>
                <w:rFonts w:ascii="Arial" w:eastAsia="Times New Roman" w:hAnsi="Arial" w:cs="Arial"/>
                <w:sz w:val="28"/>
                <w:szCs w:val="28"/>
                <w:lang w:val="fr-FR" w:eastAsia="fr-FR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fr-FR" w:eastAsia="fr-FR"/>
              </w:rPr>
              <w:t xml:space="preserve">Audélor </w:t>
            </w:r>
            <w:r w:rsidRPr="001630C7">
              <w:rPr>
                <w:rFonts w:ascii="Arial" w:eastAsia="Times New Roman" w:hAnsi="Arial" w:cs="Arial"/>
                <w:sz w:val="28"/>
                <w:szCs w:val="28"/>
                <w:lang w:val="fr-FR" w:eastAsia="fr-FR"/>
              </w:rPr>
              <w:t>relève d’un statut privé et dont les membres sont des entités publiques et privées ayant des compétences en matière de</w:t>
            </w:r>
          </w:p>
          <w:p w14:paraId="14906DA4" w14:textId="77777777" w:rsidR="001630C7" w:rsidRPr="001630C7" w:rsidRDefault="001630C7" w:rsidP="001630C7">
            <w:pPr>
              <w:rPr>
                <w:rFonts w:ascii="Arial" w:eastAsia="Times New Roman" w:hAnsi="Arial" w:cs="Arial"/>
                <w:sz w:val="28"/>
                <w:szCs w:val="28"/>
                <w:lang w:val="fr-FR" w:eastAsia="fr-FR"/>
              </w:rPr>
            </w:pPr>
            <w:r w:rsidRPr="001630C7">
              <w:rPr>
                <w:rFonts w:ascii="Arial" w:eastAsia="Times New Roman" w:hAnsi="Arial" w:cs="Arial"/>
                <w:sz w:val="28"/>
                <w:szCs w:val="28"/>
                <w:lang w:val="fr-FR" w:eastAsia="fr-FR"/>
              </w:rPr>
              <w:t xml:space="preserve">développement et </w:t>
            </w:r>
          </w:p>
          <w:p w14:paraId="03CAED8C" w14:textId="77777777" w:rsidR="001630C7" w:rsidRPr="001630C7" w:rsidRDefault="001630C7" w:rsidP="001630C7">
            <w:pPr>
              <w:rPr>
                <w:rFonts w:ascii="Arial" w:eastAsia="Times New Roman" w:hAnsi="Arial" w:cs="Arial"/>
                <w:sz w:val="28"/>
                <w:szCs w:val="28"/>
                <w:lang w:val="fr-FR" w:eastAsia="fr-FR"/>
              </w:rPr>
            </w:pPr>
            <w:r w:rsidRPr="001630C7">
              <w:rPr>
                <w:rFonts w:ascii="Arial" w:eastAsia="Times New Roman" w:hAnsi="Arial" w:cs="Arial"/>
                <w:sz w:val="28"/>
                <w:szCs w:val="28"/>
                <w:lang w:val="fr-FR" w:eastAsia="fr-FR"/>
              </w:rPr>
              <w:t>d’aménagement du territoire.</w:t>
            </w:r>
          </w:p>
          <w:p w14:paraId="455EA05C" w14:textId="20B76E42" w:rsidR="00EF0889" w:rsidRPr="001630C7" w:rsidRDefault="00EF0889" w:rsidP="001630C7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5A3AC26F" w14:textId="1340072D" w:rsidR="004E2A15" w:rsidRPr="003271CE" w:rsidRDefault="00EB261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Activités clés</w:t>
            </w:r>
          </w:p>
          <w:p w14:paraId="785F41AE" w14:textId="3380A35E" w:rsidR="00EF0889" w:rsidRPr="003271CE" w:rsidRDefault="00EB261D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Quelles sont les activités clés 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nécessaires pour produire l’offre ? (logistique, marketing, production…)</w:t>
            </w:r>
          </w:p>
          <w:p w14:paraId="79679FED" w14:textId="19B27461" w:rsidR="00EF0889" w:rsidRPr="003271CE" w:rsidRDefault="00CC4E30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Quel lien avec les </w:t>
            </w:r>
            <w:r w:rsidR="00EB261D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canaux de distribution ?</w:t>
            </w:r>
          </w:p>
          <w:p w14:paraId="176F4C3F" w14:textId="79C9E639" w:rsidR="00EF0889" w:rsidRPr="003271CE" w:rsidRDefault="00CC4E30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lien avec la</w:t>
            </w:r>
            <w:r w:rsidR="00EB261D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relation client </w:t>
            </w:r>
            <w:r w:rsidR="00EF0889" w:rsidRPr="003271CE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?</w:t>
            </w:r>
          </w:p>
          <w:p w14:paraId="55F756D9" w14:textId="39B1F65C" w:rsidR="006027FA" w:rsidRPr="003271CE" w:rsidRDefault="00CC4E30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coût, et p</w:t>
            </w:r>
            <w:r w:rsidR="00EB261D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our quelles sources de revenus ?</w:t>
            </w:r>
          </w:p>
          <w:p w14:paraId="1B421470" w14:textId="508AF442" w:rsidR="00344FE4" w:rsidRPr="001630C7" w:rsidRDefault="00344FE4" w:rsidP="001630C7">
            <w:pPr>
              <w:rPr>
                <w:rFonts w:ascii="Gill Sans MT" w:hAnsi="Gill Sans MT"/>
                <w:noProof/>
                <w:lang w:val="fr-FR"/>
              </w:rPr>
            </w:pPr>
            <w:r>
              <w:t>Elle réalise des missions d’intérêt général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116C6AE" w14:textId="765C83E7" w:rsidR="004E2A15" w:rsidRPr="003271CE" w:rsidRDefault="00EB261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Offre (proposition de valeur)</w:t>
            </w:r>
          </w:p>
          <w:p w14:paraId="354DC351" w14:textId="7B9EB5BD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 proposition de valeur pour les clients ?</w:t>
            </w:r>
          </w:p>
          <w:p w14:paraId="034AD8C4" w14:textId="59E6D496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solutions concrètes l’offre apporte-t-elle aux clients ?</w:t>
            </w:r>
          </w:p>
          <w:p w14:paraId="64AE4973" w14:textId="4B063437" w:rsidR="00BA7936" w:rsidRPr="003271CE" w:rsidRDefault="00BA7936" w:rsidP="00BA7936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solutions l’offre apporte-t-elle à chacun des segments de clientèle ?</w:t>
            </w:r>
          </w:p>
          <w:p w14:paraId="66573E73" w14:textId="63645B51" w:rsidR="006027FA" w:rsidRPr="00BA7936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 w:rsidRPr="00BA7936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Quelle réponse l’offre apporte-t-elle aux besoins 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concrets </w:t>
            </w:r>
            <w:r w:rsidRPr="00BA7936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des clients ?</w:t>
            </w:r>
          </w:p>
          <w:p w14:paraId="1E4E5BD6" w14:textId="77777777" w:rsidR="00B81896" w:rsidRDefault="001630C7" w:rsidP="001630C7">
            <w:pPr>
              <w:pStyle w:val="Paragraphedeliste"/>
              <w:numPr>
                <w:ilvl w:val="0"/>
                <w:numId w:val="1"/>
              </w:numPr>
              <w:rPr>
                <w:rFonts w:ascii="Gill Sans MT" w:hAnsi="Gill Sans MT"/>
                <w:lang w:val="fr-FR"/>
              </w:rPr>
            </w:pPr>
            <w:r w:rsidRPr="001630C7">
              <w:rPr>
                <w:rFonts w:ascii="Gill Sans MT" w:hAnsi="Gill Sans MT"/>
                <w:lang w:val="fr-FR"/>
              </w:rPr>
              <w:t>Veille et études écono</w:t>
            </w:r>
            <w:r>
              <w:rPr>
                <w:rFonts w:ascii="Gill Sans MT" w:hAnsi="Gill Sans MT"/>
                <w:lang w:val="fr-FR"/>
              </w:rPr>
              <w:t>m</w:t>
            </w:r>
            <w:r w:rsidRPr="001630C7">
              <w:rPr>
                <w:rFonts w:ascii="Gill Sans MT" w:hAnsi="Gill Sans MT"/>
                <w:lang w:val="fr-FR"/>
              </w:rPr>
              <w:t>iques</w:t>
            </w:r>
          </w:p>
          <w:p w14:paraId="250959A5" w14:textId="118AF2C5" w:rsidR="001630C7" w:rsidRPr="001630C7" w:rsidRDefault="001630C7" w:rsidP="001630C7">
            <w:pPr>
              <w:pStyle w:val="Paragraphedeliste"/>
              <w:numPr>
                <w:ilvl w:val="0"/>
                <w:numId w:val="1"/>
              </w:numPr>
              <w:rPr>
                <w:rFonts w:ascii="Gill Sans MT" w:hAnsi="Gill Sans MT"/>
                <w:lang w:val="fr-FR"/>
              </w:rPr>
            </w:pPr>
            <w:r>
              <w:t>Etudes urbaines et aménagement</w:t>
            </w:r>
          </w:p>
          <w:p w14:paraId="1A903D58" w14:textId="1A89DA89" w:rsidR="001630C7" w:rsidRDefault="001630C7" w:rsidP="001630C7">
            <w:pPr>
              <w:rPr>
                <w:rFonts w:ascii="Gill Sans MT" w:hAnsi="Gill Sans MT"/>
                <w:lang w:val="fr-FR"/>
              </w:rPr>
            </w:pPr>
          </w:p>
          <w:p w14:paraId="35918A52" w14:textId="2B742962" w:rsidR="001630C7" w:rsidRDefault="001630C7" w:rsidP="001630C7">
            <w:pPr>
              <w:rPr>
                <w:rFonts w:ascii="Gill Sans MT" w:hAnsi="Gill Sans MT"/>
                <w:lang w:val="fr-FR"/>
              </w:rPr>
            </w:pPr>
          </w:p>
          <w:p w14:paraId="226453EB" w14:textId="77777777" w:rsidR="001630C7" w:rsidRPr="001630C7" w:rsidRDefault="001630C7" w:rsidP="001630C7">
            <w:pPr>
              <w:rPr>
                <w:rFonts w:ascii="Gill Sans MT" w:hAnsi="Gill Sans MT"/>
                <w:lang w:val="fr-FR"/>
              </w:rPr>
            </w:pPr>
          </w:p>
          <w:p w14:paraId="1A29434E" w14:textId="77777777" w:rsidR="001630C7" w:rsidRPr="001630C7" w:rsidRDefault="001630C7" w:rsidP="001630C7">
            <w:pPr>
              <w:pStyle w:val="Paragraphedeliste"/>
              <w:numPr>
                <w:ilvl w:val="0"/>
                <w:numId w:val="1"/>
              </w:numPr>
              <w:rPr>
                <w:rFonts w:ascii="Gill Sans MT" w:hAnsi="Gill Sans MT"/>
                <w:lang w:val="fr-FR"/>
              </w:rPr>
            </w:pPr>
            <w:r>
              <w:t>agence de développement économique</w:t>
            </w:r>
          </w:p>
          <w:p w14:paraId="71D0F1AD" w14:textId="3C7A59B6" w:rsidR="001630C7" w:rsidRPr="001630C7" w:rsidRDefault="001630C7" w:rsidP="001630C7">
            <w:pPr>
              <w:pStyle w:val="Paragraphedeliste"/>
              <w:numPr>
                <w:ilvl w:val="0"/>
                <w:numId w:val="1"/>
              </w:numPr>
              <w:rPr>
                <w:rFonts w:ascii="Gill Sans MT" w:hAnsi="Gill Sans MT"/>
                <w:lang w:val="fr-FR"/>
              </w:rPr>
            </w:pPr>
            <w:r>
              <w:t>Technopole</w:t>
            </w:r>
          </w:p>
        </w:tc>
        <w:tc>
          <w:tcPr>
            <w:tcW w:w="2923" w:type="dxa"/>
            <w:shd w:val="clear" w:color="auto" w:fill="FFFFFF"/>
          </w:tcPr>
          <w:p w14:paraId="77D46C56" w14:textId="213C6DA9" w:rsidR="004E2A15" w:rsidRPr="003271CE" w:rsidRDefault="00B10927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Relation client</w:t>
            </w:r>
          </w:p>
          <w:p w14:paraId="02A60C2D" w14:textId="4331DC1D" w:rsidR="00EB261D" w:rsidRDefault="00EB261D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type de relation chaque segment de clientèle attend-il de l’entreprise ?</w:t>
            </w:r>
          </w:p>
          <w:p w14:paraId="0F6F9F5A" w14:textId="33411B95" w:rsidR="00EF0889" w:rsidRPr="00EB261D" w:rsidRDefault="00EB261D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 w:rsidRPr="00EB261D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Lister les types de relations client.</w:t>
            </w:r>
          </w:p>
          <w:p w14:paraId="4840F9A7" w14:textId="73DD98C1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Comment la relation client s’intègre-t-elle au reste du modèle économique ?</w:t>
            </w:r>
          </w:p>
          <w:p w14:paraId="3B0E35CB" w14:textId="53B2CF01" w:rsidR="006027FA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en est le coût ?</w:t>
            </w:r>
          </w:p>
          <w:p w14:paraId="35EC7A29" w14:textId="77777777" w:rsidR="00344FE4" w:rsidRDefault="00344FE4" w:rsidP="00344FE4">
            <w:pPr>
              <w:rPr>
                <w:rFonts w:ascii="Gill Sans MT" w:hAnsi="Gill Sans MT"/>
                <w:noProof/>
                <w:lang w:val="fr-FR"/>
              </w:rPr>
            </w:pPr>
            <w:r w:rsidRPr="001630C7">
              <w:rPr>
                <w:rFonts w:ascii="Gill Sans MT" w:hAnsi="Gill Sans MT"/>
                <w:noProof/>
                <w:lang w:val="fr-FR"/>
              </w:rPr>
              <w:t>AudéLor est un organisme d’études et de conseils auprès de ses membres.</w:t>
            </w:r>
          </w:p>
          <w:p w14:paraId="2B4D0E10" w14:textId="5C9E09D8" w:rsidR="00B81896" w:rsidRPr="003271CE" w:rsidRDefault="00B81896" w:rsidP="00344FE4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4" w:type="dxa"/>
            <w:vMerge w:val="restart"/>
            <w:shd w:val="clear" w:color="auto" w:fill="FFFFFF"/>
          </w:tcPr>
          <w:p w14:paraId="4621482A" w14:textId="2D5E6A4E" w:rsidR="004E2A15" w:rsidRPr="003271CE" w:rsidRDefault="00EB261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Segments de clientèle</w:t>
            </w:r>
          </w:p>
          <w:p w14:paraId="72394546" w14:textId="2F3CEF06" w:rsidR="006027FA" w:rsidRDefault="00EB261D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Quels sont les segments de clientèle cibles ?</w:t>
            </w:r>
          </w:p>
          <w:p w14:paraId="4FAA8A8D" w14:textId="1BCD9BCA" w:rsidR="00EB261D" w:rsidRPr="003271CE" w:rsidRDefault="00EB261D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Pour qui crée-t-on de la valeur ?</w:t>
            </w:r>
          </w:p>
          <w:p w14:paraId="05DA509F" w14:textId="3F5DECF2" w:rsidR="00B81896" w:rsidRPr="003271CE" w:rsidRDefault="00344FE4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Les membres de l’association=&gt; collectivités, communes, ets</w:t>
            </w:r>
          </w:p>
        </w:tc>
      </w:tr>
      <w:tr w:rsidR="004E2A15" w:rsidRPr="003271CE" w14:paraId="73F6AC6D" w14:textId="77777777" w:rsidTr="00EB261D">
        <w:trPr>
          <w:trHeight w:val="3504"/>
        </w:trPr>
        <w:tc>
          <w:tcPr>
            <w:tcW w:w="2923" w:type="dxa"/>
            <w:vMerge/>
            <w:shd w:val="clear" w:color="auto" w:fill="FFFFFF"/>
          </w:tcPr>
          <w:p w14:paraId="5ABAFB5D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5249FE9E" w14:textId="03938A60" w:rsidR="004E2A15" w:rsidRPr="003271CE" w:rsidRDefault="00EB261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Ressources clés</w:t>
            </w:r>
          </w:p>
          <w:p w14:paraId="4A605BDE" w14:textId="1B7AB4F9" w:rsidR="00EF0889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ressources clés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la production de l’offre 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requiert-elle ?</w:t>
            </w:r>
          </w:p>
          <w:p w14:paraId="0A232064" w14:textId="4D7D8501" w:rsidR="00BA7936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Quelles ressources 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sont nécessaires 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en fonction des canaux de distribution choisis, et du type de relation client visé ?</w:t>
            </w:r>
          </w:p>
          <w:p w14:paraId="789A106A" w14:textId="77777777" w:rsidR="00EF0889" w:rsidRDefault="001630C7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Ressources Humaines</w:t>
            </w:r>
          </w:p>
          <w:p w14:paraId="7BB9D973" w14:textId="2E1B73D8" w:rsidR="001630C7" w:rsidRPr="003271CE" w:rsidRDefault="00344FE4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 xml:space="preserve">Ressources techniques 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2F952706" w14:textId="3320A3E8" w:rsidR="004E2A15" w:rsidRPr="003271CE" w:rsidRDefault="00BA7936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Canaux de distribution</w:t>
            </w:r>
          </w:p>
          <w:p w14:paraId="063CD905" w14:textId="43EAE7C0" w:rsidR="00BA7936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A travers quels canaux de distribution souhaite-t-on atteindre les différents segments de clientèle ?</w:t>
            </w:r>
          </w:p>
          <w:p w14:paraId="459F0140" w14:textId="4BB54725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 w:rsidRPr="00BA7936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Comment les différents canaux s’</w:t>
            </w: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intè</w:t>
            </w:r>
            <w:r w:rsidRPr="00BA7936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grent-ils ?</w:t>
            </w:r>
          </w:p>
          <w:p w14:paraId="7FFFBCA1" w14:textId="38A587BA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est le canal privilégié ?</w:t>
            </w:r>
          </w:p>
          <w:p w14:paraId="7474C06F" w14:textId="1B2EEB76" w:rsidR="006027FA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Quels sont les canaux les plus adaptés aux habitudes des clients ?</w:t>
            </w:r>
          </w:p>
          <w:p w14:paraId="79DAD811" w14:textId="77777777" w:rsidR="00B81896" w:rsidRDefault="001630C7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Diffusion papier</w:t>
            </w:r>
          </w:p>
          <w:p w14:paraId="1F39062C" w14:textId="65C1322D" w:rsidR="001630C7" w:rsidRDefault="001630C7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Conférence</w:t>
            </w:r>
          </w:p>
          <w:p w14:paraId="2D47C637" w14:textId="77777777" w:rsidR="001630C7" w:rsidRDefault="001630C7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Diffusion web</w:t>
            </w:r>
          </w:p>
          <w:p w14:paraId="0806D6B8" w14:textId="3E6E433D" w:rsidR="001630C7" w:rsidRPr="003271CE" w:rsidRDefault="00344FE4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Observatoire</w:t>
            </w: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</w:tr>
      <w:tr w:rsidR="004E2A15" w:rsidRPr="003271CE" w14:paraId="023C41DD" w14:textId="77777777" w:rsidTr="00344FE4">
        <w:trPr>
          <w:trHeight w:val="2803"/>
        </w:trPr>
        <w:tc>
          <w:tcPr>
            <w:tcW w:w="7308" w:type="dxa"/>
            <w:gridSpan w:val="3"/>
            <w:shd w:val="clear" w:color="auto" w:fill="FFFFFF"/>
          </w:tcPr>
          <w:p w14:paraId="5941D3BF" w14:textId="1FF5B875" w:rsidR="004E2A15" w:rsidRPr="003271CE" w:rsidRDefault="004E2A15">
            <w:pPr>
              <w:rPr>
                <w:rFonts w:ascii="Gill Sans MT" w:hAnsi="Gill Sans MT"/>
                <w:i/>
                <w:lang w:val="fr-FR"/>
              </w:rPr>
            </w:pPr>
            <w:bookmarkStart w:id="0" w:name="_GoBack"/>
            <w:bookmarkEnd w:id="0"/>
            <w:r w:rsidRPr="003271CE">
              <w:rPr>
                <w:rFonts w:ascii="Gill Sans MT" w:hAnsi="Gill Sans MT"/>
                <w:i/>
                <w:lang w:val="fr-FR"/>
              </w:rPr>
              <w:t>Structure</w:t>
            </w:r>
            <w:r w:rsidR="00BA7936">
              <w:rPr>
                <w:rFonts w:ascii="Gill Sans MT" w:hAnsi="Gill Sans MT"/>
                <w:i/>
                <w:lang w:val="fr-FR"/>
              </w:rPr>
              <w:t xml:space="preserve"> des coûts</w:t>
            </w:r>
          </w:p>
          <w:p w14:paraId="30B21BB3" w14:textId="5E7D1D61" w:rsidR="00BA7936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Quels sont les coûts (dépenses) les plus importants générés par le modèle économique ?</w:t>
            </w:r>
          </w:p>
          <w:p w14:paraId="62CE9C8B" w14:textId="7F22134D" w:rsidR="00EF0889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ressources-clés sont les plus coûteuses ?</w:t>
            </w:r>
          </w:p>
          <w:p w14:paraId="16A8F728" w14:textId="4E2E1F52" w:rsidR="008F7BE8" w:rsidRPr="003271CE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Quelles sont les activités clés les plus coûteuses ?</w:t>
            </w:r>
          </w:p>
          <w:p w14:paraId="59302E44" w14:textId="77777777" w:rsidR="00B81896" w:rsidRDefault="00344FE4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RH</w:t>
            </w:r>
          </w:p>
          <w:p w14:paraId="1DF6655E" w14:textId="77777777" w:rsidR="00344FE4" w:rsidRDefault="00344FE4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Recherche</w:t>
            </w:r>
          </w:p>
          <w:p w14:paraId="4D6533DB" w14:textId="37E8B04A" w:rsidR="00344FE4" w:rsidRPr="003271CE" w:rsidRDefault="00344FE4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Event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3E8340DC" w14:textId="3ADA3914" w:rsidR="004E2A15" w:rsidRPr="003271CE" w:rsidRDefault="00BA7936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Sources de revenus</w:t>
            </w:r>
          </w:p>
          <w:p w14:paraId="60CC8ABB" w14:textId="20229A84" w:rsidR="00BA7936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Pour quelle proposition de valeur les consommateurs sont-ils prêts à payer ?</w:t>
            </w:r>
            <w:r w:rsidR="00CC4E30"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 xml:space="preserve"> Combien sont-ils prêts à payer ?</w:t>
            </w:r>
          </w:p>
          <w:p w14:paraId="4DC20E9E" w14:textId="0E3954EB" w:rsidR="00BA7936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 est le mode de paiement préféré des consommateurs ?</w:t>
            </w:r>
          </w:p>
          <w:p w14:paraId="487B7E22" w14:textId="58DAD734" w:rsidR="00BA7936" w:rsidRDefault="00BA7936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</w:pPr>
            <w:r>
              <w:rPr>
                <w:rFonts w:ascii="Gill Sans MT" w:hAnsi="Gill Sans MT"/>
                <w:color w:val="A6A6A6" w:themeColor="background1" w:themeShade="A6"/>
                <w:sz w:val="16"/>
                <w:szCs w:val="16"/>
                <w:lang w:val="fr-FR"/>
              </w:rPr>
              <w:t>Quelle est la part de chaque source de revenus sur le total des revenus ?</w:t>
            </w:r>
          </w:p>
          <w:p w14:paraId="41489C72" w14:textId="77777777" w:rsidR="00344FE4" w:rsidRDefault="00B10927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noProof/>
                <w:sz w:val="36"/>
                <w:szCs w:val="36"/>
                <w:lang w:val="fr-FR" w:eastAsia="fr-FR"/>
              </w:rPr>
              <w:drawing>
                <wp:anchor distT="0" distB="0" distL="114300" distR="114300" simplePos="0" relativeHeight="251670528" behindDoc="0" locked="0" layoutInCell="1" allowOverlap="1" wp14:anchorId="19089F1D" wp14:editId="09BC8C78">
                  <wp:simplePos x="0" y="0"/>
                  <wp:positionH relativeFrom="margin">
                    <wp:posOffset>3533775</wp:posOffset>
                  </wp:positionH>
                  <wp:positionV relativeFrom="margin">
                    <wp:posOffset>1541780</wp:posOffset>
                  </wp:positionV>
                  <wp:extent cx="1036320" cy="600075"/>
                  <wp:effectExtent l="0" t="0" r="0" b="952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wiki-creation-entrepris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44FE4">
              <w:rPr>
                <w:rFonts w:ascii="Gill Sans MT" w:hAnsi="Gill Sans MT"/>
                <w:lang w:val="fr-FR"/>
              </w:rPr>
              <w:t>Subventions de la part de Lorient Agglo</w:t>
            </w:r>
          </w:p>
          <w:p w14:paraId="13ECCC08" w14:textId="77777777" w:rsidR="00344FE4" w:rsidRDefault="00344FE4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Subventions diverses</w:t>
            </w:r>
          </w:p>
          <w:p w14:paraId="4C5C0BC4" w14:textId="17761F17" w:rsidR="00B81896" w:rsidRPr="003271CE" w:rsidRDefault="00344FE4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Revenus</w:t>
            </w:r>
            <w:r w:rsidR="003271CE" w:rsidRPr="003271CE">
              <w:rPr>
                <w:rFonts w:ascii="Gill Sans MT" w:hAnsi="Gill Sans MT"/>
                <w:lang w:val="fr-FR"/>
              </w:rPr>
              <w:t xml:space="preserve"> </w:t>
            </w:r>
          </w:p>
        </w:tc>
      </w:tr>
    </w:tbl>
    <w:p w14:paraId="11165612" w14:textId="3F08C5EF" w:rsidR="00FB375D" w:rsidRDefault="00FB375D" w:rsidP="00344FE4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left"/>
      </w:pPr>
      <w:r>
        <w:lastRenderedPageBreak/>
        <w:tab/>
      </w:r>
      <w:r>
        <w:tab/>
        <w:t>Top of Form</w:t>
      </w:r>
    </w:p>
    <w:sectPr w:rsidR="00FB375D" w:rsidSect="004E2A15">
      <w:footerReference w:type="even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B1FAC" w14:textId="77777777" w:rsidR="001276D5" w:rsidRDefault="001276D5" w:rsidP="006027FA">
      <w:r>
        <w:separator/>
      </w:r>
    </w:p>
  </w:endnote>
  <w:endnote w:type="continuationSeparator" w:id="0">
    <w:p w14:paraId="02F70296" w14:textId="77777777" w:rsidR="001276D5" w:rsidRDefault="001276D5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F9B30" w14:textId="77777777" w:rsidR="00BA7936" w:rsidRDefault="001276D5">
    <w:pPr>
      <w:pStyle w:val="Pieddepage"/>
    </w:pPr>
    <w:sdt>
      <w:sdtPr>
        <w:id w:val="-663705251"/>
        <w:placeholder>
          <w:docPart w:val="FD716238B56580438F56F24D7C268148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center" w:leader="none"/>
    </w:r>
    <w:sdt>
      <w:sdtPr>
        <w:id w:val="-1419624374"/>
        <w:placeholder>
          <w:docPart w:val="66E4F6CB651BB243894AB8C71B05747D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right" w:leader="none"/>
    </w:r>
    <w:sdt>
      <w:sdtPr>
        <w:id w:val="-1292664468"/>
        <w:placeholder>
          <w:docPart w:val="60F165F827ED7D4083F79CD51FC2B03A"/>
        </w:placeholder>
        <w:temporary/>
        <w:showingPlcHdr/>
      </w:sdtPr>
      <w:sdtEndPr/>
      <w:sdtContent>
        <w:r w:rsidR="00BA7936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A341A" w14:textId="77777777" w:rsidR="001276D5" w:rsidRDefault="001276D5" w:rsidP="006027FA">
      <w:r>
        <w:separator/>
      </w:r>
    </w:p>
  </w:footnote>
  <w:footnote w:type="continuationSeparator" w:id="0">
    <w:p w14:paraId="36322EFE" w14:textId="77777777" w:rsidR="001276D5" w:rsidRDefault="001276D5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15"/>
    <w:rsid w:val="001276D5"/>
    <w:rsid w:val="00144A9B"/>
    <w:rsid w:val="00155721"/>
    <w:rsid w:val="001630C7"/>
    <w:rsid w:val="00221F77"/>
    <w:rsid w:val="003271CE"/>
    <w:rsid w:val="00344FE4"/>
    <w:rsid w:val="003B70D3"/>
    <w:rsid w:val="003F1CCC"/>
    <w:rsid w:val="00486C4B"/>
    <w:rsid w:val="004E2A15"/>
    <w:rsid w:val="006027FA"/>
    <w:rsid w:val="00694FD0"/>
    <w:rsid w:val="00895ADF"/>
    <w:rsid w:val="008F7BE8"/>
    <w:rsid w:val="0095035C"/>
    <w:rsid w:val="009737AD"/>
    <w:rsid w:val="009A3119"/>
    <w:rsid w:val="00A64DEE"/>
    <w:rsid w:val="00B10927"/>
    <w:rsid w:val="00B81896"/>
    <w:rsid w:val="00BA7936"/>
    <w:rsid w:val="00C64694"/>
    <w:rsid w:val="00CC4E30"/>
    <w:rsid w:val="00CD5877"/>
    <w:rsid w:val="00D50D7D"/>
    <w:rsid w:val="00EB261D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4:docId w14:val="7827F022"/>
  <w14:defaultImageDpi w14:val="300"/>
  <w15:docId w15:val="{D9AF692C-7530-4E86-A856-5AFF67D4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aragraphedeliste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027FA"/>
  </w:style>
  <w:style w:type="paragraph" w:styleId="Pieddepage">
    <w:name w:val="footer"/>
    <w:basedOn w:val="Normal"/>
    <w:link w:val="Pieddepag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27FA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466"/>
    <w:rsid w:val="0020448E"/>
    <w:rsid w:val="003D5FFA"/>
    <w:rsid w:val="005E113B"/>
    <w:rsid w:val="009A1ACF"/>
    <w:rsid w:val="00A01842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338583-2455-47F3-A5BE-68658E00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424</Words>
  <Characters>2337</Characters>
  <Application>Microsoft Office Word</Application>
  <DocSecurity>0</DocSecurity>
  <Lines>19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2756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2012 Bplan Executive Committee</dc:creator>
  <dc:description>Source: www.businessmodelgeneration.com</dc:description>
  <cp:lastModifiedBy>Pierre LE DORZE</cp:lastModifiedBy>
  <cp:revision>2</cp:revision>
  <dcterms:created xsi:type="dcterms:W3CDTF">2018-10-16T14:22:00Z</dcterms:created>
  <dcterms:modified xsi:type="dcterms:W3CDTF">2018-10-16T14:22:00Z</dcterms:modified>
</cp:coreProperties>
</file>