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6558" w:rsidRPr="00D91263" w:rsidRDefault="00131051" w:rsidP="00A06F1E">
      <w:pPr>
        <w:pStyle w:val="Sansinterligne"/>
        <w:jc w:val="center"/>
      </w:pPr>
      <w:r w:rsidRPr="00131051">
        <w:rPr>
          <w:sz w:val="32"/>
        </w:rPr>
        <w:pict>
          <v:rect id="_x0000_s1033" style="position:absolute;left:0;text-align:left;margin-left:-378pt;margin-top:368.5pt;width:747.25pt;height:5.05pt;rotation:90;z-index:251658240" fillcolor="#c4652d" strokecolor="#5a5a5a">
            <v:shadow on="t" color="#a5a5a5" offset="1pt,1pt" offset2="-2pt,-2pt"/>
          </v:rect>
        </w:pict>
      </w:r>
      <w:r w:rsidR="007C03B4">
        <w:rPr>
          <w:rFonts w:ascii="Copperplate Gothic Bold" w:hAnsi="Copperplate Gothic Bold"/>
          <w:color w:val="7F7F7F" w:themeColor="text1" w:themeTint="80"/>
          <w:sz w:val="28"/>
        </w:rPr>
        <w:t>Project 2</w:t>
      </w:r>
    </w:p>
    <w:p w:rsidR="00F941F2" w:rsidRPr="00D91263" w:rsidRDefault="00131051" w:rsidP="005E29BD">
      <w:pPr>
        <w:pStyle w:val="Sansinterligne"/>
      </w:pPr>
      <w:r w:rsidRPr="00131051">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val="fr-FR"/>
        </w:rPr>
        <w:drawing>
          <wp:anchor distT="0" distB="0" distL="114300" distR="114300" simplePos="0" relativeHeight="251651072" behindDoc="0" locked="0" layoutInCell="1" allowOverlap="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DB6408" w:rsidP="005E29BD">
      <w:pPr>
        <w:pStyle w:val="Sansinterligne"/>
      </w:pPr>
      <w:r w:rsidRPr="00D91263">
        <w:rPr>
          <w:noProof/>
          <w:lang w:val="fr-FR"/>
        </w:rPr>
        <w:drawing>
          <wp:anchor distT="0" distB="0" distL="114300" distR="114300" simplePos="0" relativeHeight="251667456" behindDoc="0" locked="0" layoutInCell="1" allowOverlap="1">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1" cstate="print">
                      <a:extLst>
                        <a:ext uri="28A0092B-C50C-407e-A947-70E740481C1C">
                          <a14:useLocalDpi xmlns:mo="http://schemas.microsoft.com/office/mac/office/2008/main" xmlns:mv="urn:schemas-microsoft-com:mac:vm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rot="376165">
                      <a:off x="0" y="0"/>
                      <a:ext cx="2771775" cy="1891030"/>
                    </a:xfrm>
                    <a:prstGeom prst="roundRect">
                      <a:avLst>
                        <a:gd name="adj" fmla="val 8594"/>
                      </a:avLst>
                    </a:prstGeom>
                    <a:solidFill>
                      <a:srgbClr val="FFFFFF">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131051" w:rsidP="005E29BD">
      <w:pPr>
        <w:pStyle w:val="Sansinterligne"/>
      </w:pPr>
      <w:r w:rsidRPr="00131051">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rsidR="009E496E" w:rsidRPr="008E3C46" w:rsidRDefault="009E496E" w:rsidP="009215A9">
                  <w:pPr>
                    <w:jc w:val="center"/>
                    <w:rPr>
                      <w:color w:val="404040"/>
                      <w:sz w:val="72"/>
                      <w:szCs w:val="72"/>
                    </w:rPr>
                  </w:pPr>
                </w:p>
              </w:txbxContent>
            </v:textbox>
          </v:shape>
        </w:pict>
      </w:r>
    </w:p>
    <w:p w:rsidR="00F941F2" w:rsidRPr="00D91263" w:rsidRDefault="00F941F2" w:rsidP="005E29BD">
      <w:pPr>
        <w:pStyle w:val="Sansinterligne"/>
      </w:pPr>
    </w:p>
    <w:p w:rsidR="00F941F2" w:rsidRPr="00D91263" w:rsidRDefault="00131051" w:rsidP="005E29BD">
      <w:pPr>
        <w:pStyle w:val="Sansinterligne"/>
      </w:pPr>
      <w:r w:rsidRPr="00131051">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rsidR="009E496E" w:rsidRPr="009F235D" w:rsidRDefault="009E496E"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rsidR="009E496E" w:rsidRPr="009F235D" w:rsidRDefault="009E496E"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rsidR="009E496E" w:rsidRPr="008E3C46" w:rsidRDefault="009E496E" w:rsidP="00214285">
                  <w:pPr>
                    <w:ind w:firstLine="708"/>
                    <w:rPr>
                      <w:i/>
                      <w:color w:val="F2F2F2"/>
                      <w:sz w:val="52"/>
                      <w:szCs w:val="52"/>
                    </w:rPr>
                  </w:pPr>
                </w:p>
              </w:txbxContent>
            </v:textbox>
          </v:shape>
        </w:pict>
      </w:r>
      <w:r w:rsidRPr="00131051">
        <w:pict>
          <v:rect id="_x0000_s1032" style="position:absolute;left:0;text-align:left;margin-left:-2.1pt;margin-top:8pt;width:512.45pt;height:6.75pt;z-index:251656192" fillcolor="#c4652d" strokecolor="#5a5a5a">
            <v:shadow on="t" color="#a5a5a5" offset="1pt,1pt" offset2="-2pt,-2pt"/>
          </v:rect>
        </w:pict>
      </w:r>
    </w:p>
    <w:p w:rsidR="00F941F2" w:rsidRPr="00D91263" w:rsidRDefault="00F941F2" w:rsidP="005E29BD">
      <w:pPr>
        <w:pStyle w:val="Sansinterligne"/>
      </w:pPr>
    </w:p>
    <w:p w:rsidR="00606929" w:rsidRPr="00D91263" w:rsidRDefault="00F941F2" w:rsidP="005E29BD">
      <w:pPr>
        <w:pStyle w:val="Sansinterligne"/>
      </w:pPr>
      <w:r w:rsidRPr="00D91263">
        <w:tab/>
      </w:r>
    </w:p>
    <w:p w:rsidR="00E35D37" w:rsidRPr="00D91263" w:rsidRDefault="00E35D37" w:rsidP="005E29BD">
      <w:pPr>
        <w:pStyle w:val="Sansinterligne"/>
      </w:pPr>
    </w:p>
    <w:p w:rsidR="00E35D37" w:rsidRPr="00D91263" w:rsidRDefault="00E35D37" w:rsidP="005E29BD">
      <w:pPr>
        <w:pStyle w:val="Sansinterligne"/>
      </w:pPr>
    </w:p>
    <w:p w:rsidR="00E35D37" w:rsidRPr="00D91263" w:rsidRDefault="00E35D37" w:rsidP="005E29BD">
      <w:pPr>
        <w:pStyle w:val="Sansinterligne"/>
      </w:pPr>
    </w:p>
    <w:p w:rsidR="00E35D37" w:rsidRPr="00D91263" w:rsidRDefault="00E35D37" w:rsidP="005E29BD">
      <w:pPr>
        <w:pStyle w:val="Sansinterligne"/>
      </w:pPr>
    </w:p>
    <w:p w:rsidR="00E35D37" w:rsidRPr="00D91263" w:rsidRDefault="00E35D37" w:rsidP="005E29BD">
      <w:pPr>
        <w:pStyle w:val="Sansinterligne"/>
      </w:pPr>
    </w:p>
    <w:p w:rsidR="00E35D37" w:rsidRPr="00D91263" w:rsidRDefault="00E35D37" w:rsidP="005E29BD">
      <w:pPr>
        <w:pStyle w:val="Sansinterligne"/>
      </w:pPr>
    </w:p>
    <w:p w:rsidR="00E35D37" w:rsidRPr="00D91263" w:rsidRDefault="00E35D37" w:rsidP="005E29BD">
      <w:pPr>
        <w:pStyle w:val="Sansinterligne"/>
      </w:pPr>
    </w:p>
    <w:p w:rsidR="00D06EDD" w:rsidRPr="00D91263" w:rsidRDefault="00D06EDD" w:rsidP="005E29BD">
      <w:pPr>
        <w:pStyle w:val="Sansinterligne"/>
      </w:pPr>
    </w:p>
    <w:p w:rsidR="00D06EDD" w:rsidRPr="00D91263" w:rsidRDefault="00131051" w:rsidP="005E29BD">
      <w:pPr>
        <w:pStyle w:val="Sansinterligne"/>
      </w:pPr>
      <w:r w:rsidRPr="00131051">
        <w:pict>
          <v:shape id="_x0000_s1028" type="#_x0000_t202" style="position:absolute;left:0;text-align:left;margin-left:70.85pt;margin-top:2.95pt;width:367.5pt;height:209.25pt;z-index:251652096" stroked="f">
            <v:textbox style="mso-next-textbox:#_x0000_s1028">
              <w:txbxContent>
                <w:p w:rsidR="009E496E" w:rsidRPr="000A36CA" w:rsidRDefault="009E496E"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rsidR="009E496E" w:rsidRPr="008E3C46" w:rsidRDefault="009E496E" w:rsidP="000A36CA">
                  <w:pPr>
                    <w:spacing w:before="86" w:after="0" w:line="240" w:lineRule="auto"/>
                    <w:jc w:val="center"/>
                    <w:textAlignment w:val="baseline"/>
                    <w:rPr>
                      <w:rFonts w:eastAsia="+mn-ea" w:cs="+mn-cs"/>
                      <w:b/>
                      <w:bCs/>
                      <w:i/>
                      <w:shadow/>
                      <w:color w:val="808080"/>
                      <w:szCs w:val="36"/>
                    </w:rPr>
                  </w:pPr>
                </w:p>
                <w:tbl>
                  <w:tblPr>
                    <w:tblW w:w="0" w:type="auto"/>
                    <w:jc w:val="right"/>
                    <w:tblLook w:val="04A0"/>
                  </w:tblPr>
                  <w:tblGrid>
                    <w:gridCol w:w="3538"/>
                    <w:gridCol w:w="1815"/>
                  </w:tblGrid>
                  <w:tr w:rsidR="009E496E" w:rsidRPr="008E3C46">
                    <w:trPr>
                      <w:jc w:val="right"/>
                    </w:trPr>
                    <w:tc>
                      <w:tcPr>
                        <w:tcW w:w="3538" w:type="dxa"/>
                      </w:tcPr>
                      <w:p w:rsidR="009E496E" w:rsidRPr="008E3C46" w:rsidRDefault="009E496E" w:rsidP="008E3C46">
                        <w:pPr>
                          <w:spacing w:before="86" w:after="0" w:line="240" w:lineRule="auto"/>
                          <w:jc w:val="center"/>
                          <w:textAlignment w:val="baseline"/>
                          <w:rPr>
                            <w:rFonts w:eastAsia="+mn-ea" w:cs="+mn-cs"/>
                            <w:b/>
                            <w:bCs/>
                            <w:shadow/>
                            <w:color w:val="8F481E"/>
                            <w:sz w:val="36"/>
                            <w:szCs w:val="36"/>
                          </w:rPr>
                        </w:pPr>
                        <w:r>
                          <w:rPr>
                            <w:rFonts w:eastAsia="+mn-ea" w:cs="+mn-cs"/>
                            <w:b/>
                            <w:bCs/>
                            <w:shadow/>
                            <w:color w:val="8F481E"/>
                            <w:sz w:val="36"/>
                            <w:szCs w:val="36"/>
                          </w:rPr>
                          <w:t>Mikko AHVENNIEMI</w:t>
                        </w:r>
                      </w:p>
                    </w:tc>
                    <w:tc>
                      <w:tcPr>
                        <w:tcW w:w="1815" w:type="dxa"/>
                        <w:vAlign w:val="center"/>
                      </w:tcPr>
                      <w:p w:rsidR="009E496E" w:rsidRPr="008E3C46" w:rsidRDefault="009E496E" w:rsidP="008E3C46">
                        <w:pPr>
                          <w:spacing w:before="86" w:after="0" w:line="240" w:lineRule="auto"/>
                          <w:jc w:val="right"/>
                          <w:textAlignment w:val="baseline"/>
                          <w:rPr>
                            <w:color w:val="7F7F7F"/>
                            <w:sz w:val="24"/>
                            <w:szCs w:val="28"/>
                          </w:rPr>
                        </w:pPr>
                        <w:r>
                          <w:rPr>
                            <w:color w:val="7F7F7F"/>
                            <w:sz w:val="24"/>
                            <w:szCs w:val="28"/>
                          </w:rPr>
                          <w:t>20096680</w:t>
                        </w:r>
                      </w:p>
                    </w:tc>
                  </w:tr>
                  <w:tr w:rsidR="009E496E" w:rsidRPr="008E3C46">
                    <w:trPr>
                      <w:jc w:val="right"/>
                    </w:trPr>
                    <w:tc>
                      <w:tcPr>
                        <w:tcW w:w="3538" w:type="dxa"/>
                      </w:tcPr>
                      <w:p w:rsidR="009E496E" w:rsidRPr="008E3C46" w:rsidRDefault="009E496E"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rsidR="009E496E" w:rsidRPr="008E3C46" w:rsidRDefault="009E496E"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9E496E" w:rsidRPr="008E3C46">
                    <w:trPr>
                      <w:jc w:val="right"/>
                    </w:trPr>
                    <w:tc>
                      <w:tcPr>
                        <w:tcW w:w="3538" w:type="dxa"/>
                      </w:tcPr>
                      <w:p w:rsidR="009E496E" w:rsidRPr="008E3C46" w:rsidRDefault="009E496E"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Julien COLIN</w:t>
                        </w:r>
                      </w:p>
                    </w:tc>
                    <w:tc>
                      <w:tcPr>
                        <w:tcW w:w="1815" w:type="dxa"/>
                        <w:vAlign w:val="center"/>
                      </w:tcPr>
                      <w:p w:rsidR="009E496E" w:rsidRPr="008E3C46" w:rsidRDefault="009E496E"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9E496E" w:rsidRPr="008E3C46">
                    <w:trPr>
                      <w:jc w:val="right"/>
                    </w:trPr>
                    <w:tc>
                      <w:tcPr>
                        <w:tcW w:w="3538" w:type="dxa"/>
                      </w:tcPr>
                      <w:p w:rsidR="009E496E" w:rsidRPr="008E3C46" w:rsidRDefault="009E496E"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Benoît STARCK</w:t>
                        </w:r>
                      </w:p>
                    </w:tc>
                    <w:tc>
                      <w:tcPr>
                        <w:tcW w:w="1815" w:type="dxa"/>
                        <w:vAlign w:val="center"/>
                      </w:tcPr>
                      <w:p w:rsidR="009E496E" w:rsidRPr="008E3C46" w:rsidRDefault="009E496E"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rsidR="009E496E" w:rsidRPr="00B7661C" w:rsidRDefault="009E496E" w:rsidP="000A36CA">
                  <w:pPr>
                    <w:spacing w:before="86" w:after="0" w:line="240" w:lineRule="auto"/>
                    <w:jc w:val="center"/>
                    <w:textAlignment w:val="baseline"/>
                    <w:rPr>
                      <w:b/>
                      <w:sz w:val="36"/>
                      <w:szCs w:val="36"/>
                    </w:rPr>
                  </w:pPr>
                </w:p>
              </w:txbxContent>
            </v:textbox>
          </v:shape>
        </w:pict>
      </w:r>
    </w:p>
    <w:p w:rsidR="00D06EDD" w:rsidRPr="00D91263" w:rsidRDefault="00D06EDD" w:rsidP="005E29BD">
      <w:pPr>
        <w:pStyle w:val="Sansinterligne"/>
      </w:pPr>
    </w:p>
    <w:p w:rsidR="00D06EDD" w:rsidRPr="00D91263" w:rsidRDefault="00D06EDD" w:rsidP="005E29BD">
      <w:pPr>
        <w:pStyle w:val="Sansinterligne"/>
      </w:pPr>
    </w:p>
    <w:p w:rsidR="00D06EDD" w:rsidRPr="00D91263" w:rsidRDefault="00D06EDD" w:rsidP="005E29BD">
      <w:pPr>
        <w:pStyle w:val="Sansinterligne"/>
      </w:pPr>
    </w:p>
    <w:p w:rsidR="00D2614C" w:rsidRPr="00D91263" w:rsidRDefault="00D2614C" w:rsidP="005E29BD">
      <w:pPr>
        <w:pStyle w:val="Sansinterligne"/>
      </w:pPr>
    </w:p>
    <w:p w:rsidR="008E734F" w:rsidRPr="00D91263" w:rsidRDefault="008E734F" w:rsidP="005E29BD">
      <w:pPr>
        <w:pStyle w:val="Sansinterligne"/>
      </w:pPr>
    </w:p>
    <w:p w:rsidR="00D2614C" w:rsidRPr="00D91263" w:rsidRDefault="00131051" w:rsidP="00D2614C">
      <w:pPr>
        <w:jc w:val="center"/>
        <w:rPr>
          <w:b/>
          <w:color w:val="244061"/>
          <w:sz w:val="32"/>
          <w:szCs w:val="32"/>
        </w:rPr>
      </w:pPr>
      <w:bookmarkStart w:id="0" w:name="_Toc242705879"/>
      <w:r w:rsidRPr="00131051">
        <w:pict>
          <v:shape id="_x0000_s1030" type="#_x0000_t202" style="position:absolute;left:0;text-align:left;margin-left:13.9pt;margin-top:169.1pt;width:143.45pt;height:30.75pt;z-index:251654144" stroked="f">
            <v:textbox style="mso-next-textbox:#_x0000_s1030">
              <w:txbxContent>
                <w:p w:rsidR="009E496E" w:rsidRPr="008E3C46" w:rsidRDefault="009E496E" w:rsidP="00F941F2">
                  <w:pPr>
                    <w:rPr>
                      <w:color w:val="7F7F7F"/>
                      <w:sz w:val="28"/>
                      <w:szCs w:val="28"/>
                    </w:rPr>
                  </w:pPr>
                  <w:r>
                    <w:rPr>
                      <w:color w:val="7F7F7F"/>
                      <w:sz w:val="28"/>
                      <w:szCs w:val="28"/>
                    </w:rPr>
                    <w:t>December 12</w:t>
                  </w:r>
                  <w:r w:rsidRPr="008E3C46">
                    <w:rPr>
                      <w:color w:val="7F7F7F"/>
                      <w:sz w:val="28"/>
                      <w:szCs w:val="28"/>
                      <w:vertAlign w:val="superscript"/>
                    </w:rPr>
                    <w:t>th</w:t>
                  </w:r>
                  <w:r w:rsidRPr="008E3C46">
                    <w:rPr>
                      <w:color w:val="7F7F7F"/>
                      <w:sz w:val="28"/>
                      <w:szCs w:val="28"/>
                    </w:rPr>
                    <w:t>, 2009</w:t>
                  </w:r>
                </w:p>
              </w:txbxContent>
            </v:textbox>
          </v:shape>
        </w:pict>
      </w:r>
      <w:r w:rsidRPr="00131051">
        <w:pict>
          <v:shape id="_x0000_s1029" type="#_x0000_t202" style="position:absolute;left:0;text-align:left;margin-left:13.9pt;margin-top:131.45pt;width:424.5pt;height:30.75pt;z-index:251653120" stroked="f">
            <v:textbox style="mso-next-textbox:#_x0000_s1029">
              <w:txbxContent>
                <w:p w:rsidR="009E496E" w:rsidRPr="008E3C46" w:rsidRDefault="009E496E" w:rsidP="000A36CA">
                  <w:pPr>
                    <w:rPr>
                      <w:b/>
                      <w:color w:val="7F7F7F"/>
                      <w:sz w:val="32"/>
                      <w:szCs w:val="32"/>
                    </w:rPr>
                  </w:pPr>
                  <w:r w:rsidRPr="008E3C46">
                    <w:rPr>
                      <w:b/>
                      <w:color w:val="7F7F7F"/>
                      <w:sz w:val="32"/>
                      <w:szCs w:val="32"/>
                    </w:rPr>
                    <w:t>CS</w:t>
                  </w:r>
                  <w:r>
                    <w:rPr>
                      <w:b/>
                      <w:color w:val="7F7F7F"/>
                      <w:sz w:val="32"/>
                      <w:szCs w:val="32"/>
                    </w:rPr>
                    <w:t xml:space="preserve">554 </w:t>
                  </w:r>
                  <w:r w:rsidRPr="008E3C46">
                    <w:rPr>
                      <w:b/>
                      <w:color w:val="7F7F7F"/>
                      <w:sz w:val="32"/>
                      <w:szCs w:val="32"/>
                    </w:rPr>
                    <w:t>-</w:t>
                  </w:r>
                  <w:r>
                    <w:rPr>
                      <w:b/>
                      <w:color w:val="7F7F7F"/>
                      <w:sz w:val="32"/>
                      <w:szCs w:val="32"/>
                    </w:rPr>
                    <w:t xml:space="preserve"> Design for Software &amp; Systems</w:t>
                  </w:r>
                </w:p>
                <w:p w:rsidR="009E496E" w:rsidRPr="000A36CA" w:rsidRDefault="009E496E"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Content>
        <w:p w:rsidR="00D2614C" w:rsidRPr="00D91263" w:rsidRDefault="00D2614C" w:rsidP="00D2614C">
          <w:pPr>
            <w:pStyle w:val="En-ttedetabledesmatires"/>
          </w:pPr>
        </w:p>
        <w:p w:rsidR="00546570" w:rsidRDefault="00131051">
          <w:pPr>
            <w:pStyle w:val="TM1"/>
            <w:rPr>
              <w:rFonts w:asciiTheme="minorHAnsi" w:eastAsiaTheme="minorEastAsia" w:hAnsiTheme="minorHAnsi" w:cstheme="minorBidi"/>
              <w:b w:val="0"/>
              <w:sz w:val="22"/>
              <w:lang w:val="fr-FR"/>
            </w:rPr>
          </w:pPr>
          <w:r w:rsidRPr="00131051">
            <w:fldChar w:fldCharType="begin"/>
          </w:r>
          <w:r w:rsidR="00D2614C" w:rsidRPr="00D91263">
            <w:instrText xml:space="preserve"> TOC \o "1-3" \h \z \u </w:instrText>
          </w:r>
          <w:r w:rsidRPr="00131051">
            <w:fldChar w:fldCharType="separate"/>
          </w:r>
          <w:hyperlink w:anchor="_Toc248444562" w:history="1">
            <w:r w:rsidR="00546570" w:rsidRPr="000F6725">
              <w:rPr>
                <w:rStyle w:val="Lienhypertexte"/>
                <w:lang w:val="fr-FR"/>
              </w:rPr>
              <w:t>Illustration table</w:t>
            </w:r>
            <w:r w:rsidR="00546570">
              <w:rPr>
                <w:webHidden/>
              </w:rPr>
              <w:tab/>
            </w:r>
            <w:r w:rsidR="00546570">
              <w:rPr>
                <w:webHidden/>
              </w:rPr>
              <w:fldChar w:fldCharType="begin"/>
            </w:r>
            <w:r w:rsidR="00546570">
              <w:rPr>
                <w:webHidden/>
              </w:rPr>
              <w:instrText xml:space="preserve"> PAGEREF _Toc248444562 \h </w:instrText>
            </w:r>
            <w:r w:rsidR="00546570">
              <w:rPr>
                <w:webHidden/>
              </w:rPr>
            </w:r>
            <w:r w:rsidR="00546570">
              <w:rPr>
                <w:webHidden/>
              </w:rPr>
              <w:fldChar w:fldCharType="separate"/>
            </w:r>
            <w:r w:rsidR="00546570">
              <w:rPr>
                <w:webHidden/>
              </w:rPr>
              <w:t>3</w:t>
            </w:r>
            <w:r w:rsidR="00546570">
              <w:rPr>
                <w:webHidden/>
              </w:rPr>
              <w:fldChar w:fldCharType="end"/>
            </w:r>
          </w:hyperlink>
        </w:p>
        <w:p w:rsidR="00546570" w:rsidRDefault="00546570">
          <w:pPr>
            <w:pStyle w:val="TM1"/>
            <w:rPr>
              <w:rFonts w:asciiTheme="minorHAnsi" w:eastAsiaTheme="minorEastAsia" w:hAnsiTheme="minorHAnsi" w:cstheme="minorBidi"/>
              <w:b w:val="0"/>
              <w:sz w:val="22"/>
              <w:lang w:val="fr-FR"/>
            </w:rPr>
          </w:pPr>
          <w:hyperlink w:anchor="_Toc248444563" w:history="1">
            <w:r w:rsidRPr="000F6725">
              <w:rPr>
                <w:rStyle w:val="Lienhypertexte"/>
              </w:rPr>
              <w:t>Introduction</w:t>
            </w:r>
            <w:r>
              <w:rPr>
                <w:webHidden/>
              </w:rPr>
              <w:tab/>
            </w:r>
            <w:r>
              <w:rPr>
                <w:webHidden/>
              </w:rPr>
              <w:fldChar w:fldCharType="begin"/>
            </w:r>
            <w:r>
              <w:rPr>
                <w:webHidden/>
              </w:rPr>
              <w:instrText xml:space="preserve"> PAGEREF _Toc248444563 \h </w:instrText>
            </w:r>
            <w:r>
              <w:rPr>
                <w:webHidden/>
              </w:rPr>
            </w:r>
            <w:r>
              <w:rPr>
                <w:webHidden/>
              </w:rPr>
              <w:fldChar w:fldCharType="separate"/>
            </w:r>
            <w:r>
              <w:rPr>
                <w:webHidden/>
              </w:rPr>
              <w:t>4</w:t>
            </w:r>
            <w:r>
              <w:rPr>
                <w:webHidden/>
              </w:rPr>
              <w:fldChar w:fldCharType="end"/>
            </w:r>
          </w:hyperlink>
        </w:p>
        <w:p w:rsidR="00546570" w:rsidRDefault="00546570">
          <w:pPr>
            <w:pStyle w:val="TM1"/>
            <w:rPr>
              <w:rFonts w:asciiTheme="minorHAnsi" w:eastAsiaTheme="minorEastAsia" w:hAnsiTheme="minorHAnsi" w:cstheme="minorBidi"/>
              <w:b w:val="0"/>
              <w:sz w:val="22"/>
              <w:lang w:val="fr-FR"/>
            </w:rPr>
          </w:pPr>
          <w:hyperlink w:anchor="_Toc248444564" w:history="1">
            <w:r w:rsidRPr="000F6725">
              <w:rPr>
                <w:rStyle w:val="Lienhypertexte"/>
              </w:rPr>
              <w:t>1.</w:t>
            </w:r>
            <w:r>
              <w:rPr>
                <w:rFonts w:asciiTheme="minorHAnsi" w:eastAsiaTheme="minorEastAsia" w:hAnsiTheme="minorHAnsi" w:cstheme="minorBidi"/>
                <w:b w:val="0"/>
                <w:sz w:val="22"/>
                <w:lang w:val="fr-FR"/>
              </w:rPr>
              <w:tab/>
            </w:r>
            <w:r w:rsidRPr="000F6725">
              <w:rPr>
                <w:rStyle w:val="Lienhypertexte"/>
              </w:rPr>
              <w:t>System description, business case &amp; ATAM process</w:t>
            </w:r>
            <w:r>
              <w:rPr>
                <w:webHidden/>
              </w:rPr>
              <w:tab/>
            </w:r>
            <w:r>
              <w:rPr>
                <w:webHidden/>
              </w:rPr>
              <w:fldChar w:fldCharType="begin"/>
            </w:r>
            <w:r>
              <w:rPr>
                <w:webHidden/>
              </w:rPr>
              <w:instrText xml:space="preserve"> PAGEREF _Toc248444564 \h </w:instrText>
            </w:r>
            <w:r>
              <w:rPr>
                <w:webHidden/>
              </w:rPr>
            </w:r>
            <w:r>
              <w:rPr>
                <w:webHidden/>
              </w:rPr>
              <w:fldChar w:fldCharType="separate"/>
            </w:r>
            <w:r>
              <w:rPr>
                <w:webHidden/>
              </w:rPr>
              <w:t>5</w:t>
            </w:r>
            <w:r>
              <w:rPr>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65" w:history="1">
            <w:r w:rsidRPr="000F6725">
              <w:rPr>
                <w:rStyle w:val="Lienhypertexte"/>
                <w:noProof/>
              </w:rPr>
              <w:t>a.</w:t>
            </w:r>
            <w:r>
              <w:rPr>
                <w:rFonts w:asciiTheme="minorHAnsi" w:eastAsiaTheme="minorEastAsia" w:hAnsiTheme="minorHAnsi" w:cstheme="minorBidi"/>
                <w:noProof/>
                <w:lang w:val="fr-FR"/>
              </w:rPr>
              <w:tab/>
            </w:r>
            <w:r w:rsidRPr="000F6725">
              <w:rPr>
                <w:rStyle w:val="Lienhypertexte"/>
                <w:noProof/>
              </w:rPr>
              <w:t>System description &amp; business context</w:t>
            </w:r>
            <w:r>
              <w:rPr>
                <w:noProof/>
                <w:webHidden/>
              </w:rPr>
              <w:tab/>
            </w:r>
            <w:r>
              <w:rPr>
                <w:noProof/>
                <w:webHidden/>
              </w:rPr>
              <w:fldChar w:fldCharType="begin"/>
            </w:r>
            <w:r>
              <w:rPr>
                <w:noProof/>
                <w:webHidden/>
              </w:rPr>
              <w:instrText xml:space="preserve"> PAGEREF _Toc248444565 \h </w:instrText>
            </w:r>
            <w:r>
              <w:rPr>
                <w:noProof/>
                <w:webHidden/>
              </w:rPr>
            </w:r>
            <w:r>
              <w:rPr>
                <w:noProof/>
                <w:webHidden/>
              </w:rPr>
              <w:fldChar w:fldCharType="separate"/>
            </w:r>
            <w:r>
              <w:rPr>
                <w:noProof/>
                <w:webHidden/>
              </w:rPr>
              <w:t>5</w:t>
            </w:r>
            <w:r>
              <w:rPr>
                <w:noProof/>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66" w:history="1">
            <w:r w:rsidRPr="000F6725">
              <w:rPr>
                <w:rStyle w:val="Lienhypertexte"/>
                <w:noProof/>
              </w:rPr>
              <w:t>b.</w:t>
            </w:r>
            <w:r>
              <w:rPr>
                <w:rFonts w:asciiTheme="minorHAnsi" w:eastAsiaTheme="minorEastAsia" w:hAnsiTheme="minorHAnsi" w:cstheme="minorBidi"/>
                <w:noProof/>
                <w:lang w:val="fr-FR"/>
              </w:rPr>
              <w:tab/>
            </w:r>
            <w:r w:rsidRPr="000F6725">
              <w:rPr>
                <w:rStyle w:val="Lienhypertexte"/>
                <w:noProof/>
              </w:rPr>
              <w:t>ATAM process</w:t>
            </w:r>
            <w:r>
              <w:rPr>
                <w:noProof/>
                <w:webHidden/>
              </w:rPr>
              <w:tab/>
            </w:r>
            <w:r>
              <w:rPr>
                <w:noProof/>
                <w:webHidden/>
              </w:rPr>
              <w:fldChar w:fldCharType="begin"/>
            </w:r>
            <w:r>
              <w:rPr>
                <w:noProof/>
                <w:webHidden/>
              </w:rPr>
              <w:instrText xml:space="preserve"> PAGEREF _Toc248444566 \h </w:instrText>
            </w:r>
            <w:r>
              <w:rPr>
                <w:noProof/>
                <w:webHidden/>
              </w:rPr>
            </w:r>
            <w:r>
              <w:rPr>
                <w:noProof/>
                <w:webHidden/>
              </w:rPr>
              <w:fldChar w:fldCharType="separate"/>
            </w:r>
            <w:r>
              <w:rPr>
                <w:noProof/>
                <w:webHidden/>
              </w:rPr>
              <w:t>6</w:t>
            </w:r>
            <w:r>
              <w:rPr>
                <w:noProof/>
                <w:webHidden/>
              </w:rPr>
              <w:fldChar w:fldCharType="end"/>
            </w:r>
          </w:hyperlink>
        </w:p>
        <w:p w:rsidR="00546570" w:rsidRDefault="00546570">
          <w:pPr>
            <w:pStyle w:val="TM1"/>
            <w:rPr>
              <w:rFonts w:asciiTheme="minorHAnsi" w:eastAsiaTheme="minorEastAsia" w:hAnsiTheme="minorHAnsi" w:cstheme="minorBidi"/>
              <w:b w:val="0"/>
              <w:sz w:val="22"/>
              <w:lang w:val="fr-FR"/>
            </w:rPr>
          </w:pPr>
          <w:hyperlink w:anchor="_Toc248444567" w:history="1">
            <w:r w:rsidRPr="000F6725">
              <w:rPr>
                <w:rStyle w:val="Lienhypertexte"/>
              </w:rPr>
              <w:t>2.</w:t>
            </w:r>
            <w:r>
              <w:rPr>
                <w:rFonts w:asciiTheme="minorHAnsi" w:eastAsiaTheme="minorEastAsia" w:hAnsiTheme="minorHAnsi" w:cstheme="minorBidi"/>
                <w:b w:val="0"/>
                <w:sz w:val="22"/>
                <w:lang w:val="fr-FR"/>
              </w:rPr>
              <w:tab/>
            </w:r>
            <w:r w:rsidRPr="000F6725">
              <w:rPr>
                <w:rStyle w:val="Lienhypertexte"/>
              </w:rPr>
              <w:t>Utility tree &amp; prioritized scenarios</w:t>
            </w:r>
            <w:r>
              <w:rPr>
                <w:webHidden/>
              </w:rPr>
              <w:tab/>
            </w:r>
            <w:r>
              <w:rPr>
                <w:webHidden/>
              </w:rPr>
              <w:fldChar w:fldCharType="begin"/>
            </w:r>
            <w:r>
              <w:rPr>
                <w:webHidden/>
              </w:rPr>
              <w:instrText xml:space="preserve"> PAGEREF _Toc248444567 \h </w:instrText>
            </w:r>
            <w:r>
              <w:rPr>
                <w:webHidden/>
              </w:rPr>
            </w:r>
            <w:r>
              <w:rPr>
                <w:webHidden/>
              </w:rPr>
              <w:fldChar w:fldCharType="separate"/>
            </w:r>
            <w:r>
              <w:rPr>
                <w:webHidden/>
              </w:rPr>
              <w:t>7</w:t>
            </w:r>
            <w:r>
              <w:rPr>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68" w:history="1">
            <w:r w:rsidRPr="000F6725">
              <w:rPr>
                <w:rStyle w:val="Lienhypertexte"/>
                <w:noProof/>
              </w:rPr>
              <w:t>a.</w:t>
            </w:r>
            <w:r>
              <w:rPr>
                <w:rFonts w:asciiTheme="minorHAnsi" w:eastAsiaTheme="minorEastAsia" w:hAnsiTheme="minorHAnsi" w:cstheme="minorBidi"/>
                <w:noProof/>
                <w:lang w:val="fr-FR"/>
              </w:rPr>
              <w:tab/>
            </w:r>
            <w:r w:rsidRPr="000F6725">
              <w:rPr>
                <w:rStyle w:val="Lienhypertexte"/>
                <w:noProof/>
              </w:rPr>
              <w:t>Utility tree</w:t>
            </w:r>
            <w:r>
              <w:rPr>
                <w:noProof/>
                <w:webHidden/>
              </w:rPr>
              <w:tab/>
            </w:r>
            <w:r>
              <w:rPr>
                <w:noProof/>
                <w:webHidden/>
              </w:rPr>
              <w:fldChar w:fldCharType="begin"/>
            </w:r>
            <w:r>
              <w:rPr>
                <w:noProof/>
                <w:webHidden/>
              </w:rPr>
              <w:instrText xml:space="preserve"> PAGEREF _Toc248444568 \h </w:instrText>
            </w:r>
            <w:r>
              <w:rPr>
                <w:noProof/>
                <w:webHidden/>
              </w:rPr>
            </w:r>
            <w:r>
              <w:rPr>
                <w:noProof/>
                <w:webHidden/>
              </w:rPr>
              <w:fldChar w:fldCharType="separate"/>
            </w:r>
            <w:r>
              <w:rPr>
                <w:noProof/>
                <w:webHidden/>
              </w:rPr>
              <w:t>7</w:t>
            </w:r>
            <w:r>
              <w:rPr>
                <w:noProof/>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69" w:history="1">
            <w:r w:rsidRPr="000F6725">
              <w:rPr>
                <w:rStyle w:val="Lienhypertexte"/>
                <w:noProof/>
              </w:rPr>
              <w:t>b.</w:t>
            </w:r>
            <w:r>
              <w:rPr>
                <w:rFonts w:asciiTheme="minorHAnsi" w:eastAsiaTheme="minorEastAsia" w:hAnsiTheme="minorHAnsi" w:cstheme="minorBidi"/>
                <w:noProof/>
                <w:lang w:val="fr-FR"/>
              </w:rPr>
              <w:tab/>
            </w:r>
            <w:r w:rsidRPr="000F6725">
              <w:rPr>
                <w:rStyle w:val="Lienhypertexte"/>
                <w:noProof/>
              </w:rPr>
              <w:t>Prioritized scenarios</w:t>
            </w:r>
            <w:r>
              <w:rPr>
                <w:noProof/>
                <w:webHidden/>
              </w:rPr>
              <w:tab/>
            </w:r>
            <w:r>
              <w:rPr>
                <w:noProof/>
                <w:webHidden/>
              </w:rPr>
              <w:fldChar w:fldCharType="begin"/>
            </w:r>
            <w:r>
              <w:rPr>
                <w:noProof/>
                <w:webHidden/>
              </w:rPr>
              <w:instrText xml:space="preserve"> PAGEREF _Toc248444569 \h </w:instrText>
            </w:r>
            <w:r>
              <w:rPr>
                <w:noProof/>
                <w:webHidden/>
              </w:rPr>
            </w:r>
            <w:r>
              <w:rPr>
                <w:noProof/>
                <w:webHidden/>
              </w:rPr>
              <w:fldChar w:fldCharType="separate"/>
            </w:r>
            <w:r>
              <w:rPr>
                <w:noProof/>
                <w:webHidden/>
              </w:rPr>
              <w:t>8</w:t>
            </w:r>
            <w:r>
              <w:rPr>
                <w:noProof/>
                <w:webHidden/>
              </w:rPr>
              <w:fldChar w:fldCharType="end"/>
            </w:r>
          </w:hyperlink>
        </w:p>
        <w:p w:rsidR="00546570" w:rsidRDefault="00546570">
          <w:pPr>
            <w:pStyle w:val="TM1"/>
            <w:rPr>
              <w:rFonts w:asciiTheme="minorHAnsi" w:eastAsiaTheme="minorEastAsia" w:hAnsiTheme="minorHAnsi" w:cstheme="minorBidi"/>
              <w:b w:val="0"/>
              <w:sz w:val="22"/>
              <w:lang w:val="fr-FR"/>
            </w:rPr>
          </w:pPr>
          <w:hyperlink w:anchor="_Toc248444570" w:history="1">
            <w:r w:rsidRPr="000F6725">
              <w:rPr>
                <w:rStyle w:val="Lienhypertexte"/>
              </w:rPr>
              <w:t>3.</w:t>
            </w:r>
            <w:r>
              <w:rPr>
                <w:rFonts w:asciiTheme="minorHAnsi" w:eastAsiaTheme="minorEastAsia" w:hAnsiTheme="minorHAnsi" w:cstheme="minorBidi"/>
                <w:b w:val="0"/>
                <w:sz w:val="22"/>
                <w:lang w:val="fr-FR"/>
              </w:rPr>
              <w:tab/>
            </w:r>
            <w:r w:rsidRPr="000F6725">
              <w:rPr>
                <w:rStyle w:val="Lienhypertexte"/>
              </w:rPr>
              <w:t>Architectural approach, decisions and propositions</w:t>
            </w:r>
            <w:r>
              <w:rPr>
                <w:webHidden/>
              </w:rPr>
              <w:tab/>
            </w:r>
            <w:r>
              <w:rPr>
                <w:webHidden/>
              </w:rPr>
              <w:fldChar w:fldCharType="begin"/>
            </w:r>
            <w:r>
              <w:rPr>
                <w:webHidden/>
              </w:rPr>
              <w:instrText xml:space="preserve"> PAGEREF _Toc248444570 \h </w:instrText>
            </w:r>
            <w:r>
              <w:rPr>
                <w:webHidden/>
              </w:rPr>
            </w:r>
            <w:r>
              <w:rPr>
                <w:webHidden/>
              </w:rPr>
              <w:fldChar w:fldCharType="separate"/>
            </w:r>
            <w:r>
              <w:rPr>
                <w:webHidden/>
              </w:rPr>
              <w:t>9</w:t>
            </w:r>
            <w:r>
              <w:rPr>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71" w:history="1">
            <w:r w:rsidRPr="000F6725">
              <w:rPr>
                <w:rStyle w:val="Lienhypertexte"/>
                <w:noProof/>
              </w:rPr>
              <w:t>a.</w:t>
            </w:r>
            <w:r>
              <w:rPr>
                <w:rFonts w:asciiTheme="minorHAnsi" w:eastAsiaTheme="minorEastAsia" w:hAnsiTheme="minorHAnsi" w:cstheme="minorBidi"/>
                <w:noProof/>
                <w:lang w:val="fr-FR"/>
              </w:rPr>
              <w:tab/>
            </w:r>
            <w:r w:rsidRPr="000F6725">
              <w:rPr>
                <w:rStyle w:val="Lienhypertexte"/>
                <w:noProof/>
              </w:rPr>
              <w:t>Overall architecture</w:t>
            </w:r>
            <w:r>
              <w:rPr>
                <w:noProof/>
                <w:webHidden/>
              </w:rPr>
              <w:tab/>
            </w:r>
            <w:r>
              <w:rPr>
                <w:noProof/>
                <w:webHidden/>
              </w:rPr>
              <w:fldChar w:fldCharType="begin"/>
            </w:r>
            <w:r>
              <w:rPr>
                <w:noProof/>
                <w:webHidden/>
              </w:rPr>
              <w:instrText xml:space="preserve"> PAGEREF _Toc248444571 \h </w:instrText>
            </w:r>
            <w:r>
              <w:rPr>
                <w:noProof/>
                <w:webHidden/>
              </w:rPr>
            </w:r>
            <w:r>
              <w:rPr>
                <w:noProof/>
                <w:webHidden/>
              </w:rPr>
              <w:fldChar w:fldCharType="separate"/>
            </w:r>
            <w:r>
              <w:rPr>
                <w:noProof/>
                <w:webHidden/>
              </w:rPr>
              <w:t>9</w:t>
            </w:r>
            <w:r>
              <w:rPr>
                <w:noProof/>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72" w:history="1">
            <w:r w:rsidRPr="000F6725">
              <w:rPr>
                <w:rStyle w:val="Lienhypertexte"/>
                <w:noProof/>
              </w:rPr>
              <w:t>b.</w:t>
            </w:r>
            <w:r>
              <w:rPr>
                <w:rFonts w:asciiTheme="minorHAnsi" w:eastAsiaTheme="minorEastAsia" w:hAnsiTheme="minorHAnsi" w:cstheme="minorBidi"/>
                <w:noProof/>
                <w:lang w:val="fr-FR"/>
              </w:rPr>
              <w:tab/>
            </w:r>
            <w:r w:rsidRPr="000F6725">
              <w:rPr>
                <w:rStyle w:val="Lienhypertexte"/>
                <w:noProof/>
              </w:rPr>
              <w:t>Publish/Subscribe architectural style description</w:t>
            </w:r>
            <w:r>
              <w:rPr>
                <w:noProof/>
                <w:webHidden/>
              </w:rPr>
              <w:tab/>
            </w:r>
            <w:r>
              <w:rPr>
                <w:noProof/>
                <w:webHidden/>
              </w:rPr>
              <w:fldChar w:fldCharType="begin"/>
            </w:r>
            <w:r>
              <w:rPr>
                <w:noProof/>
                <w:webHidden/>
              </w:rPr>
              <w:instrText xml:space="preserve"> PAGEREF _Toc248444572 \h </w:instrText>
            </w:r>
            <w:r>
              <w:rPr>
                <w:noProof/>
                <w:webHidden/>
              </w:rPr>
            </w:r>
            <w:r>
              <w:rPr>
                <w:noProof/>
                <w:webHidden/>
              </w:rPr>
              <w:fldChar w:fldCharType="separate"/>
            </w:r>
            <w:r>
              <w:rPr>
                <w:noProof/>
                <w:webHidden/>
              </w:rPr>
              <w:t>11</w:t>
            </w:r>
            <w:r>
              <w:rPr>
                <w:noProof/>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73" w:history="1">
            <w:r w:rsidRPr="000F6725">
              <w:rPr>
                <w:rStyle w:val="Lienhypertexte"/>
                <w:noProof/>
              </w:rPr>
              <w:t>c.</w:t>
            </w:r>
            <w:r>
              <w:rPr>
                <w:rFonts w:asciiTheme="minorHAnsi" w:eastAsiaTheme="minorEastAsia" w:hAnsiTheme="minorHAnsi" w:cstheme="minorBidi"/>
                <w:noProof/>
                <w:lang w:val="fr-FR"/>
              </w:rPr>
              <w:tab/>
            </w:r>
            <w:r w:rsidRPr="000F6725">
              <w:rPr>
                <w:rStyle w:val="Lienhypertexte"/>
                <w:noProof/>
              </w:rPr>
              <w:t>Choices, justification and application to the FDIR system</w:t>
            </w:r>
            <w:r>
              <w:rPr>
                <w:noProof/>
                <w:webHidden/>
              </w:rPr>
              <w:tab/>
            </w:r>
            <w:r>
              <w:rPr>
                <w:noProof/>
                <w:webHidden/>
              </w:rPr>
              <w:fldChar w:fldCharType="begin"/>
            </w:r>
            <w:r>
              <w:rPr>
                <w:noProof/>
                <w:webHidden/>
              </w:rPr>
              <w:instrText xml:space="preserve"> PAGEREF _Toc248444573 \h </w:instrText>
            </w:r>
            <w:r>
              <w:rPr>
                <w:noProof/>
                <w:webHidden/>
              </w:rPr>
            </w:r>
            <w:r>
              <w:rPr>
                <w:noProof/>
                <w:webHidden/>
              </w:rPr>
              <w:fldChar w:fldCharType="separate"/>
            </w:r>
            <w:r>
              <w:rPr>
                <w:noProof/>
                <w:webHidden/>
              </w:rPr>
              <w:t>13</w:t>
            </w:r>
            <w:r>
              <w:rPr>
                <w:noProof/>
                <w:webHidden/>
              </w:rPr>
              <w:fldChar w:fldCharType="end"/>
            </w:r>
          </w:hyperlink>
        </w:p>
        <w:p w:rsidR="00546570" w:rsidRDefault="00546570">
          <w:pPr>
            <w:pStyle w:val="TM1"/>
            <w:rPr>
              <w:rFonts w:asciiTheme="minorHAnsi" w:eastAsiaTheme="minorEastAsia" w:hAnsiTheme="minorHAnsi" w:cstheme="minorBidi"/>
              <w:b w:val="0"/>
              <w:sz w:val="22"/>
              <w:lang w:val="fr-FR"/>
            </w:rPr>
          </w:pPr>
          <w:hyperlink w:anchor="_Toc248444574" w:history="1">
            <w:r w:rsidRPr="000F6725">
              <w:rPr>
                <w:rStyle w:val="Lienhypertexte"/>
              </w:rPr>
              <w:t>4.</w:t>
            </w:r>
            <w:r>
              <w:rPr>
                <w:rFonts w:asciiTheme="minorHAnsi" w:eastAsiaTheme="minorEastAsia" w:hAnsiTheme="minorHAnsi" w:cstheme="minorBidi"/>
                <w:b w:val="0"/>
                <w:sz w:val="22"/>
                <w:lang w:val="fr-FR"/>
              </w:rPr>
              <w:tab/>
            </w:r>
            <w:r w:rsidRPr="000F6725">
              <w:rPr>
                <w:rStyle w:val="Lienhypertexte"/>
              </w:rPr>
              <w:t>Architectural approach analysis</w:t>
            </w:r>
            <w:r>
              <w:rPr>
                <w:webHidden/>
              </w:rPr>
              <w:tab/>
            </w:r>
            <w:r>
              <w:rPr>
                <w:webHidden/>
              </w:rPr>
              <w:fldChar w:fldCharType="begin"/>
            </w:r>
            <w:r>
              <w:rPr>
                <w:webHidden/>
              </w:rPr>
              <w:instrText xml:space="preserve"> PAGEREF _Toc248444574 \h </w:instrText>
            </w:r>
            <w:r>
              <w:rPr>
                <w:webHidden/>
              </w:rPr>
            </w:r>
            <w:r>
              <w:rPr>
                <w:webHidden/>
              </w:rPr>
              <w:fldChar w:fldCharType="separate"/>
            </w:r>
            <w:r>
              <w:rPr>
                <w:webHidden/>
              </w:rPr>
              <w:t>18</w:t>
            </w:r>
            <w:r>
              <w:rPr>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75" w:history="1">
            <w:r w:rsidRPr="000F6725">
              <w:rPr>
                <w:rStyle w:val="Lienhypertexte"/>
                <w:noProof/>
              </w:rPr>
              <w:t>a.</w:t>
            </w:r>
            <w:r>
              <w:rPr>
                <w:rFonts w:asciiTheme="minorHAnsi" w:eastAsiaTheme="minorEastAsia" w:hAnsiTheme="minorHAnsi" w:cstheme="minorBidi"/>
                <w:noProof/>
                <w:lang w:val="fr-FR"/>
              </w:rPr>
              <w:tab/>
            </w:r>
            <w:r w:rsidRPr="000F6725">
              <w:rPr>
                <w:rStyle w:val="Lienhypertexte"/>
                <w:noProof/>
              </w:rPr>
              <w:t>FDIR &amp; ADL specifications compliance</w:t>
            </w:r>
            <w:r>
              <w:rPr>
                <w:noProof/>
                <w:webHidden/>
              </w:rPr>
              <w:tab/>
            </w:r>
            <w:r>
              <w:rPr>
                <w:noProof/>
                <w:webHidden/>
              </w:rPr>
              <w:fldChar w:fldCharType="begin"/>
            </w:r>
            <w:r>
              <w:rPr>
                <w:noProof/>
                <w:webHidden/>
              </w:rPr>
              <w:instrText xml:space="preserve"> PAGEREF _Toc248444575 \h </w:instrText>
            </w:r>
            <w:r>
              <w:rPr>
                <w:noProof/>
                <w:webHidden/>
              </w:rPr>
            </w:r>
            <w:r>
              <w:rPr>
                <w:noProof/>
                <w:webHidden/>
              </w:rPr>
              <w:fldChar w:fldCharType="separate"/>
            </w:r>
            <w:r>
              <w:rPr>
                <w:noProof/>
                <w:webHidden/>
              </w:rPr>
              <w:t>18</w:t>
            </w:r>
            <w:r>
              <w:rPr>
                <w:noProof/>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76" w:history="1">
            <w:r w:rsidRPr="000F6725">
              <w:rPr>
                <w:rStyle w:val="Lienhypertexte"/>
                <w:noProof/>
              </w:rPr>
              <w:t>b.</w:t>
            </w:r>
            <w:r>
              <w:rPr>
                <w:rFonts w:asciiTheme="minorHAnsi" w:eastAsiaTheme="minorEastAsia" w:hAnsiTheme="minorHAnsi" w:cstheme="minorBidi"/>
                <w:noProof/>
                <w:lang w:val="fr-FR"/>
              </w:rPr>
              <w:tab/>
            </w:r>
            <w:r w:rsidRPr="000F6725">
              <w:rPr>
                <w:rStyle w:val="Lienhypertexte"/>
                <w:noProof/>
              </w:rPr>
              <w:t>Pros &amp; cons of our architectural design</w:t>
            </w:r>
            <w:r>
              <w:rPr>
                <w:noProof/>
                <w:webHidden/>
              </w:rPr>
              <w:tab/>
            </w:r>
            <w:r>
              <w:rPr>
                <w:noProof/>
                <w:webHidden/>
              </w:rPr>
              <w:fldChar w:fldCharType="begin"/>
            </w:r>
            <w:r>
              <w:rPr>
                <w:noProof/>
                <w:webHidden/>
              </w:rPr>
              <w:instrText xml:space="preserve"> PAGEREF _Toc248444576 \h </w:instrText>
            </w:r>
            <w:r>
              <w:rPr>
                <w:noProof/>
                <w:webHidden/>
              </w:rPr>
            </w:r>
            <w:r>
              <w:rPr>
                <w:noProof/>
                <w:webHidden/>
              </w:rPr>
              <w:fldChar w:fldCharType="separate"/>
            </w:r>
            <w:r>
              <w:rPr>
                <w:noProof/>
                <w:webHidden/>
              </w:rPr>
              <w:t>19</w:t>
            </w:r>
            <w:r>
              <w:rPr>
                <w:noProof/>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77" w:history="1">
            <w:r w:rsidRPr="000F6725">
              <w:rPr>
                <w:rStyle w:val="Lienhypertexte"/>
                <w:noProof/>
              </w:rPr>
              <w:t>c.</w:t>
            </w:r>
            <w:r>
              <w:rPr>
                <w:rFonts w:asciiTheme="minorHAnsi" w:eastAsiaTheme="minorEastAsia" w:hAnsiTheme="minorHAnsi" w:cstheme="minorBidi"/>
                <w:noProof/>
                <w:lang w:val="fr-FR"/>
              </w:rPr>
              <w:tab/>
            </w:r>
            <w:r w:rsidRPr="000F6725">
              <w:rPr>
                <w:rStyle w:val="Lienhypertexte"/>
                <w:noProof/>
              </w:rPr>
              <w:t>Architectural type comparisons</w:t>
            </w:r>
            <w:r>
              <w:rPr>
                <w:noProof/>
                <w:webHidden/>
              </w:rPr>
              <w:tab/>
            </w:r>
            <w:r>
              <w:rPr>
                <w:noProof/>
                <w:webHidden/>
              </w:rPr>
              <w:fldChar w:fldCharType="begin"/>
            </w:r>
            <w:r>
              <w:rPr>
                <w:noProof/>
                <w:webHidden/>
              </w:rPr>
              <w:instrText xml:space="preserve"> PAGEREF _Toc248444577 \h </w:instrText>
            </w:r>
            <w:r>
              <w:rPr>
                <w:noProof/>
                <w:webHidden/>
              </w:rPr>
            </w:r>
            <w:r>
              <w:rPr>
                <w:noProof/>
                <w:webHidden/>
              </w:rPr>
              <w:fldChar w:fldCharType="separate"/>
            </w:r>
            <w:r>
              <w:rPr>
                <w:noProof/>
                <w:webHidden/>
              </w:rPr>
              <w:t>20</w:t>
            </w:r>
            <w:r>
              <w:rPr>
                <w:noProof/>
                <w:webHidden/>
              </w:rPr>
              <w:fldChar w:fldCharType="end"/>
            </w:r>
          </w:hyperlink>
        </w:p>
        <w:p w:rsidR="00546570" w:rsidRDefault="00546570">
          <w:pPr>
            <w:pStyle w:val="TM1"/>
            <w:rPr>
              <w:rFonts w:asciiTheme="minorHAnsi" w:eastAsiaTheme="minorEastAsia" w:hAnsiTheme="minorHAnsi" w:cstheme="minorBidi"/>
              <w:b w:val="0"/>
              <w:sz w:val="22"/>
              <w:lang w:val="fr-FR"/>
            </w:rPr>
          </w:pPr>
          <w:hyperlink w:anchor="_Toc248444578" w:history="1">
            <w:r w:rsidRPr="000F6725">
              <w:rPr>
                <w:rStyle w:val="Lienhypertexte"/>
              </w:rPr>
              <w:t>5.</w:t>
            </w:r>
            <w:r>
              <w:rPr>
                <w:rFonts w:asciiTheme="minorHAnsi" w:eastAsiaTheme="minorEastAsia" w:hAnsiTheme="minorHAnsi" w:cstheme="minorBidi"/>
                <w:b w:val="0"/>
                <w:sz w:val="22"/>
                <w:lang w:val="fr-FR"/>
              </w:rPr>
              <w:tab/>
            </w:r>
            <w:r w:rsidRPr="000F6725">
              <w:rPr>
                <w:rStyle w:val="Lienhypertexte"/>
              </w:rPr>
              <w:t>Discussions &amp; evaluations</w:t>
            </w:r>
            <w:r>
              <w:rPr>
                <w:webHidden/>
              </w:rPr>
              <w:tab/>
            </w:r>
            <w:r>
              <w:rPr>
                <w:webHidden/>
              </w:rPr>
              <w:fldChar w:fldCharType="begin"/>
            </w:r>
            <w:r>
              <w:rPr>
                <w:webHidden/>
              </w:rPr>
              <w:instrText xml:space="preserve"> PAGEREF _Toc248444578 \h </w:instrText>
            </w:r>
            <w:r>
              <w:rPr>
                <w:webHidden/>
              </w:rPr>
            </w:r>
            <w:r>
              <w:rPr>
                <w:webHidden/>
              </w:rPr>
              <w:fldChar w:fldCharType="separate"/>
            </w:r>
            <w:r>
              <w:rPr>
                <w:webHidden/>
              </w:rPr>
              <w:t>22</w:t>
            </w:r>
            <w:r>
              <w:rPr>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79" w:history="1">
            <w:r w:rsidRPr="000F6725">
              <w:rPr>
                <w:rStyle w:val="Lienhypertexte"/>
                <w:noProof/>
              </w:rPr>
              <w:t>a.</w:t>
            </w:r>
            <w:r>
              <w:rPr>
                <w:rFonts w:asciiTheme="minorHAnsi" w:eastAsiaTheme="minorEastAsia" w:hAnsiTheme="minorHAnsi" w:cstheme="minorBidi"/>
                <w:noProof/>
                <w:lang w:val="fr-FR"/>
              </w:rPr>
              <w:tab/>
            </w:r>
            <w:r w:rsidRPr="000F6725">
              <w:rPr>
                <w:rStyle w:val="Lienhypertexte"/>
                <w:noProof/>
              </w:rPr>
              <w:t>Scenarios</w:t>
            </w:r>
            <w:r>
              <w:rPr>
                <w:noProof/>
                <w:webHidden/>
              </w:rPr>
              <w:tab/>
            </w:r>
            <w:r>
              <w:rPr>
                <w:noProof/>
                <w:webHidden/>
              </w:rPr>
              <w:fldChar w:fldCharType="begin"/>
            </w:r>
            <w:r>
              <w:rPr>
                <w:noProof/>
                <w:webHidden/>
              </w:rPr>
              <w:instrText xml:space="preserve"> PAGEREF _Toc248444579 \h </w:instrText>
            </w:r>
            <w:r>
              <w:rPr>
                <w:noProof/>
                <w:webHidden/>
              </w:rPr>
            </w:r>
            <w:r>
              <w:rPr>
                <w:noProof/>
                <w:webHidden/>
              </w:rPr>
              <w:fldChar w:fldCharType="separate"/>
            </w:r>
            <w:r>
              <w:rPr>
                <w:noProof/>
                <w:webHidden/>
              </w:rPr>
              <w:t>23</w:t>
            </w:r>
            <w:r>
              <w:rPr>
                <w:noProof/>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80" w:history="1">
            <w:r w:rsidRPr="000F6725">
              <w:rPr>
                <w:rStyle w:val="Lienhypertexte"/>
                <w:noProof/>
              </w:rPr>
              <w:t>b.</w:t>
            </w:r>
            <w:r>
              <w:rPr>
                <w:rFonts w:asciiTheme="minorHAnsi" w:eastAsiaTheme="minorEastAsia" w:hAnsiTheme="minorHAnsi" w:cstheme="minorBidi"/>
                <w:noProof/>
                <w:lang w:val="fr-FR"/>
              </w:rPr>
              <w:tab/>
            </w:r>
            <w:r w:rsidRPr="000F6725">
              <w:rPr>
                <w:rStyle w:val="Lienhypertexte"/>
                <w:noProof/>
              </w:rPr>
              <w:t>Risks</w:t>
            </w:r>
            <w:r>
              <w:rPr>
                <w:noProof/>
                <w:webHidden/>
              </w:rPr>
              <w:tab/>
            </w:r>
            <w:r>
              <w:rPr>
                <w:noProof/>
                <w:webHidden/>
              </w:rPr>
              <w:fldChar w:fldCharType="begin"/>
            </w:r>
            <w:r>
              <w:rPr>
                <w:noProof/>
                <w:webHidden/>
              </w:rPr>
              <w:instrText xml:space="preserve"> PAGEREF _Toc248444580 \h </w:instrText>
            </w:r>
            <w:r>
              <w:rPr>
                <w:noProof/>
                <w:webHidden/>
              </w:rPr>
            </w:r>
            <w:r>
              <w:rPr>
                <w:noProof/>
                <w:webHidden/>
              </w:rPr>
              <w:fldChar w:fldCharType="separate"/>
            </w:r>
            <w:r>
              <w:rPr>
                <w:noProof/>
                <w:webHidden/>
              </w:rPr>
              <w:t>26</w:t>
            </w:r>
            <w:r>
              <w:rPr>
                <w:noProof/>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81" w:history="1">
            <w:r w:rsidRPr="000F6725">
              <w:rPr>
                <w:rStyle w:val="Lienhypertexte"/>
                <w:noProof/>
              </w:rPr>
              <w:t>c.</w:t>
            </w:r>
            <w:r>
              <w:rPr>
                <w:rFonts w:asciiTheme="minorHAnsi" w:eastAsiaTheme="minorEastAsia" w:hAnsiTheme="minorHAnsi" w:cstheme="minorBidi"/>
                <w:noProof/>
                <w:lang w:val="fr-FR"/>
              </w:rPr>
              <w:tab/>
            </w:r>
            <w:r w:rsidRPr="000F6725">
              <w:rPr>
                <w:rStyle w:val="Lienhypertexte"/>
                <w:noProof/>
              </w:rPr>
              <w:t>Non-risks</w:t>
            </w:r>
            <w:r>
              <w:rPr>
                <w:noProof/>
                <w:webHidden/>
              </w:rPr>
              <w:tab/>
            </w:r>
            <w:r>
              <w:rPr>
                <w:noProof/>
                <w:webHidden/>
              </w:rPr>
              <w:fldChar w:fldCharType="begin"/>
            </w:r>
            <w:r>
              <w:rPr>
                <w:noProof/>
                <w:webHidden/>
              </w:rPr>
              <w:instrText xml:space="preserve"> PAGEREF _Toc248444581 \h </w:instrText>
            </w:r>
            <w:r>
              <w:rPr>
                <w:noProof/>
                <w:webHidden/>
              </w:rPr>
            </w:r>
            <w:r>
              <w:rPr>
                <w:noProof/>
                <w:webHidden/>
              </w:rPr>
              <w:fldChar w:fldCharType="separate"/>
            </w:r>
            <w:r>
              <w:rPr>
                <w:noProof/>
                <w:webHidden/>
              </w:rPr>
              <w:t>27</w:t>
            </w:r>
            <w:r>
              <w:rPr>
                <w:noProof/>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82" w:history="1">
            <w:r w:rsidRPr="000F6725">
              <w:rPr>
                <w:rStyle w:val="Lienhypertexte"/>
                <w:noProof/>
              </w:rPr>
              <w:t>d.</w:t>
            </w:r>
            <w:r>
              <w:rPr>
                <w:rFonts w:asciiTheme="minorHAnsi" w:eastAsiaTheme="minorEastAsia" w:hAnsiTheme="minorHAnsi" w:cstheme="minorBidi"/>
                <w:noProof/>
                <w:lang w:val="fr-FR"/>
              </w:rPr>
              <w:tab/>
            </w:r>
            <w:r w:rsidRPr="000F6725">
              <w:rPr>
                <w:rStyle w:val="Lienhypertexte"/>
                <w:noProof/>
              </w:rPr>
              <w:t>Sensitivity points</w:t>
            </w:r>
            <w:r>
              <w:rPr>
                <w:noProof/>
                <w:webHidden/>
              </w:rPr>
              <w:tab/>
            </w:r>
            <w:r>
              <w:rPr>
                <w:noProof/>
                <w:webHidden/>
              </w:rPr>
              <w:fldChar w:fldCharType="begin"/>
            </w:r>
            <w:r>
              <w:rPr>
                <w:noProof/>
                <w:webHidden/>
              </w:rPr>
              <w:instrText xml:space="preserve"> PAGEREF _Toc248444582 \h </w:instrText>
            </w:r>
            <w:r>
              <w:rPr>
                <w:noProof/>
                <w:webHidden/>
              </w:rPr>
            </w:r>
            <w:r>
              <w:rPr>
                <w:noProof/>
                <w:webHidden/>
              </w:rPr>
              <w:fldChar w:fldCharType="separate"/>
            </w:r>
            <w:r>
              <w:rPr>
                <w:noProof/>
                <w:webHidden/>
              </w:rPr>
              <w:t>28</w:t>
            </w:r>
            <w:r>
              <w:rPr>
                <w:noProof/>
                <w:webHidden/>
              </w:rPr>
              <w:fldChar w:fldCharType="end"/>
            </w:r>
          </w:hyperlink>
        </w:p>
        <w:p w:rsidR="00546570" w:rsidRDefault="00546570">
          <w:pPr>
            <w:pStyle w:val="TM2"/>
            <w:tabs>
              <w:tab w:val="left" w:pos="660"/>
              <w:tab w:val="right" w:leader="dot" w:pos="10054"/>
            </w:tabs>
            <w:rPr>
              <w:rFonts w:asciiTheme="minorHAnsi" w:eastAsiaTheme="minorEastAsia" w:hAnsiTheme="minorHAnsi" w:cstheme="minorBidi"/>
              <w:noProof/>
              <w:lang w:val="fr-FR"/>
            </w:rPr>
          </w:pPr>
          <w:hyperlink w:anchor="_Toc248444583" w:history="1">
            <w:r w:rsidRPr="000F6725">
              <w:rPr>
                <w:rStyle w:val="Lienhypertexte"/>
                <w:noProof/>
              </w:rPr>
              <w:t>e.</w:t>
            </w:r>
            <w:r>
              <w:rPr>
                <w:rFonts w:asciiTheme="minorHAnsi" w:eastAsiaTheme="minorEastAsia" w:hAnsiTheme="minorHAnsi" w:cstheme="minorBidi"/>
                <w:noProof/>
                <w:lang w:val="fr-FR"/>
              </w:rPr>
              <w:tab/>
            </w:r>
            <w:r w:rsidRPr="000F6725">
              <w:rPr>
                <w:rStyle w:val="Lienhypertexte"/>
                <w:noProof/>
              </w:rPr>
              <w:t>Tradeoff points</w:t>
            </w:r>
            <w:r>
              <w:rPr>
                <w:noProof/>
                <w:webHidden/>
              </w:rPr>
              <w:tab/>
            </w:r>
            <w:r>
              <w:rPr>
                <w:noProof/>
                <w:webHidden/>
              </w:rPr>
              <w:fldChar w:fldCharType="begin"/>
            </w:r>
            <w:r>
              <w:rPr>
                <w:noProof/>
                <w:webHidden/>
              </w:rPr>
              <w:instrText xml:space="preserve"> PAGEREF _Toc248444583 \h </w:instrText>
            </w:r>
            <w:r>
              <w:rPr>
                <w:noProof/>
                <w:webHidden/>
              </w:rPr>
            </w:r>
            <w:r>
              <w:rPr>
                <w:noProof/>
                <w:webHidden/>
              </w:rPr>
              <w:fldChar w:fldCharType="separate"/>
            </w:r>
            <w:r>
              <w:rPr>
                <w:noProof/>
                <w:webHidden/>
              </w:rPr>
              <w:t>29</w:t>
            </w:r>
            <w:r>
              <w:rPr>
                <w:noProof/>
                <w:webHidden/>
              </w:rPr>
              <w:fldChar w:fldCharType="end"/>
            </w:r>
          </w:hyperlink>
        </w:p>
        <w:p w:rsidR="00546570" w:rsidRDefault="00546570">
          <w:pPr>
            <w:pStyle w:val="TM1"/>
            <w:rPr>
              <w:rFonts w:asciiTheme="minorHAnsi" w:eastAsiaTheme="minorEastAsia" w:hAnsiTheme="minorHAnsi" w:cstheme="minorBidi"/>
              <w:b w:val="0"/>
              <w:sz w:val="22"/>
              <w:lang w:val="fr-FR"/>
            </w:rPr>
          </w:pPr>
          <w:hyperlink w:anchor="_Toc248444584" w:history="1">
            <w:r w:rsidRPr="000F6725">
              <w:rPr>
                <w:rStyle w:val="Lienhypertexte"/>
              </w:rPr>
              <w:t>Conclusion</w:t>
            </w:r>
            <w:r>
              <w:rPr>
                <w:webHidden/>
              </w:rPr>
              <w:tab/>
            </w:r>
            <w:r>
              <w:rPr>
                <w:webHidden/>
              </w:rPr>
              <w:fldChar w:fldCharType="begin"/>
            </w:r>
            <w:r>
              <w:rPr>
                <w:webHidden/>
              </w:rPr>
              <w:instrText xml:space="preserve"> PAGEREF _Toc248444584 \h </w:instrText>
            </w:r>
            <w:r>
              <w:rPr>
                <w:webHidden/>
              </w:rPr>
            </w:r>
            <w:r>
              <w:rPr>
                <w:webHidden/>
              </w:rPr>
              <w:fldChar w:fldCharType="separate"/>
            </w:r>
            <w:r>
              <w:rPr>
                <w:webHidden/>
              </w:rPr>
              <w:t>30</w:t>
            </w:r>
            <w:r>
              <w:rPr>
                <w:webHidden/>
              </w:rPr>
              <w:fldChar w:fldCharType="end"/>
            </w:r>
          </w:hyperlink>
        </w:p>
        <w:p w:rsidR="00546570" w:rsidRDefault="00546570">
          <w:pPr>
            <w:pStyle w:val="TM1"/>
            <w:rPr>
              <w:rFonts w:asciiTheme="minorHAnsi" w:eastAsiaTheme="minorEastAsia" w:hAnsiTheme="minorHAnsi" w:cstheme="minorBidi"/>
              <w:b w:val="0"/>
              <w:sz w:val="22"/>
              <w:lang w:val="fr-FR"/>
            </w:rPr>
          </w:pPr>
          <w:hyperlink w:anchor="_Toc248444585" w:history="1">
            <w:r w:rsidRPr="000F6725">
              <w:rPr>
                <w:rStyle w:val="Lienhypertexte"/>
              </w:rPr>
              <w:t>References</w:t>
            </w:r>
            <w:r>
              <w:rPr>
                <w:webHidden/>
              </w:rPr>
              <w:tab/>
            </w:r>
            <w:r>
              <w:rPr>
                <w:webHidden/>
              </w:rPr>
              <w:fldChar w:fldCharType="begin"/>
            </w:r>
            <w:r>
              <w:rPr>
                <w:webHidden/>
              </w:rPr>
              <w:instrText xml:space="preserve"> PAGEREF _Toc248444585 \h </w:instrText>
            </w:r>
            <w:r>
              <w:rPr>
                <w:webHidden/>
              </w:rPr>
            </w:r>
            <w:r>
              <w:rPr>
                <w:webHidden/>
              </w:rPr>
              <w:fldChar w:fldCharType="separate"/>
            </w:r>
            <w:r>
              <w:rPr>
                <w:webHidden/>
              </w:rPr>
              <w:t>31</w:t>
            </w:r>
            <w:r>
              <w:rPr>
                <w:webHidden/>
              </w:rPr>
              <w:fldChar w:fldCharType="end"/>
            </w:r>
          </w:hyperlink>
        </w:p>
        <w:p w:rsidR="00D2614C" w:rsidRPr="00D91263" w:rsidRDefault="00131051" w:rsidP="00D2614C">
          <w:r w:rsidRPr="00D91263">
            <w:fldChar w:fldCharType="end"/>
          </w:r>
        </w:p>
      </w:sdtContent>
    </w:sdt>
    <w:p w:rsidR="004E6DD8" w:rsidRPr="00D91263" w:rsidRDefault="004E6DD8">
      <w:pPr>
        <w:spacing w:after="0" w:line="240" w:lineRule="auto"/>
        <w:rPr>
          <w:b/>
          <w:color w:val="1F497D" w:themeColor="text2"/>
          <w:sz w:val="48"/>
        </w:rPr>
      </w:pPr>
      <w:r w:rsidRPr="00D91263">
        <w:rPr>
          <w:b/>
          <w:color w:val="1F497D" w:themeColor="text2"/>
          <w:sz w:val="48"/>
        </w:rPr>
        <w:br w:type="page"/>
      </w:r>
    </w:p>
    <w:p w:rsidR="008E734F" w:rsidRPr="005C3EDA" w:rsidRDefault="008E734F" w:rsidP="005E29BD">
      <w:pPr>
        <w:pStyle w:val="Sansinterligne"/>
        <w:jc w:val="center"/>
        <w:outlineLvl w:val="0"/>
        <w:rPr>
          <w:b/>
          <w:color w:val="1F497D" w:themeColor="text2"/>
          <w:sz w:val="48"/>
          <w:lang w:val="fr-FR"/>
        </w:rPr>
      </w:pPr>
      <w:bookmarkStart w:id="1" w:name="_Toc248444562"/>
      <w:r w:rsidRPr="005C3EDA">
        <w:rPr>
          <w:b/>
          <w:color w:val="1F497D" w:themeColor="text2"/>
          <w:sz w:val="48"/>
          <w:lang w:val="fr-FR"/>
        </w:rPr>
        <w:lastRenderedPageBreak/>
        <w:t>Illustration table</w:t>
      </w:r>
      <w:bookmarkEnd w:id="0"/>
      <w:bookmarkEnd w:id="1"/>
    </w:p>
    <w:p w:rsidR="008E734F" w:rsidRPr="005C3EDA" w:rsidRDefault="008E734F" w:rsidP="005E29BD">
      <w:pPr>
        <w:pStyle w:val="Sansinterligne"/>
        <w:rPr>
          <w:lang w:val="fr-FR"/>
        </w:rPr>
      </w:pPr>
    </w:p>
    <w:p w:rsidR="00546570" w:rsidRDefault="00131051">
      <w:pPr>
        <w:pStyle w:val="Tabledesillustrations"/>
        <w:tabs>
          <w:tab w:val="right" w:leader="dot" w:pos="10054"/>
        </w:tabs>
        <w:rPr>
          <w:rFonts w:asciiTheme="minorHAnsi" w:eastAsiaTheme="minorEastAsia" w:hAnsiTheme="minorHAnsi" w:cstheme="minorBidi"/>
          <w:noProof/>
          <w:lang w:val="fr-FR"/>
        </w:rPr>
      </w:pPr>
      <w:r w:rsidRPr="00131051">
        <w:rPr>
          <w:b/>
          <w:color w:val="244061"/>
          <w:sz w:val="32"/>
          <w:szCs w:val="48"/>
        </w:rPr>
        <w:fldChar w:fldCharType="begin"/>
      </w:r>
      <w:r w:rsidR="008E734F" w:rsidRPr="005C3EDA">
        <w:rPr>
          <w:b/>
          <w:color w:val="244061"/>
          <w:sz w:val="32"/>
          <w:szCs w:val="48"/>
          <w:lang w:val="fr-FR"/>
        </w:rPr>
        <w:instrText xml:space="preserve"> TOC \h \z \c "Figure" </w:instrText>
      </w:r>
      <w:r w:rsidRPr="00131051">
        <w:rPr>
          <w:b/>
          <w:color w:val="244061"/>
          <w:sz w:val="32"/>
          <w:szCs w:val="48"/>
        </w:rPr>
        <w:fldChar w:fldCharType="separate"/>
      </w:r>
      <w:hyperlink w:anchor="_Toc248444543" w:history="1">
        <w:r w:rsidR="00546570" w:rsidRPr="00566DCE">
          <w:rPr>
            <w:rStyle w:val="Lienhypertexte"/>
            <w:noProof/>
          </w:rPr>
          <w:t>Figure 1: ATAM process</w:t>
        </w:r>
        <w:r w:rsidR="00546570">
          <w:rPr>
            <w:noProof/>
            <w:webHidden/>
          </w:rPr>
          <w:tab/>
        </w:r>
        <w:r w:rsidR="00546570">
          <w:rPr>
            <w:noProof/>
            <w:webHidden/>
          </w:rPr>
          <w:fldChar w:fldCharType="begin"/>
        </w:r>
        <w:r w:rsidR="00546570">
          <w:rPr>
            <w:noProof/>
            <w:webHidden/>
          </w:rPr>
          <w:instrText xml:space="preserve"> PAGEREF _Toc248444543 \h </w:instrText>
        </w:r>
        <w:r w:rsidR="00546570">
          <w:rPr>
            <w:noProof/>
            <w:webHidden/>
          </w:rPr>
        </w:r>
        <w:r w:rsidR="00546570">
          <w:rPr>
            <w:noProof/>
            <w:webHidden/>
          </w:rPr>
          <w:fldChar w:fldCharType="separate"/>
        </w:r>
        <w:r w:rsidR="00546570">
          <w:rPr>
            <w:noProof/>
            <w:webHidden/>
          </w:rPr>
          <w:t>6</w:t>
        </w:r>
        <w:r w:rsidR="00546570">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12" w:anchor="_Toc248444544" w:history="1">
        <w:r w:rsidRPr="00566DCE">
          <w:rPr>
            <w:rStyle w:val="Lienhypertexte"/>
            <w:noProof/>
          </w:rPr>
          <w:t>Figure 2: FDIR utility tree</w:t>
        </w:r>
        <w:r>
          <w:rPr>
            <w:noProof/>
            <w:webHidden/>
          </w:rPr>
          <w:tab/>
        </w:r>
        <w:r>
          <w:rPr>
            <w:noProof/>
            <w:webHidden/>
          </w:rPr>
          <w:fldChar w:fldCharType="begin"/>
        </w:r>
        <w:r>
          <w:rPr>
            <w:noProof/>
            <w:webHidden/>
          </w:rPr>
          <w:instrText xml:space="preserve"> PAGEREF _Toc248444544 \h </w:instrText>
        </w:r>
        <w:r>
          <w:rPr>
            <w:noProof/>
            <w:webHidden/>
          </w:rPr>
        </w:r>
        <w:r>
          <w:rPr>
            <w:noProof/>
            <w:webHidden/>
          </w:rPr>
          <w:fldChar w:fldCharType="separate"/>
        </w:r>
        <w:r>
          <w:rPr>
            <w:noProof/>
            <w:webHidden/>
          </w:rPr>
          <w:t>7</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w:anchor="_Toc248444545" w:history="1">
        <w:r w:rsidRPr="00566DCE">
          <w:rPr>
            <w:rStyle w:val="Lienhypertexte"/>
            <w:noProof/>
          </w:rPr>
          <w:t>Figure 3: Dataflow and Control flow architecture proposal 1/2</w:t>
        </w:r>
        <w:r>
          <w:rPr>
            <w:noProof/>
            <w:webHidden/>
          </w:rPr>
          <w:tab/>
        </w:r>
        <w:r>
          <w:rPr>
            <w:noProof/>
            <w:webHidden/>
          </w:rPr>
          <w:fldChar w:fldCharType="begin"/>
        </w:r>
        <w:r>
          <w:rPr>
            <w:noProof/>
            <w:webHidden/>
          </w:rPr>
          <w:instrText xml:space="preserve"> PAGEREF _Toc248444545 \h </w:instrText>
        </w:r>
        <w:r>
          <w:rPr>
            <w:noProof/>
            <w:webHidden/>
          </w:rPr>
        </w:r>
        <w:r>
          <w:rPr>
            <w:noProof/>
            <w:webHidden/>
          </w:rPr>
          <w:fldChar w:fldCharType="separate"/>
        </w:r>
        <w:r>
          <w:rPr>
            <w:noProof/>
            <w:webHidden/>
          </w:rPr>
          <w:t>9</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13" w:anchor="_Toc248444546" w:history="1">
        <w:r w:rsidRPr="00566DCE">
          <w:rPr>
            <w:rStyle w:val="Lienhypertexte"/>
            <w:noProof/>
          </w:rPr>
          <w:t>Figure 4: Dataflow and Control flow architecture proposal 2/2</w:t>
        </w:r>
        <w:r>
          <w:rPr>
            <w:noProof/>
            <w:webHidden/>
          </w:rPr>
          <w:tab/>
        </w:r>
        <w:r>
          <w:rPr>
            <w:noProof/>
            <w:webHidden/>
          </w:rPr>
          <w:fldChar w:fldCharType="begin"/>
        </w:r>
        <w:r>
          <w:rPr>
            <w:noProof/>
            <w:webHidden/>
          </w:rPr>
          <w:instrText xml:space="preserve"> PAGEREF _Toc248444546 \h </w:instrText>
        </w:r>
        <w:r>
          <w:rPr>
            <w:noProof/>
            <w:webHidden/>
          </w:rPr>
        </w:r>
        <w:r>
          <w:rPr>
            <w:noProof/>
            <w:webHidden/>
          </w:rPr>
          <w:fldChar w:fldCharType="separate"/>
        </w:r>
        <w:r>
          <w:rPr>
            <w:noProof/>
            <w:webHidden/>
          </w:rPr>
          <w:t>10</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14" w:anchor="_Toc248444547" w:history="1">
        <w:r w:rsidRPr="00566DCE">
          <w:rPr>
            <w:rStyle w:val="Lienhypertexte"/>
            <w:noProof/>
          </w:rPr>
          <w:t xml:space="preserve">Figure 5: </w:t>
        </w:r>
        <w:r w:rsidRPr="00566DCE">
          <w:rPr>
            <w:rStyle w:val="Lienhypertexte"/>
            <w:i/>
            <w:noProof/>
          </w:rPr>
          <w:t>AcmeStudio</w:t>
        </w:r>
        <w:r w:rsidRPr="00566DCE">
          <w:rPr>
            <w:rStyle w:val="Lienhypertexte"/>
            <w:noProof/>
          </w:rPr>
          <w:t xml:space="preserve"> main window</w:t>
        </w:r>
        <w:r>
          <w:rPr>
            <w:noProof/>
            <w:webHidden/>
          </w:rPr>
          <w:tab/>
        </w:r>
        <w:r>
          <w:rPr>
            <w:noProof/>
            <w:webHidden/>
          </w:rPr>
          <w:fldChar w:fldCharType="begin"/>
        </w:r>
        <w:r>
          <w:rPr>
            <w:noProof/>
            <w:webHidden/>
          </w:rPr>
          <w:instrText xml:space="preserve"> PAGEREF _Toc248444547 \h </w:instrText>
        </w:r>
        <w:r>
          <w:rPr>
            <w:noProof/>
            <w:webHidden/>
          </w:rPr>
        </w:r>
        <w:r>
          <w:rPr>
            <w:noProof/>
            <w:webHidden/>
          </w:rPr>
          <w:fldChar w:fldCharType="separate"/>
        </w:r>
        <w:r>
          <w:rPr>
            <w:noProof/>
            <w:webHidden/>
          </w:rPr>
          <w:t>14</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15" w:anchor="_Toc248444548" w:history="1">
        <w:r w:rsidRPr="00566DCE">
          <w:rPr>
            <w:rStyle w:val="Lienhypertexte"/>
            <w:noProof/>
          </w:rPr>
          <w:t>Figure 6: Proposed architecture using P/S style (global view)</w:t>
        </w:r>
        <w:r>
          <w:rPr>
            <w:noProof/>
            <w:webHidden/>
          </w:rPr>
          <w:tab/>
        </w:r>
        <w:r>
          <w:rPr>
            <w:noProof/>
            <w:webHidden/>
          </w:rPr>
          <w:fldChar w:fldCharType="begin"/>
        </w:r>
        <w:r>
          <w:rPr>
            <w:noProof/>
            <w:webHidden/>
          </w:rPr>
          <w:instrText xml:space="preserve"> PAGEREF _Toc248444548 \h </w:instrText>
        </w:r>
        <w:r>
          <w:rPr>
            <w:noProof/>
            <w:webHidden/>
          </w:rPr>
        </w:r>
        <w:r>
          <w:rPr>
            <w:noProof/>
            <w:webHidden/>
          </w:rPr>
          <w:fldChar w:fldCharType="separate"/>
        </w:r>
        <w:r>
          <w:rPr>
            <w:noProof/>
            <w:webHidden/>
          </w:rPr>
          <w:t>15</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16" w:anchor="_Toc248444549" w:history="1">
        <w:r w:rsidRPr="00566DCE">
          <w:rPr>
            <w:rStyle w:val="Lienhypertexte"/>
            <w:noProof/>
          </w:rPr>
          <w:t>Figure 7: Proposed architecture using P/S style (control system and fault analyzer</w:t>
        </w:r>
        <w:r>
          <w:rPr>
            <w:noProof/>
            <w:webHidden/>
          </w:rPr>
          <w:tab/>
        </w:r>
        <w:r>
          <w:rPr>
            <w:noProof/>
            <w:webHidden/>
          </w:rPr>
          <w:fldChar w:fldCharType="begin"/>
        </w:r>
        <w:r>
          <w:rPr>
            <w:noProof/>
            <w:webHidden/>
          </w:rPr>
          <w:instrText xml:space="preserve"> PAGEREF _Toc248444549 \h </w:instrText>
        </w:r>
        <w:r>
          <w:rPr>
            <w:noProof/>
            <w:webHidden/>
          </w:rPr>
        </w:r>
        <w:r>
          <w:rPr>
            <w:noProof/>
            <w:webHidden/>
          </w:rPr>
          <w:fldChar w:fldCharType="separate"/>
        </w:r>
        <w:r>
          <w:rPr>
            <w:noProof/>
            <w:webHidden/>
          </w:rPr>
          <w:t>15</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17" w:anchor="_Toc248444550" w:history="1">
        <w:r w:rsidRPr="00566DCE">
          <w:rPr>
            <w:rStyle w:val="Lienhypertexte"/>
            <w:noProof/>
          </w:rPr>
          <w:t>Figure 8: Proposed architecture using P/S style (fault filtering system &amp; monitored values checker)</w:t>
        </w:r>
        <w:r>
          <w:rPr>
            <w:noProof/>
            <w:webHidden/>
          </w:rPr>
          <w:tab/>
        </w:r>
        <w:r>
          <w:rPr>
            <w:noProof/>
            <w:webHidden/>
          </w:rPr>
          <w:fldChar w:fldCharType="begin"/>
        </w:r>
        <w:r>
          <w:rPr>
            <w:noProof/>
            <w:webHidden/>
          </w:rPr>
          <w:instrText xml:space="preserve"> PAGEREF _Toc248444550 \h </w:instrText>
        </w:r>
        <w:r>
          <w:rPr>
            <w:noProof/>
            <w:webHidden/>
          </w:rPr>
        </w:r>
        <w:r>
          <w:rPr>
            <w:noProof/>
            <w:webHidden/>
          </w:rPr>
          <w:fldChar w:fldCharType="separate"/>
        </w:r>
        <w:r>
          <w:rPr>
            <w:noProof/>
            <w:webHidden/>
          </w:rPr>
          <w:t>16</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18" w:anchor="_Toc248444551" w:history="1">
        <w:r w:rsidRPr="00566DCE">
          <w:rPr>
            <w:rStyle w:val="Lienhypertexte"/>
            <w:noProof/>
          </w:rPr>
          <w:t>Figure 9: Proposed architecture using P/S style (source code sample)</w:t>
        </w:r>
        <w:r>
          <w:rPr>
            <w:noProof/>
            <w:webHidden/>
          </w:rPr>
          <w:tab/>
        </w:r>
        <w:r>
          <w:rPr>
            <w:noProof/>
            <w:webHidden/>
          </w:rPr>
          <w:fldChar w:fldCharType="begin"/>
        </w:r>
        <w:r>
          <w:rPr>
            <w:noProof/>
            <w:webHidden/>
          </w:rPr>
          <w:instrText xml:space="preserve"> PAGEREF _Toc248444551 \h </w:instrText>
        </w:r>
        <w:r>
          <w:rPr>
            <w:noProof/>
            <w:webHidden/>
          </w:rPr>
        </w:r>
        <w:r>
          <w:rPr>
            <w:noProof/>
            <w:webHidden/>
          </w:rPr>
          <w:fldChar w:fldCharType="separate"/>
        </w:r>
        <w:r>
          <w:rPr>
            <w:noProof/>
            <w:webHidden/>
          </w:rPr>
          <w:t>16</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w:anchor="_Toc248444552" w:history="1">
        <w:r w:rsidRPr="00566DCE">
          <w:rPr>
            <w:rStyle w:val="Lienhypertexte"/>
            <w:noProof/>
          </w:rPr>
          <w:t>Figure 10: Proposed architecture alternative using layered style (Layered detector)</w:t>
        </w:r>
        <w:r>
          <w:rPr>
            <w:noProof/>
            <w:webHidden/>
          </w:rPr>
          <w:tab/>
        </w:r>
        <w:r>
          <w:rPr>
            <w:noProof/>
            <w:webHidden/>
          </w:rPr>
          <w:fldChar w:fldCharType="begin"/>
        </w:r>
        <w:r>
          <w:rPr>
            <w:noProof/>
            <w:webHidden/>
          </w:rPr>
          <w:instrText xml:space="preserve"> PAGEREF _Toc248444552 \h </w:instrText>
        </w:r>
        <w:r>
          <w:rPr>
            <w:noProof/>
            <w:webHidden/>
          </w:rPr>
        </w:r>
        <w:r>
          <w:rPr>
            <w:noProof/>
            <w:webHidden/>
          </w:rPr>
          <w:fldChar w:fldCharType="separate"/>
        </w:r>
        <w:r>
          <w:rPr>
            <w:noProof/>
            <w:webHidden/>
          </w:rPr>
          <w:t>17</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w:anchor="_Toc248444553" w:history="1">
        <w:r w:rsidRPr="00566DCE">
          <w:rPr>
            <w:rStyle w:val="Lienhypertexte"/>
            <w:noProof/>
          </w:rPr>
          <w:t>Figure 11: Proposed architecture alternative using layered style (Layered control system and fault analyzer)</w:t>
        </w:r>
        <w:r>
          <w:rPr>
            <w:noProof/>
            <w:webHidden/>
          </w:rPr>
          <w:tab/>
        </w:r>
        <w:r>
          <w:rPr>
            <w:noProof/>
            <w:webHidden/>
          </w:rPr>
          <w:fldChar w:fldCharType="begin"/>
        </w:r>
        <w:r>
          <w:rPr>
            <w:noProof/>
            <w:webHidden/>
          </w:rPr>
          <w:instrText xml:space="preserve"> PAGEREF _Toc248444553 \h </w:instrText>
        </w:r>
        <w:r>
          <w:rPr>
            <w:noProof/>
            <w:webHidden/>
          </w:rPr>
        </w:r>
        <w:r>
          <w:rPr>
            <w:noProof/>
            <w:webHidden/>
          </w:rPr>
          <w:fldChar w:fldCharType="separate"/>
        </w:r>
        <w:r>
          <w:rPr>
            <w:noProof/>
            <w:webHidden/>
          </w:rPr>
          <w:t>17</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19" w:anchor="_Toc248444554" w:history="1">
        <w:r w:rsidRPr="00566DCE">
          <w:rPr>
            <w:rStyle w:val="Lienhypertexte"/>
            <w:noProof/>
          </w:rPr>
          <w:t>Figure 12: Client-server FDIR alternative architecture</w:t>
        </w:r>
        <w:r>
          <w:rPr>
            <w:noProof/>
            <w:webHidden/>
          </w:rPr>
          <w:tab/>
        </w:r>
        <w:r>
          <w:rPr>
            <w:noProof/>
            <w:webHidden/>
          </w:rPr>
          <w:fldChar w:fldCharType="begin"/>
        </w:r>
        <w:r>
          <w:rPr>
            <w:noProof/>
            <w:webHidden/>
          </w:rPr>
          <w:instrText xml:space="preserve"> PAGEREF _Toc248444554 \h </w:instrText>
        </w:r>
        <w:r>
          <w:rPr>
            <w:noProof/>
            <w:webHidden/>
          </w:rPr>
        </w:r>
        <w:r>
          <w:rPr>
            <w:noProof/>
            <w:webHidden/>
          </w:rPr>
          <w:fldChar w:fldCharType="separate"/>
        </w:r>
        <w:r>
          <w:rPr>
            <w:noProof/>
            <w:webHidden/>
          </w:rPr>
          <w:t>21</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w:anchor="_Toc248444555" w:history="1">
        <w:r w:rsidRPr="00566DCE">
          <w:rPr>
            <w:rStyle w:val="Lienhypertexte"/>
            <w:noProof/>
          </w:rPr>
          <w:t>Figure 13: Scenario (Maintain operation despite sub-system failure)</w:t>
        </w:r>
        <w:r>
          <w:rPr>
            <w:noProof/>
            <w:webHidden/>
          </w:rPr>
          <w:tab/>
        </w:r>
        <w:r>
          <w:rPr>
            <w:noProof/>
            <w:webHidden/>
          </w:rPr>
          <w:fldChar w:fldCharType="begin"/>
        </w:r>
        <w:r>
          <w:rPr>
            <w:noProof/>
            <w:webHidden/>
          </w:rPr>
          <w:instrText xml:space="preserve"> PAGEREF _Toc248444555 \h </w:instrText>
        </w:r>
        <w:r>
          <w:rPr>
            <w:noProof/>
            <w:webHidden/>
          </w:rPr>
        </w:r>
        <w:r>
          <w:rPr>
            <w:noProof/>
            <w:webHidden/>
          </w:rPr>
          <w:fldChar w:fldCharType="separate"/>
        </w:r>
        <w:r>
          <w:rPr>
            <w:noProof/>
            <w:webHidden/>
          </w:rPr>
          <w:t>23</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20" w:anchor="_Toc248444556" w:history="1">
        <w:r w:rsidRPr="00566DCE">
          <w:rPr>
            <w:rStyle w:val="Lienhypertexte"/>
            <w:noProof/>
          </w:rPr>
          <w:t>Figure 14: Scenario (The system and its parts have to be able to be tested through inspections, simulations and analyses)</w:t>
        </w:r>
        <w:r>
          <w:rPr>
            <w:noProof/>
            <w:webHidden/>
          </w:rPr>
          <w:tab/>
        </w:r>
        <w:r>
          <w:rPr>
            <w:noProof/>
            <w:webHidden/>
          </w:rPr>
          <w:fldChar w:fldCharType="begin"/>
        </w:r>
        <w:r>
          <w:rPr>
            <w:noProof/>
            <w:webHidden/>
          </w:rPr>
          <w:instrText xml:space="preserve"> PAGEREF _Toc248444556 \h </w:instrText>
        </w:r>
        <w:r>
          <w:rPr>
            <w:noProof/>
            <w:webHidden/>
          </w:rPr>
        </w:r>
        <w:r>
          <w:rPr>
            <w:noProof/>
            <w:webHidden/>
          </w:rPr>
          <w:fldChar w:fldCharType="separate"/>
        </w:r>
        <w:r>
          <w:rPr>
            <w:noProof/>
            <w:webHidden/>
          </w:rPr>
          <w:t>24</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21" w:anchor="_Toc248444557" w:history="1">
        <w:r w:rsidRPr="00566DCE">
          <w:rPr>
            <w:rStyle w:val="Lienhypertexte"/>
            <w:noProof/>
          </w:rPr>
          <w:t>Figure 15: Scenario (The system must use an asynchronous mode of operation)</w:t>
        </w:r>
        <w:r>
          <w:rPr>
            <w:noProof/>
            <w:webHidden/>
          </w:rPr>
          <w:tab/>
        </w:r>
        <w:r>
          <w:rPr>
            <w:noProof/>
            <w:webHidden/>
          </w:rPr>
          <w:fldChar w:fldCharType="begin"/>
        </w:r>
        <w:r>
          <w:rPr>
            <w:noProof/>
            <w:webHidden/>
          </w:rPr>
          <w:instrText xml:space="preserve"> PAGEREF _Toc248444557 \h </w:instrText>
        </w:r>
        <w:r>
          <w:rPr>
            <w:noProof/>
            <w:webHidden/>
          </w:rPr>
        </w:r>
        <w:r>
          <w:rPr>
            <w:noProof/>
            <w:webHidden/>
          </w:rPr>
          <w:fldChar w:fldCharType="separate"/>
        </w:r>
        <w:r>
          <w:rPr>
            <w:noProof/>
            <w:webHidden/>
          </w:rPr>
          <w:t>25</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22" w:anchor="_Toc248444558" w:history="1">
        <w:r w:rsidRPr="00566DCE">
          <w:rPr>
            <w:rStyle w:val="Lienhypertexte"/>
            <w:noProof/>
          </w:rPr>
          <w:t>Figure 16: Identified risks</w:t>
        </w:r>
        <w:r>
          <w:rPr>
            <w:noProof/>
            <w:webHidden/>
          </w:rPr>
          <w:tab/>
        </w:r>
        <w:r>
          <w:rPr>
            <w:noProof/>
            <w:webHidden/>
          </w:rPr>
          <w:fldChar w:fldCharType="begin"/>
        </w:r>
        <w:r>
          <w:rPr>
            <w:noProof/>
            <w:webHidden/>
          </w:rPr>
          <w:instrText xml:space="preserve"> PAGEREF _Toc248444558 \h </w:instrText>
        </w:r>
        <w:r>
          <w:rPr>
            <w:noProof/>
            <w:webHidden/>
          </w:rPr>
        </w:r>
        <w:r>
          <w:rPr>
            <w:noProof/>
            <w:webHidden/>
          </w:rPr>
          <w:fldChar w:fldCharType="separate"/>
        </w:r>
        <w:r>
          <w:rPr>
            <w:noProof/>
            <w:webHidden/>
          </w:rPr>
          <w:t>26</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23" w:anchor="_Toc248444559" w:history="1">
        <w:r w:rsidRPr="00566DCE">
          <w:rPr>
            <w:rStyle w:val="Lienhypertexte"/>
            <w:noProof/>
          </w:rPr>
          <w:t>Figure 17: Identified non-risks</w:t>
        </w:r>
        <w:r>
          <w:rPr>
            <w:noProof/>
            <w:webHidden/>
          </w:rPr>
          <w:tab/>
        </w:r>
        <w:r>
          <w:rPr>
            <w:noProof/>
            <w:webHidden/>
          </w:rPr>
          <w:fldChar w:fldCharType="begin"/>
        </w:r>
        <w:r>
          <w:rPr>
            <w:noProof/>
            <w:webHidden/>
          </w:rPr>
          <w:instrText xml:space="preserve"> PAGEREF _Toc248444559 \h </w:instrText>
        </w:r>
        <w:r>
          <w:rPr>
            <w:noProof/>
            <w:webHidden/>
          </w:rPr>
        </w:r>
        <w:r>
          <w:rPr>
            <w:noProof/>
            <w:webHidden/>
          </w:rPr>
          <w:fldChar w:fldCharType="separate"/>
        </w:r>
        <w:r>
          <w:rPr>
            <w:noProof/>
            <w:webHidden/>
          </w:rPr>
          <w:t>27</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24" w:anchor="_Toc248444560" w:history="1">
        <w:r w:rsidRPr="00566DCE">
          <w:rPr>
            <w:rStyle w:val="Lienhypertexte"/>
            <w:noProof/>
          </w:rPr>
          <w:t>Figure 18: Identified sensitivity points</w:t>
        </w:r>
        <w:r>
          <w:rPr>
            <w:noProof/>
            <w:webHidden/>
          </w:rPr>
          <w:tab/>
        </w:r>
        <w:r>
          <w:rPr>
            <w:noProof/>
            <w:webHidden/>
          </w:rPr>
          <w:fldChar w:fldCharType="begin"/>
        </w:r>
        <w:r>
          <w:rPr>
            <w:noProof/>
            <w:webHidden/>
          </w:rPr>
          <w:instrText xml:space="preserve"> PAGEREF _Toc248444560 \h </w:instrText>
        </w:r>
        <w:r>
          <w:rPr>
            <w:noProof/>
            <w:webHidden/>
          </w:rPr>
        </w:r>
        <w:r>
          <w:rPr>
            <w:noProof/>
            <w:webHidden/>
          </w:rPr>
          <w:fldChar w:fldCharType="separate"/>
        </w:r>
        <w:r>
          <w:rPr>
            <w:noProof/>
            <w:webHidden/>
          </w:rPr>
          <w:t>28</w:t>
        </w:r>
        <w:r>
          <w:rPr>
            <w:noProof/>
            <w:webHidden/>
          </w:rPr>
          <w:fldChar w:fldCharType="end"/>
        </w:r>
      </w:hyperlink>
    </w:p>
    <w:p w:rsidR="00546570" w:rsidRDefault="00546570">
      <w:pPr>
        <w:pStyle w:val="Tabledesillustrations"/>
        <w:tabs>
          <w:tab w:val="right" w:leader="dot" w:pos="10054"/>
        </w:tabs>
        <w:rPr>
          <w:rFonts w:asciiTheme="minorHAnsi" w:eastAsiaTheme="minorEastAsia" w:hAnsiTheme="minorHAnsi" w:cstheme="minorBidi"/>
          <w:noProof/>
          <w:lang w:val="fr-FR"/>
        </w:rPr>
      </w:pPr>
      <w:hyperlink r:id="rId25" w:anchor="_Toc248444561" w:history="1">
        <w:r w:rsidRPr="00566DCE">
          <w:rPr>
            <w:rStyle w:val="Lienhypertexte"/>
            <w:noProof/>
          </w:rPr>
          <w:t>Figure 19: Identified tradeoff points</w:t>
        </w:r>
        <w:r>
          <w:rPr>
            <w:noProof/>
            <w:webHidden/>
          </w:rPr>
          <w:tab/>
        </w:r>
        <w:r>
          <w:rPr>
            <w:noProof/>
            <w:webHidden/>
          </w:rPr>
          <w:fldChar w:fldCharType="begin"/>
        </w:r>
        <w:r>
          <w:rPr>
            <w:noProof/>
            <w:webHidden/>
          </w:rPr>
          <w:instrText xml:space="preserve"> PAGEREF _Toc248444561 \h </w:instrText>
        </w:r>
        <w:r>
          <w:rPr>
            <w:noProof/>
            <w:webHidden/>
          </w:rPr>
        </w:r>
        <w:r>
          <w:rPr>
            <w:noProof/>
            <w:webHidden/>
          </w:rPr>
          <w:fldChar w:fldCharType="separate"/>
        </w:r>
        <w:r>
          <w:rPr>
            <w:noProof/>
            <w:webHidden/>
          </w:rPr>
          <w:t>29</w:t>
        </w:r>
        <w:r>
          <w:rPr>
            <w:noProof/>
            <w:webHidden/>
          </w:rPr>
          <w:fldChar w:fldCharType="end"/>
        </w:r>
      </w:hyperlink>
    </w:p>
    <w:p w:rsidR="008E734F" w:rsidRPr="005C3EDA" w:rsidRDefault="00131051" w:rsidP="005E29BD">
      <w:pPr>
        <w:pStyle w:val="Sansinterligne"/>
        <w:rPr>
          <w:lang w:val="fr-FR"/>
        </w:rPr>
      </w:pPr>
      <w:r w:rsidRPr="00D91263">
        <w:fldChar w:fldCharType="end"/>
      </w:r>
    </w:p>
    <w:p w:rsidR="008E734F" w:rsidRPr="005C3EDA" w:rsidRDefault="008E734F" w:rsidP="005E29BD">
      <w:pPr>
        <w:pStyle w:val="Sansinterligne"/>
        <w:rPr>
          <w:lang w:val="fr-FR"/>
        </w:rPr>
      </w:pPr>
    </w:p>
    <w:p w:rsidR="00D06EDD" w:rsidRPr="005C3EDA" w:rsidRDefault="00D06EDD"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8E734F" w:rsidRPr="005C3EDA" w:rsidRDefault="008E734F" w:rsidP="005E29BD">
      <w:pPr>
        <w:pStyle w:val="Sansinterligne"/>
        <w:rPr>
          <w:lang w:val="fr-FR"/>
        </w:rPr>
      </w:pPr>
    </w:p>
    <w:p w:rsidR="001A347D" w:rsidRPr="00D91263" w:rsidRDefault="008E734F" w:rsidP="005E29BD">
      <w:pPr>
        <w:pStyle w:val="Sansinterligne"/>
        <w:jc w:val="center"/>
        <w:outlineLvl w:val="0"/>
        <w:rPr>
          <w:b/>
          <w:color w:val="1F497D" w:themeColor="text2"/>
          <w:sz w:val="36"/>
        </w:rPr>
      </w:pPr>
      <w:bookmarkStart w:id="2" w:name="_Toc241229017"/>
      <w:bookmarkStart w:id="3" w:name="_Toc241229040"/>
      <w:r w:rsidRPr="0071641F">
        <w:rPr>
          <w:sz w:val="36"/>
        </w:rPr>
        <w:br w:type="page"/>
      </w:r>
      <w:bookmarkStart w:id="4" w:name="_Toc242705880"/>
      <w:bookmarkStart w:id="5" w:name="_Toc248444563"/>
      <w:r w:rsidR="001A347D" w:rsidRPr="00D91263">
        <w:rPr>
          <w:b/>
          <w:color w:val="1F497D" w:themeColor="text2"/>
          <w:sz w:val="48"/>
        </w:rPr>
        <w:lastRenderedPageBreak/>
        <w:t>Introduction</w:t>
      </w:r>
      <w:bookmarkEnd w:id="5"/>
    </w:p>
    <w:p w:rsidR="001A347D" w:rsidRPr="00D91263" w:rsidRDefault="001A347D" w:rsidP="005E29BD">
      <w:pPr>
        <w:pStyle w:val="Sansinterligne"/>
      </w:pPr>
    </w:p>
    <w:p w:rsidR="00D528CB" w:rsidRPr="00D91263" w:rsidRDefault="00D528CB" w:rsidP="00D528CB">
      <w:pPr>
        <w:pStyle w:val="Sansinterligne"/>
      </w:pPr>
    </w:p>
    <w:p w:rsidR="00FA5A07" w:rsidRPr="00BE3274" w:rsidRDefault="00D528CB" w:rsidP="005D41BC">
      <w:pPr>
        <w:ind w:firstLine="426"/>
        <w:jc w:val="both"/>
      </w:pPr>
      <w:r w:rsidRPr="00BE3274">
        <w:t>In the purpose of applying and study</w:t>
      </w:r>
      <w:r w:rsidR="004201DA" w:rsidRPr="00BE3274">
        <w:t>ing</w:t>
      </w:r>
      <w:r w:rsidRPr="00BE3274">
        <w:t xml:space="preserve"> real case project for the </w:t>
      </w:r>
      <w:r w:rsidRPr="00BE3274">
        <w:rPr>
          <w:i/>
        </w:rPr>
        <w:t>Design for Softwares and Systems</w:t>
      </w:r>
      <w:r w:rsidRPr="00BE3274">
        <w:t xml:space="preserve"> course, our team </w:t>
      </w:r>
      <w:r w:rsidR="007851D0" w:rsidRPr="00BE3274">
        <w:t>is</w:t>
      </w:r>
      <w:r w:rsidRPr="00BE3274">
        <w:t xml:space="preserve"> required to understand and design a fault protection system for a spacecraft as described in the article by Steve Easterbrook et al. [Eas98]. The </w:t>
      </w:r>
      <w:r w:rsidRPr="00BE3274">
        <w:rPr>
          <w:b/>
        </w:rPr>
        <w:t>first part</w:t>
      </w:r>
      <w:r w:rsidRPr="00BE3274">
        <w:t xml:space="preserve"> of this </w:t>
      </w:r>
      <w:r w:rsidR="00CC0D27" w:rsidRPr="00BE3274">
        <w:t xml:space="preserve">global </w:t>
      </w:r>
      <w:r w:rsidR="00FA5A07" w:rsidRPr="00BE3274">
        <w:t>project was</w:t>
      </w:r>
      <w:r w:rsidRPr="00BE3274">
        <w:t xml:space="preserve"> to understand the </w:t>
      </w:r>
      <w:r w:rsidRPr="00BE3274">
        <w:rPr>
          <w:b/>
        </w:rPr>
        <w:t>problems</w:t>
      </w:r>
      <w:r w:rsidRPr="00BE3274">
        <w:t xml:space="preserve"> we have to respond</w:t>
      </w:r>
      <w:r w:rsidR="00FA5A07" w:rsidRPr="00BE3274">
        <w:t xml:space="preserve"> to</w:t>
      </w:r>
      <w:r w:rsidR="004201DA" w:rsidRPr="00BE3274">
        <w:t>, to specify the</w:t>
      </w:r>
      <w:r w:rsidR="006A3816">
        <w:t xml:space="preserve"> </w:t>
      </w:r>
      <w:r w:rsidRPr="00BE3274">
        <w:rPr>
          <w:b/>
        </w:rPr>
        <w:t xml:space="preserve">needs of </w:t>
      </w:r>
      <w:r w:rsidR="004201DA" w:rsidRPr="00BE3274">
        <w:rPr>
          <w:b/>
        </w:rPr>
        <w:t>our client</w:t>
      </w:r>
      <w:r w:rsidR="006A3816">
        <w:rPr>
          <w:b/>
        </w:rPr>
        <w:t xml:space="preserve"> </w:t>
      </w:r>
      <w:r w:rsidRPr="00BE3274">
        <w:t xml:space="preserve">and </w:t>
      </w:r>
      <w:r w:rsidR="004201DA" w:rsidRPr="00BE3274">
        <w:t xml:space="preserve">to </w:t>
      </w:r>
      <w:r w:rsidRPr="00BE3274">
        <w:t xml:space="preserve">start thinking about </w:t>
      </w:r>
      <w:r w:rsidR="004201DA" w:rsidRPr="00BE3274">
        <w:t>a</w:t>
      </w:r>
      <w:r w:rsidR="006A3816">
        <w:t xml:space="preserve"> </w:t>
      </w:r>
      <w:r w:rsidR="007851D0" w:rsidRPr="00BE3274">
        <w:rPr>
          <w:b/>
        </w:rPr>
        <w:t>user system in</w:t>
      </w:r>
      <w:r w:rsidR="004201DA" w:rsidRPr="00BE3274">
        <w:rPr>
          <w:b/>
        </w:rPr>
        <w:t>terface</w:t>
      </w:r>
      <w:r w:rsidRPr="00BE3274">
        <w:t>.</w:t>
      </w:r>
    </w:p>
    <w:p w:rsidR="00FA5A07" w:rsidRPr="00BE3274" w:rsidRDefault="00FA5A07" w:rsidP="005D41BC">
      <w:pPr>
        <w:jc w:val="both"/>
      </w:pPr>
    </w:p>
    <w:p w:rsidR="00F80519" w:rsidRPr="00BE3274" w:rsidRDefault="00FA5A07" w:rsidP="005D41BC">
      <w:pPr>
        <w:ind w:firstLine="426"/>
        <w:jc w:val="both"/>
      </w:pPr>
      <w:r w:rsidRPr="00BE3274">
        <w:t xml:space="preserve">In this </w:t>
      </w:r>
      <w:r w:rsidR="003E7880" w:rsidRPr="00BE3274">
        <w:t>second report</w:t>
      </w:r>
      <w:r w:rsidRPr="00BE3274">
        <w:t>, the purpose will be to use the clear problem’s understanding we obtained thanks t</w:t>
      </w:r>
      <w:r w:rsidR="000153F1" w:rsidRPr="00BE3274">
        <w:t xml:space="preserve">o the first part to specify a </w:t>
      </w:r>
      <w:r w:rsidR="000153F1" w:rsidRPr="00BE3274">
        <w:rPr>
          <w:b/>
        </w:rPr>
        <w:t>global architecture</w:t>
      </w:r>
      <w:r w:rsidR="000153F1" w:rsidRPr="00BE3274">
        <w:t xml:space="preserve"> for the FDIR system. The first step of this job is to remind FDIR’s functional requirements and </w:t>
      </w:r>
      <w:r w:rsidR="000153F1" w:rsidRPr="00BE3274">
        <w:rPr>
          <w:b/>
        </w:rPr>
        <w:t>quality attributes</w:t>
      </w:r>
      <w:r w:rsidR="000153F1" w:rsidRPr="00BE3274">
        <w:t xml:space="preserve">, as identified and improvised during our analysis phase, and improved by the use of the </w:t>
      </w:r>
      <w:r w:rsidR="000153F1" w:rsidRPr="00BE3274">
        <w:rPr>
          <w:b/>
        </w:rPr>
        <w:t>ATAM process</w:t>
      </w:r>
      <w:r w:rsidR="000153F1" w:rsidRPr="00BE3274">
        <w:t xml:space="preserve"> for architectural evaluation, that we had the chance to learnt during this course.</w:t>
      </w:r>
    </w:p>
    <w:p w:rsidR="00F80519" w:rsidRPr="00BE3274" w:rsidRDefault="00F80519" w:rsidP="005D41BC">
      <w:pPr>
        <w:jc w:val="both"/>
      </w:pPr>
    </w:p>
    <w:p w:rsidR="00CB1E92" w:rsidRPr="00BE3274" w:rsidRDefault="00F80519" w:rsidP="005D41BC">
      <w:pPr>
        <w:ind w:firstLine="426"/>
        <w:jc w:val="both"/>
      </w:pPr>
      <w:r w:rsidRPr="00BE3274">
        <w:t xml:space="preserve">For constructing this architecture, we will use the </w:t>
      </w:r>
      <w:r w:rsidRPr="00BE3274">
        <w:rPr>
          <w:b/>
        </w:rPr>
        <w:t>ACME architectural description language</w:t>
      </w:r>
      <w:r w:rsidRPr="00BE3274">
        <w:t xml:space="preserve"> that we presented during our OP5. This language allows us to describe a complete architecture using several architectural </w:t>
      </w:r>
      <w:r w:rsidRPr="00BE3274">
        <w:rPr>
          <w:b/>
        </w:rPr>
        <w:t>styles</w:t>
      </w:r>
      <w:r w:rsidRPr="00BE3274">
        <w:t xml:space="preserve"> to draw it in a fashion manner using the ACME studio software.</w:t>
      </w:r>
    </w:p>
    <w:p w:rsidR="00CB1E92" w:rsidRPr="00BE3274" w:rsidRDefault="00CB1E92" w:rsidP="005D41BC">
      <w:pPr>
        <w:jc w:val="both"/>
      </w:pPr>
    </w:p>
    <w:p w:rsidR="00113CAF" w:rsidRPr="00BE3274" w:rsidRDefault="00CB1E92" w:rsidP="005D41BC">
      <w:pPr>
        <w:ind w:firstLine="426"/>
        <w:jc w:val="both"/>
      </w:pPr>
      <w:r w:rsidRPr="00BE3274">
        <w:t>Firs</w:t>
      </w:r>
      <w:r w:rsidR="00113CAF" w:rsidRPr="00BE3274">
        <w:t>t</w:t>
      </w:r>
      <w:r w:rsidRPr="00BE3274">
        <w:t xml:space="preserve"> of all we are going to present several outputs of the </w:t>
      </w:r>
      <w:r w:rsidRPr="00BE3274">
        <w:rPr>
          <w:b/>
        </w:rPr>
        <w:t>ATAM process</w:t>
      </w:r>
      <w:r w:rsidRPr="00BE3274">
        <w:t xml:space="preserve"> such as the </w:t>
      </w:r>
      <w:r w:rsidRPr="00BE3274">
        <w:rPr>
          <w:b/>
        </w:rPr>
        <w:t>utility tree</w:t>
      </w:r>
      <w:r w:rsidRPr="00BE3274">
        <w:t xml:space="preserve"> presenting the system’s quality attributes, and several </w:t>
      </w:r>
      <w:r w:rsidRPr="00BE3274">
        <w:rPr>
          <w:b/>
        </w:rPr>
        <w:t>scenarios</w:t>
      </w:r>
      <w:r w:rsidRPr="00BE3274">
        <w:t xml:space="preserve"> describing how our architectural decisions should meet the non functional requirements of our system.</w:t>
      </w:r>
      <w:r w:rsidR="005D41BC">
        <w:t xml:space="preserve"> </w:t>
      </w:r>
      <w:r w:rsidRPr="00BE3274">
        <w:t>Then we will</w:t>
      </w:r>
      <w:r w:rsidR="00244896" w:rsidRPr="00BE3274">
        <w:t xml:space="preserve"> list the </w:t>
      </w:r>
      <w:r w:rsidR="00244896" w:rsidRPr="00BE3274">
        <w:rPr>
          <w:b/>
        </w:rPr>
        <w:t>systems</w:t>
      </w:r>
      <w:r w:rsidR="00244896" w:rsidRPr="00BE3274">
        <w:t xml:space="preserve"> we want to describe as component</w:t>
      </w:r>
      <w:r w:rsidR="00BE3274">
        <w:t>s</w:t>
      </w:r>
      <w:r w:rsidR="00244896" w:rsidRPr="00BE3274">
        <w:t xml:space="preserve"> of our system, we will</w:t>
      </w:r>
      <w:r w:rsidRPr="00BE3274">
        <w:t xml:space="preserve"> discuss our choices on </w:t>
      </w:r>
      <w:r w:rsidR="00244896" w:rsidRPr="00BE3274">
        <w:t xml:space="preserve">the </w:t>
      </w:r>
      <w:r w:rsidRPr="00BE3274">
        <w:t>architectural styles</w:t>
      </w:r>
      <w:r w:rsidR="00244896" w:rsidRPr="00BE3274">
        <w:t xml:space="preserve"> we want to use,</w:t>
      </w:r>
      <w:r w:rsidRPr="00BE3274">
        <w:t xml:space="preserve"> while proposing several approaches to describe </w:t>
      </w:r>
      <w:r w:rsidR="00244896" w:rsidRPr="00BE3274">
        <w:t>the overall system. We will then present our final architectural choice, how this choice match to our quality attributes</w:t>
      </w:r>
      <w:r w:rsidR="00113CAF" w:rsidRPr="00BE3274">
        <w:t xml:space="preserve">. The final part will consists of a discussion about the </w:t>
      </w:r>
      <w:r w:rsidR="00113CAF" w:rsidRPr="00BE3274">
        <w:rPr>
          <w:b/>
        </w:rPr>
        <w:t>risks</w:t>
      </w:r>
      <w:r w:rsidR="00113CAF" w:rsidRPr="00BE3274">
        <w:t xml:space="preserve">, the non-risks, sensitivity points, and tradeoff point related to our finalized architecture. We will also provide some </w:t>
      </w:r>
      <w:r w:rsidR="00113CAF" w:rsidRPr="00BE3274">
        <w:rPr>
          <w:b/>
        </w:rPr>
        <w:t>alternatives</w:t>
      </w:r>
      <w:r w:rsidR="00113CAF" w:rsidRPr="00BE3274">
        <w:t xml:space="preserve"> and </w:t>
      </w:r>
      <w:r w:rsidR="00113CAF" w:rsidRPr="00BE3274">
        <w:rPr>
          <w:b/>
        </w:rPr>
        <w:t>criticizes</w:t>
      </w:r>
      <w:r w:rsidR="00113CAF" w:rsidRPr="00BE3274">
        <w:t xml:space="preserve"> about our work.</w:t>
      </w:r>
    </w:p>
    <w:p w:rsidR="00113CAF" w:rsidRPr="00BE3274" w:rsidRDefault="00113CAF" w:rsidP="005D41BC">
      <w:pPr>
        <w:jc w:val="both"/>
      </w:pPr>
    </w:p>
    <w:p w:rsidR="00D528CB" w:rsidRPr="00BE3274" w:rsidRDefault="00BE3274" w:rsidP="005D41BC">
      <w:pPr>
        <w:ind w:firstLine="426"/>
        <w:jc w:val="both"/>
      </w:pPr>
      <w:r w:rsidRPr="00BE3274">
        <w:t>The material</w:t>
      </w:r>
      <w:r w:rsidR="005D41BC">
        <w:t xml:space="preserve"> </w:t>
      </w:r>
      <w:r w:rsidRPr="00BE3274">
        <w:t>presented on this report is a synthesis of our previous work for OP4 and OP6, including some refactoring of our architectural diagrams and modifications based on the feedbacks we obtained from professor and TA.</w:t>
      </w:r>
    </w:p>
    <w:p w:rsidR="001A347D" w:rsidRPr="00D91263" w:rsidRDefault="001A347D" w:rsidP="002C20AF">
      <w:pPr>
        <w:pStyle w:val="Sansinterligne"/>
        <w:ind w:firstLine="0"/>
      </w:pPr>
      <w:r w:rsidRPr="00D91263">
        <w:br w:type="page"/>
      </w:r>
    </w:p>
    <w:p w:rsidR="00D2614C" w:rsidRDefault="001E0CD9" w:rsidP="004E78E9">
      <w:pPr>
        <w:pStyle w:val="Paragraphedeliste"/>
        <w:numPr>
          <w:ilvl w:val="0"/>
          <w:numId w:val="1"/>
        </w:numPr>
        <w:pBdr>
          <w:bottom w:val="single" w:sz="4" w:space="1" w:color="A6A6A6"/>
        </w:pBdr>
        <w:ind w:left="426"/>
        <w:outlineLvl w:val="0"/>
        <w:rPr>
          <w:b/>
          <w:color w:val="244061"/>
          <w:sz w:val="36"/>
          <w:szCs w:val="36"/>
        </w:rPr>
      </w:pPr>
      <w:bookmarkStart w:id="6" w:name="_Toc248444564"/>
      <w:bookmarkEnd w:id="2"/>
      <w:bookmarkEnd w:id="3"/>
      <w:bookmarkEnd w:id="4"/>
      <w:r>
        <w:rPr>
          <w:b/>
          <w:color w:val="244061"/>
          <w:sz w:val="36"/>
          <w:szCs w:val="36"/>
        </w:rPr>
        <w:lastRenderedPageBreak/>
        <w:t xml:space="preserve">System description, </w:t>
      </w:r>
      <w:r w:rsidR="00A15305">
        <w:rPr>
          <w:b/>
          <w:color w:val="244061"/>
          <w:sz w:val="36"/>
          <w:szCs w:val="36"/>
        </w:rPr>
        <w:t>business case</w:t>
      </w:r>
      <w:r>
        <w:rPr>
          <w:b/>
          <w:color w:val="244061"/>
          <w:sz w:val="36"/>
          <w:szCs w:val="36"/>
        </w:rPr>
        <w:t xml:space="preserve"> &amp; ATAM process</w:t>
      </w:r>
      <w:bookmarkEnd w:id="6"/>
    </w:p>
    <w:p w:rsidR="006058ED" w:rsidRDefault="006058ED" w:rsidP="006058ED">
      <w:pPr>
        <w:pStyle w:val="Sansinterligne"/>
        <w:ind w:left="66" w:firstLine="360"/>
      </w:pPr>
    </w:p>
    <w:p w:rsidR="004733A3" w:rsidRDefault="004733A3" w:rsidP="00263838">
      <w:pPr>
        <w:pStyle w:val="subtitle"/>
        <w:outlineLvl w:val="1"/>
      </w:pPr>
      <w:bookmarkStart w:id="7" w:name="_Toc248444565"/>
      <w:r>
        <w:t>System description &amp; business context</w:t>
      </w:r>
      <w:bookmarkEnd w:id="7"/>
    </w:p>
    <w:p w:rsidR="004733A3" w:rsidRDefault="004733A3" w:rsidP="006058ED">
      <w:pPr>
        <w:pStyle w:val="Sansinterligne"/>
        <w:ind w:left="66" w:firstLine="360"/>
      </w:pPr>
    </w:p>
    <w:p w:rsidR="00871C21" w:rsidRDefault="00871C21" w:rsidP="006058ED">
      <w:pPr>
        <w:pStyle w:val="Sansinterligne"/>
        <w:ind w:left="66" w:firstLine="360"/>
      </w:pPr>
      <w:r>
        <w:t xml:space="preserve">The purpose of this part is to recall the business cases and requirement of </w:t>
      </w:r>
      <w:r w:rsidRPr="00D91263">
        <w:t xml:space="preserve">the </w:t>
      </w:r>
      <w:r w:rsidRPr="008B278C">
        <w:t>F</w:t>
      </w:r>
      <w:r w:rsidRPr="00D91263">
        <w:t xml:space="preserve">ault </w:t>
      </w:r>
      <w:r w:rsidRPr="008B278C">
        <w:t>D</w:t>
      </w:r>
      <w:r w:rsidRPr="00D91263">
        <w:t xml:space="preserve">etection, </w:t>
      </w:r>
      <w:r w:rsidRPr="008B278C">
        <w:t>I</w:t>
      </w:r>
      <w:r w:rsidRPr="00D91263">
        <w:t xml:space="preserve">solation and </w:t>
      </w:r>
      <w:r w:rsidRPr="008B278C">
        <w:t>R</w:t>
      </w:r>
      <w:r w:rsidRPr="00D91263">
        <w:t>ecovery system (</w:t>
      </w:r>
      <w:r w:rsidRPr="008B278C">
        <w:t>FDIR</w:t>
      </w:r>
      <w:r w:rsidRPr="00D91263">
        <w:t xml:space="preserve">). </w:t>
      </w:r>
      <w:r>
        <w:t xml:space="preserve"> We extracted, as much as we could, the requirements from the [Eas98] paper.</w:t>
      </w:r>
    </w:p>
    <w:p w:rsidR="00871C21" w:rsidRPr="00636B83" w:rsidRDefault="00871C21" w:rsidP="00871C21">
      <w:pPr>
        <w:pStyle w:val="Sansinterligne"/>
      </w:pPr>
    </w:p>
    <w:p w:rsidR="007079ED" w:rsidRDefault="007079ED" w:rsidP="00871C21">
      <w:pPr>
        <w:pStyle w:val="Sansinterligne"/>
      </w:pPr>
      <w:r w:rsidRPr="00636B83">
        <w:t xml:space="preserve">This system is specially designed for a spacecraft and provides specific functions needed and requested by the </w:t>
      </w:r>
      <w:r w:rsidR="00172F83" w:rsidRPr="00636B83">
        <w:t>client, which</w:t>
      </w:r>
      <w:r w:rsidRPr="00636B83">
        <w:t xml:space="preserve"> make this product unique. Customer presents two main needs about this system: the guarantee of the completion of any time critical activities, and the control of the spacecraft with </w:t>
      </w:r>
      <w:r w:rsidRPr="00871C21">
        <w:rPr>
          <w:b/>
        </w:rPr>
        <w:t>safety, observability and commandability</w:t>
      </w:r>
      <w:r w:rsidRPr="00636B83">
        <w:t xml:space="preserve">. Indeed each spacecraft device has a predefined set of operating parameters that have a normal operating range. Values beyond this range are called “out-of-tolerance”. Besides that, an out of-tolerance condition may come from any possible causes. That is why information from multiple sources must be combined in order to locate the fault. </w:t>
      </w:r>
    </w:p>
    <w:p w:rsidR="00871C21" w:rsidRPr="00636B83" w:rsidRDefault="00871C21" w:rsidP="00871C21">
      <w:pPr>
        <w:pStyle w:val="Sansinterligne"/>
      </w:pPr>
    </w:p>
    <w:p w:rsidR="00871C21" w:rsidRDefault="007079ED" w:rsidP="004733A3">
      <w:pPr>
        <w:pStyle w:val="Sansinterligne"/>
      </w:pPr>
      <w:r w:rsidRPr="00636B83">
        <w:t xml:space="preserve">The FDIR system is unique and specially designed to generate appropriate responses when out-of-tolerance conditions are detected in hardware and software components. It means that it will be able to recover the data, locate the fault with precision and to fix them as well by a restart of a system for example. Moreover this system is designed to answer all actions launched by the crew or the flight controller on Earth. Both actors are able to interact together and launch different actions at the same time. </w:t>
      </w:r>
      <w:r w:rsidR="00871C21" w:rsidRPr="00D91263">
        <w:t xml:space="preserve">In this purpose, the requirements of the system are the followings: </w:t>
      </w:r>
    </w:p>
    <w:p w:rsidR="00871C21" w:rsidRPr="00B71831" w:rsidRDefault="00871C21" w:rsidP="00871C21">
      <w:pPr>
        <w:pStyle w:val="Sansinterligne"/>
        <w:rPr>
          <w:sz w:val="10"/>
        </w:rPr>
      </w:pPr>
    </w:p>
    <w:p w:rsidR="00871C21" w:rsidRPr="00D91263" w:rsidRDefault="00871C21" w:rsidP="000556A4">
      <w:pPr>
        <w:pStyle w:val="Paragraphedeliste"/>
        <w:numPr>
          <w:ilvl w:val="0"/>
          <w:numId w:val="12"/>
        </w:numPr>
        <w:jc w:val="both"/>
      </w:pPr>
      <w:r w:rsidRPr="00BE3AE3">
        <w:rPr>
          <w:b/>
        </w:rPr>
        <w:t>Guarantee the completion of any time critical activities of the spaceship</w:t>
      </w:r>
      <w:r>
        <w:t>. E</w:t>
      </w:r>
      <w:r w:rsidRPr="00D91263">
        <w:t>ven if a device has a problem, the system must be able to analyze, locate the fault, and restart the action again, even if it has to fix by anyway the problem before (recover the data, or restart the device for example).</w:t>
      </w:r>
    </w:p>
    <w:p w:rsidR="00871C21" w:rsidRPr="00D91263" w:rsidRDefault="00871C21" w:rsidP="000556A4">
      <w:pPr>
        <w:numPr>
          <w:ilvl w:val="0"/>
          <w:numId w:val="12"/>
        </w:numPr>
        <w:spacing w:line="240" w:lineRule="auto"/>
        <w:jc w:val="both"/>
      </w:pPr>
      <w:r w:rsidRPr="00BE3AE3">
        <w:rPr>
          <w:b/>
        </w:rPr>
        <w:t>The system provides a manual control for the user</w:t>
      </w:r>
      <w:r>
        <w:t>.</w:t>
      </w:r>
      <w:r w:rsidRPr="00D91263">
        <w:t xml:space="preserve"> The crew or the flight controller must be able at any time to restart, shutdown, or switch to a spare system.</w:t>
      </w:r>
    </w:p>
    <w:p w:rsidR="00871C21" w:rsidRPr="00D91263" w:rsidRDefault="00871C21" w:rsidP="000556A4">
      <w:pPr>
        <w:numPr>
          <w:ilvl w:val="0"/>
          <w:numId w:val="12"/>
        </w:numPr>
        <w:spacing w:line="240" w:lineRule="auto"/>
        <w:jc w:val="both"/>
      </w:pPr>
      <w:r w:rsidRPr="00275A65">
        <w:t xml:space="preserve">To control the spacecraft and the FDIR system, the crew </w:t>
      </w:r>
      <w:r>
        <w:t>should know</w:t>
      </w:r>
      <w:r w:rsidRPr="00275A65">
        <w:t xml:space="preserve"> information about each device</w:t>
      </w:r>
      <w:r>
        <w:t>. That is</w:t>
      </w:r>
      <w:r w:rsidRPr="00D91263">
        <w:t xml:space="preserve"> why </w:t>
      </w:r>
      <w:r w:rsidRPr="00275A65">
        <w:rPr>
          <w:b/>
        </w:rPr>
        <w:t>the system will display information continuously to the both actors</w:t>
      </w:r>
      <w:r w:rsidRPr="00D91263">
        <w:t>.</w:t>
      </w:r>
    </w:p>
    <w:p w:rsidR="00871C21" w:rsidRPr="00D91263" w:rsidRDefault="00871C21" w:rsidP="000556A4">
      <w:pPr>
        <w:numPr>
          <w:ilvl w:val="0"/>
          <w:numId w:val="12"/>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rsidR="00871C21" w:rsidRPr="00D91263" w:rsidRDefault="00871C21" w:rsidP="000556A4">
      <w:pPr>
        <w:numPr>
          <w:ilvl w:val="0"/>
          <w:numId w:val="12"/>
        </w:numPr>
        <w:spacing w:line="240" w:lineRule="auto"/>
        <w:jc w:val="both"/>
      </w:pPr>
      <w:r w:rsidRPr="00BE3AE3">
        <w:rPr>
          <w:b/>
        </w:rPr>
        <w:t>System must display the failure localization</w:t>
      </w:r>
      <w:r w:rsidRPr="00D91263">
        <w:t>. In this goal, system has specific tools to detect and locate failure in a part of the ship, and display information with precision to the crew</w:t>
      </w:r>
    </w:p>
    <w:p w:rsidR="00871C21" w:rsidRPr="00FE728A" w:rsidRDefault="00871C21" w:rsidP="000556A4">
      <w:pPr>
        <w:numPr>
          <w:ilvl w:val="0"/>
          <w:numId w:val="12"/>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Pr="00FE728A">
        <w:rPr>
          <w:b/>
        </w:rPr>
        <w:t xml:space="preserve"> Information about irresolvable conditions is written into a report sent as a notification to the crew</w:t>
      </w:r>
      <w:r>
        <w:rPr>
          <w:b/>
          <w:color w:val="365F91"/>
          <w:sz w:val="28"/>
          <w:szCs w:val="28"/>
        </w:rPr>
        <w:t>.</w:t>
      </w:r>
    </w:p>
    <w:p w:rsidR="00871C21" w:rsidRDefault="00871C21" w:rsidP="000556A4">
      <w:pPr>
        <w:numPr>
          <w:ilvl w:val="0"/>
          <w:numId w:val="12"/>
        </w:numPr>
        <w:jc w:val="both"/>
      </w:pPr>
      <w:r>
        <w:rPr>
          <w:b/>
        </w:rPr>
        <w:t>System presents an automatic recovery to failure.</w:t>
      </w:r>
      <w:r>
        <w:t xml:space="preserve"> If a system is failing, FDIR is required to act on its own to recover the crash. FDIR provides responses automatically for a lot of casual issues, by shutting down or restarting the faulty part. FDIR is also able to provide responses under specific or more critical context (hazardous conditions or unresolved problems).</w:t>
      </w:r>
    </w:p>
    <w:p w:rsidR="00871C21" w:rsidRPr="00813D21" w:rsidRDefault="00871C21" w:rsidP="000556A4">
      <w:pPr>
        <w:numPr>
          <w:ilvl w:val="0"/>
          <w:numId w:val="12"/>
        </w:numPr>
        <w:spacing w:line="240" w:lineRule="auto"/>
        <w:jc w:val="both"/>
        <w:rPr>
          <w:b/>
        </w:rPr>
      </w:pPr>
      <w:r w:rsidRPr="00813D21">
        <w:rPr>
          <w:b/>
        </w:rPr>
        <w:t>Keep the control of the spacecraft with safety, observability&amp;commandability.</w:t>
      </w:r>
      <w:r w:rsidRPr="00813D21">
        <w:rPr>
          <w:b/>
          <w:color w:val="365F91"/>
          <w:sz w:val="28"/>
          <w:szCs w:val="28"/>
        </w:rPr>
        <w:br w:type="page"/>
      </w:r>
    </w:p>
    <w:p w:rsidR="001E0CD9" w:rsidRDefault="004733A3" w:rsidP="00263838">
      <w:pPr>
        <w:pStyle w:val="subtitle"/>
        <w:outlineLvl w:val="1"/>
      </w:pPr>
      <w:bookmarkStart w:id="8" w:name="_Toc242705882"/>
      <w:bookmarkStart w:id="9" w:name="_Toc248444566"/>
      <w:r>
        <w:lastRenderedPageBreak/>
        <w:t>ATAM process</w:t>
      </w:r>
      <w:bookmarkEnd w:id="9"/>
    </w:p>
    <w:p w:rsidR="001E0CD9" w:rsidRDefault="001E0CD9" w:rsidP="001E0CD9">
      <w:pPr>
        <w:pStyle w:val="Sansinterligne"/>
      </w:pPr>
    </w:p>
    <w:p w:rsidR="001E0CD9" w:rsidRDefault="001E0CD9" w:rsidP="001E0CD9">
      <w:pPr>
        <w:pStyle w:val="Sansinterligne"/>
      </w:pPr>
      <w:r w:rsidRPr="001E0CD9">
        <w:t xml:space="preserve">ATAM offers a </w:t>
      </w:r>
      <w:r w:rsidR="004733A3" w:rsidRPr="001E0CD9">
        <w:t>method for architecture</w:t>
      </w:r>
      <w:r w:rsidRPr="001E0CD9">
        <w:t xml:space="preserve"> tradeoff analysis. This method can be </w:t>
      </w:r>
      <w:r w:rsidR="004733A3" w:rsidRPr="001E0CD9">
        <w:t>proceeding</w:t>
      </w:r>
      <w:r w:rsidRPr="001E0CD9">
        <w:t xml:space="preserve"> early in the software development life </w:t>
      </w:r>
      <w:r w:rsidR="004733A3" w:rsidRPr="001E0CD9">
        <w:t>cycle to</w:t>
      </w:r>
      <w:r w:rsidRPr="001E0CD9">
        <w:t xml:space="preserve"> </w:t>
      </w:r>
      <w:r w:rsidR="004733A3" w:rsidRPr="001E0CD9">
        <w:t>assess</w:t>
      </w:r>
      <w:r w:rsidRPr="001E0CD9">
        <w:t xml:space="preserve"> the consequences of architectural decisions in light of quality attributes. Here is the diagram presenting the different steps to respect</w:t>
      </w:r>
      <w:r w:rsidR="004733A3">
        <w:t xml:space="preserve"> for using ATAM method:</w:t>
      </w:r>
    </w:p>
    <w:p w:rsidR="004733A3" w:rsidRDefault="004733A3" w:rsidP="001E0CD9">
      <w:pPr>
        <w:pStyle w:val="Sansinterligne"/>
      </w:pPr>
    </w:p>
    <w:p w:rsidR="004733A3" w:rsidRPr="001E0CD9" w:rsidRDefault="004733A3" w:rsidP="001E0CD9">
      <w:pPr>
        <w:pStyle w:val="Sansinterligne"/>
      </w:pPr>
    </w:p>
    <w:p w:rsidR="004733A3" w:rsidRDefault="001E0CD9" w:rsidP="004733A3">
      <w:pPr>
        <w:pStyle w:val="Sansinterligne"/>
        <w:keepNext/>
        <w:jc w:val="center"/>
      </w:pPr>
      <w:r w:rsidRPr="001E0CD9">
        <w:rPr>
          <w:b/>
          <w:noProof/>
          <w:lang w:val="fr-FR"/>
        </w:rPr>
        <w:drawing>
          <wp:inline distT="0" distB="0" distL="0" distR="0">
            <wp:extent cx="5235369" cy="3455219"/>
            <wp:effectExtent l="19050" t="0" r="3381" b="0"/>
            <wp:docPr id="52" name="Picture 0" descr="A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AM.png"/>
                    <pic:cNvPicPr/>
                  </pic:nvPicPr>
                  <pic:blipFill>
                    <a:blip r:embed="rId26"/>
                    <a:stretch>
                      <a:fillRect/>
                    </a:stretch>
                  </pic:blipFill>
                  <pic:spPr>
                    <a:xfrm>
                      <a:off x="0" y="0"/>
                      <a:ext cx="5239773" cy="3458126"/>
                    </a:xfrm>
                    <a:prstGeom prst="rect">
                      <a:avLst/>
                    </a:prstGeom>
                  </pic:spPr>
                </pic:pic>
              </a:graphicData>
            </a:graphic>
          </wp:inline>
        </w:drawing>
      </w:r>
    </w:p>
    <w:p w:rsidR="001E0CD9" w:rsidRPr="001E0CD9" w:rsidRDefault="004733A3" w:rsidP="004733A3">
      <w:pPr>
        <w:pStyle w:val="Lgende"/>
        <w:jc w:val="center"/>
      </w:pPr>
      <w:bookmarkStart w:id="10" w:name="_Toc248444543"/>
      <w:r>
        <w:t xml:space="preserve">Figure </w:t>
      </w:r>
      <w:fldSimple w:instr=" SEQ Figure \* ARABIC ">
        <w:r w:rsidR="00547F1B">
          <w:rPr>
            <w:noProof/>
          </w:rPr>
          <w:t>1</w:t>
        </w:r>
      </w:fldSimple>
      <w:r>
        <w:t>: ATAM process</w:t>
      </w:r>
      <w:bookmarkEnd w:id="10"/>
    </w:p>
    <w:p w:rsidR="004733A3" w:rsidRDefault="004733A3" w:rsidP="001E0CD9">
      <w:pPr>
        <w:pStyle w:val="Sansinterligne"/>
      </w:pPr>
    </w:p>
    <w:p w:rsidR="004733A3" w:rsidRDefault="004733A3" w:rsidP="001E0CD9">
      <w:pPr>
        <w:pStyle w:val="Sansinterligne"/>
      </w:pPr>
    </w:p>
    <w:p w:rsidR="001E0CD9" w:rsidRPr="001E0CD9" w:rsidRDefault="001E0CD9" w:rsidP="001E0CD9">
      <w:pPr>
        <w:pStyle w:val="Sansinterligne"/>
      </w:pPr>
      <w:r w:rsidRPr="001E0CD9">
        <w:t xml:space="preserve">The three major goals of ATAM are the </w:t>
      </w:r>
      <w:r w:rsidR="004733A3" w:rsidRPr="001E0CD9">
        <w:t>followings:</w:t>
      </w:r>
    </w:p>
    <w:p w:rsidR="001E0CD9" w:rsidRPr="001E0CD9" w:rsidRDefault="004733A3" w:rsidP="000556A4">
      <w:pPr>
        <w:pStyle w:val="Sansinterligne"/>
        <w:numPr>
          <w:ilvl w:val="0"/>
          <w:numId w:val="18"/>
        </w:numPr>
      </w:pPr>
      <w:r>
        <w:t>E</w:t>
      </w:r>
      <w:r w:rsidR="001E0CD9" w:rsidRPr="001E0CD9">
        <w:t>licit and refine a precise statement of the architecture’s driving quality attribute requirements</w:t>
      </w:r>
    </w:p>
    <w:p w:rsidR="001E0CD9" w:rsidRPr="001E0CD9" w:rsidRDefault="004733A3" w:rsidP="000556A4">
      <w:pPr>
        <w:pStyle w:val="Sansinterligne"/>
        <w:numPr>
          <w:ilvl w:val="0"/>
          <w:numId w:val="18"/>
        </w:numPr>
      </w:pPr>
      <w:r>
        <w:t>E</w:t>
      </w:r>
      <w:r w:rsidR="001E0CD9" w:rsidRPr="001E0CD9">
        <w:t>licit and refine a precise statement of the architectural design decisions</w:t>
      </w:r>
    </w:p>
    <w:p w:rsidR="001E0CD9" w:rsidRPr="001E0CD9" w:rsidRDefault="004733A3" w:rsidP="000556A4">
      <w:pPr>
        <w:pStyle w:val="Sansinterligne"/>
        <w:numPr>
          <w:ilvl w:val="0"/>
          <w:numId w:val="18"/>
        </w:numPr>
      </w:pPr>
      <w:r>
        <w:t>E</w:t>
      </w:r>
      <w:r w:rsidR="001E0CD9" w:rsidRPr="001E0CD9">
        <w:t>valuate the architectural design decisions to determine if they satisfactorily address the quality requirements</w:t>
      </w:r>
    </w:p>
    <w:p w:rsidR="004733A3" w:rsidRDefault="004733A3" w:rsidP="001E0CD9">
      <w:pPr>
        <w:pStyle w:val="Sansinterligne"/>
      </w:pPr>
    </w:p>
    <w:p w:rsidR="004733A3" w:rsidRDefault="004733A3" w:rsidP="001E0CD9">
      <w:pPr>
        <w:pStyle w:val="Sansinterligne"/>
      </w:pPr>
    </w:p>
    <w:p w:rsidR="001E0CD9" w:rsidRPr="001E0CD9" w:rsidRDefault="001E0CD9" w:rsidP="001E0CD9">
      <w:pPr>
        <w:pStyle w:val="Sansinterligne"/>
      </w:pPr>
      <w:r w:rsidRPr="001E0CD9">
        <w:t>The output of the ATAM process is an out-brief presentation and/or a written report that includes the major findings of the evaluation.</w:t>
      </w:r>
      <w:r w:rsidR="004733A3">
        <w:t xml:space="preserve"> These are typically</w:t>
      </w:r>
      <w:r w:rsidRPr="001E0CD9">
        <w:t>:</w:t>
      </w:r>
    </w:p>
    <w:p w:rsidR="001E0CD9" w:rsidRPr="001E0CD9" w:rsidRDefault="004733A3" w:rsidP="000556A4">
      <w:pPr>
        <w:pStyle w:val="Sansinterligne"/>
        <w:numPr>
          <w:ilvl w:val="0"/>
          <w:numId w:val="19"/>
        </w:numPr>
      </w:pPr>
      <w:r>
        <w:t>T</w:t>
      </w:r>
      <w:r w:rsidR="001E0CD9" w:rsidRPr="001E0CD9">
        <w:t>he architectural styles identified</w:t>
      </w:r>
    </w:p>
    <w:p w:rsidR="001E0CD9" w:rsidRPr="001E0CD9" w:rsidRDefault="004733A3" w:rsidP="000556A4">
      <w:pPr>
        <w:pStyle w:val="Sansinterligne"/>
        <w:numPr>
          <w:ilvl w:val="0"/>
          <w:numId w:val="19"/>
        </w:numPr>
      </w:pPr>
      <w:r>
        <w:t>A</w:t>
      </w:r>
      <w:r w:rsidR="001E0CD9" w:rsidRPr="001E0CD9">
        <w:t>n "utility tree" - a hierarchic model of the driving architectural requirements</w:t>
      </w:r>
    </w:p>
    <w:p w:rsidR="001E0CD9" w:rsidRPr="001E0CD9" w:rsidRDefault="004733A3" w:rsidP="000556A4">
      <w:pPr>
        <w:pStyle w:val="Sansinterligne"/>
        <w:numPr>
          <w:ilvl w:val="0"/>
          <w:numId w:val="19"/>
        </w:numPr>
      </w:pPr>
      <w:r>
        <w:t>T</w:t>
      </w:r>
      <w:r w:rsidR="001E0CD9" w:rsidRPr="001E0CD9">
        <w:t>he tradeoff points</w:t>
      </w:r>
    </w:p>
    <w:p w:rsidR="001E0CD9" w:rsidRPr="001E0CD9" w:rsidRDefault="004733A3" w:rsidP="000556A4">
      <w:pPr>
        <w:pStyle w:val="Sansinterligne"/>
        <w:numPr>
          <w:ilvl w:val="0"/>
          <w:numId w:val="19"/>
        </w:numPr>
      </w:pPr>
      <w:r>
        <w:t>T</w:t>
      </w:r>
      <w:r w:rsidR="001E0CD9" w:rsidRPr="001E0CD9">
        <w:t>he sensitivity points</w:t>
      </w:r>
    </w:p>
    <w:p w:rsidR="001E0CD9" w:rsidRPr="001E0CD9" w:rsidRDefault="004733A3" w:rsidP="000556A4">
      <w:pPr>
        <w:pStyle w:val="Sansinterligne"/>
        <w:numPr>
          <w:ilvl w:val="0"/>
          <w:numId w:val="19"/>
        </w:numPr>
      </w:pPr>
      <w:r>
        <w:t>A</w:t>
      </w:r>
      <w:r w:rsidR="001E0CD9" w:rsidRPr="001E0CD9">
        <w:t xml:space="preserve"> set of identified risks</w:t>
      </w:r>
    </w:p>
    <w:p w:rsidR="001E0CD9" w:rsidRPr="001E0CD9" w:rsidRDefault="004733A3" w:rsidP="000556A4">
      <w:pPr>
        <w:pStyle w:val="Sansinterligne"/>
        <w:numPr>
          <w:ilvl w:val="0"/>
          <w:numId w:val="19"/>
        </w:numPr>
      </w:pPr>
      <w:r>
        <w:t>A</w:t>
      </w:r>
      <w:r w:rsidR="001E0CD9" w:rsidRPr="001E0CD9">
        <w:t xml:space="preserve"> set of identified non-risks</w:t>
      </w:r>
    </w:p>
    <w:p w:rsidR="001E0CD9" w:rsidRDefault="001E0CD9" w:rsidP="001E0CD9">
      <w:pPr>
        <w:pStyle w:val="Sansinterligne"/>
      </w:pPr>
      <w:r>
        <w:br w:type="page"/>
      </w:r>
    </w:p>
    <w:p w:rsidR="008A0941" w:rsidRPr="00D91263" w:rsidRDefault="008A0941" w:rsidP="008A0941">
      <w:pPr>
        <w:pStyle w:val="Paragraphedeliste"/>
        <w:numPr>
          <w:ilvl w:val="0"/>
          <w:numId w:val="1"/>
        </w:numPr>
        <w:pBdr>
          <w:bottom w:val="single" w:sz="4" w:space="1" w:color="A6A6A6"/>
        </w:pBdr>
        <w:ind w:left="426"/>
        <w:outlineLvl w:val="0"/>
        <w:rPr>
          <w:b/>
          <w:color w:val="244061"/>
          <w:sz w:val="36"/>
          <w:szCs w:val="36"/>
        </w:rPr>
      </w:pPr>
      <w:bookmarkStart w:id="11" w:name="_Toc248444567"/>
      <w:r>
        <w:rPr>
          <w:b/>
          <w:color w:val="244061"/>
          <w:sz w:val="36"/>
          <w:szCs w:val="36"/>
        </w:rPr>
        <w:lastRenderedPageBreak/>
        <w:t>Utility tree</w:t>
      </w:r>
      <w:r w:rsidR="005D41BC">
        <w:rPr>
          <w:b/>
          <w:color w:val="244061"/>
          <w:sz w:val="36"/>
          <w:szCs w:val="36"/>
        </w:rPr>
        <w:t xml:space="preserve"> &amp; prioritized scenarios</w:t>
      </w:r>
      <w:bookmarkEnd w:id="11"/>
    </w:p>
    <w:p w:rsidR="005D41BC" w:rsidRDefault="003F6909" w:rsidP="007419FB">
      <w:pPr>
        <w:pStyle w:val="Sansinterligne"/>
      </w:pPr>
      <w:r w:rsidRPr="003F6909">
        <w:rPr>
          <w:noProof/>
          <w:lang w:val="fr-FR"/>
        </w:rPr>
        <w:drawing>
          <wp:anchor distT="0" distB="0" distL="114300" distR="114300" simplePos="0" relativeHeight="251714560" behindDoc="1" locked="0" layoutInCell="1" allowOverlap="1">
            <wp:simplePos x="0" y="0"/>
            <wp:positionH relativeFrom="column">
              <wp:posOffset>3055620</wp:posOffset>
            </wp:positionH>
            <wp:positionV relativeFrom="paragraph">
              <wp:posOffset>173990</wp:posOffset>
            </wp:positionV>
            <wp:extent cx="3430270" cy="2250440"/>
            <wp:effectExtent l="76200" t="0" r="17780" b="73660"/>
            <wp:wrapTight wrapText="bothSides">
              <wp:wrapPolygon edited="0">
                <wp:start x="-360" y="0"/>
                <wp:lineTo x="-480" y="20479"/>
                <wp:lineTo x="120" y="22307"/>
                <wp:lineTo x="240" y="22307"/>
                <wp:lineTo x="1080" y="22307"/>
                <wp:lineTo x="4198" y="22307"/>
                <wp:lineTo x="21712" y="20844"/>
                <wp:lineTo x="21712" y="0"/>
                <wp:lineTo x="-360" y="0"/>
              </wp:wrapPolygon>
            </wp:wrapTight>
            <wp:docPr id="53"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p>
    <w:p w:rsidR="003F6909" w:rsidRDefault="003F6909" w:rsidP="007419FB">
      <w:pPr>
        <w:pStyle w:val="Sansinterligne"/>
      </w:pPr>
    </w:p>
    <w:p w:rsidR="003F6909" w:rsidRDefault="003F6909" w:rsidP="007419FB">
      <w:pPr>
        <w:pStyle w:val="Sansinterligne"/>
      </w:pPr>
      <w:r>
        <w:t xml:space="preserve">We will base this part on step 5 of ATAM process. We will first generate the FDIR quality attributes and then talk about different kind scenarios classified three different scenarios </w:t>
      </w:r>
      <w:r w:rsidRPr="003F6909">
        <w:rPr>
          <w:i/>
        </w:rPr>
        <w:t>families</w:t>
      </w:r>
      <w:r>
        <w:t xml:space="preserve"> that ATAM suggests.</w:t>
      </w:r>
    </w:p>
    <w:p w:rsidR="003F6909" w:rsidRDefault="003F6909" w:rsidP="007419FB">
      <w:pPr>
        <w:pStyle w:val="Sansinterligne"/>
      </w:pPr>
    </w:p>
    <w:p w:rsidR="003F6909" w:rsidRDefault="003F6909" w:rsidP="007419FB">
      <w:pPr>
        <w:pStyle w:val="Sansinterligne"/>
      </w:pPr>
    </w:p>
    <w:p w:rsidR="003F6909" w:rsidRDefault="003F6909" w:rsidP="007419FB">
      <w:pPr>
        <w:pStyle w:val="Sansinterligne"/>
      </w:pPr>
    </w:p>
    <w:p w:rsidR="003F6909" w:rsidRDefault="003F6909" w:rsidP="007419FB">
      <w:pPr>
        <w:pStyle w:val="Sansinterligne"/>
      </w:pPr>
    </w:p>
    <w:p w:rsidR="003F6909" w:rsidRDefault="003F6909" w:rsidP="007419FB">
      <w:pPr>
        <w:pStyle w:val="Sansinterligne"/>
      </w:pPr>
    </w:p>
    <w:p w:rsidR="003F6909" w:rsidRDefault="003F6909" w:rsidP="00263838">
      <w:pPr>
        <w:pStyle w:val="Sansinterligne"/>
        <w:outlineLvl w:val="1"/>
      </w:pPr>
    </w:p>
    <w:p w:rsidR="003F6909" w:rsidRDefault="003F6909" w:rsidP="00263838">
      <w:pPr>
        <w:pStyle w:val="Sansinterligne"/>
        <w:outlineLvl w:val="1"/>
      </w:pPr>
    </w:p>
    <w:p w:rsidR="003F6909" w:rsidRDefault="003F6909" w:rsidP="00263838">
      <w:pPr>
        <w:pStyle w:val="Sansinterligne"/>
        <w:outlineLvl w:val="1"/>
      </w:pPr>
    </w:p>
    <w:p w:rsidR="005D41BC" w:rsidRPr="005D41BC" w:rsidRDefault="005D41BC" w:rsidP="00263838">
      <w:pPr>
        <w:pStyle w:val="subtitle"/>
        <w:outlineLvl w:val="1"/>
      </w:pPr>
      <w:bookmarkStart w:id="12" w:name="_Toc248444568"/>
      <w:r w:rsidRPr="005D41BC">
        <w:t>Utility tree</w:t>
      </w:r>
      <w:bookmarkEnd w:id="12"/>
    </w:p>
    <w:p w:rsidR="005D41BC" w:rsidRDefault="005D41BC" w:rsidP="005D41BC">
      <w:pPr>
        <w:pStyle w:val="Sansinterligne"/>
        <w:ind w:left="1440" w:firstLine="0"/>
      </w:pPr>
    </w:p>
    <w:p w:rsidR="003F6909" w:rsidRDefault="00131051" w:rsidP="003F6909">
      <w:pPr>
        <w:pStyle w:val="Sansinterligne"/>
      </w:pPr>
      <w:r>
        <w:rPr>
          <w:noProof/>
          <w:lang w:val="fr-FR"/>
        </w:rPr>
        <w:pict>
          <v:shape id="_x0000_s1058" type="#_x0000_t202" style="position:absolute;left:0;text-align:left;margin-left:-15.45pt;margin-top:423.55pt;width:528.95pt;height:21pt;z-index:251715584" stroked="f">
            <v:textbox style="mso-next-textbox:#_x0000_s1058;mso-fit-shape-to-text:t" inset="0,0,0,0">
              <w:txbxContent>
                <w:p w:rsidR="003F6909" w:rsidRPr="00097067" w:rsidRDefault="003F6909" w:rsidP="003F6909">
                  <w:pPr>
                    <w:pStyle w:val="Lgende"/>
                    <w:jc w:val="center"/>
                    <w:rPr>
                      <w:noProof/>
                    </w:rPr>
                  </w:pPr>
                  <w:bookmarkStart w:id="13" w:name="_Toc248444544"/>
                  <w:r>
                    <w:t xml:space="preserve">Figure </w:t>
                  </w:r>
                  <w:fldSimple w:instr=" SEQ Figure \* ARABIC ">
                    <w:r w:rsidR="00547F1B">
                      <w:rPr>
                        <w:noProof/>
                      </w:rPr>
                      <w:t>2</w:t>
                    </w:r>
                  </w:fldSimple>
                  <w:r>
                    <w:t>: FDIR utility tree</w:t>
                  </w:r>
                  <w:bookmarkEnd w:id="13"/>
                </w:p>
              </w:txbxContent>
            </v:textbox>
            <w10:wrap type="topAndBottom"/>
          </v:shape>
        </w:pict>
      </w:r>
      <w:r w:rsidR="005648E1">
        <w:rPr>
          <w:noProof/>
          <w:lang w:val="fr-FR"/>
        </w:rPr>
        <w:drawing>
          <wp:anchor distT="0" distB="0" distL="114300" distR="114300" simplePos="0" relativeHeight="251671552" behindDoc="0" locked="0" layoutInCell="1" allowOverlap="1">
            <wp:simplePos x="0" y="0"/>
            <wp:positionH relativeFrom="column">
              <wp:posOffset>-255270</wp:posOffset>
            </wp:positionH>
            <wp:positionV relativeFrom="paragraph">
              <wp:posOffset>956945</wp:posOffset>
            </wp:positionV>
            <wp:extent cx="6725920" cy="4239260"/>
            <wp:effectExtent l="1905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725920" cy="4239260"/>
                    </a:xfrm>
                    <a:prstGeom prst="rect">
                      <a:avLst/>
                    </a:prstGeom>
                    <a:noFill/>
                    <a:ln w="9525">
                      <a:noFill/>
                      <a:miter lim="800000"/>
                      <a:headEnd/>
                      <a:tailEnd/>
                    </a:ln>
                  </pic:spPr>
                </pic:pic>
              </a:graphicData>
            </a:graphic>
          </wp:anchor>
        </w:drawing>
      </w:r>
      <w:r w:rsidR="00172F83">
        <w:t>The ATAM process</w:t>
      </w:r>
      <w:r w:rsidR="00CC50BF">
        <w:t xml:space="preserve"> helped us to collect</w:t>
      </w:r>
      <w:r w:rsidR="00F668F2">
        <w:t xml:space="preserve"> and to formulate</w:t>
      </w:r>
      <w:r w:rsidR="00CC50BF">
        <w:t xml:space="preserve"> the requirements and the usage scenar</w:t>
      </w:r>
      <w:r w:rsidR="002E407C">
        <w:t>ios</w:t>
      </w:r>
      <w:r w:rsidR="00F668F2">
        <w:t xml:space="preserve">. During our previous work for requirement analysis, we established a list of quality attributes the FDIR system should respond to. Those main attributes were the modifiability, availability, performance, security, usability and testability. The following utility </w:t>
      </w:r>
      <w:r w:rsidR="00871C21">
        <w:t>tree prioritizes</w:t>
      </w:r>
      <w:r w:rsidR="00F668F2">
        <w:t xml:space="preserve"> these attributes, from the most important on the upper nodes.</w:t>
      </w:r>
    </w:p>
    <w:p w:rsidR="00702416" w:rsidRDefault="00702416" w:rsidP="003F6909">
      <w:pPr>
        <w:pStyle w:val="Sansinterligne"/>
        <w:ind w:firstLine="0"/>
      </w:pPr>
      <w:r>
        <w:lastRenderedPageBreak/>
        <w:t>This prioritized utility tree is focusing on the 3 mains quality attributes we want to reach:</w:t>
      </w:r>
    </w:p>
    <w:p w:rsidR="003F6909" w:rsidRDefault="003F6909" w:rsidP="003F6909">
      <w:pPr>
        <w:pStyle w:val="Sansinterligne"/>
        <w:ind w:firstLine="0"/>
      </w:pPr>
    </w:p>
    <w:p w:rsidR="00084E43" w:rsidRPr="00F47BE8" w:rsidRDefault="00702416" w:rsidP="000556A4">
      <w:pPr>
        <w:pStyle w:val="Sansinterligne"/>
        <w:numPr>
          <w:ilvl w:val="0"/>
          <w:numId w:val="15"/>
        </w:numPr>
        <w:rPr>
          <w:b/>
        </w:rPr>
      </w:pPr>
      <w:r w:rsidRPr="00F47BE8">
        <w:rPr>
          <w:b/>
        </w:rPr>
        <w:t>Av</w:t>
      </w:r>
      <w:r w:rsidR="00AE6BA6" w:rsidRPr="00F47BE8">
        <w:rPr>
          <w:b/>
        </w:rPr>
        <w:t>ailability</w:t>
      </w:r>
    </w:p>
    <w:p w:rsidR="00084E43" w:rsidRPr="00F47BE8" w:rsidRDefault="00AE6BA6" w:rsidP="000556A4">
      <w:pPr>
        <w:pStyle w:val="Sansinterligne"/>
        <w:numPr>
          <w:ilvl w:val="0"/>
          <w:numId w:val="15"/>
        </w:numPr>
        <w:rPr>
          <w:b/>
          <w:lang w:val="fr-FR"/>
        </w:rPr>
      </w:pPr>
      <w:r w:rsidRPr="00F47BE8">
        <w:rPr>
          <w:b/>
        </w:rPr>
        <w:t>Reliability</w:t>
      </w:r>
    </w:p>
    <w:p w:rsidR="005533EA" w:rsidRPr="003F6909" w:rsidRDefault="00AE6BA6" w:rsidP="000556A4">
      <w:pPr>
        <w:pStyle w:val="Sansinterligne"/>
        <w:numPr>
          <w:ilvl w:val="0"/>
          <w:numId w:val="15"/>
        </w:numPr>
        <w:rPr>
          <w:b/>
          <w:lang w:val="fr-FR"/>
        </w:rPr>
      </w:pPr>
      <w:r w:rsidRPr="00F47BE8">
        <w:rPr>
          <w:b/>
        </w:rPr>
        <w:t>Recoverability</w:t>
      </w:r>
    </w:p>
    <w:p w:rsidR="003F6909" w:rsidRDefault="003F6909" w:rsidP="00F47BE8">
      <w:pPr>
        <w:pStyle w:val="Sansinterligne"/>
      </w:pPr>
    </w:p>
    <w:p w:rsidR="005533EA" w:rsidRDefault="005533EA" w:rsidP="00F47BE8">
      <w:pPr>
        <w:pStyle w:val="Sansinterligne"/>
      </w:pPr>
    </w:p>
    <w:p w:rsidR="003F6909" w:rsidRDefault="003F6909" w:rsidP="00F47BE8">
      <w:pPr>
        <w:pStyle w:val="Sansinterligne"/>
      </w:pPr>
    </w:p>
    <w:p w:rsidR="003F6909" w:rsidRDefault="003F6909" w:rsidP="00F47BE8">
      <w:pPr>
        <w:pStyle w:val="Sansinterligne"/>
      </w:pPr>
    </w:p>
    <w:p w:rsidR="003F6909" w:rsidRDefault="003F6909" w:rsidP="00F47BE8">
      <w:pPr>
        <w:pStyle w:val="Sansinterligne"/>
      </w:pPr>
    </w:p>
    <w:p w:rsidR="005533EA" w:rsidRDefault="005533EA" w:rsidP="00263838">
      <w:pPr>
        <w:pStyle w:val="subtitle"/>
        <w:outlineLvl w:val="1"/>
      </w:pPr>
      <w:bookmarkStart w:id="14" w:name="_Toc248444569"/>
      <w:r>
        <w:t>Prioritized scenarios</w:t>
      </w:r>
      <w:bookmarkEnd w:id="14"/>
    </w:p>
    <w:p w:rsidR="005533EA" w:rsidRDefault="005533EA" w:rsidP="00F47BE8">
      <w:pPr>
        <w:pStyle w:val="Sansinterligne"/>
      </w:pPr>
    </w:p>
    <w:p w:rsidR="00C272C9" w:rsidRDefault="00C272C9" w:rsidP="00F47BE8">
      <w:pPr>
        <w:pStyle w:val="Sansinterligne"/>
      </w:pPr>
      <w:r>
        <w:t>In addition, all these scenarios can be defined by a stimulus, a response and sometimes an environment. Here are some examples to understand how it works, the others s</w:t>
      </w:r>
      <w:r w:rsidR="006A42D0">
        <w:t>cenarios follow these rules too:</w:t>
      </w:r>
    </w:p>
    <w:p w:rsidR="006A42D0" w:rsidRDefault="006A42D0" w:rsidP="00F47BE8">
      <w:pPr>
        <w:pStyle w:val="Sansinterligne"/>
      </w:pPr>
    </w:p>
    <w:p w:rsidR="00F47BE8" w:rsidRDefault="00F47BE8" w:rsidP="00F47BE8">
      <w:pPr>
        <w:pStyle w:val="Sansinterligne"/>
      </w:pPr>
    </w:p>
    <w:p w:rsidR="00C1777D" w:rsidRDefault="00C1777D" w:rsidP="003512BB">
      <w:pPr>
        <w:pStyle w:val="subsubtitle"/>
      </w:pPr>
      <w:r w:rsidRPr="00C272C9">
        <w:t>Use case scenarios</w:t>
      </w:r>
    </w:p>
    <w:p w:rsidR="003512BB" w:rsidRDefault="003512BB" w:rsidP="003512BB">
      <w:pPr>
        <w:pStyle w:val="Sansinterligne"/>
        <w:ind w:firstLine="0"/>
        <w:rPr>
          <w:b/>
          <w:color w:val="4F81BD" w:themeColor="accent1"/>
          <w:sz w:val="24"/>
        </w:rPr>
      </w:pPr>
    </w:p>
    <w:p w:rsidR="00C1777D" w:rsidRDefault="00C1777D" w:rsidP="003512BB">
      <w:pPr>
        <w:pStyle w:val="Sansinterligne"/>
        <w:ind w:firstLine="0"/>
      </w:pPr>
      <w:r w:rsidRPr="00C272C9">
        <w:rPr>
          <w:color w:val="9BBB59" w:themeColor="accent3"/>
        </w:rPr>
        <w:t xml:space="preserve">- </w:t>
      </w:r>
      <w:r w:rsidRPr="00C272C9">
        <w:rPr>
          <w:color w:val="00B050"/>
        </w:rPr>
        <w:t>No operation should be irreversible, and confirmation should be asked</w:t>
      </w:r>
      <w:r w:rsidRPr="00C1777D">
        <w:t xml:space="preserve"> to user </w:t>
      </w:r>
      <w:r w:rsidRPr="006A42D0">
        <w:rPr>
          <w:color w:val="8064A2" w:themeColor="accent4"/>
        </w:rPr>
        <w:t>each time</w:t>
      </w:r>
      <w:r w:rsidR="00C272C9">
        <w:t xml:space="preserve"> he does a </w:t>
      </w:r>
      <w:r w:rsidR="00C272C9" w:rsidRPr="00C272C9">
        <w:rPr>
          <w:color w:val="FF0000"/>
        </w:rPr>
        <w:t>critical action</w:t>
      </w:r>
    </w:p>
    <w:p w:rsidR="00C1777D" w:rsidRPr="00C1777D" w:rsidRDefault="00C1777D" w:rsidP="003512BB">
      <w:pPr>
        <w:pStyle w:val="Sansinterligne"/>
        <w:ind w:firstLine="0"/>
      </w:pPr>
      <w:r>
        <w:t>-</w:t>
      </w:r>
      <w:r w:rsidR="00C272C9">
        <w:t xml:space="preserve"> </w:t>
      </w:r>
      <w:r w:rsidR="00C272C9" w:rsidRPr="00C272C9">
        <w:rPr>
          <w:color w:val="FF0000"/>
        </w:rPr>
        <w:t>U</w:t>
      </w:r>
      <w:r w:rsidRPr="00C272C9">
        <w:rPr>
          <w:color w:val="FF0000"/>
        </w:rPr>
        <w:t>ser action</w:t>
      </w:r>
      <w:r w:rsidRPr="00C1777D">
        <w:t xml:space="preserve"> should be done </w:t>
      </w:r>
      <w:r w:rsidRPr="00C272C9">
        <w:rPr>
          <w:color w:val="00B050"/>
        </w:rPr>
        <w:t>at any moment</w:t>
      </w:r>
    </w:p>
    <w:p w:rsidR="00C1777D" w:rsidRPr="00C1777D" w:rsidRDefault="00C1777D" w:rsidP="003512BB">
      <w:pPr>
        <w:pStyle w:val="Sansinterligne"/>
        <w:ind w:firstLine="0"/>
      </w:pPr>
      <w:r>
        <w:t xml:space="preserve">- </w:t>
      </w:r>
      <w:r w:rsidRPr="00C1777D">
        <w:t xml:space="preserve">The FDIR interface should provide </w:t>
      </w:r>
      <w:r w:rsidRPr="00C272C9">
        <w:rPr>
          <w:color w:val="FF0000"/>
        </w:rPr>
        <w:t>several views</w:t>
      </w:r>
      <w:r w:rsidRPr="00C1777D">
        <w:t xml:space="preserve"> </w:t>
      </w:r>
      <w:r w:rsidRPr="00C272C9">
        <w:rPr>
          <w:color w:val="00B050"/>
        </w:rPr>
        <w:t>with consistent conventions</w:t>
      </w:r>
    </w:p>
    <w:p w:rsidR="003512BB" w:rsidRDefault="003512BB" w:rsidP="00C272C9">
      <w:pPr>
        <w:pStyle w:val="Sansinterligne"/>
        <w:rPr>
          <w:rFonts w:ascii="Times New Roman" w:hAnsi="Times New Roman"/>
          <w:i/>
        </w:rPr>
      </w:pPr>
    </w:p>
    <w:p w:rsidR="003512BB" w:rsidRDefault="003512BB" w:rsidP="00C272C9">
      <w:pPr>
        <w:pStyle w:val="Sansinterligne"/>
        <w:rPr>
          <w:rFonts w:ascii="Times New Roman" w:hAnsi="Times New Roman"/>
          <w:i/>
        </w:rPr>
      </w:pPr>
    </w:p>
    <w:p w:rsidR="00C1777D" w:rsidRDefault="00C1777D" w:rsidP="003512BB">
      <w:pPr>
        <w:pStyle w:val="subsubtitle"/>
      </w:pPr>
      <w:r w:rsidRPr="00C272C9">
        <w:t>Growth scenarios</w:t>
      </w:r>
    </w:p>
    <w:p w:rsidR="003512BB" w:rsidRPr="00C272C9" w:rsidRDefault="003512BB" w:rsidP="003512BB">
      <w:pPr>
        <w:pStyle w:val="subsubtitle"/>
        <w:numPr>
          <w:ilvl w:val="0"/>
          <w:numId w:val="0"/>
        </w:numPr>
        <w:ind w:left="2160"/>
      </w:pPr>
    </w:p>
    <w:p w:rsidR="00C1777D" w:rsidRPr="00C1777D" w:rsidRDefault="00C1777D" w:rsidP="003512BB">
      <w:pPr>
        <w:pStyle w:val="Sansinterligne"/>
        <w:ind w:firstLine="0"/>
      </w:pPr>
      <w:r>
        <w:t xml:space="preserve">- </w:t>
      </w:r>
      <w:r w:rsidRPr="00C272C9">
        <w:rPr>
          <w:color w:val="FF0000"/>
        </w:rPr>
        <w:t>A new sub-system</w:t>
      </w:r>
      <w:r w:rsidRPr="00C1777D">
        <w:t xml:space="preserve"> must be able to be installed in to the FDIR </w:t>
      </w:r>
      <w:r w:rsidRPr="00C272C9">
        <w:rPr>
          <w:color w:val="00B050"/>
        </w:rPr>
        <w:t>in 1 person day of work</w:t>
      </w:r>
    </w:p>
    <w:p w:rsidR="003512BB" w:rsidRDefault="003512BB" w:rsidP="00C272C9">
      <w:pPr>
        <w:pStyle w:val="Sansinterligne"/>
        <w:rPr>
          <w:rFonts w:ascii="Times New Roman" w:hAnsi="Times New Roman"/>
          <w:i/>
        </w:rPr>
      </w:pPr>
    </w:p>
    <w:p w:rsidR="003512BB" w:rsidRDefault="003512BB" w:rsidP="00C272C9">
      <w:pPr>
        <w:pStyle w:val="Sansinterligne"/>
        <w:rPr>
          <w:rFonts w:ascii="Times New Roman" w:hAnsi="Times New Roman"/>
          <w:i/>
        </w:rPr>
      </w:pPr>
    </w:p>
    <w:p w:rsidR="00C1777D" w:rsidRDefault="00C1777D" w:rsidP="003512BB">
      <w:pPr>
        <w:pStyle w:val="subsubtitle"/>
      </w:pPr>
      <w:r w:rsidRPr="00C272C9">
        <w:t>Exploratory scenarios</w:t>
      </w:r>
    </w:p>
    <w:p w:rsidR="003512BB" w:rsidRPr="00C272C9" w:rsidRDefault="003512BB" w:rsidP="003512BB">
      <w:pPr>
        <w:pStyle w:val="subsubtitle"/>
        <w:numPr>
          <w:ilvl w:val="0"/>
          <w:numId w:val="0"/>
        </w:numPr>
        <w:ind w:left="2160"/>
      </w:pPr>
    </w:p>
    <w:p w:rsidR="00C1777D" w:rsidRDefault="003512BB" w:rsidP="003512BB">
      <w:pPr>
        <w:pStyle w:val="Sansinterligne"/>
        <w:ind w:firstLine="0"/>
      </w:pPr>
      <w:r>
        <w:t xml:space="preserve">- </w:t>
      </w:r>
      <w:r w:rsidR="00C1777D" w:rsidRPr="00C272C9">
        <w:rPr>
          <w:color w:val="FF0000"/>
        </w:rPr>
        <w:t>If the system load doubles</w:t>
      </w:r>
      <w:r w:rsidR="00C1777D" w:rsidRPr="00C1777D">
        <w:t xml:space="preserve"> from normal response time has to stay </w:t>
      </w:r>
      <w:r w:rsidR="00C1777D" w:rsidRPr="00C272C9">
        <w:rPr>
          <w:color w:val="00B050"/>
        </w:rPr>
        <w:t>within 3 seconds</w:t>
      </w:r>
      <w:r w:rsidR="00C1777D" w:rsidRPr="00C1777D">
        <w:t>.</w:t>
      </w:r>
    </w:p>
    <w:p w:rsidR="00C1777D" w:rsidRPr="00C1777D" w:rsidRDefault="00C1777D" w:rsidP="003512BB">
      <w:pPr>
        <w:pStyle w:val="Sansinterligne"/>
        <w:ind w:firstLine="0"/>
      </w:pPr>
      <w:r>
        <w:t>-</w:t>
      </w:r>
      <w:r w:rsidR="00C272C9">
        <w:t xml:space="preserve"> I</w:t>
      </w:r>
      <w:r w:rsidRPr="00C1777D">
        <w:t xml:space="preserve">f a FDIR sub-system is </w:t>
      </w:r>
      <w:r w:rsidRPr="00C272C9">
        <w:rPr>
          <w:color w:val="FF0000"/>
        </w:rPr>
        <w:t>crashing</w:t>
      </w:r>
      <w:r w:rsidRPr="00C1777D">
        <w:t xml:space="preserve">, </w:t>
      </w:r>
      <w:r w:rsidRPr="00C272C9">
        <w:rPr>
          <w:color w:val="00B050"/>
        </w:rPr>
        <w:t>FDIR should still work</w:t>
      </w:r>
    </w:p>
    <w:p w:rsidR="00C272C9" w:rsidRPr="00F47BE8" w:rsidRDefault="00C1777D" w:rsidP="003512BB">
      <w:pPr>
        <w:pStyle w:val="Sansinterligne"/>
        <w:ind w:firstLine="0"/>
        <w:rPr>
          <w:color w:val="00B050"/>
        </w:rPr>
      </w:pPr>
      <w:r>
        <w:t xml:space="preserve">- </w:t>
      </w:r>
      <w:r w:rsidRPr="00C1777D">
        <w:t xml:space="preserve">The system has to </w:t>
      </w:r>
      <w:r w:rsidRPr="00C272C9">
        <w:rPr>
          <w:color w:val="FF0000"/>
        </w:rPr>
        <w:t>be configurable</w:t>
      </w:r>
      <w:r w:rsidRPr="00C1777D">
        <w:t xml:space="preserve"> to other spacecrafts </w:t>
      </w:r>
      <w:r w:rsidRPr="00C272C9">
        <w:rPr>
          <w:color w:val="00B050"/>
        </w:rPr>
        <w:t>in 1 person year of work</w:t>
      </w:r>
    </w:p>
    <w:p w:rsidR="003512BB" w:rsidRDefault="003512BB" w:rsidP="001255D2">
      <w:pPr>
        <w:pStyle w:val="Sansinterligne"/>
        <w:ind w:firstLine="66"/>
      </w:pPr>
    </w:p>
    <w:p w:rsidR="00ED396D" w:rsidRDefault="001255D2" w:rsidP="001255D2">
      <w:pPr>
        <w:pStyle w:val="Sansinterligne"/>
        <w:ind w:firstLine="66"/>
      </w:pPr>
      <w:r>
        <w:t xml:space="preserve">From all these scenarios, we prioritized two of them: </w:t>
      </w:r>
    </w:p>
    <w:p w:rsidR="001255D2" w:rsidRDefault="001255D2" w:rsidP="000556A4">
      <w:pPr>
        <w:pStyle w:val="Sansinterligne"/>
        <w:numPr>
          <w:ilvl w:val="0"/>
          <w:numId w:val="15"/>
        </w:numPr>
      </w:pPr>
      <w:r>
        <w:t>U</w:t>
      </w:r>
      <w:r w:rsidRPr="001255D2">
        <w:t>ser action should be done at any moment</w:t>
      </w:r>
    </w:p>
    <w:p w:rsidR="001255D2" w:rsidRDefault="001255D2" w:rsidP="000556A4">
      <w:pPr>
        <w:pStyle w:val="Sansinterligne"/>
        <w:numPr>
          <w:ilvl w:val="0"/>
          <w:numId w:val="15"/>
        </w:numPr>
      </w:pPr>
      <w:r>
        <w:t>I</w:t>
      </w:r>
      <w:r w:rsidRPr="001255D2">
        <w:t>f a FDIR sub-system is crashing, FDIR should still work</w:t>
      </w:r>
    </w:p>
    <w:p w:rsidR="003512BB" w:rsidRDefault="003512BB" w:rsidP="005533EA">
      <w:pPr>
        <w:pStyle w:val="Sansinterligne"/>
        <w:ind w:left="66" w:firstLine="0"/>
        <w:rPr>
          <w:i/>
        </w:rPr>
      </w:pPr>
    </w:p>
    <w:p w:rsidR="00652E12" w:rsidRDefault="00652E12" w:rsidP="005533EA">
      <w:pPr>
        <w:pStyle w:val="Sansinterligne"/>
        <w:ind w:left="66" w:firstLine="0"/>
        <w:rPr>
          <w:i/>
        </w:rPr>
      </w:pPr>
    </w:p>
    <w:p w:rsidR="00ED396D" w:rsidRPr="005533EA" w:rsidRDefault="00652E12" w:rsidP="005533EA">
      <w:pPr>
        <w:pStyle w:val="Sansinterligne"/>
        <w:ind w:left="66" w:firstLine="0"/>
        <w:rPr>
          <w:i/>
        </w:rPr>
      </w:pPr>
      <w:r>
        <w:rPr>
          <w:i/>
        </w:rPr>
        <w:t>NB</w:t>
      </w:r>
      <w:r w:rsidR="00F47BE8">
        <w:rPr>
          <w:i/>
        </w:rPr>
        <w:t xml:space="preserve">: </w:t>
      </w:r>
      <w:r w:rsidR="001255D2" w:rsidRPr="001255D2">
        <w:rPr>
          <w:i/>
        </w:rPr>
        <w:t>We will detail these scenarios in the last part to show the risks, non risks and sensitivity points of this architecture.</w:t>
      </w:r>
    </w:p>
    <w:p w:rsidR="003F6909" w:rsidRPr="00ED396D" w:rsidRDefault="00131051" w:rsidP="00652E12">
      <w:pPr>
        <w:pStyle w:val="Sansinterligne"/>
        <w:ind w:firstLine="0"/>
      </w:pPr>
      <w:r>
        <w:rPr>
          <w:noProof/>
          <w:lang w:val="fr-FR"/>
        </w:rPr>
        <w:pict>
          <v:shape id="_x0000_s1035" type="#_x0000_t202" style="position:absolute;left:0;text-align:left;margin-left:19.5pt;margin-top:51.65pt;width:465pt;height:21.75pt;z-index:251670528" fillcolor="#f2f2f2 [3052]" strokecolor="#95b3d7 [1940]">
            <v:shadow on="t"/>
            <v:textbox style="mso-next-textbox:#_x0000_s1035">
              <w:txbxContent>
                <w:p w:rsidR="009E496E" w:rsidRPr="00C272C9" w:rsidRDefault="006A42D0" w:rsidP="006A42D0">
                  <w:pPr>
                    <w:rPr>
                      <w:lang w:val="fr-FR"/>
                    </w:rPr>
                  </w:pPr>
                  <w:r>
                    <w:rPr>
                      <w:color w:val="FF0000"/>
                      <w:lang w:val="fr-FR"/>
                    </w:rPr>
                    <w:t xml:space="preserve"> </w:t>
                  </w:r>
                  <w:r w:rsidRPr="006A42D0">
                    <w:rPr>
                      <w:b/>
                      <w:lang w:val="fr-FR"/>
                    </w:rPr>
                    <w:t>Legend :</w:t>
                  </w:r>
                  <w:r>
                    <w:rPr>
                      <w:color w:val="FF0000"/>
                      <w:lang w:val="fr-FR"/>
                    </w:rPr>
                    <w:t xml:space="preserve">                 </w:t>
                  </w:r>
                  <w:r w:rsidR="00652E12">
                    <w:rPr>
                      <w:color w:val="FF0000"/>
                      <w:lang w:val="fr-FR"/>
                    </w:rPr>
                    <w:t xml:space="preserve">     </w:t>
                  </w:r>
                  <w:r w:rsidR="009E496E" w:rsidRPr="00C272C9">
                    <w:rPr>
                      <w:color w:val="FF0000"/>
                      <w:lang w:val="fr-FR"/>
                    </w:rPr>
                    <w:t>Stimulus</w:t>
                  </w:r>
                  <w:r w:rsidR="009E496E">
                    <w:rPr>
                      <w:lang w:val="fr-FR"/>
                    </w:rPr>
                    <w:t xml:space="preserve">                      </w:t>
                  </w:r>
                  <w:r w:rsidR="00652E12">
                    <w:rPr>
                      <w:lang w:val="fr-FR"/>
                    </w:rPr>
                    <w:t xml:space="preserve">    </w:t>
                  </w:r>
                  <w:r w:rsidR="009E496E" w:rsidRPr="00C272C9">
                    <w:rPr>
                      <w:color w:val="1F497D" w:themeColor="text2"/>
                      <w:lang w:val="fr-FR"/>
                    </w:rPr>
                    <w:t>Environment</w:t>
                  </w:r>
                  <w:r w:rsidR="009E496E">
                    <w:rPr>
                      <w:lang w:val="fr-FR"/>
                    </w:rPr>
                    <w:t xml:space="preserve">                     </w:t>
                  </w:r>
                  <w:r w:rsidR="00652E12">
                    <w:rPr>
                      <w:lang w:val="fr-FR"/>
                    </w:rPr>
                    <w:t xml:space="preserve">      </w:t>
                  </w:r>
                  <w:r w:rsidR="009E496E">
                    <w:rPr>
                      <w:lang w:val="fr-FR"/>
                    </w:rPr>
                    <w:t xml:space="preserve">  </w:t>
                  </w:r>
                  <w:r w:rsidR="009E496E" w:rsidRPr="006A42D0">
                    <w:rPr>
                      <w:color w:val="00B050"/>
                      <w:lang w:val="fr-FR"/>
                    </w:rPr>
                    <w:t>Response</w:t>
                  </w:r>
                </w:p>
              </w:txbxContent>
            </v:textbox>
          </v:shape>
        </w:pict>
      </w:r>
      <w:r w:rsidR="008A0941">
        <w:br w:type="page"/>
      </w:r>
    </w:p>
    <w:p w:rsidR="008A0941" w:rsidRPr="00D91263" w:rsidRDefault="008A0941" w:rsidP="008A0941">
      <w:pPr>
        <w:pStyle w:val="Paragraphedeliste"/>
        <w:numPr>
          <w:ilvl w:val="0"/>
          <w:numId w:val="1"/>
        </w:numPr>
        <w:pBdr>
          <w:bottom w:val="single" w:sz="4" w:space="1" w:color="A6A6A6"/>
        </w:pBdr>
        <w:ind w:left="426"/>
        <w:outlineLvl w:val="0"/>
        <w:rPr>
          <w:b/>
          <w:color w:val="244061"/>
          <w:sz w:val="36"/>
          <w:szCs w:val="36"/>
        </w:rPr>
      </w:pPr>
      <w:bookmarkStart w:id="15" w:name="_Toc248444570"/>
      <w:r>
        <w:rPr>
          <w:b/>
          <w:color w:val="244061"/>
          <w:sz w:val="36"/>
          <w:szCs w:val="36"/>
        </w:rPr>
        <w:lastRenderedPageBreak/>
        <w:t>Architectur</w:t>
      </w:r>
      <w:r w:rsidR="001D3931">
        <w:rPr>
          <w:b/>
          <w:color w:val="244061"/>
          <w:sz w:val="36"/>
          <w:szCs w:val="36"/>
        </w:rPr>
        <w:t>al approach, decisions and propositions</w:t>
      </w:r>
      <w:bookmarkEnd w:id="15"/>
    </w:p>
    <w:p w:rsidR="007419FB" w:rsidRDefault="00FB758B" w:rsidP="007419FB">
      <w:pPr>
        <w:pStyle w:val="Sansinterligne"/>
      </w:pPr>
      <w:r>
        <w:rPr>
          <w:noProof/>
          <w:lang w:val="fr-FR"/>
        </w:rPr>
        <w:drawing>
          <wp:anchor distT="0" distB="0" distL="114300" distR="114300" simplePos="0" relativeHeight="251717632" behindDoc="1" locked="0" layoutInCell="1" allowOverlap="1">
            <wp:simplePos x="0" y="0"/>
            <wp:positionH relativeFrom="column">
              <wp:posOffset>3209925</wp:posOffset>
            </wp:positionH>
            <wp:positionV relativeFrom="paragraph">
              <wp:posOffset>138430</wp:posOffset>
            </wp:positionV>
            <wp:extent cx="3435985" cy="2257425"/>
            <wp:effectExtent l="76200" t="0" r="12065" b="66675"/>
            <wp:wrapTight wrapText="bothSides">
              <wp:wrapPolygon edited="0">
                <wp:start x="-359" y="0"/>
                <wp:lineTo x="-479" y="20415"/>
                <wp:lineTo x="120" y="22238"/>
                <wp:lineTo x="240" y="22238"/>
                <wp:lineTo x="1078" y="22238"/>
                <wp:lineTo x="4191" y="22238"/>
                <wp:lineTo x="21676" y="20780"/>
                <wp:lineTo x="21676" y="0"/>
                <wp:lineTo x="-359" y="0"/>
              </wp:wrapPolygon>
            </wp:wrapTight>
            <wp:docPr id="54"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p>
    <w:p w:rsidR="00FB758B" w:rsidRDefault="00FB758B" w:rsidP="007419FB">
      <w:pPr>
        <w:pStyle w:val="Sansinterligne"/>
      </w:pPr>
    </w:p>
    <w:p w:rsidR="00FB758B" w:rsidRDefault="00FB758B" w:rsidP="007419FB">
      <w:pPr>
        <w:pStyle w:val="Sansinterligne"/>
      </w:pPr>
      <w:r>
        <w:t>In this third part, we will bring decisions about our architectural design and show different drafts about it. We will base this architecture on the step 3 &amp; 4 of ATAM process.</w:t>
      </w:r>
    </w:p>
    <w:p w:rsidR="00FB758B" w:rsidRDefault="00FB758B" w:rsidP="007419FB">
      <w:pPr>
        <w:pStyle w:val="Sansinterligne"/>
      </w:pPr>
    </w:p>
    <w:p w:rsidR="00FB758B" w:rsidRDefault="00FB758B" w:rsidP="007419FB">
      <w:pPr>
        <w:pStyle w:val="Sansinterligne"/>
      </w:pPr>
    </w:p>
    <w:p w:rsidR="00FB758B" w:rsidRDefault="00FB758B" w:rsidP="007419FB">
      <w:pPr>
        <w:pStyle w:val="Sansinterligne"/>
      </w:pPr>
    </w:p>
    <w:p w:rsidR="00FB758B" w:rsidRDefault="00FB758B" w:rsidP="007419FB">
      <w:pPr>
        <w:pStyle w:val="Sansinterligne"/>
      </w:pPr>
    </w:p>
    <w:p w:rsidR="00FB758B" w:rsidRDefault="00FB758B" w:rsidP="007419FB">
      <w:pPr>
        <w:pStyle w:val="Sansinterligne"/>
      </w:pPr>
    </w:p>
    <w:p w:rsidR="00FB758B" w:rsidRDefault="00FB758B" w:rsidP="007419FB">
      <w:pPr>
        <w:pStyle w:val="Sansinterligne"/>
      </w:pPr>
    </w:p>
    <w:p w:rsidR="00FB758B" w:rsidRDefault="00FB758B" w:rsidP="007419FB">
      <w:pPr>
        <w:pStyle w:val="Sansinterligne"/>
      </w:pPr>
    </w:p>
    <w:p w:rsidR="00FB758B" w:rsidRDefault="00FB758B" w:rsidP="007419FB">
      <w:pPr>
        <w:pStyle w:val="Sansinterligne"/>
      </w:pPr>
    </w:p>
    <w:p w:rsidR="00022F6F" w:rsidRPr="00022F6F" w:rsidRDefault="004733A3" w:rsidP="00263838">
      <w:pPr>
        <w:pStyle w:val="subtitle"/>
        <w:outlineLvl w:val="1"/>
      </w:pPr>
      <w:bookmarkStart w:id="16" w:name="_Toc248444571"/>
      <w:r>
        <w:t>Overall architecture</w:t>
      </w:r>
      <w:bookmarkEnd w:id="16"/>
    </w:p>
    <w:p w:rsidR="00022F6F" w:rsidRPr="00022F6F" w:rsidRDefault="00022F6F" w:rsidP="00022F6F">
      <w:pPr>
        <w:pStyle w:val="Sansinterligne"/>
      </w:pPr>
    </w:p>
    <w:p w:rsidR="00022F6F" w:rsidRPr="00022F6F" w:rsidRDefault="00022F6F" w:rsidP="00022F6F">
      <w:pPr>
        <w:pStyle w:val="Sansinterligne"/>
      </w:pPr>
      <w:r w:rsidRPr="00022F6F">
        <w:t>Here is our first architecture:</w:t>
      </w:r>
    </w:p>
    <w:p w:rsidR="00022F6F" w:rsidRPr="00022F6F" w:rsidRDefault="00022F6F" w:rsidP="00022F6F">
      <w:pPr>
        <w:pStyle w:val="Sansinterligne"/>
      </w:pPr>
    </w:p>
    <w:p w:rsidR="004733A3" w:rsidRDefault="00131051" w:rsidP="004733A3">
      <w:pPr>
        <w:pStyle w:val="Sansinterligne"/>
        <w:keepNext/>
        <w:jc w:val="center"/>
      </w:pPr>
      <w:r>
        <w:rPr>
          <w:lang w:val="fr-FR"/>
        </w:rPr>
        <w:pict>
          <v:shape id="_x0000_s1038" type="#_x0000_t202" style="position:absolute;left:0;text-align:left;margin-left:437.8pt;margin-top:311.1pt;width:98.25pt;height:21pt;z-index:251677696" filled="f" stroked="f">
            <v:textbox style="mso-next-textbox:#_x0000_s1038">
              <w:txbxContent>
                <w:p w:rsidR="009E496E" w:rsidRPr="002276CD" w:rsidRDefault="009E496E" w:rsidP="00022F6F">
                  <w:pPr>
                    <w:rPr>
                      <w:b/>
                      <w:sz w:val="20"/>
                      <w:szCs w:val="20"/>
                      <w:lang w:val="fr-FR"/>
                    </w:rPr>
                  </w:pPr>
                  <w:r w:rsidRPr="002276CD">
                    <w:rPr>
                      <w:b/>
                      <w:sz w:val="20"/>
                      <w:szCs w:val="20"/>
                      <w:lang w:val="fr-FR"/>
                    </w:rPr>
                    <w:t>Spacecraft</w:t>
                  </w:r>
                  <w:r w:rsidR="00652E12">
                    <w:rPr>
                      <w:b/>
                      <w:sz w:val="20"/>
                      <w:szCs w:val="20"/>
                      <w:lang w:val="fr-FR"/>
                    </w:rPr>
                    <w:t xml:space="preserve"> </w:t>
                  </w:r>
                  <w:r w:rsidRPr="002276CD">
                    <w:rPr>
                      <w:b/>
                      <w:sz w:val="20"/>
                      <w:szCs w:val="20"/>
                      <w:lang w:val="fr-FR"/>
                    </w:rPr>
                    <w:t>systems</w:t>
                  </w:r>
                </w:p>
              </w:txbxContent>
            </v:textbox>
          </v:shape>
        </w:pict>
      </w:r>
      <w:r w:rsidR="00022F6F" w:rsidRPr="00022F6F">
        <w:rPr>
          <w:noProof/>
          <w:lang w:val="fr-FR"/>
        </w:rPr>
        <w:drawing>
          <wp:inline distT="0" distB="0" distL="0" distR="0">
            <wp:extent cx="6390640" cy="4317455"/>
            <wp:effectExtent l="25400" t="0" r="1016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6390640" cy="4317455"/>
                    </a:xfrm>
                    <a:prstGeom prst="rect">
                      <a:avLst/>
                    </a:prstGeom>
                    <a:noFill/>
                    <a:ln w="9525">
                      <a:noFill/>
                      <a:miter lim="800000"/>
                      <a:headEnd/>
                      <a:tailEnd/>
                    </a:ln>
                  </pic:spPr>
                </pic:pic>
              </a:graphicData>
            </a:graphic>
          </wp:inline>
        </w:drawing>
      </w:r>
    </w:p>
    <w:p w:rsidR="00022F6F" w:rsidRPr="00022F6F" w:rsidRDefault="004733A3" w:rsidP="004733A3">
      <w:pPr>
        <w:pStyle w:val="Lgende"/>
        <w:jc w:val="center"/>
      </w:pPr>
      <w:bookmarkStart w:id="17" w:name="_Toc248444545"/>
      <w:r>
        <w:t xml:space="preserve">Figure </w:t>
      </w:r>
      <w:fldSimple w:instr=" SEQ Figure \* ARABIC ">
        <w:r w:rsidR="00547F1B">
          <w:rPr>
            <w:noProof/>
          </w:rPr>
          <w:t>3</w:t>
        </w:r>
      </w:fldSimple>
      <w:r>
        <w:t xml:space="preserve">: </w:t>
      </w:r>
      <w:r w:rsidRPr="00921DCD">
        <w:t>Dataflow and Control flow architecture proposal</w:t>
      </w:r>
      <w:r>
        <w:t xml:space="preserve"> 1/2</w:t>
      </w:r>
      <w:bookmarkEnd w:id="17"/>
    </w:p>
    <w:p w:rsidR="004733A3" w:rsidRDefault="004733A3" w:rsidP="00022F6F">
      <w:pPr>
        <w:pStyle w:val="Sansinterligne"/>
        <w:rPr>
          <w:i/>
        </w:rPr>
      </w:pPr>
    </w:p>
    <w:p w:rsidR="00022F6F" w:rsidRPr="00022F6F" w:rsidRDefault="00022F6F" w:rsidP="00022F6F">
      <w:pPr>
        <w:pStyle w:val="Sansinterligne"/>
      </w:pPr>
      <w:r w:rsidRPr="00022F6F">
        <w:t xml:space="preserve">This architectural proposal was our first thought for FDIR architecture. As FDIR system is composed of a lot of systems interacting with each other by sharing data and/or instructions, the idea appeared to describe it </w:t>
      </w:r>
      <w:r w:rsidRPr="00022F6F">
        <w:lastRenderedPageBreak/>
        <w:t xml:space="preserve">using a mix between data flow and control flow architectural styles. The different elements are the ones described in the text, and summarize here: </w:t>
      </w:r>
    </w:p>
    <w:p w:rsidR="00022F6F" w:rsidRPr="00022F6F" w:rsidRDefault="00022F6F" w:rsidP="000556A4">
      <w:pPr>
        <w:pStyle w:val="Sansinterligne"/>
        <w:numPr>
          <w:ilvl w:val="0"/>
          <w:numId w:val="16"/>
        </w:numPr>
      </w:pPr>
      <w:r w:rsidRPr="00022F6F">
        <w:t xml:space="preserve">The monitored systems which include every spacecraft’s systems whose values are treated by the FDIR. </w:t>
      </w:r>
    </w:p>
    <w:p w:rsidR="00022F6F" w:rsidRPr="00022F6F" w:rsidRDefault="00022F6F" w:rsidP="000556A4">
      <w:pPr>
        <w:pStyle w:val="Sansinterligne"/>
        <w:numPr>
          <w:ilvl w:val="0"/>
          <w:numId w:val="16"/>
        </w:numPr>
      </w:pPr>
      <w:r w:rsidRPr="00022F6F">
        <w:t xml:space="preserve">The fault detector which </w:t>
      </w:r>
      <w:r w:rsidR="004733A3" w:rsidRPr="00022F6F">
        <w:t>collect all</w:t>
      </w:r>
      <w:r w:rsidRPr="00022F6F">
        <w:t xml:space="preserve"> these values, treat them and sort them before transferring it to the storage system. </w:t>
      </w:r>
    </w:p>
    <w:p w:rsidR="00022F6F" w:rsidRPr="00022F6F" w:rsidRDefault="00022F6F" w:rsidP="000556A4">
      <w:pPr>
        <w:pStyle w:val="Sansinterligne"/>
        <w:numPr>
          <w:ilvl w:val="0"/>
          <w:numId w:val="16"/>
        </w:numPr>
      </w:pPr>
      <w:r w:rsidRPr="00022F6F">
        <w:t>Stored values which display and check by the fault analyzer to determine fault localization. This system store each data of the entire system, like reports, all information displayed, all the bugs and information about these bugs, the conclusion of the fault analyzer concerning a problem,  the current person who have the control at a moment,…</w:t>
      </w:r>
    </w:p>
    <w:p w:rsidR="00022F6F" w:rsidRPr="00022F6F" w:rsidRDefault="00022F6F" w:rsidP="000556A4">
      <w:pPr>
        <w:pStyle w:val="Sansinterligne"/>
        <w:numPr>
          <w:ilvl w:val="0"/>
          <w:numId w:val="16"/>
        </w:numPr>
      </w:pPr>
      <w:r w:rsidRPr="00022F6F">
        <w:t xml:space="preserve">Localization is sent to fault report maker system that display issues on the screen. </w:t>
      </w:r>
    </w:p>
    <w:p w:rsidR="00022F6F" w:rsidRDefault="00022F6F" w:rsidP="000556A4">
      <w:pPr>
        <w:pStyle w:val="Sansinterligne"/>
        <w:numPr>
          <w:ilvl w:val="0"/>
          <w:numId w:val="16"/>
        </w:numPr>
      </w:pPr>
      <w:r w:rsidRPr="00022F6F">
        <w:t xml:space="preserve">The fault analyzer call the control system (can be either automatically or manual control). </w:t>
      </w:r>
    </w:p>
    <w:p w:rsidR="00022F6F" w:rsidRPr="00022F6F" w:rsidRDefault="00FB758B" w:rsidP="000556A4">
      <w:pPr>
        <w:pStyle w:val="Sansinterligne"/>
        <w:numPr>
          <w:ilvl w:val="0"/>
          <w:numId w:val="16"/>
        </w:numPr>
      </w:pPr>
      <w:r>
        <w:rPr>
          <w:noProof/>
          <w:lang w:val="fr-FR"/>
        </w:rPr>
        <w:drawing>
          <wp:anchor distT="0" distB="0" distL="114300" distR="114300" simplePos="0" relativeHeight="251675648" behindDoc="0" locked="0" layoutInCell="1" allowOverlap="1">
            <wp:simplePos x="0" y="0"/>
            <wp:positionH relativeFrom="column">
              <wp:posOffset>-343535</wp:posOffset>
            </wp:positionH>
            <wp:positionV relativeFrom="paragraph">
              <wp:posOffset>541655</wp:posOffset>
            </wp:positionV>
            <wp:extent cx="1786255" cy="584200"/>
            <wp:effectExtent l="0" t="0" r="0" b="0"/>
            <wp:wrapNone/>
            <wp:docPr id="23" name="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785950" cy="584775"/>
                      <a:chOff x="142844" y="1428736"/>
                      <a:chExt cx="1785950" cy="584775"/>
                    </a:xfrm>
                  </a:grpSpPr>
                  <a:sp>
                    <a:nvSpPr>
                      <a:cNvPr id="82" name="ZoneTexte 81"/>
                      <a:cNvSpPr txBox="1"/>
                    </a:nvSpPr>
                    <a:spPr>
                      <a:xfrm>
                        <a:off x="142844" y="1428736"/>
                        <a:ext cx="1785950" cy="584775"/>
                      </a:xfrm>
                      <a:prstGeom prst="rect">
                        <a:avLst/>
                      </a:prstGeom>
                      <a:noFill/>
                      <a:ln>
                        <a:noFill/>
                      </a:ln>
                    </a:spPr>
                    <a:txSp>
                      <a:txBody>
                        <a:bodyPr wrap="square" rtlCol="0">
                          <a:spAutoFit/>
                        </a:bodyPr>
                        <a:lstStyle>
                          <a:defPPr>
                            <a:defRPr lang="fr-FR"/>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indent="0" algn="ctr"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FDIR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fault</a:t>
                          </a:r>
                          <a:r>
                            <a:rPr lang="fr-FR" sz="1600" kern="0" dirty="0" smtClean="0">
                              <a:solidFill>
                                <a:schemeClr val="bg1">
                                  <a:lumMod val="50000"/>
                                </a:schemeClr>
                              </a:solidFill>
                              <a:latin typeface="+mn-lt"/>
                              <a:cs typeface="+mn-cs"/>
                            </a:rPr>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analyzer</a:t>
                          </a: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 + control</a:t>
                          </a:r>
                          <a:r>
                            <a:rPr kumimoji="0" lang="fr-FR" sz="1600" i="0" u="none" strike="noStrike" kern="0" cap="none" spc="0" normalizeH="0" noProof="0" dirty="0" smtClean="0">
                              <a:ln>
                                <a:noFill/>
                              </a:ln>
                              <a:solidFill>
                                <a:schemeClr val="bg1">
                                  <a:lumMod val="50000"/>
                                </a:schemeClr>
                              </a:solidFill>
                              <a:uLnTx/>
                              <a:uFillTx/>
                              <a:latin typeface="+mn-lt"/>
                              <a:ea typeface="+mn-ea"/>
                              <a:cs typeface="+mn-cs"/>
                            </a:rPr>
                            <a:t> system</a:t>
                          </a:r>
                          <a:endParaRPr kumimoji="0" lang="fr-FR" sz="1600" i="0" u="none" strike="noStrike" kern="0" cap="none" spc="0" normalizeH="0" baseline="0" noProof="0" dirty="0" smtClean="0">
                            <a:ln>
                              <a:noFill/>
                            </a:ln>
                            <a:solidFill>
                              <a:schemeClr val="bg1">
                                <a:lumMod val="50000"/>
                              </a:schemeClr>
                            </a:solidFill>
                            <a:uLnTx/>
                            <a:uFillTx/>
                            <a:latin typeface="+mn-lt"/>
                            <a:ea typeface="+mn-ea"/>
                            <a:cs typeface="+mn-cs"/>
                          </a:endParaRPr>
                        </a:p>
                      </a:txBody>
                      <a:useSpRect/>
                    </a:txSp>
                  </a:sp>
                </lc:lockedCanvas>
              </a:graphicData>
            </a:graphic>
          </wp:anchor>
        </w:drawing>
      </w:r>
      <w:r>
        <w:rPr>
          <w:noProof/>
          <w:lang w:val="fr-FR"/>
        </w:rPr>
        <w:drawing>
          <wp:anchor distT="0" distB="0" distL="114300" distR="114300" simplePos="0" relativeHeight="251719680" behindDoc="0" locked="0" layoutInCell="1" allowOverlap="1">
            <wp:simplePos x="0" y="0"/>
            <wp:positionH relativeFrom="column">
              <wp:posOffset>-141605</wp:posOffset>
            </wp:positionH>
            <wp:positionV relativeFrom="paragraph">
              <wp:posOffset>4156710</wp:posOffset>
            </wp:positionV>
            <wp:extent cx="998855" cy="637540"/>
            <wp:effectExtent l="0" t="0" r="0" b="0"/>
            <wp:wrapTopAndBottom/>
            <wp:docPr id="56" name="Obje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8991" cy="634020"/>
                      <a:chOff x="142844" y="5929330"/>
                      <a:chExt cx="998991" cy="634020"/>
                    </a:xfrm>
                  </a:grpSpPr>
                  <a:sp>
                    <a:nvSpPr>
                      <a:cNvPr id="83" name="ZoneTexte 82"/>
                      <a:cNvSpPr txBox="1"/>
                    </a:nvSpPr>
                    <a:spPr>
                      <a:xfrm>
                        <a:off x="142844" y="5929330"/>
                        <a:ext cx="998991" cy="634020"/>
                      </a:xfrm>
                      <a:prstGeom prst="rect">
                        <a:avLst/>
                      </a:prstGeom>
                      <a:noFill/>
                      <a:ln>
                        <a:noFill/>
                      </a:ln>
                    </a:spPr>
                    <a:txSp>
                      <a:txBody>
                        <a:bodyPr wrap="none" rtlCol="0">
                          <a:spAutoFit/>
                        </a:bodyPr>
                        <a:lstStyle>
                          <a:defPPr>
                            <a:defRPr lang="fr-FR"/>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indent="0" algn="l"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FDIR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fault</a:t>
                          </a:r>
                          <a:endParaRPr kumimoji="0" lang="fr-FR" sz="1600" i="0" u="none" strike="noStrike" kern="0" cap="none" spc="0" normalizeH="0" baseline="0" noProof="0" dirty="0" smtClean="0">
                            <a:ln>
                              <a:noFill/>
                            </a:ln>
                            <a:solidFill>
                              <a:schemeClr val="bg1">
                                <a:lumMod val="50000"/>
                              </a:schemeClr>
                            </a:solidFill>
                            <a:uLnTx/>
                            <a:uFillTx/>
                            <a:latin typeface="+mn-lt"/>
                            <a:ea typeface="+mn-ea"/>
                            <a:cs typeface="+mn-cs"/>
                          </a:endParaRPr>
                        </a:p>
                        <a:p>
                          <a:pPr marL="0" marR="0" indent="0" algn="ctr"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 detector</a:t>
                          </a:r>
                        </a:p>
                      </a:txBody>
                      <a:useSpRect/>
                    </a:txSp>
                  </a:sp>
                </lc:lockedCanvas>
              </a:graphicData>
            </a:graphic>
          </wp:anchor>
        </w:drawing>
      </w:r>
      <w:r>
        <w:rPr>
          <w:noProof/>
          <w:lang w:val="fr-FR"/>
        </w:rPr>
        <w:drawing>
          <wp:anchor distT="0" distB="0" distL="114300" distR="114300" simplePos="0" relativeHeight="251647999" behindDoc="0" locked="0" layoutInCell="1" allowOverlap="1">
            <wp:simplePos x="0" y="0"/>
            <wp:positionH relativeFrom="column">
              <wp:posOffset>-5715</wp:posOffset>
            </wp:positionH>
            <wp:positionV relativeFrom="paragraph">
              <wp:posOffset>360680</wp:posOffset>
            </wp:positionV>
            <wp:extent cx="6402705" cy="4263390"/>
            <wp:effectExtent l="19050" t="0" r="0" b="0"/>
            <wp:wrapTopAndBottom/>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6402705" cy="4263390"/>
                    </a:xfrm>
                    <a:prstGeom prst="rect">
                      <a:avLst/>
                    </a:prstGeom>
                    <a:noFill/>
                    <a:ln w="9525">
                      <a:noFill/>
                      <a:miter lim="800000"/>
                      <a:headEnd/>
                      <a:tailEnd/>
                    </a:ln>
                  </pic:spPr>
                </pic:pic>
              </a:graphicData>
            </a:graphic>
          </wp:anchor>
        </w:drawing>
      </w:r>
      <w:r w:rsidR="00022F6F" w:rsidRPr="00022F6F">
        <w:t>The control system is able to perform recovering actions on monitored systems.</w:t>
      </w:r>
    </w:p>
    <w:p w:rsidR="00022F6F" w:rsidRPr="00022F6F" w:rsidRDefault="00131051" w:rsidP="004733A3">
      <w:pPr>
        <w:pStyle w:val="Sansinterligne"/>
        <w:jc w:val="center"/>
      </w:pPr>
      <w:r w:rsidRPr="00131051">
        <w:rPr>
          <w:noProof/>
        </w:rPr>
        <w:pict>
          <v:shape id="_x0000_s1052" type="#_x0000_t202" style="position:absolute;left:0;text-align:left;margin-left:-.5pt;margin-top:432.95pt;width:504.35pt;height:21pt;z-index:251702272" stroked="f">
            <v:textbox style="mso-next-textbox:#_x0000_s1052;mso-fit-shape-to-text:t" inset="0,0,0,0">
              <w:txbxContent>
                <w:p w:rsidR="004733A3" w:rsidRPr="00B442EE" w:rsidRDefault="004733A3" w:rsidP="004733A3">
                  <w:pPr>
                    <w:pStyle w:val="Lgende"/>
                    <w:jc w:val="center"/>
                    <w:rPr>
                      <w:noProof/>
                    </w:rPr>
                  </w:pPr>
                  <w:bookmarkStart w:id="18" w:name="_Toc248444546"/>
                  <w:r>
                    <w:t xml:space="preserve">Figure </w:t>
                  </w:r>
                  <w:fldSimple w:instr=" SEQ Figure \* ARABIC ">
                    <w:r w:rsidR="00547F1B">
                      <w:rPr>
                        <w:noProof/>
                      </w:rPr>
                      <w:t>4</w:t>
                    </w:r>
                  </w:fldSimple>
                  <w:r>
                    <w:t xml:space="preserve">: </w:t>
                  </w:r>
                  <w:r w:rsidRPr="001D21C3">
                    <w:t>Dataflow and Control flow architecture proposal</w:t>
                  </w:r>
                  <w:r>
                    <w:t xml:space="preserve"> 2/2</w:t>
                  </w:r>
                  <w:bookmarkEnd w:id="18"/>
                </w:p>
              </w:txbxContent>
            </v:textbox>
            <w10:wrap type="topAndBottom"/>
          </v:shape>
        </w:pict>
      </w:r>
      <w:r w:rsidR="004733A3">
        <w:rPr>
          <w:noProof/>
          <w:lang w:val="fr-FR"/>
        </w:rPr>
        <w:drawing>
          <wp:anchor distT="0" distB="0" distL="114300" distR="114300" simplePos="0" relativeHeight="251700224" behindDoc="0" locked="0" layoutInCell="1" allowOverlap="1">
            <wp:simplePos x="0" y="0"/>
            <wp:positionH relativeFrom="column">
              <wp:posOffset>972185</wp:posOffset>
            </wp:positionH>
            <wp:positionV relativeFrom="paragraph">
              <wp:posOffset>4464685</wp:posOffset>
            </wp:positionV>
            <wp:extent cx="5433060" cy="957580"/>
            <wp:effectExtent l="19050" t="0" r="0" b="0"/>
            <wp:wrapTopAndBottom/>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433060" cy="957580"/>
                    </a:xfrm>
                    <a:prstGeom prst="rect">
                      <a:avLst/>
                    </a:prstGeom>
                    <a:noFill/>
                    <a:ln w="9525">
                      <a:noFill/>
                      <a:miter lim="800000"/>
                      <a:headEnd/>
                      <a:tailEnd/>
                    </a:ln>
                  </pic:spPr>
                </pic:pic>
              </a:graphicData>
            </a:graphic>
          </wp:anchor>
        </w:drawing>
      </w:r>
    </w:p>
    <w:p w:rsidR="00022F6F" w:rsidRPr="00022F6F" w:rsidRDefault="00022F6F" w:rsidP="00FB758B">
      <w:pPr>
        <w:pStyle w:val="Sansinterligne"/>
        <w:ind w:firstLine="0"/>
      </w:pPr>
    </w:p>
    <w:p w:rsidR="00022F6F" w:rsidRPr="00022F6F" w:rsidRDefault="00022F6F" w:rsidP="00022F6F">
      <w:pPr>
        <w:pStyle w:val="Sansinterligne"/>
      </w:pPr>
      <w:r w:rsidRPr="00022F6F">
        <w:t xml:space="preserve">This architecture is our second proposal. In this description we also use data flow and control flow interactions, but we decided to describe several systems with a layered architecture. The previously saw FDIR fault detector is here describe as a two-layered system; the monitored value checker is collecting the data and is accessible to the fault filtering system that filters and sort the data. We also merged the fault analyzer and the </w:t>
      </w:r>
      <w:r w:rsidRPr="00022F6F">
        <w:lastRenderedPageBreak/>
        <w:t>control system in the same layered block. Four layers are taking care of fault analyzing, when one layer can’t resolve it the upper layer access to it and take care of the fault. Each of these 4 layers is interacting with the automatic control part. When none of these layers can resolve the problem, it goes to the manual layer that wraps the control part in order to provide manual control.</w:t>
      </w:r>
    </w:p>
    <w:p w:rsidR="004733A3" w:rsidRDefault="004733A3" w:rsidP="00022F6F">
      <w:pPr>
        <w:pStyle w:val="Sansinterligne"/>
      </w:pPr>
    </w:p>
    <w:p w:rsidR="00022F6F" w:rsidRPr="00022F6F" w:rsidRDefault="00022F6F" w:rsidP="00022F6F">
      <w:pPr>
        <w:pStyle w:val="Sansinterligne"/>
      </w:pPr>
      <w:r w:rsidRPr="00022F6F">
        <w:t xml:space="preserve">We notice that this architecture works with “events”. Indeed, it’s when a problem appears that this system will respond. When a component needs information, he will launch a procedure to get this information. And the most important, when a component react to information he got earlier, he‘ll send data after a treatment, but only at this time. If there is no problem for a little while, the most components will not react during this period. So that’s why we based our proposal to </w:t>
      </w:r>
      <w:r w:rsidRPr="00FB758B">
        <w:rPr>
          <w:b/>
        </w:rPr>
        <w:t>an event-based architecture</w:t>
      </w:r>
      <w:r w:rsidRPr="00022F6F">
        <w:t>.</w:t>
      </w:r>
    </w:p>
    <w:p w:rsidR="00022F6F" w:rsidRPr="00022F6F" w:rsidRDefault="00022F6F" w:rsidP="00022F6F">
      <w:pPr>
        <w:pStyle w:val="Sansinterligne"/>
      </w:pPr>
      <w:r w:rsidRPr="00022F6F">
        <w:t>The event-based architectures are mostly based on a famous architectural style: the publish subscribe style.</w:t>
      </w:r>
    </w:p>
    <w:p w:rsidR="00022F6F" w:rsidRDefault="00022F6F" w:rsidP="00022F6F">
      <w:pPr>
        <w:pStyle w:val="Sansinterligne"/>
      </w:pPr>
    </w:p>
    <w:p w:rsidR="00FB758B" w:rsidRDefault="00FB758B" w:rsidP="00022F6F">
      <w:pPr>
        <w:pStyle w:val="Sansinterligne"/>
      </w:pPr>
    </w:p>
    <w:p w:rsidR="004733A3" w:rsidRPr="00022F6F" w:rsidRDefault="004733A3" w:rsidP="00022F6F">
      <w:pPr>
        <w:pStyle w:val="Sansinterligne"/>
      </w:pPr>
    </w:p>
    <w:p w:rsidR="00022F6F" w:rsidRPr="00022F6F" w:rsidRDefault="004733A3" w:rsidP="00263838">
      <w:pPr>
        <w:pStyle w:val="subtitle"/>
        <w:outlineLvl w:val="1"/>
      </w:pPr>
      <w:bookmarkStart w:id="19" w:name="_Toc248444572"/>
      <w:r>
        <w:t>Publish/Subscribe architectural style description</w:t>
      </w:r>
      <w:bookmarkEnd w:id="19"/>
    </w:p>
    <w:p w:rsidR="00022F6F" w:rsidRPr="00022F6F" w:rsidRDefault="00022F6F" w:rsidP="00022F6F">
      <w:pPr>
        <w:pStyle w:val="Sansinterligne"/>
      </w:pPr>
    </w:p>
    <w:p w:rsidR="00022F6F" w:rsidRPr="00022F6F" w:rsidRDefault="00022F6F" w:rsidP="00022F6F">
      <w:pPr>
        <w:pStyle w:val="Sansinterligne"/>
      </w:pPr>
      <w:r w:rsidRPr="00022F6F">
        <w:t>Before building our system with this style, we’ll define it briefly to see the likeness with the functioning of our system.</w:t>
      </w:r>
    </w:p>
    <w:p w:rsidR="00022F6F" w:rsidRPr="00022F6F" w:rsidRDefault="00022F6F" w:rsidP="00022F6F">
      <w:pPr>
        <w:pStyle w:val="Sansinterligne"/>
      </w:pPr>
      <w:r w:rsidRPr="00022F6F">
        <w:t>Publish/subscribe (pub/sub) is an asynchronous messaging paradigm where senders, the publishers, post different messages on a server (an event service or event bus); then the subscribers pay or not to see the different posts.</w:t>
      </w:r>
      <w:r w:rsidR="001734EE">
        <w:t xml:space="preserve"> </w:t>
      </w:r>
      <w:r w:rsidRPr="00022F6F">
        <w:t>In fact, subscribers express several interests</w:t>
      </w:r>
      <w:r w:rsidR="001734EE">
        <w:t xml:space="preserve"> </w:t>
      </w:r>
      <w:r w:rsidRPr="00022F6F">
        <w:t>about few topics, and only receive messages that are of interest, without knowledge of who, or where, are the publishers. Users have to subscribe to an event if they are interested in receiving notifications of this topic. These notifications are generated by a publisher. User (the subscriber)is subscribing while publishers are notifying him about several news he asked for.</w:t>
      </w:r>
      <w:r w:rsidR="001734EE">
        <w:t xml:space="preserve"> </w:t>
      </w:r>
      <w:r w:rsidRPr="00022F6F">
        <w:t xml:space="preserve">When an event is created, it is generating some notifications from the publisher by a </w:t>
      </w:r>
      <w:r w:rsidRPr="00022F6F">
        <w:rPr>
          <w:i/>
        </w:rPr>
        <w:t>publish()</w:t>
      </w:r>
      <w:r w:rsidRPr="00022F6F">
        <w:t>function/method.</w:t>
      </w:r>
      <w:r w:rsidR="001734EE">
        <w:t xml:space="preserve"> </w:t>
      </w:r>
      <w:r w:rsidRPr="00022F6F">
        <w:t>An event service between publishers &amp; subscriber allows the system to work under several abilities:</w:t>
      </w:r>
    </w:p>
    <w:p w:rsidR="00022F6F" w:rsidRPr="00022F6F" w:rsidRDefault="00022F6F" w:rsidP="000556A4">
      <w:pPr>
        <w:pStyle w:val="Sansinterligne"/>
        <w:numPr>
          <w:ilvl w:val="0"/>
          <w:numId w:val="13"/>
        </w:numPr>
      </w:pPr>
      <w:r w:rsidRPr="00022F6F">
        <w:rPr>
          <w:b/>
          <w:bCs/>
          <w:u w:val="single"/>
        </w:rPr>
        <w:t>Space decoupling</w:t>
      </w:r>
      <w:r w:rsidRPr="00022F6F">
        <w:t>: publisher &amp; subscriber work indirectly between them without knowing each other. In fact, the event service links the publisher to the subscriber in order to make it work.</w:t>
      </w:r>
    </w:p>
    <w:p w:rsidR="00022F6F" w:rsidRPr="00022F6F" w:rsidRDefault="00022F6F" w:rsidP="000556A4">
      <w:pPr>
        <w:pStyle w:val="Sansinterligne"/>
        <w:numPr>
          <w:ilvl w:val="0"/>
          <w:numId w:val="13"/>
        </w:numPr>
      </w:pPr>
      <w:r w:rsidRPr="00022F6F">
        <w:rPr>
          <w:b/>
          <w:bCs/>
          <w:u w:val="single"/>
        </w:rPr>
        <w:t>Time decoupling</w:t>
      </w:r>
      <w:r w:rsidRPr="00022F6F">
        <w:t>: publisher can send notification while subscriber is disconnected. Vice &amp; versa, user can see notification while publisher is not running.</w:t>
      </w:r>
    </w:p>
    <w:p w:rsidR="00022F6F" w:rsidRPr="00022F6F" w:rsidRDefault="00022F6F" w:rsidP="000556A4">
      <w:pPr>
        <w:pStyle w:val="Sansinterligne"/>
        <w:numPr>
          <w:ilvl w:val="0"/>
          <w:numId w:val="13"/>
        </w:numPr>
      </w:pPr>
      <w:r w:rsidRPr="00022F6F">
        <w:rPr>
          <w:b/>
          <w:bCs/>
          <w:u w:val="single"/>
        </w:rPr>
        <w:t>Synchronization decoupling</w:t>
      </w:r>
      <w:r w:rsidRPr="00022F6F">
        <w:t>: concurrent activities can be performed by publishers &amp; subscribers. They are asynchronously notified of an event.</w:t>
      </w:r>
    </w:p>
    <w:p w:rsidR="00022F6F" w:rsidRPr="00022F6F" w:rsidRDefault="00022F6F" w:rsidP="00022F6F">
      <w:pPr>
        <w:pStyle w:val="Sansinterligne"/>
        <w:rPr>
          <w:b/>
          <w:bCs/>
          <w:u w:val="single"/>
        </w:rPr>
      </w:pPr>
    </w:p>
    <w:p w:rsidR="00022F6F" w:rsidRPr="00022F6F" w:rsidRDefault="00022F6F" w:rsidP="00022F6F">
      <w:pPr>
        <w:pStyle w:val="Sansinterligne"/>
        <w:rPr>
          <w:bCs/>
        </w:rPr>
      </w:pPr>
      <w:r w:rsidRPr="00022F6F">
        <w:rPr>
          <w:bCs/>
        </w:rPr>
        <w:t>The publish subscribe style can work in two different ways:</w:t>
      </w:r>
    </w:p>
    <w:p w:rsidR="00022F6F" w:rsidRPr="00022F6F" w:rsidRDefault="00022F6F" w:rsidP="000556A4">
      <w:pPr>
        <w:pStyle w:val="Sansinterligne"/>
        <w:numPr>
          <w:ilvl w:val="0"/>
          <w:numId w:val="16"/>
        </w:numPr>
      </w:pPr>
      <w:r w:rsidRPr="00022F6F">
        <w:rPr>
          <w:b/>
          <w:bCs/>
          <w:u w:val="single"/>
        </w:rPr>
        <w:t>Topic-based P/S</w:t>
      </w:r>
      <w:r w:rsidRPr="00022F6F">
        <w:rPr>
          <w:b/>
          <w:bCs/>
        </w:rPr>
        <w:t xml:space="preserve">: </w:t>
      </w:r>
      <w:r w:rsidRPr="00022F6F">
        <w:rPr>
          <w:bCs/>
        </w:rPr>
        <w:t>t</w:t>
      </w:r>
      <w:r w:rsidRPr="00022F6F">
        <w:t xml:space="preserve">he topic-based P/S is strongly similar to “groups” notion. There are bundle communication </w:t>
      </w:r>
      <w:r w:rsidR="001734EE" w:rsidRPr="00022F6F">
        <w:t>peers;</w:t>
      </w:r>
      <w:r w:rsidRPr="00022F6F">
        <w:t xml:space="preserve"> with methods to characterize &amp; classify event content (divided by keys in a string shape).The first systems using P/S were based on group of communication.</w:t>
      </w:r>
      <w:r w:rsidR="001734EE">
        <w:t xml:space="preserve"> </w:t>
      </w:r>
      <w:r w:rsidRPr="00022F6F">
        <w:t>Difference between groups &amp; topics is that groups are used for maintaining strong consistency between the replicas of a critical component in a local area network (LAN), whereas topics are used to model large-scale distributed interactions. Individual topics are linked to distinct communication channels. Hierarchies are orchestrating topics. Topics regroup event in content and structure. It is static &amp; primitive but efficiently implemented.</w:t>
      </w:r>
    </w:p>
    <w:p w:rsidR="00022F6F" w:rsidRPr="00022F6F" w:rsidRDefault="00022F6F" w:rsidP="000556A4">
      <w:pPr>
        <w:pStyle w:val="Sansinterligne"/>
        <w:numPr>
          <w:ilvl w:val="0"/>
          <w:numId w:val="16"/>
        </w:numPr>
      </w:pPr>
      <w:r w:rsidRPr="00022F6F">
        <w:rPr>
          <w:b/>
          <w:bCs/>
          <w:u w:val="single"/>
        </w:rPr>
        <w:t>Content-based P/S:</w:t>
      </w:r>
      <w:r w:rsidR="001734EE">
        <w:rPr>
          <w:b/>
          <w:bCs/>
          <w:u w:val="single"/>
        </w:rPr>
        <w:t xml:space="preserve"> </w:t>
      </w:r>
      <w:r w:rsidRPr="00022F6F">
        <w:t>a content-based P/</w:t>
      </w:r>
      <w:r w:rsidR="001734EE">
        <w:t>S corresponds to a subscription s</w:t>
      </w:r>
      <w:r w:rsidRPr="00022F6F">
        <w:t>cheme based on the actual content of the considered events. The user specifies</w:t>
      </w:r>
      <w:r w:rsidR="001734EE">
        <w:t xml:space="preserve"> </w:t>
      </w:r>
      <w:r w:rsidRPr="00022F6F">
        <w:t>what he wants using filters. Participants can subscribe to logical combinations of elementary events</w:t>
      </w:r>
      <w:r w:rsidR="001734EE">
        <w:t xml:space="preserve"> </w:t>
      </w:r>
      <w:r w:rsidRPr="00022F6F">
        <w:t>and are only notified upon occurrence of</w:t>
      </w:r>
      <w:r w:rsidR="001734EE">
        <w:t xml:space="preserve"> </w:t>
      </w:r>
      <w:r w:rsidRPr="00022F6F">
        <w:t>the composite events. It is highly expressive but sophisticated protocols to put in place.</w:t>
      </w:r>
    </w:p>
    <w:p w:rsidR="00022F6F" w:rsidRPr="00022F6F" w:rsidRDefault="00022F6F" w:rsidP="00022F6F">
      <w:pPr>
        <w:pStyle w:val="Sansinterligne"/>
        <w:rPr>
          <w:b/>
          <w:bCs/>
          <w:u w:val="single"/>
        </w:rPr>
      </w:pPr>
    </w:p>
    <w:p w:rsidR="00022F6F" w:rsidRPr="00022F6F" w:rsidRDefault="00022F6F" w:rsidP="00022F6F">
      <w:pPr>
        <w:pStyle w:val="Sansinterligne"/>
      </w:pPr>
      <w:r w:rsidRPr="00022F6F">
        <w:lastRenderedPageBreak/>
        <w:t>There are two types of architecture that you can use when you decide to use this style. The first one is a centralized architecture, that is to say that messages are sent to a single one entity which stores everything (reliability, consistency &amp; transactional support). Message goes to the producer to the consumer passing by the entity. Centralized architecture is following this scheme:</w:t>
      </w:r>
    </w:p>
    <w:p w:rsidR="00022F6F" w:rsidRPr="00022F6F" w:rsidRDefault="00022F6F" w:rsidP="00022F6F">
      <w:pPr>
        <w:pStyle w:val="Sansinterligne"/>
      </w:pPr>
    </w:p>
    <w:p w:rsidR="00022F6F" w:rsidRPr="00022F6F" w:rsidRDefault="001734EE" w:rsidP="001734EE">
      <w:pPr>
        <w:pStyle w:val="Sansinterligne"/>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F2F2F2" w:themeFill="background1" w:themeFillShade="F2"/>
        <w:jc w:val="center"/>
      </w:pPr>
      <w:r>
        <w:t>P</w:t>
      </w:r>
      <w:r w:rsidR="00022F6F" w:rsidRPr="00022F6F">
        <w:t>roducer</w:t>
      </w:r>
      <w:r w:rsidR="00022F6F" w:rsidRPr="00022F6F">
        <w:sym w:font="Wingdings" w:char="F0E0"/>
      </w:r>
      <w:r>
        <w:t xml:space="preserve"> E</w:t>
      </w:r>
      <w:r w:rsidR="00022F6F" w:rsidRPr="00022F6F">
        <w:t xml:space="preserve">ntity </w:t>
      </w:r>
      <w:r w:rsidR="00022F6F" w:rsidRPr="00022F6F">
        <w:sym w:font="Wingdings" w:char="F0E0"/>
      </w:r>
      <w:r>
        <w:t xml:space="preserve"> C</w:t>
      </w:r>
      <w:r w:rsidR="00022F6F" w:rsidRPr="00022F6F">
        <w:t>onsumer</w:t>
      </w:r>
    </w:p>
    <w:p w:rsidR="00022F6F" w:rsidRPr="00022F6F" w:rsidRDefault="00022F6F" w:rsidP="00022F6F">
      <w:pPr>
        <w:pStyle w:val="Sansinterligne"/>
      </w:pPr>
    </w:p>
    <w:p w:rsidR="00022F6F" w:rsidRPr="00022F6F" w:rsidRDefault="00022F6F" w:rsidP="00022F6F">
      <w:pPr>
        <w:pStyle w:val="Sansinterligne"/>
      </w:pPr>
      <w:r w:rsidRPr="00022F6F">
        <w:t>The second way is a distributed architecture:</w:t>
      </w:r>
      <w:r w:rsidR="001734EE">
        <w:t xml:space="preserve"> </w:t>
      </w:r>
      <w:r w:rsidRPr="00022F6F">
        <w:t>at the contrary, distributed architecture is asynchronous &amp; anonymous. In this case, messages are going faster</w:t>
      </w:r>
      <w:r w:rsidR="001734EE">
        <w:t xml:space="preserve"> </w:t>
      </w:r>
      <w:r w:rsidRPr="00022F6F">
        <w:t>and the delivery is even more efficient.</w:t>
      </w:r>
      <w:r w:rsidR="001734EE">
        <w:t xml:space="preserve"> </w:t>
      </w:r>
      <w:r w:rsidRPr="00022F6F">
        <w:t>Entity is not present anymore. That means that there is directed link and direct relations between the producer &amp; consumer.</w:t>
      </w:r>
    </w:p>
    <w:p w:rsidR="00022F6F" w:rsidRPr="00022F6F" w:rsidRDefault="00022F6F" w:rsidP="00022F6F">
      <w:pPr>
        <w:pStyle w:val="Sansinterligne"/>
      </w:pPr>
    </w:p>
    <w:p w:rsidR="00022F6F" w:rsidRPr="00022F6F" w:rsidRDefault="00022F6F" w:rsidP="001734EE">
      <w:pPr>
        <w:pStyle w:val="Sansinterligne"/>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F2F2F2" w:themeFill="background1" w:themeFillShade="F2"/>
        <w:jc w:val="center"/>
      </w:pPr>
      <w:r w:rsidRPr="00022F6F">
        <w:t>Producer</w:t>
      </w:r>
      <w:r w:rsidR="001734EE">
        <w:t xml:space="preserve"> </w:t>
      </w:r>
      <w:r w:rsidRPr="00022F6F">
        <w:sym w:font="Wingdings" w:char="F0DF"/>
      </w:r>
      <w:r w:rsidRPr="00022F6F">
        <w:sym w:font="Wingdings" w:char="F0E0"/>
      </w:r>
      <w:r w:rsidR="001734EE">
        <w:t xml:space="preserve"> C</w:t>
      </w:r>
      <w:r w:rsidRPr="00022F6F">
        <w:t>onsumer</w:t>
      </w:r>
    </w:p>
    <w:p w:rsidR="00022F6F" w:rsidRPr="00022F6F" w:rsidRDefault="00022F6F" w:rsidP="00022F6F">
      <w:pPr>
        <w:pStyle w:val="Sansinterligne"/>
        <w:rPr>
          <w:b/>
          <w:bCs/>
          <w:u w:val="single"/>
        </w:rPr>
      </w:pPr>
    </w:p>
    <w:p w:rsidR="00022F6F" w:rsidRPr="00022F6F" w:rsidRDefault="00022F6F" w:rsidP="00022F6F">
      <w:pPr>
        <w:pStyle w:val="Sansinterligne"/>
        <w:rPr>
          <w:bCs/>
        </w:rPr>
      </w:pPr>
    </w:p>
    <w:p w:rsidR="00022F6F" w:rsidRPr="00022F6F" w:rsidRDefault="00022F6F" w:rsidP="00022F6F">
      <w:pPr>
        <w:pStyle w:val="Sansinterligne"/>
        <w:rPr>
          <w:bCs/>
        </w:rPr>
      </w:pPr>
      <w:r w:rsidRPr="00022F6F">
        <w:rPr>
          <w:bCs/>
        </w:rPr>
        <w:t>To conclude this presentation, we‘ll present now the main qualities of the pub sub style:</w:t>
      </w:r>
    </w:p>
    <w:p w:rsidR="00022F6F" w:rsidRPr="00022F6F" w:rsidRDefault="00022F6F" w:rsidP="00022F6F">
      <w:pPr>
        <w:pStyle w:val="Sansinterligne"/>
        <w:rPr>
          <w:bCs/>
        </w:rPr>
      </w:pPr>
    </w:p>
    <w:p w:rsidR="00022F6F" w:rsidRPr="00022F6F" w:rsidRDefault="00022F6F" w:rsidP="00022F6F">
      <w:pPr>
        <w:pStyle w:val="Sansinterligne"/>
      </w:pPr>
      <w:r w:rsidRPr="00022F6F">
        <w:t xml:space="preserve">1. </w:t>
      </w:r>
      <w:r w:rsidRPr="00022F6F">
        <w:rPr>
          <w:b/>
          <w:u w:val="single"/>
        </w:rPr>
        <w:t>Persistence:</w:t>
      </w:r>
    </w:p>
    <w:p w:rsidR="00022F6F" w:rsidRPr="00022F6F" w:rsidRDefault="00022F6F" w:rsidP="00022F6F">
      <w:pPr>
        <w:pStyle w:val="Sansinterligne"/>
      </w:pPr>
      <w:r w:rsidRPr="00022F6F">
        <w:t xml:space="preserve">Message sent without generating replies. Transmission message is not controlled. Durability of information is really important, even more than guarantee in reliability. Has to check that message would not be lost. </w:t>
      </w:r>
    </w:p>
    <w:p w:rsidR="00022F6F" w:rsidRPr="00022F6F" w:rsidRDefault="00022F6F" w:rsidP="00022F6F">
      <w:pPr>
        <w:pStyle w:val="Sansinterligne"/>
      </w:pPr>
      <w:r w:rsidRPr="00022F6F">
        <w:t>Persistence is present in centralized architecture. Indeed, entity is checking and storing message till it is delivered. Nevertheless, it is not present in distributed architecture.</w:t>
      </w:r>
    </w:p>
    <w:p w:rsidR="00022F6F" w:rsidRPr="00022F6F" w:rsidRDefault="00022F6F" w:rsidP="00022F6F">
      <w:pPr>
        <w:pStyle w:val="Sansinterligne"/>
      </w:pPr>
    </w:p>
    <w:p w:rsidR="00022F6F" w:rsidRPr="00022F6F" w:rsidRDefault="00022F6F" w:rsidP="00022F6F">
      <w:pPr>
        <w:pStyle w:val="Sansinterligne"/>
      </w:pPr>
      <w:r w:rsidRPr="00022F6F">
        <w:t xml:space="preserve">2. </w:t>
      </w:r>
      <w:r w:rsidRPr="00022F6F">
        <w:rPr>
          <w:b/>
          <w:u w:val="single"/>
        </w:rPr>
        <w:t>Priorities:</w:t>
      </w:r>
    </w:p>
    <w:p w:rsidR="00022F6F" w:rsidRPr="00022F6F" w:rsidRDefault="00022F6F" w:rsidP="00022F6F">
      <w:pPr>
        <w:pStyle w:val="Sansinterligne"/>
      </w:pPr>
      <w:r w:rsidRPr="00022F6F">
        <w:t>Priority is working with persistence. When messages have to be sent, priority can check whether there are some “real-time” events which need to be send before others. This affect messages in transit. It is actually a best effort QoS.</w:t>
      </w:r>
    </w:p>
    <w:p w:rsidR="00022F6F" w:rsidRPr="00022F6F" w:rsidRDefault="00022F6F" w:rsidP="00022F6F">
      <w:pPr>
        <w:pStyle w:val="Sansinterligne"/>
      </w:pPr>
      <w:r w:rsidRPr="00022F6F">
        <w:t>Priority aspect is present in both centralized and distributed architectures.</w:t>
      </w:r>
    </w:p>
    <w:p w:rsidR="00022F6F" w:rsidRPr="00022F6F" w:rsidRDefault="00022F6F" w:rsidP="00022F6F">
      <w:pPr>
        <w:pStyle w:val="Sansinterligne"/>
      </w:pPr>
    </w:p>
    <w:p w:rsidR="00022F6F" w:rsidRPr="00022F6F" w:rsidRDefault="00022F6F" w:rsidP="00022F6F">
      <w:pPr>
        <w:pStyle w:val="Sansinterligne"/>
      </w:pPr>
      <w:r w:rsidRPr="00022F6F">
        <w:t xml:space="preserve">3. </w:t>
      </w:r>
      <w:r w:rsidRPr="00022F6F">
        <w:rPr>
          <w:b/>
          <w:u w:val="single"/>
        </w:rPr>
        <w:t>Transactions:</w:t>
      </w:r>
      <w:r w:rsidRPr="00022F6F">
        <w:tab/>
      </w:r>
    </w:p>
    <w:p w:rsidR="00022F6F" w:rsidRPr="00022F6F" w:rsidRDefault="00022F6F" w:rsidP="00022F6F">
      <w:pPr>
        <w:pStyle w:val="Sansinterligne"/>
      </w:pPr>
      <w:r w:rsidRPr="00022F6F">
        <w:t>It is used to join a sequence of message into one block in order to send it in one time. Transaction is really useful when we encounter a failure. In this, none of the sequence is sent.</w:t>
      </w:r>
    </w:p>
    <w:p w:rsidR="00022F6F" w:rsidRPr="00022F6F" w:rsidRDefault="00022F6F" w:rsidP="00022F6F">
      <w:pPr>
        <w:pStyle w:val="Sansinterligne"/>
      </w:pPr>
    </w:p>
    <w:p w:rsidR="00022F6F" w:rsidRPr="00022F6F" w:rsidRDefault="00022F6F" w:rsidP="00022F6F">
      <w:pPr>
        <w:pStyle w:val="Sansinterligne"/>
      </w:pPr>
      <w:r w:rsidRPr="00022F6F">
        <w:t xml:space="preserve">4. </w:t>
      </w:r>
      <w:r w:rsidRPr="00022F6F">
        <w:rPr>
          <w:b/>
          <w:u w:val="single"/>
        </w:rPr>
        <w:t>Reliability:</w:t>
      </w:r>
    </w:p>
    <w:p w:rsidR="00022F6F" w:rsidRPr="00022F6F" w:rsidRDefault="00022F6F" w:rsidP="00022F6F">
      <w:pPr>
        <w:pStyle w:val="Sansinterligne"/>
      </w:pPr>
      <w:r w:rsidRPr="00022F6F">
        <w:t>Reliability allows making sure that messages or sequences are delivered to the entities. It is really close to persistence aspect.</w:t>
      </w:r>
    </w:p>
    <w:p w:rsidR="00022F6F" w:rsidRDefault="00022F6F" w:rsidP="00022F6F">
      <w:pPr>
        <w:pStyle w:val="Sansinterligne"/>
        <w:rPr>
          <w:bCs/>
        </w:rPr>
      </w:pPr>
    </w:p>
    <w:p w:rsidR="001734EE" w:rsidRPr="00022F6F" w:rsidRDefault="001734EE" w:rsidP="00022F6F">
      <w:pPr>
        <w:pStyle w:val="Sansinterligne"/>
        <w:rPr>
          <w:bCs/>
        </w:rPr>
      </w:pPr>
    </w:p>
    <w:p w:rsidR="00FB758B" w:rsidRDefault="00FB758B">
      <w:pPr>
        <w:spacing w:after="0" w:line="240" w:lineRule="auto"/>
        <w:rPr>
          <w:b/>
          <w:color w:val="365F91" w:themeColor="accent1" w:themeShade="BF"/>
          <w:sz w:val="28"/>
        </w:rPr>
      </w:pPr>
      <w:r>
        <w:br w:type="page"/>
      </w:r>
    </w:p>
    <w:p w:rsidR="00022F6F" w:rsidRPr="00022F6F" w:rsidRDefault="00022F6F" w:rsidP="00263838">
      <w:pPr>
        <w:pStyle w:val="subtitle"/>
        <w:outlineLvl w:val="1"/>
      </w:pPr>
      <w:bookmarkStart w:id="20" w:name="_Toc248444573"/>
      <w:r w:rsidRPr="00022F6F">
        <w:lastRenderedPageBreak/>
        <w:t>Choice</w:t>
      </w:r>
      <w:r w:rsidR="001734EE">
        <w:t>s</w:t>
      </w:r>
      <w:r w:rsidRPr="00022F6F">
        <w:t>, justification and application to the FDIR system</w:t>
      </w:r>
      <w:bookmarkEnd w:id="20"/>
    </w:p>
    <w:p w:rsidR="00022F6F" w:rsidRPr="00022F6F" w:rsidRDefault="00022F6F" w:rsidP="00022F6F">
      <w:pPr>
        <w:pStyle w:val="Sansinterligne"/>
        <w:rPr>
          <w:bCs/>
        </w:rPr>
      </w:pPr>
    </w:p>
    <w:p w:rsidR="001734EE" w:rsidRDefault="001734EE" w:rsidP="001734EE">
      <w:pPr>
        <w:pStyle w:val="subsubtitle"/>
      </w:pPr>
      <w:r>
        <w:t>Architectural type choice</w:t>
      </w:r>
    </w:p>
    <w:p w:rsidR="001734EE" w:rsidRDefault="001734EE" w:rsidP="00022F6F">
      <w:pPr>
        <w:pStyle w:val="Sansinterligne"/>
        <w:rPr>
          <w:bCs/>
        </w:rPr>
      </w:pPr>
    </w:p>
    <w:p w:rsidR="00022F6F" w:rsidRPr="00022F6F" w:rsidRDefault="00022F6F" w:rsidP="00022F6F">
      <w:pPr>
        <w:pStyle w:val="Sansinterligne"/>
        <w:rPr>
          <w:bCs/>
        </w:rPr>
      </w:pPr>
      <w:r w:rsidRPr="00022F6F">
        <w:rPr>
          <w:bCs/>
        </w:rPr>
        <w:t>So, in the FDIR system, the different devices subscribe to sub-systems which in turn listen to events broadcasted by the devices. For our case, these events can be for example “announce value” event.</w:t>
      </w:r>
    </w:p>
    <w:p w:rsidR="00022F6F" w:rsidRPr="00022F6F" w:rsidRDefault="00022F6F" w:rsidP="00022F6F">
      <w:pPr>
        <w:pStyle w:val="Sansinterligne"/>
        <w:rPr>
          <w:bCs/>
        </w:rPr>
      </w:pPr>
      <w:r w:rsidRPr="00022F6F">
        <w:rPr>
          <w:bCs/>
        </w:rPr>
        <w:t xml:space="preserve">Moreover, the FDIR system looks like to a </w:t>
      </w:r>
      <w:r w:rsidRPr="001734EE">
        <w:rPr>
          <w:b/>
          <w:bCs/>
        </w:rPr>
        <w:t>topic-based</w:t>
      </w:r>
      <w:r w:rsidRPr="00022F6F">
        <w:rPr>
          <w:bCs/>
        </w:rPr>
        <w:t xml:space="preserve"> publish subscribe: indeed, the components are interested in a certain topic. For example, the report component just needs localization and a description of the failure to do a report.</w:t>
      </w:r>
    </w:p>
    <w:p w:rsidR="00022F6F" w:rsidRPr="00022F6F" w:rsidRDefault="00022F6F" w:rsidP="00022F6F">
      <w:pPr>
        <w:pStyle w:val="Sansinterligne"/>
        <w:rPr>
          <w:bCs/>
        </w:rPr>
      </w:pPr>
      <w:r w:rsidRPr="00022F6F">
        <w:rPr>
          <w:bCs/>
        </w:rPr>
        <w:t xml:space="preserve">We can also notice that the different component of the FDIR system communicate directly between each others to send or get some information. So it is a </w:t>
      </w:r>
      <w:r w:rsidRPr="001734EE">
        <w:rPr>
          <w:b/>
          <w:bCs/>
        </w:rPr>
        <w:t>distributed architecture.</w:t>
      </w:r>
      <w:r w:rsidRPr="00022F6F">
        <w:rPr>
          <w:bCs/>
        </w:rPr>
        <w:t xml:space="preserve"> We don’t have a central unit which forwards all the messages according the topic. The components ask directly the components that have the requested information.</w:t>
      </w:r>
    </w:p>
    <w:p w:rsidR="00022F6F" w:rsidRPr="00022F6F" w:rsidRDefault="00022F6F" w:rsidP="00022F6F">
      <w:pPr>
        <w:pStyle w:val="Sansinterligne"/>
        <w:rPr>
          <w:bCs/>
        </w:rPr>
      </w:pPr>
    </w:p>
    <w:p w:rsidR="00022F6F" w:rsidRPr="00022F6F" w:rsidRDefault="001734EE" w:rsidP="00022F6F">
      <w:pPr>
        <w:pStyle w:val="Sansinterligne"/>
        <w:rPr>
          <w:bCs/>
        </w:rPr>
      </w:pPr>
      <w:r>
        <w:rPr>
          <w:bCs/>
        </w:rPr>
        <w:t>Besides the publish/</w:t>
      </w:r>
      <w:r w:rsidR="00022F6F" w:rsidRPr="00022F6F">
        <w:rPr>
          <w:bCs/>
        </w:rPr>
        <w:t>subscribe style brings strong advantages:</w:t>
      </w:r>
    </w:p>
    <w:p w:rsidR="00022F6F" w:rsidRPr="00022F6F" w:rsidRDefault="00022F6F" w:rsidP="000556A4">
      <w:pPr>
        <w:pStyle w:val="Sansinterligne"/>
        <w:numPr>
          <w:ilvl w:val="0"/>
          <w:numId w:val="16"/>
        </w:numPr>
        <w:rPr>
          <w:bCs/>
        </w:rPr>
      </w:pPr>
      <w:r w:rsidRPr="00022F6F">
        <w:rPr>
          <w:bCs/>
        </w:rPr>
        <w:t>Enables asynchronous processing</w:t>
      </w:r>
    </w:p>
    <w:p w:rsidR="00022F6F" w:rsidRPr="00022F6F" w:rsidRDefault="00022F6F" w:rsidP="000556A4">
      <w:pPr>
        <w:pStyle w:val="Sansinterligne"/>
        <w:numPr>
          <w:ilvl w:val="0"/>
          <w:numId w:val="16"/>
        </w:numPr>
        <w:rPr>
          <w:bCs/>
        </w:rPr>
      </w:pPr>
      <w:r w:rsidRPr="00022F6F">
        <w:rPr>
          <w:bCs/>
        </w:rPr>
        <w:t>High potential for resilience in case of failure</w:t>
      </w:r>
    </w:p>
    <w:p w:rsidR="00022F6F" w:rsidRPr="00022F6F" w:rsidRDefault="00022F6F" w:rsidP="000556A4">
      <w:pPr>
        <w:pStyle w:val="Sansinterligne"/>
        <w:numPr>
          <w:ilvl w:val="0"/>
          <w:numId w:val="16"/>
        </w:numPr>
        <w:rPr>
          <w:bCs/>
        </w:rPr>
      </w:pPr>
      <w:r w:rsidRPr="00022F6F">
        <w:rPr>
          <w:bCs/>
        </w:rPr>
        <w:t>Load can be balanced efficiently between systems</w:t>
      </w:r>
    </w:p>
    <w:p w:rsidR="00022F6F" w:rsidRPr="00022F6F" w:rsidRDefault="00022F6F" w:rsidP="00022F6F">
      <w:pPr>
        <w:pStyle w:val="Sansinterligne"/>
        <w:rPr>
          <w:bCs/>
        </w:rPr>
      </w:pPr>
      <w:r w:rsidRPr="00022F6F">
        <w:rPr>
          <w:bCs/>
        </w:rPr>
        <w:t xml:space="preserve">So it’s corresponding well for the FDIR system and its goals. As you know, we chose to prioritized3 qualities attributes: the availability, the reliability and the recoverability. So, the publish subscribe style answer all these needs. That’s why we choose it! </w:t>
      </w:r>
    </w:p>
    <w:p w:rsidR="00022F6F" w:rsidRPr="00022F6F" w:rsidRDefault="00022F6F" w:rsidP="00022F6F">
      <w:pPr>
        <w:pStyle w:val="Sansinterligne"/>
        <w:rPr>
          <w:bCs/>
        </w:rPr>
      </w:pPr>
      <w:r w:rsidRPr="00022F6F">
        <w:rPr>
          <w:bCs/>
        </w:rPr>
        <w:t xml:space="preserve">Besides, as we explained, we chose to prioritized two scenarios: </w:t>
      </w:r>
    </w:p>
    <w:p w:rsidR="00022F6F" w:rsidRPr="00022F6F" w:rsidRDefault="00022F6F" w:rsidP="000556A4">
      <w:pPr>
        <w:pStyle w:val="Sansinterligne"/>
        <w:numPr>
          <w:ilvl w:val="0"/>
          <w:numId w:val="16"/>
        </w:numPr>
        <w:rPr>
          <w:bCs/>
        </w:rPr>
      </w:pPr>
      <w:r w:rsidRPr="00022F6F">
        <w:rPr>
          <w:bCs/>
        </w:rPr>
        <w:t>User action should be done at any moment (Use case scenario)</w:t>
      </w:r>
    </w:p>
    <w:p w:rsidR="00022F6F" w:rsidRPr="00022F6F" w:rsidRDefault="00022F6F" w:rsidP="000556A4">
      <w:pPr>
        <w:pStyle w:val="Sansinterligne"/>
        <w:numPr>
          <w:ilvl w:val="0"/>
          <w:numId w:val="16"/>
        </w:numPr>
        <w:rPr>
          <w:bCs/>
        </w:rPr>
      </w:pPr>
      <w:r w:rsidRPr="00022F6F">
        <w:rPr>
          <w:bCs/>
        </w:rPr>
        <w:t>If a FDIR sub-system is crashing, FDIR should still work (exploratory scenario)</w:t>
      </w:r>
    </w:p>
    <w:p w:rsidR="00022F6F" w:rsidRPr="00022F6F" w:rsidRDefault="00022F6F" w:rsidP="00022F6F">
      <w:pPr>
        <w:pStyle w:val="Sansinterligne"/>
      </w:pPr>
    </w:p>
    <w:p w:rsidR="00022F6F" w:rsidRPr="00022F6F" w:rsidRDefault="00022F6F" w:rsidP="00022F6F">
      <w:pPr>
        <w:pStyle w:val="Sansinterligne"/>
      </w:pPr>
      <w:r w:rsidRPr="00022F6F">
        <w:sym w:font="Wingdings" w:char="F0E0"/>
      </w:r>
      <w:r w:rsidRPr="00022F6F">
        <w:t>So we’ll create our architecture based on these two scenarios.</w:t>
      </w:r>
    </w:p>
    <w:p w:rsidR="00022F6F" w:rsidRPr="00022F6F" w:rsidRDefault="00022F6F" w:rsidP="00022F6F">
      <w:pPr>
        <w:pStyle w:val="Sansinterligne"/>
      </w:pPr>
    </w:p>
    <w:p w:rsidR="00022F6F" w:rsidRPr="00022F6F" w:rsidRDefault="00022F6F" w:rsidP="00022F6F">
      <w:pPr>
        <w:pStyle w:val="Sansinterligne"/>
      </w:pPr>
    </w:p>
    <w:p w:rsidR="00022F6F" w:rsidRPr="00022F6F" w:rsidRDefault="001734EE" w:rsidP="001734EE">
      <w:pPr>
        <w:pStyle w:val="subsubtitle"/>
      </w:pPr>
      <w:r>
        <w:t>ADL choice: the ACME project</w:t>
      </w:r>
    </w:p>
    <w:p w:rsidR="00022F6F" w:rsidRPr="00022F6F" w:rsidRDefault="00022F6F" w:rsidP="00022F6F">
      <w:pPr>
        <w:pStyle w:val="Sansinterligne"/>
        <w:rPr>
          <w:u w:val="single"/>
        </w:rPr>
      </w:pPr>
    </w:p>
    <w:p w:rsidR="00022F6F" w:rsidRPr="00022F6F" w:rsidRDefault="00022F6F" w:rsidP="00022F6F">
      <w:pPr>
        <w:pStyle w:val="Sansinterligne"/>
      </w:pPr>
      <w:r w:rsidRPr="00022F6F">
        <w:t xml:space="preserve">In order to create our architecture, we had to choose an ADL (Architecture Description Language). An ADL is </w:t>
      </w:r>
      <w:r w:rsidR="001734EE" w:rsidRPr="00022F6F">
        <w:t>a language for modeling a software system’s conceptual architecture, distinguished from the system’s implementation.ADLs brings</w:t>
      </w:r>
      <w:r w:rsidRPr="00022F6F">
        <w:t xml:space="preserve"> the tools for architecture evolution and reusability. There are different ADLs: Wright, Rapide, Unicon, Abacus…</w:t>
      </w:r>
    </w:p>
    <w:p w:rsidR="001734EE" w:rsidRDefault="001734EE" w:rsidP="00022F6F">
      <w:pPr>
        <w:pStyle w:val="Sansinterligne"/>
      </w:pPr>
      <w:r>
        <w:rPr>
          <w:noProof/>
          <w:lang w:val="fr-FR"/>
        </w:rPr>
        <w:drawing>
          <wp:anchor distT="0" distB="0" distL="114300" distR="114300" simplePos="0" relativeHeight="251678720" behindDoc="1" locked="0" layoutInCell="1" allowOverlap="1">
            <wp:simplePos x="0" y="0"/>
            <wp:positionH relativeFrom="column">
              <wp:posOffset>3275965</wp:posOffset>
            </wp:positionH>
            <wp:positionV relativeFrom="paragraph">
              <wp:posOffset>21590</wp:posOffset>
            </wp:positionV>
            <wp:extent cx="3206115" cy="1400810"/>
            <wp:effectExtent l="0" t="0" r="0" b="0"/>
            <wp:wrapSquare wrapText="bothSides"/>
            <wp:docPr id="26" name="Image 1" descr="D:\Bureau\ElementsOfAnAcmeDescription.png"/>
            <wp:cNvGraphicFramePr/>
            <a:graphic xmlns:a="http://schemas.openxmlformats.org/drawingml/2006/main">
              <a:graphicData uri="http://schemas.openxmlformats.org/drawingml/2006/picture">
                <pic:pic xmlns:pic="http://schemas.openxmlformats.org/drawingml/2006/picture">
                  <pic:nvPicPr>
                    <pic:cNvPr id="8" name="Picture 2" descr="D:\Bureau\ElementsOfAnAcmeDescription.png"/>
                    <pic:cNvPicPr>
                      <a:picLocks noChangeAspect="1" noChangeArrowheads="1"/>
                    </pic:cNvPicPr>
                  </pic:nvPicPr>
                  <pic:blipFill>
                    <a:blip r:embed="rId39">
                      <a:clrChange>
                        <a:clrFrom>
                          <a:srgbClr val="FFFFFF"/>
                        </a:clrFrom>
                        <a:clrTo>
                          <a:srgbClr val="FFFFFF">
                            <a:alpha val="0"/>
                          </a:srgbClr>
                        </a:clrTo>
                      </a:clrChange>
                    </a:blip>
                    <a:srcRect t="8887" b="8908"/>
                    <a:stretch>
                      <a:fillRect/>
                    </a:stretch>
                  </pic:blipFill>
                  <pic:spPr bwMode="auto">
                    <a:xfrm>
                      <a:off x="0" y="0"/>
                      <a:ext cx="3206115" cy="1400810"/>
                    </a:xfrm>
                    <a:prstGeom prst="rect">
                      <a:avLst/>
                    </a:prstGeom>
                    <a:noFill/>
                  </pic:spPr>
                </pic:pic>
              </a:graphicData>
            </a:graphic>
          </wp:anchor>
        </w:drawing>
      </w:r>
    </w:p>
    <w:p w:rsidR="00022F6F" w:rsidRPr="00022F6F" w:rsidRDefault="00022F6F" w:rsidP="001734EE">
      <w:pPr>
        <w:pStyle w:val="Sansinterligne"/>
      </w:pPr>
      <w:r w:rsidRPr="00022F6F">
        <w:t>But we decided to choose another ADL: ACME. We did this choice for several reasons. First of all, it is well know and d</w:t>
      </w:r>
      <w:r w:rsidRPr="00022F6F">
        <w:rPr>
          <w:lang w:val="en-GB"/>
        </w:rPr>
        <w:t xml:space="preserve">eveloped in the same university as ATAM method – </w:t>
      </w:r>
      <w:r w:rsidRPr="00022F6F">
        <w:rPr>
          <w:i/>
          <w:iCs/>
          <w:lang w:val="en-GB"/>
        </w:rPr>
        <w:t>Carneggie Melon University.</w:t>
      </w:r>
      <w:r w:rsidRPr="00022F6F">
        <w:t>It provides a generic, extensible infrastructure for describing, representing, generating, and analyzing software architecture language description. Moreover it provides descriptions that are easy to understand for everyone.ACME describes a whole system thanks to a library of 7 architectural elements (components, connectors, ports, roles, systems, representations and representation maps), and manage several architectural families (Pipe &amp; filters, Client &amp; servers, Pub-Sub,..).</w:t>
      </w: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1734EE">
      <w:pPr>
        <w:pStyle w:val="Sansinterligne"/>
      </w:pPr>
      <w:r w:rsidRPr="00022F6F">
        <w:lastRenderedPageBreak/>
        <w:t xml:space="preserve">In addition, Acme provides a tool to build easily our architecture: </w:t>
      </w:r>
      <w:r w:rsidRPr="001734EE">
        <w:rPr>
          <w:i/>
        </w:rPr>
        <w:t>AcmeStudio</w:t>
      </w:r>
      <w:r w:rsidRPr="00022F6F">
        <w:t xml:space="preserve">. </w:t>
      </w:r>
      <w:r w:rsidR="001734EE">
        <w:t xml:space="preserve"> </w:t>
      </w:r>
      <w:r w:rsidRPr="001734EE">
        <w:rPr>
          <w:i/>
        </w:rPr>
        <w:t>AcmeStudio</w:t>
      </w:r>
      <w:r w:rsidRPr="00022F6F">
        <w:t xml:space="preserve"> is very simple to use. It is based on an Eclipse interface, with a main view to draw the architecture, a group tabs with properties, and some tools to draw in another tab. We have to choose at the beginning which family of components we want to use in order to build our architecture, that’s all! Besides, the corresponding code is automatically generated when we draw the architecture.</w:t>
      </w:r>
      <w:r w:rsidR="001734EE">
        <w:t xml:space="preserve"> </w:t>
      </w:r>
      <w:r w:rsidRPr="00022F6F">
        <w:t>That’</w:t>
      </w:r>
      <w:r w:rsidR="001734EE">
        <w:t xml:space="preserve">s the main window of </w:t>
      </w:r>
      <w:r w:rsidR="001734EE" w:rsidRPr="001734EE">
        <w:rPr>
          <w:i/>
        </w:rPr>
        <w:t>ACMEStudio</w:t>
      </w:r>
      <w:r w:rsidR="001734EE">
        <w:t>:</w:t>
      </w:r>
    </w:p>
    <w:p w:rsidR="00022F6F" w:rsidRPr="00022F6F" w:rsidRDefault="00131051" w:rsidP="00022F6F">
      <w:pPr>
        <w:pStyle w:val="Sansinterligne"/>
      </w:pPr>
      <w:r w:rsidRPr="00131051">
        <w:rPr>
          <w:noProof/>
        </w:rPr>
        <w:pict>
          <v:shape id="_x0000_s1053" type="#_x0000_t202" style="position:absolute;left:0;text-align:left;margin-left:3.6pt;margin-top:297.6pt;width:507pt;height:.05pt;z-index:251704320" stroked="f">
            <v:textbox style="mso-next-textbox:#_x0000_s1053;mso-fit-shape-to-text:t" inset="0,0,0,0">
              <w:txbxContent>
                <w:p w:rsidR="001734EE" w:rsidRPr="004259D8" w:rsidRDefault="001734EE" w:rsidP="001734EE">
                  <w:pPr>
                    <w:pStyle w:val="Lgende"/>
                    <w:jc w:val="center"/>
                  </w:pPr>
                  <w:bookmarkStart w:id="21" w:name="_Toc248444547"/>
                  <w:r>
                    <w:t xml:space="preserve">Figure </w:t>
                  </w:r>
                  <w:fldSimple w:instr=" SEQ Figure \* ARABIC ">
                    <w:r w:rsidR="00547F1B">
                      <w:rPr>
                        <w:noProof/>
                      </w:rPr>
                      <w:t>5</w:t>
                    </w:r>
                  </w:fldSimple>
                  <w:r>
                    <w:t xml:space="preserve">: </w:t>
                  </w:r>
                  <w:r w:rsidRPr="001734EE">
                    <w:rPr>
                      <w:i/>
                    </w:rPr>
                    <w:t>AcmeStudio</w:t>
                  </w:r>
                  <w:r>
                    <w:t xml:space="preserve"> main window</w:t>
                  </w:r>
                  <w:bookmarkEnd w:id="21"/>
                </w:p>
              </w:txbxContent>
            </v:textbox>
          </v:shape>
        </w:pict>
      </w:r>
      <w:r w:rsidR="00022F6F" w:rsidRPr="00022F6F">
        <w:rPr>
          <w:noProof/>
          <w:lang w:val="fr-FR"/>
        </w:rPr>
        <w:drawing>
          <wp:anchor distT="0" distB="0" distL="114300" distR="114300" simplePos="0" relativeHeight="251679744" behindDoc="1" locked="0" layoutInCell="1" allowOverlap="1">
            <wp:simplePos x="0" y="0"/>
            <wp:positionH relativeFrom="column">
              <wp:posOffset>45720</wp:posOffset>
            </wp:positionH>
            <wp:positionV relativeFrom="paragraph">
              <wp:posOffset>140970</wp:posOffset>
            </wp:positionV>
            <wp:extent cx="6438900" cy="3581400"/>
            <wp:effectExtent l="19050" t="0" r="0" b="0"/>
            <wp:wrapNone/>
            <wp:docPr id="27" name="Image 2"/>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0"/>
                    <a:srcRect b="6250"/>
                    <a:stretch>
                      <a:fillRect/>
                    </a:stretch>
                  </pic:blipFill>
                  <pic:spPr bwMode="auto">
                    <a:xfrm>
                      <a:off x="0" y="0"/>
                      <a:ext cx="6438900" cy="3581400"/>
                    </a:xfrm>
                    <a:prstGeom prst="rect">
                      <a:avLst/>
                    </a:prstGeom>
                    <a:noFill/>
                    <a:ln w="9525">
                      <a:noFill/>
                      <a:miter lim="800000"/>
                      <a:headEnd/>
                      <a:tailEnd/>
                    </a:ln>
                    <a:effectLst/>
                  </pic:spPr>
                </pic:pic>
              </a:graphicData>
            </a:graphic>
          </wp:anchor>
        </w:drawing>
      </w: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1734EE" w:rsidRDefault="001734EE" w:rsidP="00022F6F">
      <w:pPr>
        <w:pStyle w:val="Sansinterligne"/>
      </w:pPr>
    </w:p>
    <w:p w:rsidR="00FB758B" w:rsidRDefault="00FB758B">
      <w:pPr>
        <w:spacing w:after="0" w:line="240" w:lineRule="auto"/>
      </w:pPr>
      <w:r>
        <w:br w:type="page"/>
      </w:r>
    </w:p>
    <w:p w:rsidR="00022F6F" w:rsidRPr="00022F6F" w:rsidRDefault="00022F6F" w:rsidP="00022F6F">
      <w:pPr>
        <w:pStyle w:val="Sansinterligne"/>
      </w:pPr>
      <w:r w:rsidRPr="00022F6F">
        <w:lastRenderedPageBreak/>
        <w:t>The next picture represents our FDIR architectur</w:t>
      </w:r>
      <w:r w:rsidR="001734EE">
        <w:t>e by using this tool.</w:t>
      </w:r>
    </w:p>
    <w:p w:rsidR="00022F6F" w:rsidRPr="00022F6F" w:rsidRDefault="00131051" w:rsidP="00022F6F">
      <w:pPr>
        <w:pStyle w:val="Sansinterligne"/>
      </w:pPr>
      <w:r w:rsidRPr="00131051">
        <w:rPr>
          <w:noProof/>
        </w:rPr>
        <w:pict>
          <v:shape id="_x0000_s1054" type="#_x0000_t202" style="position:absolute;left:0;text-align:left;margin-left:3.25pt;margin-top:346.2pt;width:529.6pt;height:.05pt;z-index:251706368" stroked="f">
            <v:textbox style="mso-next-textbox:#_x0000_s1054;mso-fit-shape-to-text:t" inset="0,0,0,0">
              <w:txbxContent>
                <w:p w:rsidR="001734EE" w:rsidRPr="00206A75" w:rsidRDefault="001734EE" w:rsidP="001734EE">
                  <w:pPr>
                    <w:pStyle w:val="Lgende"/>
                    <w:jc w:val="center"/>
                  </w:pPr>
                  <w:bookmarkStart w:id="22" w:name="_Toc248444548"/>
                  <w:r>
                    <w:t xml:space="preserve">Figure </w:t>
                  </w:r>
                  <w:fldSimple w:instr=" SEQ Figure \* ARABIC ">
                    <w:r w:rsidR="00547F1B">
                      <w:rPr>
                        <w:noProof/>
                      </w:rPr>
                      <w:t>6</w:t>
                    </w:r>
                  </w:fldSimple>
                  <w:r>
                    <w:t>: Proposed architecture using P/S style (global view)</w:t>
                  </w:r>
                  <w:bookmarkEnd w:id="22"/>
                </w:p>
              </w:txbxContent>
            </v:textbox>
          </v:shape>
        </w:pict>
      </w:r>
      <w:r w:rsidR="00022F6F" w:rsidRPr="00022F6F">
        <w:rPr>
          <w:noProof/>
          <w:lang w:val="fr-FR"/>
        </w:rPr>
        <w:drawing>
          <wp:anchor distT="0" distB="0" distL="114300" distR="114300" simplePos="0" relativeHeight="251680768" behindDoc="1" locked="0" layoutInCell="1" allowOverlap="1">
            <wp:simplePos x="0" y="0"/>
            <wp:positionH relativeFrom="column">
              <wp:posOffset>41638</wp:posOffset>
            </wp:positionH>
            <wp:positionV relativeFrom="paragraph">
              <wp:posOffset>136203</wp:posOffset>
            </wp:positionV>
            <wp:extent cx="6726128" cy="4203865"/>
            <wp:effectExtent l="19050" t="0" r="0" b="0"/>
            <wp:wrapNone/>
            <wp:docPr id="28" name="Image 3" descr="C:\Users\Benoit\Desktop\trest.jpg"/>
            <wp:cNvGraphicFramePr/>
            <a:graphic xmlns:a="http://schemas.openxmlformats.org/drawingml/2006/main">
              <a:graphicData uri="http://schemas.openxmlformats.org/drawingml/2006/picture">
                <pic:pic xmlns:pic="http://schemas.openxmlformats.org/drawingml/2006/picture">
                  <pic:nvPicPr>
                    <pic:cNvPr id="1026" name="Picture 2" descr="C:\Users\Benoit\Desktop\trest.jpg"/>
                    <pic:cNvPicPr>
                      <a:picLocks noChangeAspect="1" noChangeArrowheads="1"/>
                    </pic:cNvPicPr>
                  </pic:nvPicPr>
                  <pic:blipFill>
                    <a:blip r:embed="rId41"/>
                    <a:srcRect/>
                    <a:stretch>
                      <a:fillRect/>
                    </a:stretch>
                  </pic:blipFill>
                  <pic:spPr bwMode="auto">
                    <a:xfrm>
                      <a:off x="0" y="0"/>
                      <a:ext cx="6726133" cy="4203868"/>
                    </a:xfrm>
                    <a:prstGeom prst="rect">
                      <a:avLst/>
                    </a:prstGeom>
                    <a:noFill/>
                  </pic:spPr>
                </pic:pic>
              </a:graphicData>
            </a:graphic>
          </wp:anchor>
        </w:drawing>
      </w: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1734EE" w:rsidRDefault="001734EE" w:rsidP="00022F6F">
      <w:pPr>
        <w:pStyle w:val="Sansinterligne"/>
      </w:pPr>
    </w:p>
    <w:p w:rsidR="001734EE" w:rsidRDefault="001734EE" w:rsidP="00022F6F">
      <w:pPr>
        <w:pStyle w:val="Sansinterligne"/>
      </w:pPr>
    </w:p>
    <w:p w:rsidR="001734EE" w:rsidRDefault="001734EE" w:rsidP="00022F6F">
      <w:pPr>
        <w:pStyle w:val="Sansinterligne"/>
      </w:pPr>
    </w:p>
    <w:p w:rsidR="001734EE" w:rsidRDefault="001734EE" w:rsidP="00022F6F">
      <w:pPr>
        <w:pStyle w:val="Sansinterligne"/>
      </w:pPr>
    </w:p>
    <w:p w:rsidR="001734EE" w:rsidRDefault="001734EE" w:rsidP="00022F6F">
      <w:pPr>
        <w:pStyle w:val="Sansinterligne"/>
      </w:pPr>
    </w:p>
    <w:p w:rsidR="001734EE" w:rsidRDefault="00022F6F" w:rsidP="001734EE">
      <w:pPr>
        <w:pStyle w:val="Sansinterligne"/>
      </w:pPr>
      <w:r w:rsidRPr="00022F6F">
        <w:t>Here we can see the different components of the architectures we made before. So we have the monitored systems which send values to the detector. All the components are connected by using an event bus. This bus stored the information during the time the receiver component process the previous data. The detector is connected to almost all systems in order to analyze, store and display for the crew the problems that occurred. The control system and fault analyzer is connected to the data storage system in order to save and bring the data it needs, and writes them in a report.</w:t>
      </w:r>
    </w:p>
    <w:p w:rsidR="001734EE" w:rsidRDefault="001734EE" w:rsidP="00022F6F">
      <w:pPr>
        <w:pStyle w:val="Sansinterligne"/>
      </w:pPr>
    </w:p>
    <w:p w:rsidR="00022F6F" w:rsidRPr="00022F6F" w:rsidRDefault="00022F6F" w:rsidP="00022F6F">
      <w:pPr>
        <w:pStyle w:val="Sansinterligne"/>
      </w:pPr>
      <w:r w:rsidRPr="00022F6F">
        <w:t xml:space="preserve">But the top component is divided in two, the control system and the fault analyzer: </w:t>
      </w:r>
    </w:p>
    <w:p w:rsidR="00022F6F" w:rsidRPr="00022F6F" w:rsidRDefault="001734EE" w:rsidP="00022F6F">
      <w:pPr>
        <w:pStyle w:val="Sansinterligne"/>
      </w:pPr>
      <w:r>
        <w:rPr>
          <w:noProof/>
          <w:lang w:val="fr-FR"/>
        </w:rPr>
        <w:drawing>
          <wp:anchor distT="0" distB="0" distL="114300" distR="114300" simplePos="0" relativeHeight="251681792" behindDoc="1" locked="0" layoutInCell="1" allowOverlap="1">
            <wp:simplePos x="0" y="0"/>
            <wp:positionH relativeFrom="column">
              <wp:posOffset>1281372</wp:posOffset>
            </wp:positionH>
            <wp:positionV relativeFrom="paragraph">
              <wp:posOffset>-5535</wp:posOffset>
            </wp:positionV>
            <wp:extent cx="4049486" cy="2070025"/>
            <wp:effectExtent l="0" t="0" r="0" b="0"/>
            <wp:wrapNone/>
            <wp:docPr id="29" name="Obje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96374" cy="4452952"/>
                      <a:chOff x="214282" y="1928802"/>
                      <a:chExt cx="8696374" cy="4452952"/>
                    </a:xfrm>
                  </a:grpSpPr>
                  <a:grpSp>
                    <a:nvGrpSpPr>
                      <a:cNvPr id="17" name="Groupe 16"/>
                      <a:cNvGrpSpPr/>
                    </a:nvGrpSpPr>
                    <a:grpSpPr>
                      <a:xfrm>
                        <a:off x="214282" y="1928802"/>
                        <a:ext cx="8696374" cy="4452952"/>
                        <a:chOff x="214282" y="1928802"/>
                        <a:chExt cx="8696374" cy="4452952"/>
                      </a:xfrm>
                    </a:grpSpPr>
                    <a:pic>
                      <a:nvPicPr>
                        <a:cNvPr id="3074" name="Picture 2" descr="C:\Users\Benoit\Desktop\test2.jpg"/>
                        <a:cNvPicPr>
                          <a:picLocks noChangeAspect="1" noChangeArrowheads="1"/>
                        </a:cNvPicPr>
                      </a:nvPicPr>
                      <a:blipFill>
                        <a:blip r:embed="rId42">
                          <a:clrChange>
                            <a:clrFrom>
                              <a:srgbClr val="FFFFFF"/>
                            </a:clrFrom>
                            <a:clrTo>
                              <a:srgbClr val="FFFFFF">
                                <a:alpha val="0"/>
                              </a:srgbClr>
                            </a:clrTo>
                          </a:clrChange>
                        </a:blip>
                        <a:srcRect r="42709"/>
                        <a:stretch>
                          <a:fillRect/>
                        </a:stretch>
                      </a:blipFill>
                      <a:spPr bwMode="auto">
                        <a:xfrm>
                          <a:off x="214282" y="1928802"/>
                          <a:ext cx="8696374" cy="4452952"/>
                        </a:xfrm>
                        <a:prstGeom prst="rect">
                          <a:avLst/>
                        </a:prstGeom>
                        <a:noFill/>
                      </a:spPr>
                    </a:pic>
                    <a:cxnSp>
                      <a:nvCxnSpPr>
                        <a:cNvPr id="10" name="Connecteur droit 9"/>
                        <a:cNvCxnSpPr/>
                      </a:nvCxnSpPr>
                      <a:spPr>
                        <a:xfrm rot="10800000" flipV="1">
                          <a:off x="1500166" y="2714620"/>
                          <a:ext cx="1785950" cy="285752"/>
                        </a:xfrm>
                        <a:prstGeom prst="line">
                          <a:avLst/>
                        </a:prstGeom>
                        <a:ln>
                          <a:prstDash val="dash"/>
                        </a:ln>
                      </a:spPr>
                      <a:style>
                        <a:lnRef idx="1">
                          <a:schemeClr val="accent1"/>
                        </a:lnRef>
                        <a:fillRef idx="0">
                          <a:schemeClr val="accent1"/>
                        </a:fillRef>
                        <a:effectRef idx="0">
                          <a:schemeClr val="accent1"/>
                        </a:effectRef>
                        <a:fontRef idx="minor">
                          <a:schemeClr val="tx1"/>
                        </a:fontRef>
                      </a:style>
                    </a:cxnSp>
                    <a:cxnSp>
                      <a:nvCxnSpPr>
                        <a:cNvPr id="11" name="Connecteur droit 10"/>
                        <a:cNvCxnSpPr/>
                      </a:nvCxnSpPr>
                      <a:spPr>
                        <a:xfrm rot="10800000">
                          <a:off x="1571604" y="4357694"/>
                          <a:ext cx="1785950" cy="357190"/>
                        </a:xfrm>
                        <a:prstGeom prst="line">
                          <a:avLst/>
                        </a:prstGeom>
                        <a:ln>
                          <a:prstDash val="dash"/>
                        </a:ln>
                      </a:spPr>
                      <a:style>
                        <a:lnRef idx="1">
                          <a:schemeClr val="accent1"/>
                        </a:lnRef>
                        <a:fillRef idx="0">
                          <a:schemeClr val="accent1"/>
                        </a:fillRef>
                        <a:effectRef idx="0">
                          <a:schemeClr val="accent1"/>
                        </a:effectRef>
                        <a:fontRef idx="minor">
                          <a:schemeClr val="tx1"/>
                        </a:fontRef>
                      </a:style>
                    </a:cxnSp>
                    <a:cxnSp>
                      <a:nvCxnSpPr>
                        <a:cNvPr id="13" name="Connecteur droit 12"/>
                        <a:cNvCxnSpPr/>
                      </a:nvCxnSpPr>
                      <a:spPr>
                        <a:xfrm rot="10800000">
                          <a:off x="5643570" y="2714620"/>
                          <a:ext cx="2428892" cy="857256"/>
                        </a:xfrm>
                        <a:prstGeom prst="line">
                          <a:avLst/>
                        </a:prstGeom>
                        <a:ln>
                          <a:prstDash val="dash"/>
                        </a:ln>
                      </a:spPr>
                      <a:style>
                        <a:lnRef idx="1">
                          <a:schemeClr val="accent1"/>
                        </a:lnRef>
                        <a:fillRef idx="0">
                          <a:schemeClr val="accent1"/>
                        </a:fillRef>
                        <a:effectRef idx="0">
                          <a:schemeClr val="accent1"/>
                        </a:effectRef>
                        <a:fontRef idx="minor">
                          <a:schemeClr val="tx1"/>
                        </a:fontRef>
                      </a:style>
                    </a:cxnSp>
                    <a:cxnSp>
                      <a:nvCxnSpPr>
                        <a:cNvPr id="15" name="Connecteur droit 14"/>
                        <a:cNvCxnSpPr/>
                      </a:nvCxnSpPr>
                      <a:spPr>
                        <a:xfrm rot="5400000">
                          <a:off x="4214810" y="5214950"/>
                          <a:ext cx="285752" cy="1588"/>
                        </a:xfrm>
                        <a:prstGeom prst="line">
                          <a:avLst/>
                        </a:prstGeom>
                        <a:ln>
                          <a:prstDash val="dash"/>
                        </a:ln>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1734EE" w:rsidRDefault="001734EE" w:rsidP="00022F6F">
      <w:pPr>
        <w:pStyle w:val="Sansinterligne"/>
      </w:pPr>
    </w:p>
    <w:p w:rsidR="001734EE" w:rsidRDefault="00131051" w:rsidP="00022F6F">
      <w:pPr>
        <w:pStyle w:val="Sansinterligne"/>
      </w:pPr>
      <w:r w:rsidRPr="00131051">
        <w:rPr>
          <w:noProof/>
        </w:rPr>
        <w:pict>
          <v:shape id="_x0000_s1055" type="#_x0000_t202" style="position:absolute;left:0;text-align:left;margin-left:99.9pt;margin-top:5.55pt;width:332.25pt;height:21pt;z-index:251708416" stroked="f">
            <v:textbox style="mso-next-textbox:#_x0000_s1055;mso-fit-shape-to-text:t" inset="0,0,0,0">
              <w:txbxContent>
                <w:p w:rsidR="001734EE" w:rsidRPr="00E65958" w:rsidRDefault="001734EE" w:rsidP="001734EE">
                  <w:pPr>
                    <w:pStyle w:val="Lgende"/>
                  </w:pPr>
                  <w:bookmarkStart w:id="23" w:name="_Toc248444549"/>
                  <w:r>
                    <w:t xml:space="preserve">Figure </w:t>
                  </w:r>
                  <w:fldSimple w:instr=" SEQ Figure \* ARABIC ">
                    <w:r w:rsidR="00547F1B">
                      <w:rPr>
                        <w:noProof/>
                      </w:rPr>
                      <w:t>7</w:t>
                    </w:r>
                  </w:fldSimple>
                  <w:r>
                    <w:t xml:space="preserve">: </w:t>
                  </w:r>
                  <w:r w:rsidRPr="000D69AE">
                    <w:t xml:space="preserve">Proposed architecture using P/S style </w:t>
                  </w:r>
                  <w:r>
                    <w:t>(control system and fault analyzer</w:t>
                  </w:r>
                  <w:bookmarkEnd w:id="23"/>
                </w:p>
              </w:txbxContent>
            </v:textbox>
          </v:shape>
        </w:pict>
      </w:r>
    </w:p>
    <w:p w:rsidR="001734EE" w:rsidRDefault="001734EE" w:rsidP="00022F6F">
      <w:pPr>
        <w:pStyle w:val="Sansinterligne"/>
      </w:pPr>
    </w:p>
    <w:p w:rsidR="001734EE" w:rsidRDefault="001734EE" w:rsidP="00022F6F">
      <w:pPr>
        <w:pStyle w:val="Sansinterligne"/>
      </w:pPr>
    </w:p>
    <w:p w:rsidR="00022F6F" w:rsidRPr="00022F6F" w:rsidRDefault="00022F6F" w:rsidP="00022F6F">
      <w:pPr>
        <w:pStyle w:val="Sansinterligne"/>
      </w:pPr>
      <w:r w:rsidRPr="00022F6F">
        <w:t>That’s a strength of ACMEStudio : we can represent a subsystem inside a component, in order to have a better understanding of the system.</w:t>
      </w:r>
    </w:p>
    <w:p w:rsidR="001734EE" w:rsidRDefault="001734EE" w:rsidP="00022F6F">
      <w:pPr>
        <w:pStyle w:val="Sansinterligne"/>
      </w:pPr>
    </w:p>
    <w:p w:rsidR="00022F6F" w:rsidRPr="00022F6F" w:rsidRDefault="00022F6F" w:rsidP="00022F6F">
      <w:pPr>
        <w:pStyle w:val="Sansinterligne"/>
      </w:pPr>
      <w:r w:rsidRPr="00022F6F">
        <w:lastRenderedPageBreak/>
        <w:t xml:space="preserve">The top component has a subsystem too: </w:t>
      </w:r>
    </w:p>
    <w:p w:rsidR="00022F6F" w:rsidRDefault="001734EE" w:rsidP="00022F6F">
      <w:pPr>
        <w:pStyle w:val="Sansinterligne"/>
      </w:pPr>
      <w:r>
        <w:rPr>
          <w:noProof/>
          <w:lang w:val="fr-FR"/>
        </w:rPr>
        <w:drawing>
          <wp:anchor distT="0" distB="0" distL="114300" distR="114300" simplePos="0" relativeHeight="251682816" behindDoc="1" locked="0" layoutInCell="1" allowOverlap="1">
            <wp:simplePos x="0" y="0"/>
            <wp:positionH relativeFrom="column">
              <wp:posOffset>1822937</wp:posOffset>
            </wp:positionH>
            <wp:positionV relativeFrom="paragraph">
              <wp:posOffset>136203</wp:posOffset>
            </wp:positionV>
            <wp:extent cx="2834014" cy="2600696"/>
            <wp:effectExtent l="19050" t="0" r="4436" b="0"/>
            <wp:wrapNone/>
            <wp:docPr id="30" name="Obje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4508513"/>
                      <a:chOff x="4214778" y="1643050"/>
                      <a:chExt cx="4929222" cy="4508513"/>
                    </a:xfrm>
                  </a:grpSpPr>
                  <a:grpSp>
                    <a:nvGrpSpPr>
                      <a:cNvPr id="20" name="Groupe 19"/>
                      <a:cNvGrpSpPr/>
                    </a:nvGrpSpPr>
                    <a:grpSpPr>
                      <a:xfrm>
                        <a:off x="4214778" y="1643050"/>
                        <a:ext cx="4929222" cy="4508513"/>
                        <a:chOff x="2214546" y="1571612"/>
                        <a:chExt cx="4929222" cy="4508513"/>
                      </a:xfrm>
                    </a:grpSpPr>
                    <a:pic>
                      <a:nvPicPr>
                        <a:cNvPr id="2050" name="Picture 2" descr="C:\Users\Benoit\Desktop\test3.jpg"/>
                        <a:cNvPicPr>
                          <a:picLocks noChangeAspect="1" noChangeArrowheads="1"/>
                        </a:cNvPicPr>
                      </a:nvPicPr>
                      <a:blipFill>
                        <a:blip r:embed="rId43">
                          <a:clrChange>
                            <a:clrFrom>
                              <a:srgbClr val="FFFFFF"/>
                            </a:clrFrom>
                            <a:clrTo>
                              <a:srgbClr val="FFFFFF">
                                <a:alpha val="0"/>
                              </a:srgbClr>
                            </a:clrTo>
                          </a:clrChange>
                        </a:blip>
                        <a:srcRect l="14488" r="26710"/>
                        <a:stretch>
                          <a:fillRect/>
                        </a:stretch>
                      </a:blipFill>
                      <a:spPr bwMode="auto">
                        <a:xfrm>
                          <a:off x="2214546" y="1571612"/>
                          <a:ext cx="4929222" cy="4508513"/>
                        </a:xfrm>
                        <a:prstGeom prst="rect">
                          <a:avLst/>
                        </a:prstGeom>
                        <a:noFill/>
                      </a:spPr>
                    </a:pic>
                    <a:cxnSp>
                      <a:nvCxnSpPr>
                        <a:cNvPr id="10" name="Connecteur droit 9"/>
                        <a:cNvCxnSpPr/>
                      </a:nvCxnSpPr>
                      <a:spPr>
                        <a:xfrm flipV="1">
                          <a:off x="3929058" y="2143116"/>
                          <a:ext cx="1357322" cy="285752"/>
                        </a:xfrm>
                        <a:prstGeom prst="line">
                          <a:avLst/>
                        </a:prstGeom>
                        <a:ln>
                          <a:prstDash val="dash"/>
                        </a:ln>
                      </a:spPr>
                      <a:style>
                        <a:lnRef idx="1">
                          <a:schemeClr val="accent1"/>
                        </a:lnRef>
                        <a:fillRef idx="0">
                          <a:schemeClr val="accent1"/>
                        </a:fillRef>
                        <a:effectRef idx="0">
                          <a:schemeClr val="accent1"/>
                        </a:effectRef>
                        <a:fontRef idx="minor">
                          <a:schemeClr val="tx1"/>
                        </a:fontRef>
                      </a:style>
                    </a:cxnSp>
                    <a:cxnSp>
                      <a:nvCxnSpPr>
                        <a:cNvPr id="12" name="Connecteur droit 11"/>
                        <a:cNvCxnSpPr/>
                      </a:nvCxnSpPr>
                      <a:spPr>
                        <a:xfrm>
                          <a:off x="4071934" y="4786322"/>
                          <a:ext cx="1285884" cy="500066"/>
                        </a:xfrm>
                        <a:prstGeom prst="line">
                          <a:avLst/>
                        </a:prstGeom>
                        <a:ln>
                          <a:prstDash val="dash"/>
                        </a:ln>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E75614" w:rsidRPr="00022F6F" w:rsidRDefault="00E75614"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p>
    <w:p w:rsidR="00022F6F" w:rsidRPr="00022F6F" w:rsidRDefault="00131051" w:rsidP="00022F6F">
      <w:pPr>
        <w:pStyle w:val="Sansinterligne"/>
      </w:pPr>
      <w:r w:rsidRPr="00131051">
        <w:rPr>
          <w:noProof/>
        </w:rPr>
        <w:pict>
          <v:shape id="_x0000_s1056" type="#_x0000_t202" style="position:absolute;left:0;text-align:left;margin-left:78.55pt;margin-top:1.7pt;width:395.95pt;height:21pt;z-index:251710464" stroked="f">
            <v:textbox style="mso-next-textbox:#_x0000_s1056;mso-fit-shape-to-text:t" inset="0,0,0,0">
              <w:txbxContent>
                <w:p w:rsidR="00E75614" w:rsidRPr="00A163C7" w:rsidRDefault="00E75614" w:rsidP="00E75614">
                  <w:pPr>
                    <w:pStyle w:val="Lgende"/>
                    <w:rPr>
                      <w:noProof/>
                    </w:rPr>
                  </w:pPr>
                  <w:bookmarkStart w:id="24" w:name="_Toc248444550"/>
                  <w:r>
                    <w:t xml:space="preserve">Figure </w:t>
                  </w:r>
                  <w:fldSimple w:instr=" SEQ Figure \* ARABIC ">
                    <w:r w:rsidR="00547F1B">
                      <w:rPr>
                        <w:noProof/>
                      </w:rPr>
                      <w:t>8</w:t>
                    </w:r>
                  </w:fldSimple>
                  <w:r>
                    <w:t xml:space="preserve">: </w:t>
                  </w:r>
                  <w:r w:rsidRPr="00D55E25">
                    <w:t>Propos</w:t>
                  </w:r>
                  <w:r>
                    <w:t>ed architecture using P/S style (fault filtering system &amp; monitored values checker</w:t>
                  </w:r>
                  <w:r>
                    <w:rPr>
                      <w:noProof/>
                    </w:rPr>
                    <w:t>)</w:t>
                  </w:r>
                  <w:bookmarkEnd w:id="24"/>
                </w:p>
              </w:txbxContent>
            </v:textbox>
          </v:shape>
        </w:pict>
      </w:r>
    </w:p>
    <w:p w:rsidR="00022F6F" w:rsidRPr="00022F6F" w:rsidRDefault="00022F6F" w:rsidP="00022F6F">
      <w:pPr>
        <w:pStyle w:val="Sansinterligne"/>
      </w:pPr>
    </w:p>
    <w:p w:rsidR="00022F6F" w:rsidRPr="00022F6F" w:rsidRDefault="00022F6F" w:rsidP="00022F6F">
      <w:pPr>
        <w:pStyle w:val="Sansinterligne"/>
      </w:pPr>
    </w:p>
    <w:p w:rsidR="00022F6F" w:rsidRPr="00022F6F" w:rsidRDefault="00022F6F" w:rsidP="00022F6F">
      <w:pPr>
        <w:pStyle w:val="Sansinterligne"/>
      </w:pPr>
      <w:r w:rsidRPr="00022F6F">
        <w:t xml:space="preserve">Here is a screen of the source code tab, which displays in real time the code corresponding to the </w:t>
      </w:r>
      <w:r w:rsidR="00E75614">
        <w:t>architecture we draw:</w:t>
      </w:r>
    </w:p>
    <w:p w:rsidR="00022F6F" w:rsidRPr="00022F6F" w:rsidRDefault="00022F6F" w:rsidP="00022F6F">
      <w:pPr>
        <w:pStyle w:val="Sansinterligne"/>
      </w:pPr>
    </w:p>
    <w:p w:rsidR="001734EE" w:rsidRDefault="00131051" w:rsidP="00022F6F">
      <w:pPr>
        <w:pStyle w:val="Sansinterligne"/>
      </w:pPr>
      <w:r w:rsidRPr="00131051">
        <w:rPr>
          <w:noProof/>
        </w:rPr>
        <w:pict>
          <v:shape id="_x0000_s1057" type="#_x0000_t202" style="position:absolute;left:0;text-align:left;margin-left:19.15pt;margin-top:341.1pt;width:473.5pt;height:.05pt;z-index:251712512" stroked="f">
            <v:textbox style="mso-next-textbox:#_x0000_s1057;mso-fit-shape-to-text:t" inset="0,0,0,0">
              <w:txbxContent>
                <w:p w:rsidR="00E75614" w:rsidRPr="00AE4C87" w:rsidRDefault="00E75614" w:rsidP="00E75614">
                  <w:pPr>
                    <w:pStyle w:val="Lgende"/>
                    <w:jc w:val="center"/>
                    <w:rPr>
                      <w:noProof/>
                    </w:rPr>
                  </w:pPr>
                  <w:bookmarkStart w:id="25" w:name="_Toc248444551"/>
                  <w:r>
                    <w:t xml:space="preserve">Figure </w:t>
                  </w:r>
                  <w:fldSimple w:instr=" SEQ Figure \* ARABIC ">
                    <w:r w:rsidR="00547F1B">
                      <w:rPr>
                        <w:noProof/>
                      </w:rPr>
                      <w:t>9</w:t>
                    </w:r>
                  </w:fldSimple>
                  <w:r>
                    <w:t xml:space="preserve">: </w:t>
                  </w:r>
                  <w:r w:rsidRPr="00B67C18">
                    <w:t xml:space="preserve">Proposed architecture using P/S style </w:t>
                  </w:r>
                  <w:r>
                    <w:t>(source code sample)</w:t>
                  </w:r>
                  <w:bookmarkEnd w:id="25"/>
                </w:p>
              </w:txbxContent>
            </v:textbox>
          </v:shape>
        </w:pict>
      </w:r>
      <w:r w:rsidR="00E75614">
        <w:rPr>
          <w:noProof/>
          <w:lang w:val="fr-FR"/>
        </w:rPr>
        <w:drawing>
          <wp:anchor distT="0" distB="0" distL="114300" distR="114300" simplePos="0" relativeHeight="251683840" behindDoc="1" locked="0" layoutInCell="1" allowOverlap="1">
            <wp:simplePos x="0" y="0"/>
            <wp:positionH relativeFrom="column">
              <wp:posOffset>243517</wp:posOffset>
            </wp:positionH>
            <wp:positionV relativeFrom="paragraph">
              <wp:posOffset>67714</wp:posOffset>
            </wp:positionV>
            <wp:extent cx="6013615" cy="4208120"/>
            <wp:effectExtent l="19050" t="0" r="6185" b="0"/>
            <wp:wrapNone/>
            <wp:docPr id="31" name="Image 9"/>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4"/>
                    <a:srcRect r="24202" b="5759"/>
                    <a:stretch>
                      <a:fillRect/>
                    </a:stretch>
                  </pic:blipFill>
                  <pic:spPr bwMode="auto">
                    <a:xfrm>
                      <a:off x="0" y="0"/>
                      <a:ext cx="6013092" cy="4207754"/>
                    </a:xfrm>
                    <a:prstGeom prst="rect">
                      <a:avLst/>
                    </a:prstGeom>
                    <a:noFill/>
                    <a:ln w="9525">
                      <a:noFill/>
                      <a:miter lim="800000"/>
                      <a:headEnd/>
                      <a:tailEnd/>
                    </a:ln>
                    <a:effectLst/>
                  </pic:spPr>
                </pic:pic>
              </a:graphicData>
            </a:graphic>
          </wp:anchor>
        </w:drawing>
      </w:r>
    </w:p>
    <w:p w:rsidR="001734EE" w:rsidRDefault="001734EE" w:rsidP="00022F6F">
      <w:pPr>
        <w:pStyle w:val="Sansinterligne"/>
      </w:pPr>
    </w:p>
    <w:p w:rsidR="001734EE" w:rsidRDefault="001734EE" w:rsidP="00022F6F">
      <w:pPr>
        <w:pStyle w:val="Sansinterligne"/>
      </w:pPr>
    </w:p>
    <w:p w:rsidR="001734EE" w:rsidRDefault="001734EE" w:rsidP="00022F6F">
      <w:pPr>
        <w:pStyle w:val="Sansinterligne"/>
      </w:pPr>
    </w:p>
    <w:p w:rsidR="001734EE" w:rsidRDefault="001734EE" w:rsidP="00022F6F">
      <w:pPr>
        <w:pStyle w:val="Sansinterligne"/>
      </w:pPr>
    </w:p>
    <w:p w:rsidR="001734EE" w:rsidRDefault="001734EE" w:rsidP="00022F6F">
      <w:pPr>
        <w:pStyle w:val="Sansinterligne"/>
      </w:pPr>
    </w:p>
    <w:p w:rsidR="001734EE" w:rsidRDefault="001734EE" w:rsidP="00022F6F">
      <w:pPr>
        <w:pStyle w:val="Sansinterligne"/>
      </w:pPr>
    </w:p>
    <w:p w:rsidR="001734EE" w:rsidRDefault="001734EE" w:rsidP="00022F6F">
      <w:pPr>
        <w:pStyle w:val="Sansinterligne"/>
      </w:pPr>
    </w:p>
    <w:p w:rsidR="001734EE" w:rsidRDefault="001734EE" w:rsidP="00022F6F">
      <w:pPr>
        <w:pStyle w:val="Sansinterligne"/>
      </w:pPr>
    </w:p>
    <w:p w:rsidR="00E75614" w:rsidRDefault="00E75614" w:rsidP="00022F6F">
      <w:pPr>
        <w:pStyle w:val="Sansinterligne"/>
      </w:pPr>
    </w:p>
    <w:p w:rsidR="00E75614" w:rsidRDefault="00E75614" w:rsidP="00022F6F">
      <w:pPr>
        <w:pStyle w:val="Sansinterligne"/>
      </w:pPr>
    </w:p>
    <w:p w:rsidR="00E75614" w:rsidRDefault="00E75614" w:rsidP="00022F6F">
      <w:pPr>
        <w:pStyle w:val="Sansinterligne"/>
      </w:pPr>
    </w:p>
    <w:p w:rsidR="00E75614" w:rsidRDefault="00E75614" w:rsidP="00022F6F">
      <w:pPr>
        <w:pStyle w:val="Sansinterligne"/>
      </w:pPr>
    </w:p>
    <w:p w:rsidR="00E75614" w:rsidRDefault="00E75614" w:rsidP="00022F6F">
      <w:pPr>
        <w:pStyle w:val="Sansinterligne"/>
      </w:pPr>
    </w:p>
    <w:p w:rsidR="00E75614" w:rsidRDefault="00E75614" w:rsidP="00E75614">
      <w:pPr>
        <w:spacing w:after="0" w:line="240" w:lineRule="auto"/>
      </w:pPr>
    </w:p>
    <w:p w:rsidR="00E75614" w:rsidRDefault="00E75614" w:rsidP="00E75614">
      <w:pPr>
        <w:spacing w:after="0" w:line="240" w:lineRule="auto"/>
      </w:pPr>
    </w:p>
    <w:p w:rsidR="00E75614" w:rsidRDefault="00E75614" w:rsidP="00E75614">
      <w:pPr>
        <w:spacing w:after="0" w:line="240" w:lineRule="auto"/>
      </w:pPr>
    </w:p>
    <w:p w:rsidR="00E75614" w:rsidRDefault="00E75614" w:rsidP="00E75614">
      <w:pPr>
        <w:spacing w:after="0" w:line="240" w:lineRule="auto"/>
      </w:pPr>
    </w:p>
    <w:p w:rsidR="00E75614" w:rsidRDefault="00E75614" w:rsidP="00E75614">
      <w:pPr>
        <w:spacing w:after="0" w:line="240" w:lineRule="auto"/>
      </w:pPr>
    </w:p>
    <w:p w:rsidR="00E75614" w:rsidRDefault="00E75614" w:rsidP="00E75614">
      <w:pPr>
        <w:spacing w:after="0" w:line="240" w:lineRule="auto"/>
      </w:pPr>
    </w:p>
    <w:p w:rsidR="00E75614" w:rsidRDefault="00E75614" w:rsidP="00E75614">
      <w:pPr>
        <w:spacing w:after="0" w:line="240" w:lineRule="auto"/>
      </w:pPr>
    </w:p>
    <w:p w:rsidR="00E75614" w:rsidRDefault="00E75614" w:rsidP="00E75614">
      <w:pPr>
        <w:spacing w:after="0" w:line="240" w:lineRule="auto"/>
      </w:pPr>
    </w:p>
    <w:p w:rsidR="00E75614" w:rsidRDefault="00E75614" w:rsidP="00E75614">
      <w:pPr>
        <w:spacing w:after="0" w:line="240" w:lineRule="auto"/>
      </w:pPr>
    </w:p>
    <w:p w:rsidR="00E75614" w:rsidRDefault="00E75614" w:rsidP="00E75614">
      <w:pPr>
        <w:spacing w:after="0" w:line="240" w:lineRule="auto"/>
      </w:pPr>
    </w:p>
    <w:p w:rsidR="00E75614" w:rsidRDefault="00E75614" w:rsidP="00E75614">
      <w:pPr>
        <w:spacing w:after="0" w:line="240" w:lineRule="auto"/>
      </w:pPr>
    </w:p>
    <w:p w:rsidR="00E75614" w:rsidRDefault="00E75614" w:rsidP="00E75614">
      <w:pPr>
        <w:spacing w:after="0" w:line="240" w:lineRule="auto"/>
      </w:pPr>
    </w:p>
    <w:p w:rsidR="00022F6F" w:rsidRPr="00022F6F" w:rsidRDefault="00022F6F" w:rsidP="00E75614">
      <w:pPr>
        <w:spacing w:after="0" w:line="240" w:lineRule="auto"/>
        <w:ind w:firstLine="426"/>
      </w:pPr>
      <w:r w:rsidRPr="00022F6F">
        <w:t>A possible alternative to this publish/</w:t>
      </w:r>
      <w:r w:rsidR="00E75614" w:rsidRPr="00022F6F">
        <w:t>subscribe architecture</w:t>
      </w:r>
      <w:r w:rsidRPr="00022F6F">
        <w:t xml:space="preserve"> would be to use the layered components that we described before for our overall architecture. As ACME studio allows us to use representations, that is to say to define </w:t>
      </w:r>
      <w:r w:rsidR="00E75614" w:rsidRPr="00022F6F">
        <w:t>sub</w:t>
      </w:r>
      <w:r w:rsidRPr="00022F6F">
        <w:t xml:space="preserve">-architecture within one component, we can easily think of describing the Detector component and the </w:t>
      </w:r>
      <w:r w:rsidRPr="00E75614">
        <w:rPr>
          <w:i/>
        </w:rPr>
        <w:t>FDIR_Control_System_and_Fault_Analyzer</w:t>
      </w:r>
      <w:r w:rsidRPr="00022F6F">
        <w:t xml:space="preserve"> component with their own layered architecture. Unfortunately, </w:t>
      </w:r>
      <w:r w:rsidRPr="00022F6F">
        <w:lastRenderedPageBreak/>
        <w:t>ACME tool doesn’t provide the layered architecture family, so we cannot build this directly with ACME studio. Our wish is to provide this alternate architecture by drawing it on this report.</w:t>
      </w:r>
    </w:p>
    <w:p w:rsidR="00E75614" w:rsidRDefault="00022F6F" w:rsidP="00E75614">
      <w:pPr>
        <w:pStyle w:val="Sansinterligne"/>
        <w:keepNext/>
        <w:jc w:val="center"/>
      </w:pPr>
      <w:r w:rsidRPr="00022F6F">
        <w:rPr>
          <w:noProof/>
          <w:lang w:val="fr-FR"/>
        </w:rPr>
        <w:drawing>
          <wp:inline distT="0" distB="0" distL="0" distR="0">
            <wp:extent cx="2972337" cy="2719450"/>
            <wp:effectExtent l="19050" t="0" r="0" b="0"/>
            <wp:docPr id="33"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cstate="print"/>
                    <a:stretch>
                      <a:fillRect/>
                    </a:stretch>
                  </pic:blipFill>
                  <pic:spPr>
                    <a:xfrm>
                      <a:off x="0" y="0"/>
                      <a:ext cx="2978031" cy="2724660"/>
                    </a:xfrm>
                    <a:prstGeom prst="rect">
                      <a:avLst/>
                    </a:prstGeom>
                  </pic:spPr>
                </pic:pic>
              </a:graphicData>
            </a:graphic>
          </wp:inline>
        </w:drawing>
      </w:r>
    </w:p>
    <w:p w:rsidR="00022F6F" w:rsidRPr="00022F6F" w:rsidRDefault="00E75614" w:rsidP="00E75614">
      <w:pPr>
        <w:pStyle w:val="Lgende"/>
        <w:jc w:val="center"/>
      </w:pPr>
      <w:bookmarkStart w:id="26" w:name="_Toc248444552"/>
      <w:r>
        <w:t xml:space="preserve">Figure </w:t>
      </w:r>
      <w:fldSimple w:instr=" SEQ Figure \* ARABIC ">
        <w:r w:rsidR="00547F1B">
          <w:rPr>
            <w:noProof/>
          </w:rPr>
          <w:t>10</w:t>
        </w:r>
      </w:fldSimple>
      <w:r>
        <w:t xml:space="preserve">: </w:t>
      </w:r>
      <w:r w:rsidRPr="00E37439">
        <w:t xml:space="preserve">Proposed architecture </w:t>
      </w:r>
      <w:r>
        <w:t xml:space="preserve">alternative </w:t>
      </w:r>
      <w:r w:rsidRPr="00E37439">
        <w:t xml:space="preserve">using </w:t>
      </w:r>
      <w:r>
        <w:t xml:space="preserve">layered </w:t>
      </w:r>
      <w:r w:rsidRPr="00E37439">
        <w:t xml:space="preserve">style </w:t>
      </w:r>
      <w:r>
        <w:t>(Layered detector)</w:t>
      </w:r>
      <w:bookmarkEnd w:id="26"/>
    </w:p>
    <w:p w:rsidR="00022F6F" w:rsidRPr="00022F6F" w:rsidRDefault="00022F6F" w:rsidP="00022F6F">
      <w:pPr>
        <w:pStyle w:val="Sansinterligne"/>
      </w:pPr>
    </w:p>
    <w:p w:rsidR="00022F6F" w:rsidRPr="00022F6F" w:rsidRDefault="00022F6F" w:rsidP="00022F6F">
      <w:pPr>
        <w:pStyle w:val="Sansinterligne"/>
      </w:pPr>
      <w:r w:rsidRPr="00022F6F">
        <w:t>Here is the layered Detector component. We can imagine that, instead of components sending simple message to each other, these two sub-systems act as independent data processors. The monitored value checkers just collect the upcoming values from the several spacecraft’s systems. The fault filtering system access to this layer directly and so can perform various operations on the collected values.</w:t>
      </w:r>
    </w:p>
    <w:p w:rsidR="00E75614" w:rsidRDefault="00022F6F" w:rsidP="00E75614">
      <w:pPr>
        <w:pStyle w:val="Sansinterligne"/>
        <w:keepNext/>
        <w:jc w:val="center"/>
      </w:pPr>
      <w:r w:rsidRPr="00022F6F">
        <w:rPr>
          <w:noProof/>
          <w:lang w:val="fr-FR"/>
        </w:rPr>
        <w:drawing>
          <wp:inline distT="0" distB="0" distL="0" distR="0">
            <wp:extent cx="5579753" cy="2875812"/>
            <wp:effectExtent l="19050" t="0" r="0" b="0"/>
            <wp:docPr id="34" name="Pictur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a:stretch>
                      <a:fillRect/>
                    </a:stretch>
                  </pic:blipFill>
                  <pic:spPr>
                    <a:xfrm>
                      <a:off x="0" y="0"/>
                      <a:ext cx="5596409" cy="2884397"/>
                    </a:xfrm>
                    <a:prstGeom prst="rect">
                      <a:avLst/>
                    </a:prstGeom>
                  </pic:spPr>
                </pic:pic>
              </a:graphicData>
            </a:graphic>
          </wp:inline>
        </w:drawing>
      </w:r>
    </w:p>
    <w:p w:rsidR="00022F6F" w:rsidRPr="00022F6F" w:rsidRDefault="00E75614" w:rsidP="00E75614">
      <w:pPr>
        <w:pStyle w:val="Lgende"/>
        <w:jc w:val="center"/>
      </w:pPr>
      <w:bookmarkStart w:id="27" w:name="_Toc248444553"/>
      <w:r>
        <w:t xml:space="preserve">Figure </w:t>
      </w:r>
      <w:fldSimple w:instr=" SEQ Figure \* ARABIC ">
        <w:r w:rsidR="00547F1B">
          <w:rPr>
            <w:noProof/>
          </w:rPr>
          <w:t>11</w:t>
        </w:r>
      </w:fldSimple>
      <w:r>
        <w:t xml:space="preserve">: </w:t>
      </w:r>
      <w:r w:rsidRPr="00E427BD">
        <w:t>Proposed architecture alternative using layered style</w:t>
      </w:r>
      <w:r>
        <w:t xml:space="preserve"> (</w:t>
      </w:r>
      <w:r w:rsidRPr="00E75614">
        <w:t>Layered control system and fault analyzer</w:t>
      </w:r>
      <w:r>
        <w:t>)</w:t>
      </w:r>
      <w:bookmarkEnd w:id="27"/>
    </w:p>
    <w:p w:rsidR="00022F6F" w:rsidRPr="00022F6F" w:rsidRDefault="00022F6F" w:rsidP="00022F6F">
      <w:pPr>
        <w:pStyle w:val="Sansinterligne"/>
      </w:pPr>
    </w:p>
    <w:p w:rsidR="00022F6F" w:rsidRPr="00022F6F" w:rsidRDefault="00022F6F" w:rsidP="00022F6F">
      <w:pPr>
        <w:pStyle w:val="Sansinterligne"/>
      </w:pPr>
      <w:r w:rsidRPr="00022F6F">
        <w:tab/>
        <w:t>This figure shows the layered fault analyzer and controller. The four analyzer layers are performing operations on values from different level of spacecraft’s systems: at the individual device level, then at the functions level, subsystem and system control. If the fault cannot be analyzed by the first layer with a satisfying result, the data is sent to the next upper layer, and so on… If the fourth layer cannot resolve the problem, the data is sent to the manual layer. The control is performed automatically by the FDIR when a fault is resolved by one of the fourth first layers. If the fault isn’t caught, the fault is sent to the manual layer and the control has to make manually by the user. We can think this system with a layered architecture. Each layer are so working independently and each layer can access to the data coming from the first underneath layer and can perform actions on its.</w:t>
      </w:r>
    </w:p>
    <w:p w:rsidR="008A0941" w:rsidRPr="00D91263" w:rsidRDefault="008A0941" w:rsidP="008A0941">
      <w:pPr>
        <w:pStyle w:val="Paragraphedeliste"/>
        <w:numPr>
          <w:ilvl w:val="0"/>
          <w:numId w:val="1"/>
        </w:numPr>
        <w:pBdr>
          <w:bottom w:val="single" w:sz="4" w:space="1" w:color="A6A6A6"/>
        </w:pBdr>
        <w:ind w:left="426"/>
        <w:outlineLvl w:val="0"/>
        <w:rPr>
          <w:b/>
          <w:color w:val="244061"/>
          <w:sz w:val="36"/>
          <w:szCs w:val="36"/>
        </w:rPr>
      </w:pPr>
      <w:bookmarkStart w:id="28" w:name="_Toc248444574"/>
      <w:r>
        <w:rPr>
          <w:b/>
          <w:color w:val="244061"/>
          <w:sz w:val="36"/>
          <w:szCs w:val="36"/>
        </w:rPr>
        <w:lastRenderedPageBreak/>
        <w:t>Architectural approach analysis</w:t>
      </w:r>
      <w:bookmarkEnd w:id="28"/>
    </w:p>
    <w:p w:rsidR="007419FB" w:rsidRDefault="00625C7F" w:rsidP="007419FB">
      <w:pPr>
        <w:pStyle w:val="Sansinterligne"/>
      </w:pPr>
      <w:r>
        <w:rPr>
          <w:noProof/>
          <w:lang w:val="fr-FR"/>
        </w:rPr>
        <w:drawing>
          <wp:anchor distT="0" distB="0" distL="114300" distR="114300" simplePos="0" relativeHeight="251673600" behindDoc="1" locked="0" layoutInCell="1" allowOverlap="1">
            <wp:simplePos x="0" y="0"/>
            <wp:positionH relativeFrom="column">
              <wp:posOffset>2988310</wp:posOffset>
            </wp:positionH>
            <wp:positionV relativeFrom="paragraph">
              <wp:posOffset>172720</wp:posOffset>
            </wp:positionV>
            <wp:extent cx="3424555" cy="2243455"/>
            <wp:effectExtent l="76200" t="0" r="23495" b="80645"/>
            <wp:wrapTight wrapText="bothSides">
              <wp:wrapPolygon edited="0">
                <wp:start x="-360" y="0"/>
                <wp:lineTo x="-481" y="20542"/>
                <wp:lineTo x="120" y="22376"/>
                <wp:lineTo x="240" y="22376"/>
                <wp:lineTo x="1081" y="22376"/>
                <wp:lineTo x="2163" y="22376"/>
                <wp:lineTo x="21748" y="20726"/>
                <wp:lineTo x="21748" y="0"/>
                <wp:lineTo x="-360" y="0"/>
              </wp:wrapPolygon>
            </wp:wrapTight>
            <wp:docPr id="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anchor>
        </w:drawing>
      </w:r>
    </w:p>
    <w:p w:rsidR="005D41BC" w:rsidRPr="005D41BC" w:rsidRDefault="005D41BC" w:rsidP="005D41BC">
      <w:pPr>
        <w:spacing w:after="0"/>
        <w:ind w:firstLine="426"/>
        <w:jc w:val="both"/>
      </w:pPr>
      <w:r w:rsidRPr="005D41BC">
        <w:t>We will base our architectural analysis on the step 6 and 7 of ATAM approach. This will help us to identify and analyze the FDIR architectural approaches made through ACME. We will see and analyses how we respect our requirements and quality attributes in the architecture we proposed. We will also talk about the strengths and weaknesses of our architecture compared to others. To conclude, we will propose other architectures and discuss about that.</w:t>
      </w:r>
    </w:p>
    <w:p w:rsidR="005D41BC" w:rsidRPr="005D41BC" w:rsidRDefault="005D41BC" w:rsidP="005D41BC">
      <w:pPr>
        <w:spacing w:after="0"/>
        <w:ind w:firstLine="426"/>
        <w:jc w:val="both"/>
      </w:pPr>
    </w:p>
    <w:p w:rsidR="005D41BC" w:rsidRPr="005D41BC" w:rsidRDefault="005D41BC" w:rsidP="005D41BC">
      <w:pPr>
        <w:spacing w:after="0"/>
        <w:ind w:firstLine="426"/>
        <w:jc w:val="both"/>
      </w:pPr>
    </w:p>
    <w:p w:rsidR="005D41BC" w:rsidRPr="005D41BC" w:rsidRDefault="005D41BC" w:rsidP="00263838">
      <w:pPr>
        <w:pStyle w:val="subtitle"/>
        <w:outlineLvl w:val="1"/>
      </w:pPr>
      <w:bookmarkStart w:id="29" w:name="_Toc248444575"/>
      <w:r w:rsidRPr="005D41BC">
        <w:t>FDIR &amp; ADL specifications compliance</w:t>
      </w:r>
      <w:bookmarkEnd w:id="29"/>
    </w:p>
    <w:p w:rsidR="005D41BC" w:rsidRPr="005D41BC" w:rsidRDefault="005D41BC" w:rsidP="005D41BC">
      <w:pPr>
        <w:spacing w:after="0"/>
        <w:ind w:left="786"/>
        <w:jc w:val="both"/>
      </w:pPr>
    </w:p>
    <w:p w:rsidR="005D41BC" w:rsidRPr="005D41BC" w:rsidRDefault="005D41BC" w:rsidP="005D41BC">
      <w:pPr>
        <w:pStyle w:val="subsubtitle"/>
      </w:pPr>
      <w:r w:rsidRPr="005D41BC">
        <w:t>The Publish/Subscribe pattern</w:t>
      </w:r>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t xml:space="preserve">FDIR system is a monitoring system involving several interactions between several components. This is really important to have an architecture allowing direct and reliable communications between components of FDIR sub-systems. Interacting with each other will allow them to localize, treat and fix the errors on systems. Moreover, we need asynchronous communications between components. P/S style is one the architecture point out this possibility of having direct and indirect multiple and multi directional messages. Thanks to </w:t>
      </w:r>
      <w:r w:rsidRPr="005D41BC">
        <w:rPr>
          <w:i/>
        </w:rPr>
        <w:t>topic-based</w:t>
      </w:r>
      <w:r w:rsidRPr="005D41BC">
        <w:t xml:space="preserve"> P/S architecture, we can focus on a limited number of kinds of event like control operation, monitored values, analysis result, reports, etc. To finish, we can of course use P/S architecture directly into ACME Studio which furnish a complete interface for this architecture type.</w:t>
      </w:r>
    </w:p>
    <w:p w:rsidR="005D41BC" w:rsidRPr="005D41BC" w:rsidRDefault="005D41BC" w:rsidP="005D41BC">
      <w:pPr>
        <w:spacing w:after="0"/>
        <w:ind w:firstLine="426"/>
        <w:jc w:val="both"/>
      </w:pPr>
    </w:p>
    <w:p w:rsidR="005D41BC" w:rsidRPr="005D41BC" w:rsidRDefault="005D41BC" w:rsidP="005D41BC">
      <w:pPr>
        <w:spacing w:after="0"/>
        <w:ind w:firstLine="426"/>
        <w:jc w:val="both"/>
      </w:pPr>
    </w:p>
    <w:p w:rsidR="005D41BC" w:rsidRPr="005D41BC" w:rsidRDefault="005D41BC" w:rsidP="005D41BC">
      <w:pPr>
        <w:pStyle w:val="subsubtitle"/>
      </w:pPr>
      <w:r w:rsidRPr="005D41BC">
        <w:t>FDIR system organization</w:t>
      </w:r>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t>The layered fault analyzer and control system are better defined using a waterfall of publishers/subscribers. Moreover, we decided to combine P/S style with layers family for some sub-systems as it is respecting even more the waterfall and the way the FDIR system works.</w:t>
      </w:r>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t xml:space="preserve">As we tried to divide the architecture into different systems, we were glad to be able to respect this idea of design into ACME Studio. This division was allowed thanks to the feature called “representation”, where we can design a system regrouping sub-systems, and entering into this system to design more detailed sub-systems or even change of architectural style. Powerfulness of our proposed architecture is to combine the P/S style for the global system overview with the layers style for some sub-systems like the </w:t>
      </w:r>
      <w:r w:rsidRPr="005D41BC">
        <w:rPr>
          <w:i/>
        </w:rPr>
        <w:t>fault analyzer</w:t>
      </w:r>
      <w:r w:rsidRPr="005D41BC">
        <w:t>.</w:t>
      </w:r>
    </w:p>
    <w:p w:rsidR="005D41BC" w:rsidRPr="005D41BC" w:rsidRDefault="005D41BC" w:rsidP="005D41BC">
      <w:pPr>
        <w:spacing w:after="0"/>
        <w:ind w:firstLine="426"/>
        <w:jc w:val="both"/>
      </w:pPr>
    </w:p>
    <w:p w:rsidR="005D41BC" w:rsidRPr="005D41BC" w:rsidRDefault="005D41BC" w:rsidP="005D41BC">
      <w:pPr>
        <w:spacing w:after="0"/>
        <w:ind w:firstLine="426"/>
        <w:jc w:val="both"/>
      </w:pPr>
    </w:p>
    <w:p w:rsidR="005D41BC" w:rsidRPr="005D41BC" w:rsidRDefault="005D41BC" w:rsidP="005D41BC">
      <w:pPr>
        <w:pStyle w:val="subsubtitle"/>
      </w:pPr>
      <w:r w:rsidRPr="005D41BC">
        <w:t>Utility tree and non functional requirements</w:t>
      </w:r>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rPr>
          <w:b/>
        </w:rPr>
        <w:t>Availability &amp; reliability</w:t>
      </w:r>
      <w:r w:rsidRPr="005D41BC">
        <w:t xml:space="preserve"> are reached thanks to the loosed-coupling components in publish/subscribe architectural style. Even if one sub-system is down or not available, global FDIR system still work and will be able </w:t>
      </w:r>
      <w:r w:rsidRPr="005D41BC">
        <w:lastRenderedPageBreak/>
        <w:t>to localize and fix error, or even to let the crew switch to manual control. Crew has to trust the FDIR system as it is available at any time. Availability bring reliability!</w:t>
      </w:r>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rPr>
          <w:b/>
        </w:rPr>
        <w:t>Recoverability</w:t>
      </w:r>
      <w:r w:rsidRPr="005D41BC">
        <w:t xml:space="preserve"> is respected thanks to the independence of entities (publishers &amp; subscribers) that can recover from failure while FDIR global system is still working. As FDIR system is able to repair bugs on his own, it should also be able to recover from failure on his own.</w:t>
      </w:r>
    </w:p>
    <w:p w:rsidR="005D41BC" w:rsidRPr="005D41BC" w:rsidRDefault="005D41BC" w:rsidP="005D41BC">
      <w:pPr>
        <w:spacing w:after="0"/>
        <w:ind w:firstLine="426"/>
        <w:jc w:val="both"/>
      </w:pPr>
    </w:p>
    <w:p w:rsidR="005D41BC" w:rsidRPr="005D41BC" w:rsidRDefault="005D41BC" w:rsidP="005D41BC">
      <w:pPr>
        <w:spacing w:after="0"/>
        <w:ind w:firstLine="426"/>
        <w:jc w:val="both"/>
      </w:pPr>
    </w:p>
    <w:p w:rsidR="005D41BC" w:rsidRPr="005D41BC" w:rsidRDefault="005D41BC" w:rsidP="00263838">
      <w:pPr>
        <w:pStyle w:val="subtitle"/>
        <w:outlineLvl w:val="1"/>
      </w:pPr>
      <w:bookmarkStart w:id="30" w:name="_Toc248444576"/>
      <w:r w:rsidRPr="005D41BC">
        <w:t>Pros &amp; cons of our architectural design</w:t>
      </w:r>
      <w:bookmarkEnd w:id="30"/>
    </w:p>
    <w:p w:rsidR="005D41BC" w:rsidRPr="005D41BC" w:rsidRDefault="005D41BC" w:rsidP="005D41BC">
      <w:pPr>
        <w:spacing w:after="0"/>
        <w:ind w:left="426"/>
        <w:jc w:val="both"/>
      </w:pPr>
    </w:p>
    <w:p w:rsidR="005D41BC" w:rsidRPr="005D41BC" w:rsidRDefault="005D41BC" w:rsidP="005D41BC">
      <w:pPr>
        <w:pStyle w:val="subsubtitle"/>
      </w:pPr>
      <w:r w:rsidRPr="005D41BC">
        <w:t>Architectural strengths</w:t>
      </w:r>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t xml:space="preserve">One of the strength of the FDIR Publish/Subscribe architecture is that it is </w:t>
      </w:r>
      <w:r w:rsidRPr="005D41BC">
        <w:rPr>
          <w:b/>
        </w:rPr>
        <w:t>loosely coupled</w:t>
      </w:r>
      <w:r w:rsidRPr="005D41BC">
        <w:t xml:space="preserve">. Publishers are loosely coupled to subscribers, and </w:t>
      </w:r>
      <w:r w:rsidRPr="005D41BC">
        <w:rPr>
          <w:b/>
        </w:rPr>
        <w:t>needn't even know of their existence</w:t>
      </w:r>
      <w:r w:rsidRPr="005D41BC">
        <w:t xml:space="preserve">. With the topic being the focus, publishers and subscribers are allowed to </w:t>
      </w:r>
      <w:r w:rsidRPr="005D41BC">
        <w:rPr>
          <w:b/>
        </w:rPr>
        <w:t>remain ignorant of system topology</w:t>
      </w:r>
      <w:r w:rsidRPr="005D41BC">
        <w:t xml:space="preserve">. Each can continue to operate normally regardless of the other. In the traditional tightly-coupled client-server paradigm, the client cannot post messages to the server while the server process is not running, nor can the server receive messages unless the client is running. Many pub/sub systems </w:t>
      </w:r>
      <w:r w:rsidRPr="005D41BC">
        <w:rPr>
          <w:b/>
        </w:rPr>
        <w:t>decouple not only the locations of the publishers and subscribers, but also decouple them temporally</w:t>
      </w:r>
      <w:r w:rsidRPr="005D41BC">
        <w:t xml:space="preserve">. A common strategy used by middleware analysts with such pub/sub systems is to </w:t>
      </w:r>
      <w:r w:rsidRPr="005D41BC">
        <w:rPr>
          <w:b/>
        </w:rPr>
        <w:t>take down a publisher to allow the subscriber to work through the backlog</w:t>
      </w:r>
      <w:r w:rsidRPr="005D41BC">
        <w:t xml:space="preserve"> (a form of bandwidth throttling).</w:t>
      </w:r>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t xml:space="preserve">FDIR will be </w:t>
      </w:r>
      <w:r w:rsidRPr="005D41BC">
        <w:rPr>
          <w:b/>
        </w:rPr>
        <w:t>scalable</w:t>
      </w:r>
      <w:r w:rsidRPr="005D41BC">
        <w:t xml:space="preserve"> as well if we respect the P/S architecture. For relatively small installations, pub/sub provides the </w:t>
      </w:r>
      <w:r w:rsidRPr="005D41BC">
        <w:rPr>
          <w:b/>
        </w:rPr>
        <w:t>opportunity for better scalability than traditional client-server</w:t>
      </w:r>
      <w:r w:rsidRPr="005D41BC">
        <w:t>, through parallel operation, message caching, tree-based or network-based routing, etc. However, as systems scale up to become datacenters with thousands of servers sharing the pub/sub infrastructure, this benefit is often lost; in fact, scalability for pub/sub products under high load in large deployments is very much a research challenge.</w:t>
      </w:r>
    </w:p>
    <w:p w:rsidR="005D41BC" w:rsidRPr="005D41BC" w:rsidRDefault="005D41BC" w:rsidP="005D41BC">
      <w:pPr>
        <w:spacing w:after="0"/>
        <w:ind w:firstLine="426"/>
        <w:jc w:val="both"/>
      </w:pPr>
    </w:p>
    <w:p w:rsidR="005D41BC" w:rsidRPr="005D41BC" w:rsidRDefault="005D41BC" w:rsidP="005D41BC">
      <w:pPr>
        <w:spacing w:after="0"/>
        <w:ind w:firstLine="426"/>
        <w:jc w:val="both"/>
      </w:pPr>
    </w:p>
    <w:p w:rsidR="005D41BC" w:rsidRPr="005D41BC" w:rsidRDefault="005D41BC" w:rsidP="005D41BC">
      <w:pPr>
        <w:pStyle w:val="subsubtitle"/>
      </w:pPr>
      <w:r w:rsidRPr="005D41BC">
        <w:t>Architectural weaknesses</w:t>
      </w:r>
    </w:p>
    <w:p w:rsidR="005D41BC" w:rsidRPr="005D41BC" w:rsidRDefault="005D41BC" w:rsidP="005D41BC">
      <w:pPr>
        <w:spacing w:after="0"/>
        <w:jc w:val="both"/>
      </w:pPr>
    </w:p>
    <w:p w:rsidR="005D41BC" w:rsidRPr="005D41BC" w:rsidRDefault="005D41BC" w:rsidP="005D41BC">
      <w:pPr>
        <w:spacing w:after="0"/>
        <w:ind w:firstLine="426"/>
        <w:jc w:val="both"/>
      </w:pPr>
      <w:r w:rsidRPr="005D41BC">
        <w:t xml:space="preserve">The most serious problems with pub/sub systems are a side-effect of their main advantage: the </w:t>
      </w:r>
      <w:r w:rsidRPr="005D41BC">
        <w:rPr>
          <w:b/>
        </w:rPr>
        <w:t>decoupling of publisher from subscriber</w:t>
      </w:r>
      <w:r w:rsidRPr="005D41BC">
        <w:t>. The problem is that it can be hard to specify stronger properties that the application might need on an end-to-end basis:</w:t>
      </w:r>
    </w:p>
    <w:p w:rsidR="005D41BC" w:rsidRDefault="005D41BC" w:rsidP="000556A4">
      <w:pPr>
        <w:pStyle w:val="Paragraphedeliste"/>
        <w:numPr>
          <w:ilvl w:val="0"/>
          <w:numId w:val="15"/>
        </w:numPr>
        <w:spacing w:after="0"/>
        <w:jc w:val="both"/>
      </w:pPr>
      <w:r w:rsidRPr="005D41BC">
        <w:t xml:space="preserve">As a first example, many pub/sub systems will try to deliver messages for a little while, but then give up. If an application actually needs a </w:t>
      </w:r>
      <w:r w:rsidRPr="005D41BC">
        <w:rPr>
          <w:b/>
        </w:rPr>
        <w:t>stronger guarantee</w:t>
      </w:r>
      <w:r w:rsidRPr="005D41BC">
        <w:t xml:space="preserve"> (such as: messages will always be delivered or, if delivery cannot be confirmed, the publisher will be informed), the pub/sub system probably won't have a way to provide that property. </w:t>
      </w:r>
    </w:p>
    <w:p w:rsidR="005D41BC" w:rsidRPr="005D41BC" w:rsidRDefault="005D41BC" w:rsidP="000556A4">
      <w:pPr>
        <w:pStyle w:val="Paragraphedeliste"/>
        <w:numPr>
          <w:ilvl w:val="0"/>
          <w:numId w:val="15"/>
        </w:numPr>
        <w:spacing w:after="0"/>
        <w:jc w:val="both"/>
      </w:pPr>
      <w:r w:rsidRPr="005D41BC">
        <w:t xml:space="preserve">Another example arises </w:t>
      </w:r>
      <w:r w:rsidRPr="005D41BC">
        <w:rPr>
          <w:b/>
        </w:rPr>
        <w:t>when a publisher "assumes" that a subscriber is listening</w:t>
      </w:r>
      <w:r w:rsidRPr="005D41BC">
        <w:t>. Suppose that we use a pub/sub system to log problems in a factory: any application that senses an error publishes an appropriate message, and the messages are displayed on a console by the logger daemon, which subscribes to the errors "topic". If the logger happens to crash, publishers won't have any way to see this, and all the error messages will vanish.</w:t>
      </w:r>
    </w:p>
    <w:p w:rsidR="005D41BC" w:rsidRPr="005D41BC" w:rsidRDefault="005D41BC" w:rsidP="005D41BC">
      <w:pPr>
        <w:spacing w:after="0"/>
        <w:ind w:left="66"/>
        <w:jc w:val="both"/>
      </w:pPr>
    </w:p>
    <w:p w:rsidR="005D41BC" w:rsidRPr="005D41BC" w:rsidRDefault="005D41BC" w:rsidP="005D41BC">
      <w:pPr>
        <w:spacing w:after="0"/>
        <w:ind w:left="66" w:firstLine="360"/>
        <w:jc w:val="both"/>
      </w:pPr>
      <w:r w:rsidRPr="005D41BC">
        <w:t xml:space="preserve">As noted above, while pub/sub scales very well with small installations, a major difficulty is that the </w:t>
      </w:r>
      <w:r w:rsidRPr="005D41BC">
        <w:rPr>
          <w:b/>
        </w:rPr>
        <w:t>technology often scales poorly in larger ones</w:t>
      </w:r>
      <w:r w:rsidRPr="005D41BC">
        <w:t xml:space="preserve">. These manifest themselves as instabilities in throughput (load surges followed by long silence periods), </w:t>
      </w:r>
      <w:r w:rsidRPr="005D41BC">
        <w:rPr>
          <w:b/>
        </w:rPr>
        <w:t>slowdowns as more and more applications use the system</w:t>
      </w:r>
      <w:r w:rsidRPr="005D41BC">
        <w:t xml:space="preserve"> (even if they are communicating on disjoint topics), and so-called IP broadcast storms, which can shut down a local area </w:t>
      </w:r>
      <w:r w:rsidRPr="005D41BC">
        <w:lastRenderedPageBreak/>
        <w:t>network by saturating it with overhead messages that choke out all normal traffic, even traffic unrelated to pub/sub.</w:t>
      </w:r>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t xml:space="preserve">Even if our FDIR system architecture does not use brokers (used in topic-based P/S, but not in event-based P/S), a subscriber might be able to </w:t>
      </w:r>
      <w:r w:rsidRPr="005D41BC">
        <w:rPr>
          <w:b/>
        </w:rPr>
        <w:t>receive data that it is not authorized to receive</w:t>
      </w:r>
      <w:r w:rsidRPr="005D41BC">
        <w:t xml:space="preserve">. An unauthorized publisher may be able to introduce </w:t>
      </w:r>
      <w:r w:rsidRPr="005D41BC">
        <w:rPr>
          <w:b/>
        </w:rPr>
        <w:t>incorrect or damaging messages into the pub/sub system</w:t>
      </w:r>
      <w:r w:rsidRPr="005D41BC">
        <w:t xml:space="preserve">. This is especially true with systems that broadcast or multicast their messages as the </w:t>
      </w:r>
      <w:r w:rsidRPr="005D41BC">
        <w:rPr>
          <w:b/>
        </w:rPr>
        <w:t>fault analyzer</w:t>
      </w:r>
      <w:r w:rsidRPr="005D41BC">
        <w:t xml:space="preserve"> or the </w:t>
      </w:r>
      <w:r w:rsidRPr="005D41BC">
        <w:rPr>
          <w:b/>
        </w:rPr>
        <w:t>monitored value detector</w:t>
      </w:r>
      <w:r w:rsidRPr="005D41BC">
        <w:t xml:space="preserve"> FDIR sub-systems.</w:t>
      </w:r>
    </w:p>
    <w:p w:rsidR="005D41BC" w:rsidRPr="005D41BC" w:rsidRDefault="005D41BC" w:rsidP="005D41BC">
      <w:pPr>
        <w:spacing w:after="0"/>
        <w:ind w:firstLine="426"/>
        <w:jc w:val="both"/>
      </w:pPr>
    </w:p>
    <w:p w:rsidR="005D41BC" w:rsidRPr="005D41BC" w:rsidRDefault="005D41BC" w:rsidP="005D41BC">
      <w:pPr>
        <w:spacing w:after="0"/>
        <w:ind w:firstLine="426"/>
        <w:jc w:val="both"/>
      </w:pPr>
    </w:p>
    <w:p w:rsidR="005D41BC" w:rsidRPr="005D41BC" w:rsidRDefault="005D41BC" w:rsidP="00263838">
      <w:pPr>
        <w:pStyle w:val="subtitle"/>
        <w:outlineLvl w:val="1"/>
      </w:pPr>
      <w:bookmarkStart w:id="31" w:name="_Toc248444577"/>
      <w:r w:rsidRPr="005D41BC">
        <w:t>Architectural type comparisons</w:t>
      </w:r>
      <w:bookmarkEnd w:id="31"/>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t>Here is a comparison table of different architecture type that can used for FDIR architecture:</w:t>
      </w:r>
    </w:p>
    <w:p w:rsidR="005D41BC" w:rsidRPr="005D41BC" w:rsidRDefault="005D41BC" w:rsidP="005D41BC">
      <w:pPr>
        <w:spacing w:after="0"/>
        <w:ind w:firstLine="426"/>
        <w:jc w:val="both"/>
      </w:pPr>
    </w:p>
    <w:tbl>
      <w:tblPr>
        <w:tblStyle w:val="MediumShading1-Accent111"/>
        <w:tblW w:w="10173" w:type="dxa"/>
        <w:tblBorders>
          <w:insideV w:val="single" w:sz="4" w:space="0" w:color="BFBFBF" w:themeColor="background1" w:themeShade="BF"/>
        </w:tblBorders>
        <w:tblLayout w:type="fixed"/>
        <w:tblLook w:val="04A0"/>
      </w:tblPr>
      <w:tblGrid>
        <w:gridCol w:w="1951"/>
        <w:gridCol w:w="1418"/>
        <w:gridCol w:w="2268"/>
        <w:gridCol w:w="2268"/>
        <w:gridCol w:w="2268"/>
      </w:tblGrid>
      <w:tr w:rsidR="005D41BC" w:rsidRPr="005D41BC" w:rsidTr="009E496E">
        <w:trPr>
          <w:cnfStyle w:val="100000000000"/>
          <w:trHeight w:val="498"/>
        </w:trPr>
        <w:tc>
          <w:tcPr>
            <w:cnfStyle w:val="001000000000"/>
            <w:tcW w:w="1951" w:type="dxa"/>
            <w:tcBorders>
              <w:top w:val="none" w:sz="0" w:space="0" w:color="auto"/>
              <w:left w:val="none" w:sz="0" w:space="0" w:color="auto"/>
              <w:bottom w:val="none" w:sz="0" w:space="0" w:color="auto"/>
              <w:right w:val="none" w:sz="0" w:space="0" w:color="auto"/>
            </w:tcBorders>
            <w:hideMark/>
          </w:tcPr>
          <w:p w:rsidR="005D41BC" w:rsidRPr="005D41BC" w:rsidRDefault="005D41BC" w:rsidP="005D41BC">
            <w:pPr>
              <w:spacing w:after="0"/>
              <w:jc w:val="center"/>
              <w:rPr>
                <w:lang w:val="fr-FR"/>
              </w:rPr>
            </w:pPr>
            <w:r w:rsidRPr="005D41BC">
              <w:t>Architectural style</w:t>
            </w:r>
          </w:p>
        </w:tc>
        <w:tc>
          <w:tcPr>
            <w:tcW w:w="1418" w:type="dxa"/>
            <w:tcBorders>
              <w:top w:val="none" w:sz="0" w:space="0" w:color="auto"/>
              <w:left w:val="none" w:sz="0" w:space="0" w:color="auto"/>
              <w:bottom w:val="none" w:sz="0" w:space="0" w:color="auto"/>
              <w:right w:val="none" w:sz="0" w:space="0" w:color="auto"/>
            </w:tcBorders>
            <w:hideMark/>
          </w:tcPr>
          <w:p w:rsidR="005D41BC" w:rsidRPr="005D41BC" w:rsidRDefault="005D41BC" w:rsidP="005D41BC">
            <w:pPr>
              <w:spacing w:after="0"/>
              <w:jc w:val="center"/>
              <w:cnfStyle w:val="100000000000"/>
              <w:rPr>
                <w:lang w:val="fr-FR"/>
              </w:rPr>
            </w:pPr>
            <w:r w:rsidRPr="005D41BC">
              <w:t>Scalability</w:t>
            </w:r>
          </w:p>
        </w:tc>
        <w:tc>
          <w:tcPr>
            <w:tcW w:w="2268" w:type="dxa"/>
            <w:tcBorders>
              <w:top w:val="none" w:sz="0" w:space="0" w:color="auto"/>
              <w:left w:val="none" w:sz="0" w:space="0" w:color="auto"/>
              <w:bottom w:val="none" w:sz="0" w:space="0" w:color="auto"/>
              <w:right w:val="none" w:sz="0" w:space="0" w:color="auto"/>
            </w:tcBorders>
            <w:hideMark/>
          </w:tcPr>
          <w:p w:rsidR="005D41BC" w:rsidRPr="005D41BC" w:rsidRDefault="005D41BC" w:rsidP="005D41BC">
            <w:pPr>
              <w:spacing w:after="0"/>
              <w:jc w:val="center"/>
              <w:cnfStyle w:val="100000000000"/>
              <w:rPr>
                <w:lang w:val="fr-FR"/>
              </w:rPr>
            </w:pPr>
            <w:r w:rsidRPr="005D41BC">
              <w:t>Availability</w:t>
            </w:r>
          </w:p>
        </w:tc>
        <w:tc>
          <w:tcPr>
            <w:tcW w:w="2268" w:type="dxa"/>
            <w:tcBorders>
              <w:top w:val="none" w:sz="0" w:space="0" w:color="auto"/>
              <w:left w:val="none" w:sz="0" w:space="0" w:color="auto"/>
              <w:bottom w:val="none" w:sz="0" w:space="0" w:color="auto"/>
              <w:right w:val="none" w:sz="0" w:space="0" w:color="auto"/>
            </w:tcBorders>
            <w:hideMark/>
          </w:tcPr>
          <w:p w:rsidR="005D41BC" w:rsidRPr="005D41BC" w:rsidRDefault="005D41BC" w:rsidP="005D41BC">
            <w:pPr>
              <w:spacing w:after="0"/>
              <w:jc w:val="center"/>
              <w:cnfStyle w:val="100000000000"/>
              <w:rPr>
                <w:lang w:val="fr-FR"/>
              </w:rPr>
            </w:pPr>
            <w:r w:rsidRPr="005D41BC">
              <w:t>Security</w:t>
            </w:r>
          </w:p>
        </w:tc>
        <w:tc>
          <w:tcPr>
            <w:tcW w:w="2268" w:type="dxa"/>
            <w:tcBorders>
              <w:top w:val="none" w:sz="0" w:space="0" w:color="auto"/>
              <w:left w:val="none" w:sz="0" w:space="0" w:color="auto"/>
              <w:bottom w:val="none" w:sz="0" w:space="0" w:color="auto"/>
              <w:right w:val="none" w:sz="0" w:space="0" w:color="auto"/>
            </w:tcBorders>
            <w:hideMark/>
          </w:tcPr>
          <w:p w:rsidR="005D41BC" w:rsidRPr="005D41BC" w:rsidRDefault="005D41BC" w:rsidP="005D41BC">
            <w:pPr>
              <w:spacing w:after="0"/>
              <w:jc w:val="center"/>
              <w:cnfStyle w:val="100000000000"/>
              <w:rPr>
                <w:lang w:val="fr-FR"/>
              </w:rPr>
            </w:pPr>
            <w:r w:rsidRPr="005D41BC">
              <w:t>Maintenance</w:t>
            </w:r>
          </w:p>
        </w:tc>
      </w:tr>
      <w:tr w:rsidR="005D41BC" w:rsidRPr="005D41BC" w:rsidTr="009E496E">
        <w:trPr>
          <w:cnfStyle w:val="000000100000"/>
          <w:trHeight w:val="1257"/>
        </w:trPr>
        <w:tc>
          <w:tcPr>
            <w:cnfStyle w:val="001000000000"/>
            <w:tcW w:w="1951" w:type="dxa"/>
            <w:tcBorders>
              <w:right w:val="none" w:sz="0" w:space="0" w:color="auto"/>
            </w:tcBorders>
            <w:hideMark/>
          </w:tcPr>
          <w:p w:rsidR="005D41BC" w:rsidRPr="005D41BC" w:rsidRDefault="005D41BC" w:rsidP="005D41BC">
            <w:pPr>
              <w:spacing w:after="0"/>
              <w:jc w:val="center"/>
              <w:rPr>
                <w:lang w:val="fr-FR"/>
              </w:rPr>
            </w:pPr>
            <w:r w:rsidRPr="005D41BC">
              <w:t>Pub-Sub</w:t>
            </w:r>
          </w:p>
        </w:tc>
        <w:tc>
          <w:tcPr>
            <w:tcW w:w="1418" w:type="dxa"/>
            <w:tcBorders>
              <w:left w:val="none" w:sz="0" w:space="0" w:color="auto"/>
              <w:right w:val="none" w:sz="0" w:space="0" w:color="auto"/>
            </w:tcBorders>
            <w:hideMark/>
          </w:tcPr>
          <w:p w:rsidR="005D41BC" w:rsidRPr="005D41BC" w:rsidRDefault="005D41BC" w:rsidP="005D41BC">
            <w:pPr>
              <w:spacing w:after="0"/>
              <w:cnfStyle w:val="000000100000"/>
              <w:rPr>
                <w:lang w:val="fr-FR"/>
              </w:rPr>
            </w:pPr>
            <w:r w:rsidRPr="005D41BC">
              <w:t xml:space="preserve">Good in the small </w:t>
            </w:r>
          </w:p>
        </w:tc>
        <w:tc>
          <w:tcPr>
            <w:tcW w:w="2268" w:type="dxa"/>
            <w:tcBorders>
              <w:left w:val="none" w:sz="0" w:space="0" w:color="auto"/>
              <w:right w:val="none" w:sz="0" w:space="0" w:color="auto"/>
            </w:tcBorders>
            <w:hideMark/>
          </w:tcPr>
          <w:p w:rsidR="005D41BC" w:rsidRPr="005D41BC" w:rsidRDefault="005D41BC" w:rsidP="005D41BC">
            <w:pPr>
              <w:spacing w:after="0"/>
              <w:cnfStyle w:val="000000100000"/>
              <w:rPr>
                <w:lang w:val="fr-FR"/>
              </w:rPr>
            </w:pPr>
            <w:r w:rsidRPr="005D41BC">
              <w:t xml:space="preserve">Good, because of decoupling </w:t>
            </w:r>
          </w:p>
        </w:tc>
        <w:tc>
          <w:tcPr>
            <w:tcW w:w="2268" w:type="dxa"/>
            <w:tcBorders>
              <w:left w:val="none" w:sz="0" w:space="0" w:color="auto"/>
              <w:right w:val="none" w:sz="0" w:space="0" w:color="auto"/>
            </w:tcBorders>
            <w:hideMark/>
          </w:tcPr>
          <w:p w:rsidR="005D41BC" w:rsidRPr="005D41BC" w:rsidRDefault="005D41BC" w:rsidP="005D41BC">
            <w:pPr>
              <w:spacing w:after="0"/>
              <w:cnfStyle w:val="000000100000"/>
            </w:pPr>
            <w:r w:rsidRPr="005D41BC">
              <w:t xml:space="preserve">Potentially compromised because of decoupling </w:t>
            </w:r>
          </w:p>
        </w:tc>
        <w:tc>
          <w:tcPr>
            <w:tcW w:w="2268" w:type="dxa"/>
            <w:tcBorders>
              <w:left w:val="none" w:sz="0" w:space="0" w:color="auto"/>
            </w:tcBorders>
            <w:hideMark/>
          </w:tcPr>
          <w:p w:rsidR="005D41BC" w:rsidRPr="005D41BC" w:rsidRDefault="005D41BC" w:rsidP="005D41BC">
            <w:pPr>
              <w:spacing w:after="0"/>
              <w:cnfStyle w:val="000000100000"/>
            </w:pPr>
            <w:r w:rsidRPr="005D41BC">
              <w:t xml:space="preserve">Possible complex due to distributed nature </w:t>
            </w:r>
          </w:p>
        </w:tc>
      </w:tr>
      <w:tr w:rsidR="005D41BC" w:rsidRPr="005D41BC" w:rsidTr="009E496E">
        <w:trPr>
          <w:cnfStyle w:val="000000010000"/>
          <w:trHeight w:val="1261"/>
        </w:trPr>
        <w:tc>
          <w:tcPr>
            <w:cnfStyle w:val="001000000000"/>
            <w:tcW w:w="1951" w:type="dxa"/>
            <w:tcBorders>
              <w:right w:val="none" w:sz="0" w:space="0" w:color="auto"/>
            </w:tcBorders>
            <w:hideMark/>
          </w:tcPr>
          <w:p w:rsidR="005D41BC" w:rsidRPr="005D41BC" w:rsidRDefault="005D41BC" w:rsidP="005D41BC">
            <w:pPr>
              <w:spacing w:after="0"/>
              <w:jc w:val="center"/>
              <w:rPr>
                <w:lang w:val="fr-FR"/>
              </w:rPr>
            </w:pPr>
            <w:r w:rsidRPr="005D41BC">
              <w:t>Client-Server</w:t>
            </w:r>
          </w:p>
        </w:tc>
        <w:tc>
          <w:tcPr>
            <w:tcW w:w="1418" w:type="dxa"/>
            <w:tcBorders>
              <w:left w:val="none" w:sz="0" w:space="0" w:color="auto"/>
              <w:right w:val="none" w:sz="0" w:space="0" w:color="auto"/>
            </w:tcBorders>
            <w:hideMark/>
          </w:tcPr>
          <w:p w:rsidR="005D41BC" w:rsidRPr="005D41BC" w:rsidRDefault="005D41BC" w:rsidP="005D41BC">
            <w:pPr>
              <w:spacing w:after="0"/>
              <w:cnfStyle w:val="000000010000"/>
              <w:rPr>
                <w:lang w:val="fr-FR"/>
              </w:rPr>
            </w:pPr>
            <w:r w:rsidRPr="005D41BC">
              <w:t xml:space="preserve">Good in the large </w:t>
            </w:r>
          </w:p>
        </w:tc>
        <w:tc>
          <w:tcPr>
            <w:tcW w:w="2268" w:type="dxa"/>
            <w:tcBorders>
              <w:left w:val="none" w:sz="0" w:space="0" w:color="auto"/>
              <w:right w:val="none" w:sz="0" w:space="0" w:color="auto"/>
            </w:tcBorders>
            <w:hideMark/>
          </w:tcPr>
          <w:p w:rsidR="005D41BC" w:rsidRPr="005D41BC" w:rsidRDefault="005D41BC" w:rsidP="005D41BC">
            <w:pPr>
              <w:spacing w:after="0"/>
              <w:cnfStyle w:val="000000010000"/>
            </w:pPr>
            <w:r w:rsidRPr="005D41BC">
              <w:t xml:space="preserve">Potentially compromised because of single point of failure </w:t>
            </w:r>
          </w:p>
        </w:tc>
        <w:tc>
          <w:tcPr>
            <w:tcW w:w="2268" w:type="dxa"/>
            <w:tcBorders>
              <w:left w:val="none" w:sz="0" w:space="0" w:color="auto"/>
              <w:right w:val="none" w:sz="0" w:space="0" w:color="auto"/>
            </w:tcBorders>
            <w:hideMark/>
          </w:tcPr>
          <w:p w:rsidR="005D41BC" w:rsidRPr="005D41BC" w:rsidRDefault="005D41BC" w:rsidP="005D41BC">
            <w:pPr>
              <w:spacing w:after="0"/>
              <w:cnfStyle w:val="000000010000"/>
            </w:pPr>
            <w:r w:rsidRPr="005D41BC">
              <w:t xml:space="preserve">Strong because of central control </w:t>
            </w:r>
          </w:p>
        </w:tc>
        <w:tc>
          <w:tcPr>
            <w:tcW w:w="2268" w:type="dxa"/>
            <w:tcBorders>
              <w:left w:val="none" w:sz="0" w:space="0" w:color="auto"/>
            </w:tcBorders>
            <w:hideMark/>
          </w:tcPr>
          <w:p w:rsidR="005D41BC" w:rsidRPr="005D41BC" w:rsidRDefault="005D41BC" w:rsidP="005D41BC">
            <w:pPr>
              <w:spacing w:after="0"/>
              <w:cnfStyle w:val="000000010000"/>
            </w:pPr>
            <w:r w:rsidRPr="005D41BC">
              <w:t xml:space="preserve">Usually simple because of centralized control </w:t>
            </w:r>
          </w:p>
        </w:tc>
      </w:tr>
      <w:tr w:rsidR="005D41BC" w:rsidRPr="005D41BC" w:rsidTr="009E496E">
        <w:trPr>
          <w:cnfStyle w:val="000000100000"/>
          <w:trHeight w:val="1269"/>
        </w:trPr>
        <w:tc>
          <w:tcPr>
            <w:cnfStyle w:val="001000000000"/>
            <w:tcW w:w="1951" w:type="dxa"/>
            <w:tcBorders>
              <w:right w:val="none" w:sz="0" w:space="0" w:color="auto"/>
            </w:tcBorders>
          </w:tcPr>
          <w:p w:rsidR="005D41BC" w:rsidRPr="005D41BC" w:rsidRDefault="005D41BC" w:rsidP="005D41BC">
            <w:pPr>
              <w:spacing w:after="0"/>
              <w:jc w:val="center"/>
            </w:pPr>
            <w:r w:rsidRPr="005D41BC">
              <w:t>Layered</w:t>
            </w:r>
          </w:p>
        </w:tc>
        <w:tc>
          <w:tcPr>
            <w:tcW w:w="1418" w:type="dxa"/>
            <w:tcBorders>
              <w:left w:val="none" w:sz="0" w:space="0" w:color="auto"/>
              <w:right w:val="none" w:sz="0" w:space="0" w:color="auto"/>
            </w:tcBorders>
          </w:tcPr>
          <w:p w:rsidR="005D41BC" w:rsidRPr="005D41BC" w:rsidRDefault="005D41BC" w:rsidP="005D41BC">
            <w:pPr>
              <w:spacing w:after="0"/>
              <w:cnfStyle w:val="000000100000"/>
            </w:pPr>
            <w:r w:rsidRPr="005D41BC">
              <w:t>Good in the small</w:t>
            </w:r>
          </w:p>
        </w:tc>
        <w:tc>
          <w:tcPr>
            <w:tcW w:w="2268" w:type="dxa"/>
            <w:tcBorders>
              <w:left w:val="none" w:sz="0" w:space="0" w:color="auto"/>
              <w:right w:val="none" w:sz="0" w:space="0" w:color="auto"/>
            </w:tcBorders>
          </w:tcPr>
          <w:p w:rsidR="005D41BC" w:rsidRPr="005D41BC" w:rsidRDefault="005D41BC" w:rsidP="005D41BC">
            <w:pPr>
              <w:spacing w:after="0"/>
              <w:cnfStyle w:val="000000100000"/>
            </w:pPr>
            <w:r w:rsidRPr="005D41BC">
              <w:t>Bad, because of dependencies between components</w:t>
            </w:r>
          </w:p>
        </w:tc>
        <w:tc>
          <w:tcPr>
            <w:tcW w:w="2268" w:type="dxa"/>
            <w:tcBorders>
              <w:left w:val="none" w:sz="0" w:space="0" w:color="auto"/>
              <w:right w:val="none" w:sz="0" w:space="0" w:color="auto"/>
            </w:tcBorders>
          </w:tcPr>
          <w:p w:rsidR="005D41BC" w:rsidRPr="005D41BC" w:rsidRDefault="005D41BC" w:rsidP="005D41BC">
            <w:pPr>
              <w:spacing w:after="0"/>
              <w:cnfStyle w:val="000000100000"/>
            </w:pPr>
            <w:r w:rsidRPr="005D41BC">
              <w:t>Potentially compromised because of decoupling</w:t>
            </w:r>
          </w:p>
        </w:tc>
        <w:tc>
          <w:tcPr>
            <w:tcW w:w="2268" w:type="dxa"/>
            <w:tcBorders>
              <w:left w:val="none" w:sz="0" w:space="0" w:color="auto"/>
            </w:tcBorders>
          </w:tcPr>
          <w:p w:rsidR="005D41BC" w:rsidRPr="005D41BC" w:rsidRDefault="005D41BC" w:rsidP="005D41BC">
            <w:pPr>
              <w:spacing w:after="0"/>
              <w:cnfStyle w:val="000000100000"/>
            </w:pPr>
            <w:r w:rsidRPr="005D41BC">
              <w:t>Mitigated: good because of decoupling but bad because of independency</w:t>
            </w:r>
          </w:p>
        </w:tc>
      </w:tr>
      <w:tr w:rsidR="005D41BC" w:rsidRPr="005D41BC" w:rsidTr="009E496E">
        <w:trPr>
          <w:cnfStyle w:val="000000010000"/>
          <w:trHeight w:val="1241"/>
        </w:trPr>
        <w:tc>
          <w:tcPr>
            <w:cnfStyle w:val="001000000000"/>
            <w:tcW w:w="1951" w:type="dxa"/>
            <w:tcBorders>
              <w:right w:val="none" w:sz="0" w:space="0" w:color="auto"/>
            </w:tcBorders>
          </w:tcPr>
          <w:p w:rsidR="005D41BC" w:rsidRPr="005D41BC" w:rsidRDefault="005D41BC" w:rsidP="005D41BC">
            <w:pPr>
              <w:spacing w:after="0"/>
              <w:jc w:val="center"/>
            </w:pPr>
            <w:r w:rsidRPr="005D41BC">
              <w:t>Pipe &amp; filter</w:t>
            </w:r>
          </w:p>
        </w:tc>
        <w:tc>
          <w:tcPr>
            <w:tcW w:w="1418" w:type="dxa"/>
            <w:tcBorders>
              <w:left w:val="none" w:sz="0" w:space="0" w:color="auto"/>
              <w:right w:val="none" w:sz="0" w:space="0" w:color="auto"/>
            </w:tcBorders>
          </w:tcPr>
          <w:p w:rsidR="005D41BC" w:rsidRPr="005D41BC" w:rsidRDefault="005D41BC" w:rsidP="005D41BC">
            <w:pPr>
              <w:spacing w:after="0"/>
              <w:cnfStyle w:val="000000010000"/>
            </w:pPr>
            <w:r w:rsidRPr="005D41BC">
              <w:t>Good in the small</w:t>
            </w:r>
          </w:p>
        </w:tc>
        <w:tc>
          <w:tcPr>
            <w:tcW w:w="2268" w:type="dxa"/>
            <w:tcBorders>
              <w:left w:val="none" w:sz="0" w:space="0" w:color="auto"/>
              <w:right w:val="none" w:sz="0" w:space="0" w:color="auto"/>
            </w:tcBorders>
          </w:tcPr>
          <w:p w:rsidR="005D41BC" w:rsidRPr="005D41BC" w:rsidRDefault="005D41BC" w:rsidP="005D41BC">
            <w:pPr>
              <w:spacing w:after="0"/>
              <w:cnfStyle w:val="000000010000"/>
            </w:pPr>
            <w:r w:rsidRPr="005D41BC">
              <w:t>Bad, because of dependencies between components</w:t>
            </w:r>
          </w:p>
        </w:tc>
        <w:tc>
          <w:tcPr>
            <w:tcW w:w="2268" w:type="dxa"/>
            <w:tcBorders>
              <w:left w:val="none" w:sz="0" w:space="0" w:color="auto"/>
              <w:right w:val="none" w:sz="0" w:space="0" w:color="auto"/>
            </w:tcBorders>
          </w:tcPr>
          <w:p w:rsidR="005D41BC" w:rsidRPr="005D41BC" w:rsidRDefault="005D41BC" w:rsidP="005D41BC">
            <w:pPr>
              <w:spacing w:after="0"/>
              <w:cnfStyle w:val="000000010000"/>
            </w:pPr>
            <w:r w:rsidRPr="005D41BC">
              <w:t>Potentially compromised because of decoupling</w:t>
            </w:r>
          </w:p>
        </w:tc>
        <w:tc>
          <w:tcPr>
            <w:tcW w:w="2268" w:type="dxa"/>
            <w:tcBorders>
              <w:left w:val="none" w:sz="0" w:space="0" w:color="auto"/>
            </w:tcBorders>
          </w:tcPr>
          <w:p w:rsidR="005D41BC" w:rsidRPr="005D41BC" w:rsidRDefault="005D41BC" w:rsidP="005D41BC">
            <w:pPr>
              <w:spacing w:after="0"/>
              <w:cnfStyle w:val="000000010000"/>
            </w:pPr>
            <w:r w:rsidRPr="005D41BC">
              <w:t>Mitigated: good because of decoupling but bad because of independency</w:t>
            </w:r>
          </w:p>
        </w:tc>
      </w:tr>
    </w:tbl>
    <w:p w:rsidR="005D41BC" w:rsidRPr="005D41BC" w:rsidRDefault="005D41BC" w:rsidP="005D41BC">
      <w:pPr>
        <w:spacing w:after="0"/>
        <w:ind w:firstLine="426"/>
        <w:jc w:val="both"/>
      </w:pPr>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t xml:space="preserve">In P/S, systems are just in relation because of communications processes. They can stay independent from each other and this is what we want for FDIR system. In layered or pipe and filter architecture, if one system fell or break down, this will generate general error in the central system and will entirely block the system working. </w:t>
      </w:r>
    </w:p>
    <w:p w:rsidR="005D41BC" w:rsidRPr="005D41BC" w:rsidRDefault="005D41BC" w:rsidP="005D41BC">
      <w:pPr>
        <w:spacing w:after="0"/>
        <w:ind w:firstLine="426"/>
        <w:jc w:val="both"/>
      </w:pPr>
    </w:p>
    <w:p w:rsidR="005D41BC" w:rsidRPr="005D41BC" w:rsidRDefault="005D41BC" w:rsidP="005D41BC">
      <w:pPr>
        <w:spacing w:after="0"/>
        <w:ind w:firstLine="426"/>
        <w:jc w:val="both"/>
      </w:pPr>
      <w:r w:rsidRPr="005D41BC">
        <w:t>Moreover, communications in pipe &amp; filter and layered architectures are made from one component to another in a circular way: every component has one entrance and exit and will be related to 1 or 2 components. In P/S architecture, components will be able to communicate between each others, and with everybody. Rules will be determines between them to determine the publishers and the subscribers.</w:t>
      </w:r>
    </w:p>
    <w:p w:rsidR="005D41BC" w:rsidRPr="005D41BC" w:rsidRDefault="005D41BC" w:rsidP="005D41BC">
      <w:pPr>
        <w:spacing w:after="0"/>
        <w:ind w:firstLine="426"/>
        <w:jc w:val="both"/>
      </w:pPr>
    </w:p>
    <w:p w:rsidR="00547F1B" w:rsidRDefault="00547F1B" w:rsidP="005D41BC">
      <w:pPr>
        <w:pStyle w:val="Sansinterligne"/>
      </w:pPr>
    </w:p>
    <w:p w:rsidR="00547F1B" w:rsidRDefault="00547F1B" w:rsidP="005D41BC">
      <w:pPr>
        <w:pStyle w:val="Sansinterligne"/>
      </w:pPr>
      <w:r>
        <w:t>In order to study and compare more precisely the architecture we made using the P/S architectural style, we decided to build it using another style we though that could fit: the client-server architecture:</w:t>
      </w:r>
    </w:p>
    <w:p w:rsidR="00547F1B" w:rsidRDefault="00547F1B" w:rsidP="005D41BC">
      <w:pPr>
        <w:pStyle w:val="Sansinterligne"/>
      </w:pPr>
      <w:r>
        <w:rPr>
          <w:noProof/>
        </w:rPr>
        <w:lastRenderedPageBreak/>
        <w:pict>
          <v:shape id="_x0000_s1061" type="#_x0000_t202" style="position:absolute;left:0;text-align:left;margin-left:-38.45pt;margin-top:235.35pt;width:584.1pt;height:.05pt;z-index:251725824" stroked="f">
            <v:textbox style="mso-fit-shape-to-text:t" inset="0,0,0,0">
              <w:txbxContent>
                <w:p w:rsidR="00547F1B" w:rsidRPr="006211CE" w:rsidRDefault="00547F1B" w:rsidP="00547F1B">
                  <w:pPr>
                    <w:pStyle w:val="Lgende"/>
                    <w:jc w:val="center"/>
                    <w:rPr>
                      <w:noProof/>
                    </w:rPr>
                  </w:pPr>
                  <w:bookmarkStart w:id="32" w:name="_Toc248444554"/>
                  <w:r>
                    <w:t xml:space="preserve">Figure </w:t>
                  </w:r>
                  <w:fldSimple w:instr=" SEQ Figure \* ARABIC ">
                    <w:r>
                      <w:rPr>
                        <w:noProof/>
                      </w:rPr>
                      <w:t>12</w:t>
                    </w:r>
                  </w:fldSimple>
                  <w:r>
                    <w:t>: Client-server FDIR alternative architecture</w:t>
                  </w:r>
                  <w:bookmarkEnd w:id="32"/>
                </w:p>
              </w:txbxContent>
            </v:textbox>
            <w10:wrap type="topAndBottom"/>
          </v:shape>
        </w:pict>
      </w:r>
      <w:r>
        <w:rPr>
          <w:noProof/>
          <w:lang w:val="fr-FR"/>
        </w:rPr>
        <w:drawing>
          <wp:anchor distT="0" distB="0" distL="114300" distR="114300" simplePos="0" relativeHeight="251723776" behindDoc="0" locked="0" layoutInCell="1" allowOverlap="1">
            <wp:simplePos x="0" y="0"/>
            <wp:positionH relativeFrom="column">
              <wp:posOffset>-6350</wp:posOffset>
            </wp:positionH>
            <wp:positionV relativeFrom="paragraph">
              <wp:posOffset>200660</wp:posOffset>
            </wp:positionV>
            <wp:extent cx="7418070" cy="2731135"/>
            <wp:effectExtent l="19050" t="0" r="0" b="0"/>
            <wp:wrapTopAndBottom/>
            <wp:docPr id="36" name="Image 36" descr="D:\Bureau\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Bureau\clientserver.jpg"/>
                    <pic:cNvPicPr>
                      <a:picLocks noChangeAspect="1" noChangeArrowheads="1"/>
                    </pic:cNvPicPr>
                  </pic:nvPicPr>
                  <pic:blipFill>
                    <a:blip r:embed="rId51"/>
                    <a:srcRect/>
                    <a:stretch>
                      <a:fillRect/>
                    </a:stretch>
                  </pic:blipFill>
                  <pic:spPr bwMode="auto">
                    <a:xfrm>
                      <a:off x="0" y="0"/>
                      <a:ext cx="7418070" cy="2731135"/>
                    </a:xfrm>
                    <a:prstGeom prst="rect">
                      <a:avLst/>
                    </a:prstGeom>
                    <a:noFill/>
                    <a:ln w="9525">
                      <a:noFill/>
                      <a:miter lim="800000"/>
                      <a:headEnd/>
                      <a:tailEnd/>
                    </a:ln>
                  </pic:spPr>
                </pic:pic>
              </a:graphicData>
            </a:graphic>
          </wp:anchor>
        </w:drawing>
      </w:r>
    </w:p>
    <w:p w:rsidR="00547F1B" w:rsidRDefault="00547F1B" w:rsidP="005D41BC">
      <w:pPr>
        <w:pStyle w:val="Sansinterligne"/>
      </w:pPr>
    </w:p>
    <w:p w:rsidR="00547F1B" w:rsidRPr="00547F1B" w:rsidRDefault="00547F1B" w:rsidP="00547F1B">
      <w:pPr>
        <w:pStyle w:val="Sansinterligne"/>
      </w:pPr>
      <w:r w:rsidRPr="00547F1B">
        <w:t>Powerfulness comes with the centralization of commands and data. The problem with our FDIR system is that the system has to be reliable and available at any time that cannot be assured by client server architecture. Indeed, if a single server is broken, we lose data and control. FDIR cannot be able to work properly. This is the main advantage of P/S compared to client server architecture.</w:t>
      </w:r>
    </w:p>
    <w:p w:rsidR="00547F1B" w:rsidRDefault="00547F1B" w:rsidP="00547F1B">
      <w:pPr>
        <w:pStyle w:val="Sansinterligne"/>
        <w:ind w:firstLine="0"/>
      </w:pPr>
    </w:p>
    <w:p w:rsidR="008A0941" w:rsidRDefault="00547F1B" w:rsidP="005D41BC">
      <w:pPr>
        <w:pStyle w:val="Sansinterligne"/>
      </w:pPr>
      <w:r>
        <w:t>After representing the FDIR architecture through client-server family, we discovered some good and bad points. But as our main concern is availability and reliability, we were more confident choosing our first architectural proposition using P/S family type.</w:t>
      </w:r>
      <w:r w:rsidR="008A0941">
        <w:br w:type="page"/>
      </w:r>
    </w:p>
    <w:p w:rsidR="008A0941" w:rsidRPr="00D91263" w:rsidRDefault="008A0941" w:rsidP="008A0941">
      <w:pPr>
        <w:pStyle w:val="Paragraphedeliste"/>
        <w:numPr>
          <w:ilvl w:val="0"/>
          <w:numId w:val="1"/>
        </w:numPr>
        <w:pBdr>
          <w:bottom w:val="single" w:sz="4" w:space="1" w:color="A6A6A6"/>
        </w:pBdr>
        <w:ind w:left="426"/>
        <w:outlineLvl w:val="0"/>
        <w:rPr>
          <w:b/>
          <w:color w:val="244061"/>
          <w:sz w:val="36"/>
          <w:szCs w:val="36"/>
        </w:rPr>
      </w:pPr>
      <w:bookmarkStart w:id="33" w:name="_Toc248444578"/>
      <w:r>
        <w:rPr>
          <w:b/>
          <w:color w:val="244061"/>
          <w:sz w:val="36"/>
          <w:szCs w:val="36"/>
        </w:rPr>
        <w:lastRenderedPageBreak/>
        <w:t>Discussions</w:t>
      </w:r>
      <w:r w:rsidR="00022F6F">
        <w:rPr>
          <w:b/>
          <w:color w:val="244061"/>
          <w:sz w:val="36"/>
          <w:szCs w:val="36"/>
        </w:rPr>
        <w:t xml:space="preserve"> &amp; evaluations</w:t>
      </w:r>
      <w:bookmarkEnd w:id="33"/>
    </w:p>
    <w:p w:rsidR="00143199" w:rsidRDefault="00CB4BA7" w:rsidP="00143199">
      <w:pPr>
        <w:pStyle w:val="Sansinterligne"/>
      </w:pPr>
      <w:r>
        <w:rPr>
          <w:noProof/>
          <w:lang w:val="fr-FR"/>
        </w:rPr>
        <w:drawing>
          <wp:anchor distT="0" distB="0" distL="114300" distR="114300" simplePos="0" relativeHeight="251721728" behindDoc="1" locked="0" layoutInCell="1" allowOverlap="1">
            <wp:simplePos x="0" y="0"/>
            <wp:positionH relativeFrom="column">
              <wp:posOffset>3134995</wp:posOffset>
            </wp:positionH>
            <wp:positionV relativeFrom="paragraph">
              <wp:posOffset>190500</wp:posOffset>
            </wp:positionV>
            <wp:extent cx="3418205" cy="2255520"/>
            <wp:effectExtent l="76200" t="0" r="10795" b="68580"/>
            <wp:wrapTight wrapText="bothSides">
              <wp:wrapPolygon edited="0">
                <wp:start x="-361" y="0"/>
                <wp:lineTo x="-482" y="20432"/>
                <wp:lineTo x="120" y="22257"/>
                <wp:lineTo x="241" y="22257"/>
                <wp:lineTo x="1083" y="22257"/>
                <wp:lineTo x="4213" y="22257"/>
                <wp:lineTo x="21668" y="20797"/>
                <wp:lineTo x="21668" y="0"/>
                <wp:lineTo x="-361" y="0"/>
              </wp:wrapPolygon>
            </wp:wrapTight>
            <wp:docPr id="57"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anchor>
        </w:drawing>
      </w:r>
    </w:p>
    <w:p w:rsidR="00CB4BA7" w:rsidRDefault="00CB4BA7" w:rsidP="00CB4BA7">
      <w:pPr>
        <w:pStyle w:val="Sansinterligne"/>
      </w:pPr>
    </w:p>
    <w:p w:rsidR="00022F6F" w:rsidRPr="00022F6F" w:rsidRDefault="00FB758B" w:rsidP="00CB4BA7">
      <w:pPr>
        <w:pStyle w:val="Sansinterligne"/>
      </w:pPr>
      <w:r>
        <w:t xml:space="preserve">This last part will discuss about </w:t>
      </w:r>
      <w:r w:rsidR="00CB4BA7">
        <w:t xml:space="preserve">the </w:t>
      </w:r>
      <w:r w:rsidR="00CB4BA7" w:rsidRPr="00CB4BA7">
        <w:t xml:space="preserve">risks, non-risks, sensitivity points, and tradeoff points. As part of this discussion, </w:t>
      </w:r>
      <w:r w:rsidR="00CB4BA7">
        <w:t>we will</w:t>
      </w:r>
      <w:r w:rsidR="00CB4BA7" w:rsidRPr="00CB4BA7">
        <w:t xml:space="preserve"> list </w:t>
      </w:r>
      <w:r w:rsidR="00CB4BA7">
        <w:t>our</w:t>
      </w:r>
      <w:r w:rsidR="00CB4BA7" w:rsidRPr="00CB4BA7">
        <w:t xml:space="preserve"> key architectural decisions and evaluate a set of possible alternatives. </w:t>
      </w:r>
      <w:r w:rsidR="00CB4BA7">
        <w:t xml:space="preserve">We are currently using step 7 &amp; 9 of ATAM process to make this part. </w:t>
      </w:r>
      <w:r w:rsidR="00022F6F" w:rsidRPr="00022F6F">
        <w:t>This section contains analysis of some scenarios as well as discussion about identified risks, non-risks, sensitivity points, and tradeoff points.</w:t>
      </w:r>
    </w:p>
    <w:p w:rsidR="00022F6F" w:rsidRPr="00022F6F" w:rsidRDefault="00022F6F" w:rsidP="00022F6F">
      <w:pPr>
        <w:pStyle w:val="Sansinterligne"/>
      </w:pPr>
    </w:p>
    <w:p w:rsidR="00CB4BA7" w:rsidRDefault="00CB4BA7" w:rsidP="00022F6F">
      <w:pPr>
        <w:pStyle w:val="Sansinterligne"/>
      </w:pPr>
    </w:p>
    <w:p w:rsidR="00CB4BA7" w:rsidRDefault="00CB4BA7" w:rsidP="00022F6F">
      <w:pPr>
        <w:pStyle w:val="Sansinterligne"/>
      </w:pPr>
    </w:p>
    <w:p w:rsidR="00CB4BA7" w:rsidRDefault="00CB4BA7"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CB4BA7" w:rsidRDefault="00CB4BA7" w:rsidP="00022F6F">
      <w:pPr>
        <w:pStyle w:val="Sansinterligne"/>
      </w:pPr>
    </w:p>
    <w:p w:rsidR="00CB4BA7" w:rsidRDefault="00CB4BA7" w:rsidP="00263838">
      <w:pPr>
        <w:pStyle w:val="subtitle"/>
        <w:outlineLvl w:val="1"/>
      </w:pPr>
      <w:bookmarkStart w:id="34" w:name="_Toc248444579"/>
      <w:r>
        <w:lastRenderedPageBreak/>
        <w:t>Scenarios</w:t>
      </w:r>
      <w:bookmarkEnd w:id="34"/>
    </w:p>
    <w:p w:rsidR="00CB4BA7" w:rsidRDefault="00CB4BA7">
      <w:pPr>
        <w:spacing w:after="0" w:line="240" w:lineRule="auto"/>
        <w:rPr>
          <w:b/>
          <w:color w:val="4F81BD" w:themeColor="accent1"/>
          <w:sz w:val="24"/>
        </w:rPr>
      </w:pPr>
    </w:p>
    <w:p w:rsidR="00CB4BA7" w:rsidRDefault="00CB4BA7" w:rsidP="00CB4BA7">
      <w:pPr>
        <w:pStyle w:val="subsubtitle"/>
      </w:pPr>
      <w:r>
        <w:t>Maintain operation despite sub-system failure</w:t>
      </w:r>
    </w:p>
    <w:p w:rsidR="00CB4BA7" w:rsidRDefault="00CB4BA7" w:rsidP="00022F6F">
      <w:pPr>
        <w:pStyle w:val="Sansinterligne"/>
      </w:pPr>
    </w:p>
    <w:p w:rsidR="00022F6F" w:rsidRPr="00022F6F" w:rsidRDefault="00FE4B66" w:rsidP="00022F6F">
      <w:pPr>
        <w:pStyle w:val="Sansinterligne"/>
      </w:pPr>
      <w:r>
        <w:t>Figure 13</w:t>
      </w:r>
      <w:r w:rsidR="00CB4BA7">
        <w:t xml:space="preserve"> </w:t>
      </w:r>
      <w:r w:rsidR="00022F6F" w:rsidRPr="00022F6F">
        <w:t>shows the analysis for scenario “maintain operation despite sub-system failure”. The scenario in question is related to availability and happens under normal operating conditions. The stimulus in this case is the sub-system failure and expected response is the availability of the rest of the system.</w:t>
      </w:r>
    </w:p>
    <w:p w:rsidR="00022F6F" w:rsidRPr="00022F6F" w:rsidRDefault="00022F6F" w:rsidP="00022F6F">
      <w:pPr>
        <w:pStyle w:val="Sansinterligne"/>
      </w:pPr>
    </w:p>
    <w:p w:rsidR="00022F6F" w:rsidRPr="00022F6F" w:rsidRDefault="00022F6F" w:rsidP="00022F6F">
      <w:pPr>
        <w:pStyle w:val="Sansinterligne"/>
      </w:pPr>
      <w:r w:rsidRPr="00022F6F">
        <w:t>There are three architectural decisions that relate to this scenario. In particular, Pub-Sub architecture, Backup sub-systems and the fact the there is no backup data channel. These decisions bear some risks, non-risks, as well al, sensitivity, and tradeoff points, as illustrated in the figure.</w:t>
      </w:r>
    </w:p>
    <w:p w:rsidR="00022F6F" w:rsidRPr="00022F6F" w:rsidRDefault="00022F6F" w:rsidP="00022F6F">
      <w:pPr>
        <w:pStyle w:val="Sansinterligne"/>
      </w:pPr>
    </w:p>
    <w:p w:rsidR="00CB4BA7" w:rsidRDefault="00022F6F" w:rsidP="00022F6F">
      <w:pPr>
        <w:pStyle w:val="Sansinterligne"/>
      </w:pPr>
      <w:r w:rsidRPr="00022F6F">
        <w:t>The reasoning behind this scenario relates to the possibility given by Pub-Sub architecture. In particular by providing the possibility for additional subscribers as detailed by S3. Also, publishers are not directly connected to subscribers. In addition, the backup system can be reasonably fast as well.</w:t>
      </w:r>
      <w:r w:rsidR="00CB4BA7" w:rsidRPr="00CB4BA7">
        <w:t xml:space="preserve"> </w:t>
      </w:r>
    </w:p>
    <w:p w:rsidR="00263838" w:rsidRDefault="00263838" w:rsidP="00022F6F">
      <w:pPr>
        <w:pStyle w:val="Sansinterligne"/>
      </w:pPr>
    </w:p>
    <w:p w:rsidR="00022F6F" w:rsidRPr="00263838" w:rsidRDefault="00CB4BA7" w:rsidP="00263838">
      <w:pPr>
        <w:pStyle w:val="Sansinterligne"/>
        <w:jc w:val="center"/>
      </w:pPr>
      <w:r w:rsidRPr="00263838">
        <w:rPr>
          <w:noProof/>
          <w:lang w:val="fr-FR"/>
        </w:rPr>
        <w:drawing>
          <wp:inline distT="0" distB="0" distL="0" distR="0">
            <wp:extent cx="6187490" cy="4191989"/>
            <wp:effectExtent l="19050" t="0" r="376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6187581" cy="4192051"/>
                    </a:xfrm>
                    <a:prstGeom prst="rect">
                      <a:avLst/>
                    </a:prstGeom>
                    <a:noFill/>
                    <a:ln w="9525">
                      <a:noFill/>
                      <a:miter lim="800000"/>
                      <a:headEnd/>
                      <a:tailEnd/>
                    </a:ln>
                  </pic:spPr>
                </pic:pic>
              </a:graphicData>
            </a:graphic>
          </wp:inline>
        </w:drawing>
      </w:r>
    </w:p>
    <w:p w:rsidR="00022F6F" w:rsidRPr="00022F6F" w:rsidRDefault="00C42DC4" w:rsidP="00CB4BA7">
      <w:pPr>
        <w:pStyle w:val="Lgende"/>
        <w:jc w:val="center"/>
      </w:pPr>
      <w:bookmarkStart w:id="35" w:name="_Toc248444555"/>
      <w:r>
        <w:t xml:space="preserve">Figure </w:t>
      </w:r>
      <w:fldSimple w:instr=" SEQ Figure \* ARABIC ">
        <w:r w:rsidR="00547F1B">
          <w:rPr>
            <w:noProof/>
          </w:rPr>
          <w:t>13</w:t>
        </w:r>
      </w:fldSimple>
      <w:r>
        <w:t xml:space="preserve">: </w:t>
      </w:r>
      <w:r w:rsidRPr="00541C59">
        <w:t>Scenario (Maintain operation despite sub-system failure)</w:t>
      </w:r>
      <w:bookmarkEnd w:id="35"/>
    </w:p>
    <w:p w:rsidR="00022F6F" w:rsidRPr="00022F6F" w:rsidRDefault="00022F6F" w:rsidP="00022F6F">
      <w:pPr>
        <w:pStyle w:val="Sansinterligne"/>
        <w:rPr>
          <w:b/>
          <w:bCs/>
        </w:rPr>
      </w:pPr>
    </w:p>
    <w:p w:rsidR="00CB4BA7" w:rsidRDefault="00CB4BA7" w:rsidP="00022F6F">
      <w:pPr>
        <w:pStyle w:val="Sansinterligne"/>
      </w:pPr>
    </w:p>
    <w:p w:rsidR="00CB4BA7" w:rsidRDefault="00CB4BA7">
      <w:pPr>
        <w:spacing w:after="0" w:line="240" w:lineRule="auto"/>
        <w:rPr>
          <w:b/>
          <w:color w:val="4F81BD" w:themeColor="accent1"/>
          <w:sz w:val="24"/>
        </w:rPr>
      </w:pPr>
      <w:r>
        <w:br w:type="page"/>
      </w:r>
    </w:p>
    <w:p w:rsidR="00CB4BA7" w:rsidRDefault="00CB4BA7" w:rsidP="00CB4BA7">
      <w:pPr>
        <w:pStyle w:val="subsubtitle"/>
      </w:pPr>
      <w:r>
        <w:lastRenderedPageBreak/>
        <w:t>The system and its parts have to be able to be tested</w:t>
      </w:r>
    </w:p>
    <w:p w:rsidR="00CB4BA7" w:rsidRDefault="00CB4BA7" w:rsidP="00022F6F">
      <w:pPr>
        <w:pStyle w:val="Sansinterligne"/>
      </w:pPr>
    </w:p>
    <w:p w:rsidR="00022F6F" w:rsidRPr="00022F6F" w:rsidRDefault="00FE4B66" w:rsidP="00022F6F">
      <w:pPr>
        <w:pStyle w:val="Sansinterligne"/>
      </w:pPr>
      <w:r>
        <w:t>Figure 14</w:t>
      </w:r>
      <w:r w:rsidR="00C42DC4">
        <w:t xml:space="preserve"> </w:t>
      </w:r>
      <w:r w:rsidR="00022F6F" w:rsidRPr="00022F6F">
        <w:t>illustrates the scenario “The system and its parts have to be able to be tested through inspections, simulations and analyses” The attribute in question here is testability and the environment is developmental. The fact is the FDIR cannot be assembled and fully tested before installation to the space station. Therefore it is tested with simulations and analyses and inspections before assembly.</w:t>
      </w:r>
    </w:p>
    <w:p w:rsidR="00022F6F" w:rsidRPr="00022F6F" w:rsidRDefault="00022F6F" w:rsidP="00022F6F">
      <w:pPr>
        <w:pStyle w:val="Sansinterligne"/>
      </w:pPr>
    </w:p>
    <w:p w:rsidR="00022F6F" w:rsidRPr="00022F6F" w:rsidRDefault="00022F6F" w:rsidP="00022F6F">
      <w:pPr>
        <w:pStyle w:val="Sansinterligne"/>
      </w:pPr>
      <w:r w:rsidRPr="00022F6F">
        <w:t>The associated architectural decisions are Pub-Sub architecture, distributed system and the fact that there is separate data storage system installed. They all have some risks and sensitivity points to them.</w:t>
      </w:r>
    </w:p>
    <w:p w:rsidR="00022F6F" w:rsidRPr="00022F6F" w:rsidRDefault="00022F6F" w:rsidP="00022F6F">
      <w:pPr>
        <w:pStyle w:val="Sansinterligne"/>
      </w:pPr>
    </w:p>
    <w:p w:rsidR="00022F6F" w:rsidRDefault="00022F6F" w:rsidP="00022F6F">
      <w:pPr>
        <w:pStyle w:val="Sansinterligne"/>
      </w:pPr>
      <w:r w:rsidRPr="00022F6F">
        <w:t xml:space="preserve">The reasoning behind this scenario is that Pub-Sub architecture makes it possible to attach and detach publishers and subscribers, which facilitates testability. In addition, distributed system approach also makes testability easier. When data is not scattered throughout the system and is stored in one place it’s also easier to devise testing scenarios and such. </w:t>
      </w:r>
    </w:p>
    <w:p w:rsidR="00263838" w:rsidRPr="00022F6F" w:rsidRDefault="00263838" w:rsidP="00022F6F">
      <w:pPr>
        <w:pStyle w:val="Sansinterligne"/>
      </w:pPr>
    </w:p>
    <w:p w:rsidR="00CB4BA7" w:rsidRDefault="00131051">
      <w:pPr>
        <w:spacing w:after="0" w:line="240" w:lineRule="auto"/>
      </w:pPr>
      <w:r w:rsidRPr="00131051">
        <w:pict>
          <v:shape id="_x0000_s1045" type="#_x0000_t202" style="position:absolute;margin-left:16.75pt;margin-top:387.9pt;width:502.95pt;height:21pt;z-index:251692032;mso-wrap-edited:f" wrapcoords="0 0 21600 0 21600 21600 0 21600 0 0" filled="f" stroked="f">
            <v:fill o:detectmouseclick="t"/>
            <v:textbox style="mso-next-textbox:#_x0000_s1045;mso-fit-shape-to-text:t" inset="0,0,0,0">
              <w:txbxContent>
                <w:p w:rsidR="009E496E" w:rsidRDefault="009E496E" w:rsidP="00C42DC4">
                  <w:pPr>
                    <w:pStyle w:val="Lgende"/>
                    <w:jc w:val="center"/>
                  </w:pPr>
                  <w:bookmarkStart w:id="36" w:name="_Ref122286398"/>
                  <w:bookmarkStart w:id="37" w:name="_Toc248444556"/>
                  <w:r>
                    <w:t xml:space="preserve">Figure </w:t>
                  </w:r>
                  <w:fldSimple w:instr=" SEQ Figure \* ARABIC ">
                    <w:r w:rsidR="00547F1B">
                      <w:rPr>
                        <w:noProof/>
                      </w:rPr>
                      <w:t>14</w:t>
                    </w:r>
                  </w:fldSimple>
                  <w:bookmarkEnd w:id="36"/>
                  <w:r>
                    <w:t>: Scenario (The system and its parts have to be able to be tested through inspections, simulations and analyses)</w:t>
                  </w:r>
                  <w:bookmarkEnd w:id="37"/>
                </w:p>
              </w:txbxContent>
            </v:textbox>
            <w10:wrap type="tight"/>
          </v:shape>
        </w:pict>
      </w:r>
      <w:r w:rsidR="00263838">
        <w:rPr>
          <w:noProof/>
          <w:lang w:val="fr-FR"/>
        </w:rPr>
        <w:drawing>
          <wp:anchor distT="0" distB="0" distL="114300" distR="114300" simplePos="0" relativeHeight="251685888" behindDoc="0" locked="0" layoutInCell="1" allowOverlap="1">
            <wp:simplePos x="0" y="0"/>
            <wp:positionH relativeFrom="column">
              <wp:posOffset>224155</wp:posOffset>
            </wp:positionH>
            <wp:positionV relativeFrom="paragraph">
              <wp:posOffset>3175</wp:posOffset>
            </wp:positionV>
            <wp:extent cx="6139180" cy="4912360"/>
            <wp:effectExtent l="19050" t="0" r="0" b="0"/>
            <wp:wrapTight wrapText="bothSides">
              <wp:wrapPolygon edited="0">
                <wp:start x="-67" y="0"/>
                <wp:lineTo x="-67" y="21527"/>
                <wp:lineTo x="21582" y="21527"/>
                <wp:lineTo x="21582" y="0"/>
                <wp:lineTo x="-67" y="0"/>
              </wp:wrapPolygon>
            </wp:wrapTight>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6139180" cy="4912360"/>
                    </a:xfrm>
                    <a:prstGeom prst="rect">
                      <a:avLst/>
                    </a:prstGeom>
                    <a:noFill/>
                    <a:ln w="9525">
                      <a:noFill/>
                      <a:miter lim="800000"/>
                      <a:headEnd/>
                      <a:tailEnd/>
                    </a:ln>
                  </pic:spPr>
                </pic:pic>
              </a:graphicData>
            </a:graphic>
          </wp:anchor>
        </w:drawing>
      </w:r>
      <w:r w:rsidR="00CB4BA7">
        <w:br w:type="page"/>
      </w:r>
    </w:p>
    <w:p w:rsidR="00CB4BA7" w:rsidRDefault="00CB4BA7" w:rsidP="00CB4BA7">
      <w:pPr>
        <w:pStyle w:val="subsubtitle"/>
      </w:pPr>
      <w:r>
        <w:lastRenderedPageBreak/>
        <w:t>The system must use an asynchronous mode of operation</w:t>
      </w:r>
    </w:p>
    <w:p w:rsidR="00CB4BA7" w:rsidRDefault="00CB4BA7" w:rsidP="00022F6F">
      <w:pPr>
        <w:pStyle w:val="Sansinterligne"/>
      </w:pPr>
    </w:p>
    <w:p w:rsidR="00022F6F" w:rsidRPr="00022F6F" w:rsidRDefault="00C42DC4" w:rsidP="00022F6F">
      <w:pPr>
        <w:pStyle w:val="Sansinterligne"/>
      </w:pPr>
      <w:r>
        <w:t xml:space="preserve">Figure </w:t>
      </w:r>
      <w:r w:rsidR="00FE4B66">
        <w:t>15</w:t>
      </w:r>
      <w:r w:rsidR="00022F6F" w:rsidRPr="00022F6F">
        <w:t xml:space="preserve"> illustrates the scenario “The system must use an asynchronous mode of operation”. This scenario concerns availability and happens under normal operating conditions. The basic premise is that the system is processing data, while a new input is received. Under these conditions the system should be able to start processing new inputs simultaneously.</w:t>
      </w:r>
    </w:p>
    <w:p w:rsidR="00022F6F" w:rsidRPr="00022F6F" w:rsidRDefault="00022F6F" w:rsidP="00022F6F">
      <w:pPr>
        <w:pStyle w:val="Sansinterligne"/>
      </w:pPr>
    </w:p>
    <w:p w:rsidR="00022F6F" w:rsidRPr="00022F6F" w:rsidRDefault="00022F6F" w:rsidP="00022F6F">
      <w:pPr>
        <w:pStyle w:val="Sansinterligne"/>
      </w:pPr>
      <w:r w:rsidRPr="00022F6F">
        <w:t>Architectural decisions involved are the Pub-Sub architecture and backup sub-systems. The former has risk, non-risk, sensitivity point and tradeoff point included, while the latter is lacking the tradeoff point.</w:t>
      </w:r>
    </w:p>
    <w:p w:rsidR="00022F6F" w:rsidRPr="00022F6F" w:rsidRDefault="00022F6F" w:rsidP="00022F6F">
      <w:pPr>
        <w:pStyle w:val="Sansinterligne"/>
      </w:pPr>
    </w:p>
    <w:p w:rsidR="00022F6F" w:rsidRPr="00022F6F" w:rsidRDefault="00022F6F" w:rsidP="00022F6F">
      <w:pPr>
        <w:pStyle w:val="Sansinterligne"/>
      </w:pPr>
      <w:r w:rsidRPr="00022F6F">
        <w:t xml:space="preserve">Reasoning is that the Pub-Sub architecture helps to achieve availability in this case by providing loose coupling between the entities in the system. In addition backup system can in some cases provide additional processing capability to </w:t>
      </w:r>
      <w:r w:rsidR="00CB4BA7" w:rsidRPr="00022F6F">
        <w:t>levitate</w:t>
      </w:r>
      <w:r w:rsidRPr="00022F6F">
        <w:t xml:space="preserve"> the processing burden.</w:t>
      </w:r>
    </w:p>
    <w:p w:rsidR="00C42DC4" w:rsidRDefault="00C42DC4" w:rsidP="00022F6F">
      <w:pPr>
        <w:pStyle w:val="Sansinterligne"/>
      </w:pPr>
    </w:p>
    <w:p w:rsidR="00C42DC4" w:rsidRDefault="00131051" w:rsidP="00022F6F">
      <w:pPr>
        <w:pStyle w:val="Sansinterligne"/>
      </w:pPr>
      <w:r w:rsidRPr="00131051">
        <w:pict>
          <v:shape id="_x0000_s1046" type="#_x0000_t202" style="position:absolute;left:0;text-align:left;margin-left:-.9pt;margin-top:335pt;width:502.95pt;height:21pt;z-index:251693056;mso-wrap-edited:f" wrapcoords="0 0 21600 0 21600 21600 0 21600 0 0" filled="f" stroked="f">
            <v:fill o:detectmouseclick="t"/>
            <v:textbox style="mso-next-textbox:#_x0000_s1046;mso-fit-shape-to-text:t" inset="0,0,0,0">
              <w:txbxContent>
                <w:p w:rsidR="009E496E" w:rsidRDefault="009E496E" w:rsidP="00C42DC4">
                  <w:pPr>
                    <w:pStyle w:val="Lgende"/>
                    <w:jc w:val="center"/>
                  </w:pPr>
                  <w:bookmarkStart w:id="38" w:name="_Ref122287164"/>
                  <w:bookmarkStart w:id="39" w:name="_Toc248444557"/>
                  <w:r>
                    <w:t xml:space="preserve">Figure </w:t>
                  </w:r>
                  <w:fldSimple w:instr=" SEQ Figure \* ARABIC ">
                    <w:r w:rsidR="00547F1B">
                      <w:rPr>
                        <w:noProof/>
                      </w:rPr>
                      <w:t>15</w:t>
                    </w:r>
                  </w:fldSimple>
                  <w:bookmarkEnd w:id="38"/>
                  <w:r>
                    <w:t>: Scenario (The system must use an asynchronous mode of operation)</w:t>
                  </w:r>
                  <w:bookmarkEnd w:id="39"/>
                </w:p>
              </w:txbxContent>
            </v:textbox>
            <w10:wrap type="tight"/>
          </v:shape>
        </w:pict>
      </w:r>
      <w:r w:rsidR="00CB4BA7">
        <w:rPr>
          <w:noProof/>
          <w:lang w:val="fr-FR"/>
        </w:rPr>
        <w:drawing>
          <wp:anchor distT="0" distB="0" distL="114300" distR="114300" simplePos="0" relativeHeight="251686912" behindDoc="0" locked="0" layoutInCell="1" allowOverlap="1">
            <wp:simplePos x="0" y="0"/>
            <wp:positionH relativeFrom="column">
              <wp:posOffset>0</wp:posOffset>
            </wp:positionH>
            <wp:positionV relativeFrom="paragraph">
              <wp:posOffset>3175</wp:posOffset>
            </wp:positionV>
            <wp:extent cx="6386830" cy="4179570"/>
            <wp:effectExtent l="19050" t="0" r="0" b="0"/>
            <wp:wrapTight wrapText="bothSides">
              <wp:wrapPolygon edited="0">
                <wp:start x="-64" y="0"/>
                <wp:lineTo x="-64" y="21462"/>
                <wp:lineTo x="21583" y="21462"/>
                <wp:lineTo x="21583" y="0"/>
                <wp:lineTo x="-64" y="0"/>
              </wp:wrapPolygon>
            </wp:wrapTight>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srcRect/>
                    <a:stretch>
                      <a:fillRect/>
                    </a:stretch>
                  </pic:blipFill>
                  <pic:spPr bwMode="auto">
                    <a:xfrm>
                      <a:off x="0" y="0"/>
                      <a:ext cx="6386830" cy="4179570"/>
                    </a:xfrm>
                    <a:prstGeom prst="rect">
                      <a:avLst/>
                    </a:prstGeom>
                    <a:noFill/>
                    <a:ln w="9525">
                      <a:noFill/>
                      <a:miter lim="800000"/>
                      <a:headEnd/>
                      <a:tailEnd/>
                    </a:ln>
                  </pic:spPr>
                </pic:pic>
              </a:graphicData>
            </a:graphic>
          </wp:anchor>
        </w:drawing>
      </w:r>
    </w:p>
    <w:p w:rsidR="00C42DC4" w:rsidRDefault="00C42DC4" w:rsidP="00022F6F">
      <w:pPr>
        <w:pStyle w:val="Sansinterligne"/>
      </w:pPr>
    </w:p>
    <w:p w:rsidR="00CB4BA7" w:rsidRDefault="00CB4BA7">
      <w:pPr>
        <w:spacing w:after="0" w:line="240" w:lineRule="auto"/>
      </w:pPr>
      <w:r>
        <w:br w:type="page"/>
      </w:r>
    </w:p>
    <w:p w:rsidR="00CB4BA7" w:rsidRDefault="00263838" w:rsidP="00263838">
      <w:pPr>
        <w:pStyle w:val="subtitle"/>
        <w:outlineLvl w:val="1"/>
      </w:pPr>
      <w:bookmarkStart w:id="40" w:name="_Toc248444580"/>
      <w:r>
        <w:lastRenderedPageBreak/>
        <w:t>Risks</w:t>
      </w:r>
      <w:bookmarkEnd w:id="40"/>
    </w:p>
    <w:p w:rsidR="00CB4BA7" w:rsidRDefault="00CB4BA7" w:rsidP="00022F6F">
      <w:pPr>
        <w:pStyle w:val="Sansinterligne"/>
      </w:pPr>
    </w:p>
    <w:p w:rsidR="00022F6F" w:rsidRPr="00022F6F" w:rsidRDefault="00C42DC4" w:rsidP="00022F6F">
      <w:pPr>
        <w:pStyle w:val="Sansinterligne"/>
      </w:pPr>
      <w:r>
        <w:t>F</w:t>
      </w:r>
      <w:r w:rsidR="00FE4B66">
        <w:t>igure 16</w:t>
      </w:r>
      <w:r w:rsidR="00022F6F" w:rsidRPr="00022F6F">
        <w:t xml:space="preserve"> illustrates the identified risks in the </w:t>
      </w:r>
      <w:r w:rsidR="00CB4BA7" w:rsidRPr="00022F6F">
        <w:t>systems that are</w:t>
      </w:r>
      <w:r w:rsidR="00022F6F" w:rsidRPr="00022F6F">
        <w:t xml:space="preserve"> related to the architectural decisions that were made in the system design. Some of these risks are really manifestations of sensitivity points in another form. Often sensitivity points can turn in to risks in the system implementation.</w:t>
      </w:r>
    </w:p>
    <w:p w:rsidR="00C42DC4" w:rsidRDefault="00263838" w:rsidP="00022F6F">
      <w:pPr>
        <w:pStyle w:val="Sansinterligne"/>
      </w:pPr>
      <w:r>
        <w:rPr>
          <w:noProof/>
          <w:lang w:val="fr-FR"/>
        </w:rPr>
        <w:drawing>
          <wp:anchor distT="0" distB="0" distL="114300" distR="114300" simplePos="0" relativeHeight="251687936" behindDoc="0" locked="0" layoutInCell="1" allowOverlap="1">
            <wp:simplePos x="0" y="0"/>
            <wp:positionH relativeFrom="column">
              <wp:posOffset>-6350</wp:posOffset>
            </wp:positionH>
            <wp:positionV relativeFrom="paragraph">
              <wp:posOffset>189230</wp:posOffset>
            </wp:positionV>
            <wp:extent cx="6381750" cy="5295900"/>
            <wp:effectExtent l="19050" t="0" r="0" b="0"/>
            <wp:wrapTight wrapText="bothSides">
              <wp:wrapPolygon edited="0">
                <wp:start x="-64" y="0"/>
                <wp:lineTo x="-64" y="21522"/>
                <wp:lineTo x="21600" y="21522"/>
                <wp:lineTo x="21600" y="0"/>
                <wp:lineTo x="-64" y="0"/>
              </wp:wrapPolygon>
            </wp:wrapTight>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srcRect/>
                    <a:stretch>
                      <a:fillRect/>
                    </a:stretch>
                  </pic:blipFill>
                  <pic:spPr bwMode="auto">
                    <a:xfrm>
                      <a:off x="0" y="0"/>
                      <a:ext cx="6381750" cy="5295900"/>
                    </a:xfrm>
                    <a:prstGeom prst="rect">
                      <a:avLst/>
                    </a:prstGeom>
                    <a:noFill/>
                    <a:ln w="9525">
                      <a:noFill/>
                      <a:miter lim="800000"/>
                      <a:headEnd/>
                      <a:tailEnd/>
                    </a:ln>
                  </pic:spPr>
                </pic:pic>
              </a:graphicData>
            </a:graphic>
          </wp:anchor>
        </w:drawing>
      </w:r>
    </w:p>
    <w:p w:rsidR="00263838" w:rsidRDefault="00131051" w:rsidP="00022F6F">
      <w:pPr>
        <w:pStyle w:val="Sansinterligne"/>
      </w:pPr>
      <w:r w:rsidRPr="00131051">
        <w:pict>
          <v:shape id="_x0000_s1047" type="#_x0000_t202" style="position:absolute;left:0;text-align:left;margin-left:5.6pt;margin-top:417.45pt;width:502.95pt;height:21pt;z-index:251694080;mso-wrap-edited:f" wrapcoords="0 0 21600 0 21600 21600 0 21600 0 0" filled="f" stroked="f">
            <v:fill o:detectmouseclick="t"/>
            <v:textbox style="mso-next-textbox:#_x0000_s1047;mso-fit-shape-to-text:t" inset="0,0,0,0">
              <w:txbxContent>
                <w:p w:rsidR="009E496E" w:rsidRDefault="009E496E" w:rsidP="00C42DC4">
                  <w:pPr>
                    <w:pStyle w:val="Lgende"/>
                    <w:jc w:val="center"/>
                  </w:pPr>
                  <w:bookmarkStart w:id="41" w:name="_Ref122287837"/>
                  <w:bookmarkStart w:id="42" w:name="_Toc248444558"/>
                  <w:r>
                    <w:t xml:space="preserve">Figure </w:t>
                  </w:r>
                  <w:fldSimple w:instr=" SEQ Figure \* ARABIC ">
                    <w:r w:rsidR="00547F1B">
                      <w:rPr>
                        <w:noProof/>
                      </w:rPr>
                      <w:t>16</w:t>
                    </w:r>
                  </w:fldSimple>
                  <w:bookmarkEnd w:id="41"/>
                  <w:r>
                    <w:t>: Identified risks</w:t>
                  </w:r>
                  <w:bookmarkEnd w:id="42"/>
                </w:p>
              </w:txbxContent>
            </v:textbox>
            <w10:wrap type="tight"/>
          </v:shape>
        </w:pict>
      </w: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263838">
      <w:pPr>
        <w:pStyle w:val="subtitle"/>
        <w:outlineLvl w:val="1"/>
      </w:pPr>
      <w:bookmarkStart w:id="43" w:name="_Toc248444581"/>
      <w:r>
        <w:lastRenderedPageBreak/>
        <w:t>Non-risks</w:t>
      </w:r>
      <w:bookmarkEnd w:id="43"/>
    </w:p>
    <w:p w:rsidR="00263838" w:rsidRDefault="00263838" w:rsidP="00022F6F">
      <w:pPr>
        <w:pStyle w:val="Sansinterligne"/>
      </w:pPr>
    </w:p>
    <w:p w:rsidR="00022F6F" w:rsidRDefault="00C42DC4" w:rsidP="00022F6F">
      <w:pPr>
        <w:pStyle w:val="Sansinterligne"/>
      </w:pPr>
      <w:r>
        <w:t>F</w:t>
      </w:r>
      <w:r w:rsidR="00FE4B66">
        <w:t>igure 17</w:t>
      </w:r>
      <w:r>
        <w:t xml:space="preserve"> </w:t>
      </w:r>
      <w:r w:rsidR="00022F6F" w:rsidRPr="00022F6F">
        <w:t>identifies the non-risks associated in the design. While non-risks are not as important as risks they provide important pointers to what can be trusted on in the system design based on some particularities in the design.</w:t>
      </w:r>
    </w:p>
    <w:p w:rsidR="00263838" w:rsidRPr="00022F6F" w:rsidRDefault="00131051" w:rsidP="00022F6F">
      <w:pPr>
        <w:pStyle w:val="Sansinterligne"/>
      </w:pPr>
      <w:r w:rsidRPr="00131051">
        <w:pict>
          <v:shape id="_x0000_s1048" type="#_x0000_t202" style="position:absolute;left:0;text-align:left;margin-left:7.5pt;margin-top:257.1pt;width:502.95pt;height:21pt;z-index:251695104;mso-wrap-edited:f" wrapcoords="0 0 21600 0 21600 21600 0 21600 0 0" filled="f" stroked="f">
            <v:fill o:detectmouseclick="t"/>
            <v:textbox style="mso-next-textbox:#_x0000_s1048;mso-fit-shape-to-text:t" inset="0,0,0,0">
              <w:txbxContent>
                <w:p w:rsidR="009E496E" w:rsidRDefault="009E496E" w:rsidP="00C42DC4">
                  <w:pPr>
                    <w:pStyle w:val="Lgende"/>
                    <w:jc w:val="center"/>
                  </w:pPr>
                  <w:bookmarkStart w:id="44" w:name="_Ref122288122"/>
                  <w:bookmarkStart w:id="45" w:name="_Toc248444559"/>
                  <w:r>
                    <w:t xml:space="preserve">Figure </w:t>
                  </w:r>
                  <w:fldSimple w:instr=" SEQ Figure \* ARABIC ">
                    <w:r w:rsidR="00547F1B">
                      <w:rPr>
                        <w:noProof/>
                      </w:rPr>
                      <w:t>17</w:t>
                    </w:r>
                  </w:fldSimple>
                  <w:bookmarkEnd w:id="44"/>
                  <w:r>
                    <w:t>: Identified non-risks</w:t>
                  </w:r>
                  <w:bookmarkEnd w:id="45"/>
                </w:p>
              </w:txbxContent>
            </v:textbox>
            <w10:wrap type="tight"/>
          </v:shape>
        </w:pict>
      </w:r>
      <w:r w:rsidR="00263838">
        <w:rPr>
          <w:noProof/>
          <w:lang w:val="fr-FR"/>
        </w:rPr>
        <w:drawing>
          <wp:anchor distT="0" distB="0" distL="114300" distR="114300" simplePos="0" relativeHeight="251688960" behindDoc="0" locked="0" layoutInCell="1" allowOverlap="1">
            <wp:simplePos x="0" y="0"/>
            <wp:positionH relativeFrom="column">
              <wp:posOffset>-6350</wp:posOffset>
            </wp:positionH>
            <wp:positionV relativeFrom="paragraph">
              <wp:posOffset>129540</wp:posOffset>
            </wp:positionV>
            <wp:extent cx="6386830" cy="3087370"/>
            <wp:effectExtent l="19050" t="0" r="0" b="0"/>
            <wp:wrapTight wrapText="bothSides">
              <wp:wrapPolygon edited="0">
                <wp:start x="-64" y="0"/>
                <wp:lineTo x="-64" y="21458"/>
                <wp:lineTo x="21583" y="21458"/>
                <wp:lineTo x="21583" y="0"/>
                <wp:lineTo x="-64" y="0"/>
              </wp:wrapPolygon>
            </wp:wrapTight>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6386830" cy="3087370"/>
                    </a:xfrm>
                    <a:prstGeom prst="rect">
                      <a:avLst/>
                    </a:prstGeom>
                    <a:noFill/>
                    <a:ln w="9525">
                      <a:noFill/>
                      <a:miter lim="800000"/>
                      <a:headEnd/>
                      <a:tailEnd/>
                    </a:ln>
                  </pic:spPr>
                </pic:pic>
              </a:graphicData>
            </a:graphic>
          </wp:anchor>
        </w:drawing>
      </w: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263838">
      <w:pPr>
        <w:pStyle w:val="subtitle"/>
        <w:outlineLvl w:val="1"/>
      </w:pPr>
      <w:bookmarkStart w:id="46" w:name="_Toc248444582"/>
      <w:r>
        <w:lastRenderedPageBreak/>
        <w:t>Sensitivity points</w:t>
      </w:r>
      <w:bookmarkEnd w:id="46"/>
    </w:p>
    <w:p w:rsidR="00263838" w:rsidRDefault="00263838" w:rsidP="00022F6F">
      <w:pPr>
        <w:pStyle w:val="Sansinterligne"/>
      </w:pPr>
    </w:p>
    <w:p w:rsidR="00022F6F" w:rsidRPr="00022F6F" w:rsidRDefault="00C42DC4" w:rsidP="00022F6F">
      <w:pPr>
        <w:pStyle w:val="Sansinterligne"/>
      </w:pPr>
      <w:r>
        <w:t>F</w:t>
      </w:r>
      <w:r w:rsidR="00FE4B66">
        <w:t>igure 18</w:t>
      </w:r>
      <w:r>
        <w:t xml:space="preserve"> </w:t>
      </w:r>
      <w:r w:rsidR="00022F6F" w:rsidRPr="00022F6F">
        <w:t>illustrates the sensitivity points that were identified from the architectural approaches that were made in the system design. Some of these sensitivity points realize as risks in the actual design. They are important pointers to what should be carefully considered while implementing the architecture. If they are not paid heed to the system might not work as intended at least in regard to some specific quality attributes that are important to the system operation as specified by requirements, or the quality attribute three scenarios.</w:t>
      </w:r>
    </w:p>
    <w:p w:rsidR="00263838" w:rsidRDefault="00131051" w:rsidP="00022F6F">
      <w:pPr>
        <w:pStyle w:val="Sansinterligne"/>
      </w:pPr>
      <w:r w:rsidRPr="00131051">
        <w:pict>
          <v:shape id="_x0000_s1049" type="#_x0000_t202" style="position:absolute;left:0;text-align:left;margin-left:0;margin-top:420.7pt;width:502.95pt;height:21pt;z-index:251696128;mso-wrap-edited:f" wrapcoords="0 0 21600 0 21600 21600 0 21600 0 0" filled="f" stroked="f">
            <v:fill o:detectmouseclick="t"/>
            <v:textbox style="mso-next-textbox:#_x0000_s1049;mso-fit-shape-to-text:t" inset="0,0,0,0">
              <w:txbxContent>
                <w:p w:rsidR="009E496E" w:rsidRDefault="009E496E" w:rsidP="00C42DC4">
                  <w:pPr>
                    <w:pStyle w:val="Lgende"/>
                    <w:jc w:val="center"/>
                  </w:pPr>
                  <w:bookmarkStart w:id="47" w:name="_Ref122288184"/>
                  <w:bookmarkStart w:id="48" w:name="_Toc248444560"/>
                  <w:r>
                    <w:t xml:space="preserve">Figure </w:t>
                  </w:r>
                  <w:fldSimple w:instr=" SEQ Figure \* ARABIC ">
                    <w:r w:rsidR="00547F1B">
                      <w:rPr>
                        <w:noProof/>
                      </w:rPr>
                      <w:t>18</w:t>
                    </w:r>
                  </w:fldSimple>
                  <w:bookmarkEnd w:id="47"/>
                  <w:r>
                    <w:t>: Identified sensitivity points</w:t>
                  </w:r>
                  <w:bookmarkEnd w:id="48"/>
                </w:p>
              </w:txbxContent>
            </v:textbox>
            <w10:wrap type="tight"/>
          </v:shape>
        </w:pict>
      </w:r>
      <w:r w:rsidR="00263838">
        <w:rPr>
          <w:noProof/>
          <w:lang w:val="fr-FR"/>
        </w:rPr>
        <w:drawing>
          <wp:anchor distT="0" distB="0" distL="114300" distR="114300" simplePos="0" relativeHeight="251689984" behindDoc="0" locked="0" layoutInCell="1" allowOverlap="1">
            <wp:simplePos x="0" y="0"/>
            <wp:positionH relativeFrom="column">
              <wp:posOffset>0</wp:posOffset>
            </wp:positionH>
            <wp:positionV relativeFrom="paragraph">
              <wp:posOffset>69850</wp:posOffset>
            </wp:positionV>
            <wp:extent cx="6386830" cy="5295900"/>
            <wp:effectExtent l="19050" t="0" r="0" b="0"/>
            <wp:wrapTight wrapText="bothSides">
              <wp:wrapPolygon edited="0">
                <wp:start x="-64" y="0"/>
                <wp:lineTo x="-64" y="21522"/>
                <wp:lineTo x="21583" y="21522"/>
                <wp:lineTo x="21583" y="0"/>
                <wp:lineTo x="-64" y="0"/>
              </wp:wrapPolygon>
            </wp:wrapTight>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srcRect/>
                    <a:stretch>
                      <a:fillRect/>
                    </a:stretch>
                  </pic:blipFill>
                  <pic:spPr bwMode="auto">
                    <a:xfrm>
                      <a:off x="0" y="0"/>
                      <a:ext cx="6386830" cy="5295900"/>
                    </a:xfrm>
                    <a:prstGeom prst="rect">
                      <a:avLst/>
                    </a:prstGeom>
                    <a:noFill/>
                    <a:ln w="9525">
                      <a:noFill/>
                      <a:miter lim="800000"/>
                      <a:headEnd/>
                      <a:tailEnd/>
                    </a:ln>
                  </pic:spPr>
                </pic:pic>
              </a:graphicData>
            </a:graphic>
          </wp:anchor>
        </w:drawing>
      </w: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022F6F">
      <w:pPr>
        <w:pStyle w:val="Sansinterligne"/>
      </w:pPr>
    </w:p>
    <w:p w:rsidR="00263838" w:rsidRDefault="00263838" w:rsidP="00263838">
      <w:pPr>
        <w:pStyle w:val="subtitle"/>
        <w:outlineLvl w:val="1"/>
      </w:pPr>
      <w:bookmarkStart w:id="49" w:name="_Toc248444583"/>
      <w:r>
        <w:lastRenderedPageBreak/>
        <w:t>Tradeoff points</w:t>
      </w:r>
      <w:bookmarkEnd w:id="49"/>
    </w:p>
    <w:p w:rsidR="00263838" w:rsidRDefault="00263838" w:rsidP="00022F6F">
      <w:pPr>
        <w:pStyle w:val="Sansinterligne"/>
      </w:pPr>
    </w:p>
    <w:p w:rsidR="00022F6F" w:rsidRDefault="00FE4B66" w:rsidP="00022F6F">
      <w:pPr>
        <w:pStyle w:val="Sansinterligne"/>
      </w:pPr>
      <w:r>
        <w:t>Figure 19</w:t>
      </w:r>
      <w:r w:rsidR="00C42DC4">
        <w:t xml:space="preserve"> </w:t>
      </w:r>
      <w:r w:rsidR="00022F6F" w:rsidRPr="00022F6F">
        <w:t xml:space="preserve">describes tradeoff points that were identified from the architectural approaches taken in the system design. Not all architectural decisions entail </w:t>
      </w:r>
      <w:r w:rsidR="00263838" w:rsidRPr="00022F6F">
        <w:t>tradeoffs</w:t>
      </w:r>
      <w:r w:rsidR="00022F6F" w:rsidRPr="00022F6F">
        <w:t xml:space="preserve"> however. Some are purely made to achieve a purpose that benefits that architecture in regards to some specific quality attribute. In essence, </w:t>
      </w:r>
      <w:r w:rsidR="00263838" w:rsidRPr="00022F6F">
        <w:t>trades off points are</w:t>
      </w:r>
      <w:r w:rsidR="00022F6F" w:rsidRPr="00022F6F">
        <w:t xml:space="preserve"> sensitivity points for multiple quality attributes in the architecture.</w:t>
      </w:r>
    </w:p>
    <w:p w:rsidR="00263838" w:rsidRPr="00022F6F" w:rsidRDefault="00263838" w:rsidP="00022F6F">
      <w:pPr>
        <w:pStyle w:val="Sansinterligne"/>
      </w:pPr>
    </w:p>
    <w:p w:rsidR="00022F6F" w:rsidRPr="00022F6F" w:rsidRDefault="00131051" w:rsidP="00022F6F">
      <w:pPr>
        <w:pStyle w:val="Sansinterligne"/>
      </w:pPr>
      <w:r w:rsidRPr="00131051">
        <w:pict>
          <v:shape id="_x0000_s1050" type="#_x0000_t202" style="position:absolute;left:0;text-align:left;margin-left:0;margin-top:247.95pt;width:502.95pt;height:31.5pt;z-index:251697152;mso-wrap-edited:f" wrapcoords="0 0 21600 0 21600 21600 0 21600 0 0" filled="f" stroked="f">
            <v:fill o:detectmouseclick="t"/>
            <v:textbox style="mso-next-textbox:#_x0000_s1050;mso-fit-shape-to-text:t" inset="0,0,0,0">
              <w:txbxContent>
                <w:p w:rsidR="009E496E" w:rsidRDefault="009E496E" w:rsidP="00C42DC4">
                  <w:pPr>
                    <w:pStyle w:val="Lgende"/>
                    <w:jc w:val="center"/>
                  </w:pPr>
                  <w:bookmarkStart w:id="50" w:name="_Ref122288383"/>
                  <w:bookmarkStart w:id="51" w:name="_Toc248444561"/>
                  <w:r>
                    <w:t xml:space="preserve">Figure </w:t>
                  </w:r>
                  <w:fldSimple w:instr=" SEQ Figure \* ARABIC ">
                    <w:r w:rsidR="00547F1B">
                      <w:rPr>
                        <w:noProof/>
                      </w:rPr>
                      <w:t>19</w:t>
                    </w:r>
                  </w:fldSimple>
                  <w:bookmarkEnd w:id="50"/>
                  <w:r>
                    <w:t>: Identified tradeoff points</w:t>
                  </w:r>
                  <w:bookmarkEnd w:id="51"/>
                </w:p>
              </w:txbxContent>
            </v:textbox>
            <w10:wrap type="tight"/>
          </v:shape>
        </w:pict>
      </w:r>
      <w:r w:rsidR="00022F6F" w:rsidRPr="00022F6F">
        <w:rPr>
          <w:noProof/>
          <w:lang w:val="fr-FR"/>
        </w:rPr>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6387465" cy="3091815"/>
            <wp:effectExtent l="19050" t="0" r="0" b="0"/>
            <wp:wrapTight wrapText="bothSides">
              <wp:wrapPolygon edited="0">
                <wp:start x="-64" y="0"/>
                <wp:lineTo x="-64" y="21427"/>
                <wp:lineTo x="21581" y="21427"/>
                <wp:lineTo x="21581" y="0"/>
                <wp:lineTo x="-64" y="0"/>
              </wp:wrapPolygon>
            </wp:wrapTight>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6387465" cy="3091815"/>
                    </a:xfrm>
                    <a:prstGeom prst="rect">
                      <a:avLst/>
                    </a:prstGeom>
                    <a:noFill/>
                    <a:ln w="9525">
                      <a:noFill/>
                      <a:miter lim="800000"/>
                      <a:headEnd/>
                      <a:tailEnd/>
                    </a:ln>
                  </pic:spPr>
                </pic:pic>
              </a:graphicData>
            </a:graphic>
          </wp:anchor>
        </w:drawing>
      </w:r>
    </w:p>
    <w:p w:rsidR="00022F6F" w:rsidRPr="00022F6F" w:rsidRDefault="00022F6F" w:rsidP="00022F6F">
      <w:pPr>
        <w:pStyle w:val="Sansinterligne"/>
      </w:pPr>
    </w:p>
    <w:p w:rsidR="008A0941" w:rsidRDefault="008A0941" w:rsidP="003C35F4">
      <w:pPr>
        <w:pStyle w:val="Sansinterligne"/>
      </w:pPr>
      <w:r>
        <w:br w:type="page"/>
      </w:r>
    </w:p>
    <w:p w:rsidR="00941E69" w:rsidRPr="00D91263" w:rsidRDefault="00941E69" w:rsidP="00263838">
      <w:pPr>
        <w:pStyle w:val="Sansinterligne"/>
        <w:ind w:firstLine="0"/>
        <w:jc w:val="center"/>
        <w:outlineLvl w:val="0"/>
        <w:rPr>
          <w:b/>
          <w:color w:val="1F497D" w:themeColor="text2"/>
          <w:sz w:val="48"/>
        </w:rPr>
      </w:pPr>
      <w:bookmarkStart w:id="52" w:name="_Toc248444584"/>
      <w:r w:rsidRPr="00D91263">
        <w:rPr>
          <w:b/>
          <w:color w:val="1F497D" w:themeColor="text2"/>
          <w:sz w:val="48"/>
        </w:rPr>
        <w:lastRenderedPageBreak/>
        <w:t>Conclusion</w:t>
      </w:r>
      <w:bookmarkEnd w:id="52"/>
    </w:p>
    <w:p w:rsidR="002D49DC" w:rsidRPr="00D91263" w:rsidRDefault="00941E69" w:rsidP="002D49DC">
      <w:pPr>
        <w:ind w:firstLine="708"/>
        <w:jc w:val="both"/>
      </w:pPr>
      <w:r w:rsidRPr="00D91263">
        <w:tab/>
      </w:r>
    </w:p>
    <w:p w:rsidR="009E496E" w:rsidRPr="009E496E" w:rsidRDefault="009E496E" w:rsidP="0068072C">
      <w:pPr>
        <w:pStyle w:val="Sansinterligne"/>
      </w:pPr>
      <w:r w:rsidRPr="009E496E">
        <w:t xml:space="preserve">In the purpose of applying and studying real case project for the </w:t>
      </w:r>
      <w:r w:rsidRPr="009E496E">
        <w:rPr>
          <w:i/>
        </w:rPr>
        <w:t>Design for Softwares and Systems</w:t>
      </w:r>
      <w:r w:rsidR="0068072C">
        <w:t xml:space="preserve"> course, our team has been</w:t>
      </w:r>
      <w:r w:rsidRPr="009E496E">
        <w:t xml:space="preserve"> required to understand and design a fault protection system for a spacecraft as described in the article by St</w:t>
      </w:r>
      <w:r w:rsidR="0068072C">
        <w:t>eve Easterbrook et al. [Eas98]. The first step of this job was</w:t>
      </w:r>
      <w:r w:rsidRPr="009E496E">
        <w:t xml:space="preserve"> to remind FDIR’s functional requirements and quality attributes, as identified and improvised during our analysis phase, and improved by the use of the ATAM process for architectural evaluation, that we had the chance to learnt during this course.</w:t>
      </w:r>
    </w:p>
    <w:p w:rsidR="009E496E" w:rsidRPr="009E496E" w:rsidRDefault="009E496E" w:rsidP="009E496E">
      <w:pPr>
        <w:pStyle w:val="Sansinterligne"/>
      </w:pPr>
    </w:p>
    <w:p w:rsidR="0068072C" w:rsidRDefault="0068072C" w:rsidP="009E496E">
      <w:pPr>
        <w:pStyle w:val="Sansinterligne"/>
      </w:pPr>
      <w:r>
        <w:t xml:space="preserve">We have learned a lot about taking the good decisions to build </w:t>
      </w:r>
      <w:r w:rsidR="007B07A0">
        <w:t>architecture</w:t>
      </w:r>
      <w:r>
        <w:t xml:space="preserve"> and justify the way we do it. Thanks to different methods like ATAM, we were able to start from the FDIR requirements and go through different steps of analyze to come to a proposed architectural design strongly justified and compared to others. We have made different choices of architectures family and non functional requirements. Rules and tools we used were the core of our design and the FDIR working system.</w:t>
      </w:r>
    </w:p>
    <w:p w:rsidR="0068072C" w:rsidRDefault="0068072C" w:rsidP="009E496E">
      <w:pPr>
        <w:pStyle w:val="Sansinterligne"/>
      </w:pPr>
    </w:p>
    <w:p w:rsidR="007B07A0" w:rsidRDefault="0068072C" w:rsidP="009E496E">
      <w:pPr>
        <w:pStyle w:val="Sansinterligne"/>
      </w:pPr>
      <w:r>
        <w:t xml:space="preserve">Also, we learned about analyzing and criticizing a self made architecture, comparing it with other alternatives. Even more, we build another type of architecture in order to compare the pros and cons of different solutions, and </w:t>
      </w:r>
      <w:r w:rsidR="007B07A0">
        <w:t xml:space="preserve">tried to make the best choices about it. </w:t>
      </w:r>
    </w:p>
    <w:p w:rsidR="007B07A0" w:rsidRDefault="007B07A0" w:rsidP="009E496E">
      <w:pPr>
        <w:pStyle w:val="Sansinterligne"/>
      </w:pPr>
    </w:p>
    <w:p w:rsidR="0068072C" w:rsidRDefault="007B07A0" w:rsidP="009E496E">
      <w:pPr>
        <w:pStyle w:val="Sansinterligne"/>
      </w:pPr>
      <w:r>
        <w:t>To conclude the design proposition and analyses, we brought and p</w:t>
      </w:r>
      <w:r w:rsidRPr="007B07A0">
        <w:t xml:space="preserve">rovide the output of architectural analysis facilitate </w:t>
      </w:r>
      <w:r w:rsidR="00D742D5" w:rsidRPr="007B07A0">
        <w:t>communicating the</w:t>
      </w:r>
      <w:r w:rsidRPr="007B07A0">
        <w:t xml:space="preserve"> architectural design to stakeholders</w:t>
      </w:r>
      <w:r>
        <w:t xml:space="preserve">. </w:t>
      </w:r>
    </w:p>
    <w:p w:rsidR="007B07A0" w:rsidRDefault="007B07A0" w:rsidP="009E496E">
      <w:pPr>
        <w:pStyle w:val="Sansinterligne"/>
      </w:pPr>
    </w:p>
    <w:p w:rsidR="007B07A0" w:rsidRDefault="007B07A0" w:rsidP="00D742D5">
      <w:pPr>
        <w:pStyle w:val="Sansinterligne"/>
      </w:pPr>
      <w:r>
        <w:t>Beside all these point, we focus on learning about ATAM process, ADL use and of course ADL tools in order to build and propose the FDIR architectural design.</w:t>
      </w:r>
      <w:r w:rsidR="00D742D5">
        <w:t xml:space="preserve"> </w:t>
      </w:r>
      <w:r w:rsidR="00D742D5" w:rsidRPr="00D742D5">
        <w:t xml:space="preserve">For constructing our architecture, we have used the ACME architectural description language. This language allows us to describe a complete architecture using several architectural styles to draw it in a fashion manner </w:t>
      </w:r>
      <w:r w:rsidR="00D742D5">
        <w:t>using the ACME studio software.</w:t>
      </w:r>
    </w:p>
    <w:p w:rsidR="007B07A0" w:rsidRDefault="007B07A0" w:rsidP="009E496E">
      <w:pPr>
        <w:pStyle w:val="Sansinterligne"/>
      </w:pPr>
    </w:p>
    <w:p w:rsidR="007B07A0" w:rsidRDefault="007B07A0" w:rsidP="009E496E">
      <w:pPr>
        <w:pStyle w:val="Sansinterligne"/>
      </w:pPr>
      <w:r>
        <w:t xml:space="preserve">Both technical and theoretical learning points were really important and new for us. That was really interesting and necessary to focus on other part of computer science design. </w:t>
      </w:r>
      <w:r w:rsidR="00D742D5">
        <w:t>As we</w:t>
      </w:r>
      <w:r>
        <w:t xml:space="preserve"> just knew about UML or other conceptual languages</w:t>
      </w:r>
      <w:r w:rsidR="00D742D5">
        <w:t xml:space="preserve"> before</w:t>
      </w:r>
      <w:r>
        <w:t>, but this project was</w:t>
      </w:r>
      <w:r w:rsidR="00D742D5">
        <w:t xml:space="preserve"> really</w:t>
      </w:r>
      <w:r>
        <w:t xml:space="preserve"> formative </w:t>
      </w:r>
      <w:r w:rsidR="00D742D5">
        <w:t>because it helped us to understand why combining different techniques and methods is necessary and essential in building softwares and systems architectures.</w:t>
      </w:r>
    </w:p>
    <w:p w:rsidR="0068072C" w:rsidRDefault="0068072C" w:rsidP="009E496E">
      <w:pPr>
        <w:pStyle w:val="Sansinterligne"/>
      </w:pPr>
    </w:p>
    <w:p w:rsidR="00022F6F" w:rsidRDefault="00022F6F">
      <w:pPr>
        <w:spacing w:after="0" w:line="240" w:lineRule="auto"/>
        <w:rPr>
          <w:b/>
          <w:color w:val="1F497D" w:themeColor="text2"/>
          <w:sz w:val="48"/>
        </w:rPr>
      </w:pPr>
      <w:r>
        <w:rPr>
          <w:b/>
          <w:color w:val="1F497D" w:themeColor="text2"/>
          <w:sz w:val="48"/>
        </w:rPr>
        <w:br w:type="page"/>
      </w:r>
    </w:p>
    <w:p w:rsidR="009426B0" w:rsidRPr="00D91263" w:rsidRDefault="009426B0" w:rsidP="00263838">
      <w:pPr>
        <w:pStyle w:val="Sansinterligne"/>
        <w:ind w:firstLine="0"/>
        <w:jc w:val="center"/>
        <w:outlineLvl w:val="0"/>
        <w:rPr>
          <w:b/>
          <w:color w:val="1F497D" w:themeColor="text2"/>
          <w:sz w:val="48"/>
        </w:rPr>
      </w:pPr>
      <w:bookmarkStart w:id="53" w:name="_Toc248444585"/>
      <w:r w:rsidRPr="00D91263">
        <w:rPr>
          <w:b/>
          <w:color w:val="1F497D" w:themeColor="text2"/>
          <w:sz w:val="48"/>
        </w:rPr>
        <w:lastRenderedPageBreak/>
        <w:t>References</w:t>
      </w:r>
      <w:bookmarkEnd w:id="8"/>
      <w:bookmarkEnd w:id="53"/>
    </w:p>
    <w:p w:rsidR="003660CA" w:rsidRPr="00D91263" w:rsidRDefault="003660CA" w:rsidP="005E29BD">
      <w:pPr>
        <w:pStyle w:val="Sansinterligne"/>
      </w:pPr>
    </w:p>
    <w:p w:rsidR="00604BDF" w:rsidRDefault="00604BDF" w:rsidP="005A3ED6">
      <w:pPr>
        <w:pStyle w:val="Paragraphedeliste"/>
        <w:pBdr>
          <w:bottom w:val="single" w:sz="4" w:space="1" w:color="A6A6A6" w:themeColor="background1" w:themeShade="A6"/>
        </w:pBdr>
        <w:ind w:left="0"/>
        <w:rPr>
          <w:b/>
          <w:color w:val="365F91" w:themeColor="accent1" w:themeShade="BF"/>
          <w:sz w:val="28"/>
        </w:rPr>
      </w:pPr>
    </w:p>
    <w:p w:rsidR="005A3ED6" w:rsidRPr="00D91263" w:rsidRDefault="005A3ED6" w:rsidP="005A3ED6">
      <w:pPr>
        <w:pStyle w:val="Paragraphedeliste"/>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Web Sites</w:t>
      </w:r>
    </w:p>
    <w:p w:rsidR="005A3ED6" w:rsidRPr="00D91263" w:rsidRDefault="005A3ED6" w:rsidP="005A3ED6">
      <w:pPr>
        <w:pStyle w:val="Paragraphedeliste"/>
        <w:ind w:left="426"/>
        <w:rPr>
          <w:b/>
          <w:color w:val="365F91" w:themeColor="accent1" w:themeShade="BF"/>
        </w:rPr>
      </w:pPr>
    </w:p>
    <w:p w:rsidR="003660CA" w:rsidRDefault="00131051" w:rsidP="000556A4">
      <w:pPr>
        <w:pStyle w:val="Sansinterligne"/>
        <w:numPr>
          <w:ilvl w:val="0"/>
          <w:numId w:val="17"/>
        </w:numPr>
      </w:pPr>
      <w:hyperlink r:id="rId63" w:history="1">
        <w:r w:rsidR="00A43CA4" w:rsidRPr="00F17C38">
          <w:rPr>
            <w:rStyle w:val="Lienhypertexte"/>
          </w:rPr>
          <w:t>http://en.wikipedia.org/wiki/Architecture_description_language</w:t>
        </w:r>
      </w:hyperlink>
    </w:p>
    <w:p w:rsidR="00A43CA4" w:rsidRDefault="00131051" w:rsidP="000556A4">
      <w:pPr>
        <w:pStyle w:val="Sansinterligne"/>
        <w:numPr>
          <w:ilvl w:val="0"/>
          <w:numId w:val="17"/>
        </w:numPr>
      </w:pPr>
      <w:hyperlink r:id="rId64" w:history="1">
        <w:r w:rsidR="00A43CA4" w:rsidRPr="00F17C38">
          <w:rPr>
            <w:rStyle w:val="Lienhypertexte"/>
          </w:rPr>
          <w:t>http://www.cs.cmu.edu/~acme/pub/xAcme/</w:t>
        </w:r>
      </w:hyperlink>
    </w:p>
    <w:p w:rsidR="00A43CA4" w:rsidRDefault="00131051" w:rsidP="000556A4">
      <w:pPr>
        <w:pStyle w:val="Sansinterligne"/>
        <w:numPr>
          <w:ilvl w:val="0"/>
          <w:numId w:val="17"/>
        </w:numPr>
      </w:pPr>
      <w:hyperlink r:id="rId65" w:history="1">
        <w:r w:rsidR="00A43CA4" w:rsidRPr="00F17C38">
          <w:rPr>
            <w:rStyle w:val="Lienhypertexte"/>
          </w:rPr>
          <w:t>http://en.wikipedia.org/wiki/Atam</w:t>
        </w:r>
      </w:hyperlink>
    </w:p>
    <w:p w:rsidR="00A43CA4" w:rsidRDefault="00131051" w:rsidP="000556A4">
      <w:pPr>
        <w:pStyle w:val="Sansinterligne"/>
        <w:numPr>
          <w:ilvl w:val="0"/>
          <w:numId w:val="17"/>
        </w:numPr>
      </w:pPr>
      <w:hyperlink r:id="rId66" w:history="1">
        <w:r w:rsidR="00A43CA4" w:rsidRPr="00F17C38">
          <w:rPr>
            <w:rStyle w:val="Lienhypertexte"/>
          </w:rPr>
          <w:t>http://en.wikipedia.org/wiki/Publish_subscribe</w:t>
        </w:r>
      </w:hyperlink>
    </w:p>
    <w:p w:rsidR="00A43CA4" w:rsidRDefault="00131051" w:rsidP="000556A4">
      <w:pPr>
        <w:pStyle w:val="Sansinterligne"/>
        <w:numPr>
          <w:ilvl w:val="0"/>
          <w:numId w:val="17"/>
        </w:numPr>
      </w:pPr>
      <w:hyperlink r:id="rId67" w:history="1">
        <w:r w:rsidR="00A43CA4" w:rsidRPr="00F17C38">
          <w:rPr>
            <w:rStyle w:val="Lienhypertexte"/>
          </w:rPr>
          <w:t>http://en.wikipedia.org/wiki/Client_server</w:t>
        </w:r>
      </w:hyperlink>
    </w:p>
    <w:p w:rsidR="00A43CA4" w:rsidRPr="00D91263" w:rsidRDefault="00131051" w:rsidP="000556A4">
      <w:pPr>
        <w:pStyle w:val="Sansinterligne"/>
        <w:numPr>
          <w:ilvl w:val="0"/>
          <w:numId w:val="17"/>
        </w:numPr>
      </w:pPr>
      <w:hyperlink r:id="rId68" w:history="1">
        <w:r w:rsidR="00A43CA4" w:rsidRPr="00F17C38">
          <w:rPr>
            <w:rStyle w:val="Lienhypertexte"/>
          </w:rPr>
          <w:t>http://en.wikipedia.org/wiki/Layer_%28object-oriented_design%29</w:t>
        </w:r>
      </w:hyperlink>
      <w:r w:rsidR="00A43CA4">
        <w:t xml:space="preserve"> </w:t>
      </w:r>
    </w:p>
    <w:p w:rsidR="001021AC" w:rsidRPr="00D91263" w:rsidRDefault="001021AC" w:rsidP="005E29BD">
      <w:pPr>
        <w:pStyle w:val="Sansinterligne"/>
      </w:pPr>
    </w:p>
    <w:p w:rsidR="001021AC" w:rsidRDefault="001021AC" w:rsidP="005E29BD">
      <w:pPr>
        <w:pStyle w:val="Sansinterligne"/>
      </w:pPr>
    </w:p>
    <w:p w:rsidR="00674F9E" w:rsidRPr="00D91263" w:rsidRDefault="00674F9E" w:rsidP="005E29BD">
      <w:pPr>
        <w:pStyle w:val="Sansinterligne"/>
      </w:pPr>
    </w:p>
    <w:p w:rsidR="003660CA" w:rsidRPr="00D91263" w:rsidRDefault="003660CA" w:rsidP="005A3ED6">
      <w:pPr>
        <w:pStyle w:val="Paragraphedeliste"/>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Books</w:t>
      </w:r>
    </w:p>
    <w:p w:rsidR="003C35F4" w:rsidRPr="003C35F4" w:rsidRDefault="003C35F4" w:rsidP="000556A4">
      <w:pPr>
        <w:pStyle w:val="Sansinterligne"/>
        <w:numPr>
          <w:ilvl w:val="0"/>
          <w:numId w:val="14"/>
        </w:numPr>
        <w:ind w:left="709"/>
      </w:pPr>
      <w:r w:rsidRPr="003C35F4">
        <w:t>[BCK98] L</w:t>
      </w:r>
      <w:r w:rsidRPr="00DB148C">
        <w:rPr>
          <w:b/>
        </w:rPr>
        <w:t>. Bass, P. Clements, R. Kazman</w:t>
      </w:r>
      <w:r w:rsidRPr="003C35F4">
        <w:t xml:space="preserve">, </w:t>
      </w:r>
      <w:r w:rsidRPr="003C35F4">
        <w:rPr>
          <w:i/>
          <w:iCs/>
        </w:rPr>
        <w:t>Software Architecture in Practice (2nd ed.)</w:t>
      </w:r>
      <w:r w:rsidRPr="003C35F4">
        <w:t xml:space="preserve">, Addison-Wesley, 2003. </w:t>
      </w:r>
    </w:p>
    <w:p w:rsidR="003C35F4" w:rsidRPr="003C35F4" w:rsidRDefault="003C35F4" w:rsidP="000556A4">
      <w:pPr>
        <w:pStyle w:val="Sansinterligne"/>
        <w:numPr>
          <w:ilvl w:val="0"/>
          <w:numId w:val="14"/>
        </w:numPr>
        <w:ind w:left="709"/>
      </w:pPr>
      <w:r w:rsidRPr="003C35F4">
        <w:t xml:space="preserve">[Eas98] </w:t>
      </w:r>
      <w:r w:rsidRPr="00DB148C">
        <w:rPr>
          <w:b/>
        </w:rPr>
        <w:t>Steve Easterbrook, and et al</w:t>
      </w:r>
      <w:r w:rsidRPr="003C35F4">
        <w:t xml:space="preserve">., “Experiences Using Lightweight Formal Methods for Requirements Modeling,” </w:t>
      </w:r>
      <w:r w:rsidRPr="003C35F4">
        <w:rPr>
          <w:i/>
          <w:iCs/>
        </w:rPr>
        <w:t>IEEE Transactions on Software Engineering, Vol. 24, No. 1</w:t>
      </w:r>
      <w:r w:rsidRPr="003C35F4">
        <w:t xml:space="preserve">, January 1998. </w:t>
      </w:r>
    </w:p>
    <w:p w:rsidR="003C35F4" w:rsidRPr="003C35F4" w:rsidRDefault="003C35F4" w:rsidP="000556A4">
      <w:pPr>
        <w:pStyle w:val="Sansinterligne"/>
        <w:numPr>
          <w:ilvl w:val="0"/>
          <w:numId w:val="14"/>
        </w:numPr>
        <w:ind w:left="709"/>
      </w:pPr>
      <w:r w:rsidRPr="003C35F4">
        <w:t xml:space="preserve">[KKC00] </w:t>
      </w:r>
      <w:r w:rsidRPr="00DB148C">
        <w:rPr>
          <w:b/>
        </w:rPr>
        <w:t>R. Kazman, M. Klein, P. Clements</w:t>
      </w:r>
      <w:r w:rsidRPr="003C35F4">
        <w:t xml:space="preserve">, </w:t>
      </w:r>
      <w:r w:rsidRPr="003C35F4">
        <w:rPr>
          <w:i/>
          <w:iCs/>
        </w:rPr>
        <w:t>ATAM: A Method for Architecture Evaluation</w:t>
      </w:r>
      <w:r w:rsidRPr="003C35F4">
        <w:t xml:space="preserve">, CMU/SEI-2000-TR-004, Software Engineering Institute, Carnegie Mellon University, 2000. </w:t>
      </w:r>
    </w:p>
    <w:p w:rsidR="00DB148C" w:rsidRDefault="003C35F4" w:rsidP="000556A4">
      <w:pPr>
        <w:pStyle w:val="Sansinterligne"/>
        <w:numPr>
          <w:ilvl w:val="0"/>
          <w:numId w:val="14"/>
        </w:numPr>
        <w:ind w:left="709"/>
      </w:pPr>
      <w:r w:rsidRPr="003C35F4">
        <w:t xml:space="preserve">[SG96] </w:t>
      </w:r>
      <w:r w:rsidRPr="00DB148C">
        <w:rPr>
          <w:b/>
        </w:rPr>
        <w:t>M. Shaw and D. Garlan</w:t>
      </w:r>
      <w:r w:rsidRPr="003C35F4">
        <w:t xml:space="preserve">, </w:t>
      </w:r>
      <w:r w:rsidRPr="003C35F4">
        <w:rPr>
          <w:i/>
          <w:iCs/>
        </w:rPr>
        <w:t>Software Architectures – Perspectives on an Emerging Discipline</w:t>
      </w:r>
      <w:r w:rsidRPr="003C35F4">
        <w:t>, Prentice Hall, 1996.</w:t>
      </w:r>
    </w:p>
    <w:p w:rsidR="00F36AA0" w:rsidRPr="00A43CA4" w:rsidRDefault="005E1E29" w:rsidP="000556A4">
      <w:pPr>
        <w:pStyle w:val="Sansinterligne"/>
        <w:numPr>
          <w:ilvl w:val="0"/>
          <w:numId w:val="14"/>
        </w:numPr>
        <w:ind w:left="709"/>
      </w:pPr>
      <w:r w:rsidRPr="00DB148C">
        <w:rPr>
          <w:b/>
        </w:rPr>
        <w:t>P. T. Eugster, P. A. Felber, R. Guerraoui and A. M. Kermarrec</w:t>
      </w:r>
      <w:r w:rsidRPr="005E1E29">
        <w:t xml:space="preserve">, </w:t>
      </w:r>
      <w:r w:rsidRPr="00DB148C">
        <w:rPr>
          <w:i/>
        </w:rPr>
        <w:t>The Many Faces of Publish/Subscribe</w:t>
      </w:r>
      <w:r w:rsidRPr="005E1E29">
        <w:t>, in ACM Computing Surveys, vol. 35, no. 2, June 2003, pp. 114-131</w:t>
      </w:r>
    </w:p>
    <w:sectPr w:rsidR="00F36AA0" w:rsidRPr="00A43CA4" w:rsidSect="00FB758B">
      <w:footerReference w:type="default" r:id="rId69"/>
      <w:pgSz w:w="11906" w:h="16838"/>
      <w:pgMar w:top="823" w:right="849" w:bottom="1134" w:left="993" w:header="284"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3B26" w:rsidRDefault="00FC3B26" w:rsidP="00E35D37">
      <w:pPr>
        <w:spacing w:after="0" w:line="240" w:lineRule="auto"/>
      </w:pPr>
      <w:r>
        <w:separator/>
      </w:r>
    </w:p>
    <w:p w:rsidR="00FC3B26" w:rsidRDefault="00FC3B26"/>
  </w:endnote>
  <w:endnote w:type="continuationSeparator" w:id="1">
    <w:p w:rsidR="00FC3B26" w:rsidRDefault="00FC3B26" w:rsidP="00E35D37">
      <w:pPr>
        <w:spacing w:after="0" w:line="240" w:lineRule="auto"/>
      </w:pPr>
      <w:r>
        <w:continuationSeparator/>
      </w:r>
    </w:p>
    <w:p w:rsidR="00FC3B26" w:rsidRDefault="00FC3B2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73" w:type="dxa"/>
      <w:tblBorders>
        <w:top w:val="single" w:sz="4" w:space="0" w:color="auto"/>
      </w:tblBorders>
      <w:tblLook w:val="04A0"/>
    </w:tblPr>
    <w:tblGrid>
      <w:gridCol w:w="3085"/>
      <w:gridCol w:w="3827"/>
      <w:gridCol w:w="1701"/>
      <w:gridCol w:w="1560"/>
    </w:tblGrid>
    <w:tr w:rsidR="009E496E" w:rsidRPr="008E3C46">
      <w:trPr>
        <w:trHeight w:val="272"/>
      </w:trPr>
      <w:tc>
        <w:tcPr>
          <w:tcW w:w="3085" w:type="dxa"/>
          <w:tcBorders>
            <w:top w:val="single" w:sz="2" w:space="0" w:color="D9D9D9"/>
          </w:tcBorders>
        </w:tcPr>
        <w:p w:rsidR="009E496E" w:rsidRPr="008E3C46" w:rsidRDefault="009E496E" w:rsidP="00C65696">
          <w:pPr>
            <w:pStyle w:val="Pieddepage"/>
            <w:rPr>
              <w:b/>
              <w:color w:val="595959"/>
            </w:rPr>
          </w:pPr>
          <w:r>
            <w:rPr>
              <w:b/>
              <w:color w:val="595959"/>
              <w:sz w:val="16"/>
            </w:rPr>
            <w:t xml:space="preserve">Ahvenniemi, </w:t>
          </w:r>
          <w:r w:rsidRPr="008E3C46">
            <w:rPr>
              <w:b/>
              <w:color w:val="595959"/>
              <w:sz w:val="16"/>
            </w:rPr>
            <w:t>Alauzet, Colin, Starck</w:t>
          </w:r>
        </w:p>
      </w:tc>
      <w:tc>
        <w:tcPr>
          <w:tcW w:w="3827" w:type="dxa"/>
          <w:tcBorders>
            <w:top w:val="single" w:sz="2" w:space="0" w:color="D9D9D9"/>
          </w:tcBorders>
        </w:tcPr>
        <w:p w:rsidR="009E496E" w:rsidRPr="008E3C46" w:rsidRDefault="009E496E" w:rsidP="00C65696">
          <w:pPr>
            <w:pStyle w:val="Pieddepage"/>
            <w:rPr>
              <w:color w:val="808080"/>
            </w:rPr>
          </w:pPr>
          <w:r w:rsidRPr="008E3C46">
            <w:rPr>
              <w:color w:val="808080"/>
              <w:sz w:val="16"/>
            </w:rPr>
            <w:t>CS</w:t>
          </w:r>
          <w:r>
            <w:rPr>
              <w:color w:val="808080"/>
              <w:sz w:val="16"/>
            </w:rPr>
            <w:t>554-Euro Team - Project 2</w:t>
          </w:r>
        </w:p>
      </w:tc>
      <w:tc>
        <w:tcPr>
          <w:tcW w:w="1701" w:type="dxa"/>
          <w:tcBorders>
            <w:top w:val="single" w:sz="2" w:space="0" w:color="D9D9D9"/>
          </w:tcBorders>
        </w:tcPr>
        <w:p w:rsidR="009E496E" w:rsidRPr="008E3C46" w:rsidRDefault="009E496E" w:rsidP="002C065E">
          <w:pPr>
            <w:pStyle w:val="Pieddepage"/>
            <w:ind w:left="67"/>
            <w:rPr>
              <w:color w:val="808080"/>
              <w:sz w:val="16"/>
              <w:szCs w:val="16"/>
            </w:rPr>
          </w:pPr>
          <w:r>
            <w:rPr>
              <w:color w:val="808080"/>
              <w:sz w:val="16"/>
              <w:szCs w:val="16"/>
            </w:rPr>
            <w:t>December 12</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rsidR="009E496E" w:rsidRPr="008E3C46" w:rsidRDefault="00131051" w:rsidP="008E3C46">
          <w:pPr>
            <w:spacing w:after="0" w:line="240" w:lineRule="auto"/>
            <w:jc w:val="right"/>
            <w:rPr>
              <w:sz w:val="16"/>
              <w:szCs w:val="16"/>
            </w:rPr>
          </w:pPr>
          <w:r w:rsidRPr="008E3C46">
            <w:rPr>
              <w:b/>
              <w:color w:val="404040"/>
              <w:sz w:val="16"/>
              <w:szCs w:val="16"/>
            </w:rPr>
            <w:fldChar w:fldCharType="begin"/>
          </w:r>
          <w:r w:rsidR="009E496E" w:rsidRPr="008E3C46">
            <w:rPr>
              <w:b/>
              <w:color w:val="404040"/>
              <w:sz w:val="16"/>
              <w:szCs w:val="16"/>
            </w:rPr>
            <w:instrText xml:space="preserve"> PAGE </w:instrText>
          </w:r>
          <w:r w:rsidRPr="008E3C46">
            <w:rPr>
              <w:b/>
              <w:color w:val="404040"/>
              <w:sz w:val="16"/>
              <w:szCs w:val="16"/>
            </w:rPr>
            <w:fldChar w:fldCharType="separate"/>
          </w:r>
          <w:r w:rsidR="00546570">
            <w:rPr>
              <w:b/>
              <w:noProof/>
              <w:color w:val="404040"/>
              <w:sz w:val="16"/>
              <w:szCs w:val="16"/>
            </w:rPr>
            <w:t>2</w:t>
          </w:r>
          <w:r w:rsidRPr="008E3C46">
            <w:rPr>
              <w:b/>
              <w:color w:val="404040"/>
              <w:sz w:val="16"/>
              <w:szCs w:val="16"/>
            </w:rPr>
            <w:fldChar w:fldCharType="end"/>
          </w:r>
          <w:r w:rsidR="009E496E" w:rsidRPr="008E3C46">
            <w:rPr>
              <w:color w:val="808080"/>
              <w:sz w:val="16"/>
              <w:szCs w:val="16"/>
            </w:rPr>
            <w:t xml:space="preserve"> /</w:t>
          </w:r>
          <w:r w:rsidRPr="008E3C46">
            <w:rPr>
              <w:color w:val="808080"/>
              <w:sz w:val="16"/>
              <w:szCs w:val="16"/>
            </w:rPr>
            <w:fldChar w:fldCharType="begin"/>
          </w:r>
          <w:r w:rsidR="009E496E" w:rsidRPr="008E3C46">
            <w:rPr>
              <w:color w:val="808080"/>
              <w:sz w:val="16"/>
              <w:szCs w:val="16"/>
            </w:rPr>
            <w:instrText xml:space="preserve"> NUMPAGES  </w:instrText>
          </w:r>
          <w:r w:rsidRPr="008E3C46">
            <w:rPr>
              <w:color w:val="808080"/>
              <w:sz w:val="16"/>
              <w:szCs w:val="16"/>
            </w:rPr>
            <w:fldChar w:fldCharType="separate"/>
          </w:r>
          <w:r w:rsidR="00546570">
            <w:rPr>
              <w:noProof/>
              <w:color w:val="808080"/>
              <w:sz w:val="16"/>
              <w:szCs w:val="16"/>
            </w:rPr>
            <w:t>31</w:t>
          </w:r>
          <w:r w:rsidRPr="008E3C46">
            <w:rPr>
              <w:color w:val="808080"/>
              <w:sz w:val="16"/>
              <w:szCs w:val="16"/>
            </w:rPr>
            <w:fldChar w:fldCharType="end"/>
          </w:r>
        </w:p>
      </w:tc>
    </w:tr>
  </w:tbl>
  <w:p w:rsidR="009E496E" w:rsidRDefault="009E496E">
    <w:pPr>
      <w:pStyle w:val="Pieddepage"/>
    </w:pPr>
  </w:p>
  <w:p w:rsidR="009E496E" w:rsidRDefault="009E496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3B26" w:rsidRDefault="00FC3B26" w:rsidP="00E35D37">
      <w:pPr>
        <w:spacing w:after="0" w:line="240" w:lineRule="auto"/>
      </w:pPr>
      <w:r>
        <w:separator/>
      </w:r>
    </w:p>
    <w:p w:rsidR="00FC3B26" w:rsidRDefault="00FC3B26"/>
  </w:footnote>
  <w:footnote w:type="continuationSeparator" w:id="1">
    <w:p w:rsidR="00FC3B26" w:rsidRDefault="00FC3B26" w:rsidP="00E35D37">
      <w:pPr>
        <w:spacing w:after="0" w:line="240" w:lineRule="auto"/>
      </w:pPr>
      <w:r>
        <w:continuationSeparator/>
      </w:r>
    </w:p>
    <w:p w:rsidR="00FC3B26" w:rsidRDefault="00FC3B26"/>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C8EE4D2"/>
    <w:lvl w:ilvl="0">
      <w:start w:val="1"/>
      <w:numFmt w:val="decimal"/>
      <w:pStyle w:val="Listenumros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enumros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enumros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enumros2"/>
      <w:lvlText w:val="%1."/>
      <w:lvlJc w:val="left"/>
      <w:pPr>
        <w:tabs>
          <w:tab w:val="num" w:pos="643"/>
        </w:tabs>
        <w:ind w:left="643" w:hanging="360"/>
      </w:pPr>
    </w:lvl>
  </w:abstractNum>
  <w:abstractNum w:abstractNumId="4">
    <w:nsid w:val="FFFFFF80"/>
    <w:multiLevelType w:val="singleLevel"/>
    <w:tmpl w:val="506A65A2"/>
    <w:lvl w:ilvl="0">
      <w:start w:val="1"/>
      <w:numFmt w:val="bullet"/>
      <w:pStyle w:val="Listepuces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epuces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epuces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epuces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enumros"/>
      <w:lvlText w:val="%1."/>
      <w:lvlJc w:val="left"/>
      <w:pPr>
        <w:tabs>
          <w:tab w:val="num" w:pos="360"/>
        </w:tabs>
        <w:ind w:left="360" w:hanging="360"/>
      </w:pPr>
    </w:lvl>
  </w:abstractNum>
  <w:abstractNum w:abstractNumId="9">
    <w:nsid w:val="FFFFFF89"/>
    <w:multiLevelType w:val="singleLevel"/>
    <w:tmpl w:val="B2BED598"/>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2BA4A28"/>
    <w:multiLevelType w:val="hybridMultilevel"/>
    <w:tmpl w:val="3682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D03349"/>
    <w:multiLevelType w:val="hybridMultilevel"/>
    <w:tmpl w:val="3BEAEF74"/>
    <w:lvl w:ilvl="0" w:tplc="D778D664">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C33031"/>
    <w:multiLevelType w:val="hybridMultilevel"/>
    <w:tmpl w:val="C1C6449C"/>
    <w:lvl w:ilvl="0" w:tplc="61846C28">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E16599F"/>
    <w:multiLevelType w:val="hybridMultilevel"/>
    <w:tmpl w:val="CA34AA5A"/>
    <w:lvl w:ilvl="0" w:tplc="2220878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6">
    <w:nsid w:val="4E444620"/>
    <w:multiLevelType w:val="hybridMultilevel"/>
    <w:tmpl w:val="DB9807A0"/>
    <w:lvl w:ilvl="0" w:tplc="7408B1AE">
      <w:start w:val="1"/>
      <w:numFmt w:val="decimal"/>
      <w:lvlText w:val="%1."/>
      <w:lvlJc w:val="left"/>
      <w:pPr>
        <w:ind w:left="786" w:hanging="36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7">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Arial"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Arial"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303276B"/>
    <w:multiLevelType w:val="hybridMultilevel"/>
    <w:tmpl w:val="8C2E3FDC"/>
    <w:lvl w:ilvl="0" w:tplc="3572A02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9">
    <w:nsid w:val="69B74E0B"/>
    <w:multiLevelType w:val="hybridMultilevel"/>
    <w:tmpl w:val="8A72DEF2"/>
    <w:lvl w:ilvl="0" w:tplc="040C000F">
      <w:start w:val="1"/>
      <w:numFmt w:val="decimal"/>
      <w:lvlText w:val="%1."/>
      <w:lvlJc w:val="left"/>
      <w:pPr>
        <w:ind w:left="720" w:hanging="360"/>
      </w:pPr>
      <w:rPr>
        <w:rFonts w:hint="default"/>
      </w:rPr>
    </w:lvl>
    <w:lvl w:ilvl="1" w:tplc="7346A61C">
      <w:start w:val="1"/>
      <w:numFmt w:val="lowerLetter"/>
      <w:pStyle w:val="subtitle"/>
      <w:lvlText w:val="%2."/>
      <w:lvlJc w:val="left"/>
      <w:pPr>
        <w:ind w:left="1440" w:hanging="360"/>
      </w:pPr>
      <w:rPr>
        <w:rFonts w:hint="default"/>
        <w:sz w:val="28"/>
        <w:szCs w:val="28"/>
      </w:rPr>
    </w:lvl>
    <w:lvl w:ilvl="2" w:tplc="78967A06">
      <w:start w:val="1"/>
      <w:numFmt w:val="lowerRoman"/>
      <w:pStyle w:val="subsubtitle"/>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C5649B6"/>
    <w:multiLevelType w:val="hybridMultilevel"/>
    <w:tmpl w:val="3A08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16"/>
  </w:num>
  <w:num w:numId="14">
    <w:abstractNumId w:val="18"/>
  </w:num>
  <w:num w:numId="15">
    <w:abstractNumId w:val="14"/>
  </w:num>
  <w:num w:numId="16">
    <w:abstractNumId w:val="13"/>
  </w:num>
  <w:num w:numId="17">
    <w:abstractNumId w:val="15"/>
  </w:num>
  <w:num w:numId="18">
    <w:abstractNumId w:val="20"/>
  </w:num>
  <w:num w:numId="19">
    <w:abstractNumId w:val="12"/>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doNotTrackMoves/>
  <w:defaultTabStop w:val="708"/>
  <w:hyphenationZone w:val="425"/>
  <w:drawingGridHorizontalSpacing w:val="110"/>
  <w:displayHorizontalDrawingGridEvery w:val="2"/>
  <w:characterSpacingControl w:val="doNotCompress"/>
  <w:hdrShapeDefaults>
    <o:shapedefaults v:ext="edit" spidmax="11266">
      <o:colormru v:ext="edit" colors="#50809f,#c4652d"/>
      <o:colormenu v:ext="edit" fillcolor="none [3052]" strokecolor="none [1940]"/>
    </o:shapedefaults>
  </w:hdrShapeDefaults>
  <w:footnotePr>
    <w:footnote w:id="0"/>
    <w:footnote w:id="1"/>
  </w:footnotePr>
  <w:endnotePr>
    <w:endnote w:id="0"/>
    <w:endnote w:id="1"/>
  </w:endnotePr>
  <w:compat/>
  <w:rsids>
    <w:rsidRoot w:val="002C4853"/>
    <w:rsid w:val="00000707"/>
    <w:rsid w:val="000017F3"/>
    <w:rsid w:val="000153F1"/>
    <w:rsid w:val="00016CF5"/>
    <w:rsid w:val="00016FF9"/>
    <w:rsid w:val="000222C9"/>
    <w:rsid w:val="00022F6F"/>
    <w:rsid w:val="00024FB5"/>
    <w:rsid w:val="000335CE"/>
    <w:rsid w:val="00037BC7"/>
    <w:rsid w:val="00037F2E"/>
    <w:rsid w:val="0004717B"/>
    <w:rsid w:val="00052545"/>
    <w:rsid w:val="000556A4"/>
    <w:rsid w:val="00060E4E"/>
    <w:rsid w:val="00063BAB"/>
    <w:rsid w:val="0006441E"/>
    <w:rsid w:val="0006724B"/>
    <w:rsid w:val="00071798"/>
    <w:rsid w:val="00075878"/>
    <w:rsid w:val="00077BD6"/>
    <w:rsid w:val="00077E23"/>
    <w:rsid w:val="00083792"/>
    <w:rsid w:val="00084E43"/>
    <w:rsid w:val="0008720B"/>
    <w:rsid w:val="00094120"/>
    <w:rsid w:val="00097A3B"/>
    <w:rsid w:val="000A12CA"/>
    <w:rsid w:val="000A2CFC"/>
    <w:rsid w:val="000A2DB7"/>
    <w:rsid w:val="000A36CA"/>
    <w:rsid w:val="000B05CD"/>
    <w:rsid w:val="000C0F96"/>
    <w:rsid w:val="000C4C9A"/>
    <w:rsid w:val="000C4EC5"/>
    <w:rsid w:val="000C6346"/>
    <w:rsid w:val="000C6479"/>
    <w:rsid w:val="000C7872"/>
    <w:rsid w:val="000D26CE"/>
    <w:rsid w:val="000D27D7"/>
    <w:rsid w:val="000D41B4"/>
    <w:rsid w:val="000D7459"/>
    <w:rsid w:val="000E1F69"/>
    <w:rsid w:val="000E269F"/>
    <w:rsid w:val="000E280B"/>
    <w:rsid w:val="000E604B"/>
    <w:rsid w:val="000E667B"/>
    <w:rsid w:val="000E7047"/>
    <w:rsid w:val="000F2294"/>
    <w:rsid w:val="001018C6"/>
    <w:rsid w:val="001021AC"/>
    <w:rsid w:val="001024A1"/>
    <w:rsid w:val="00107057"/>
    <w:rsid w:val="00113CAF"/>
    <w:rsid w:val="001142B9"/>
    <w:rsid w:val="00115554"/>
    <w:rsid w:val="00117B1C"/>
    <w:rsid w:val="001232F7"/>
    <w:rsid w:val="001233DF"/>
    <w:rsid w:val="00123778"/>
    <w:rsid w:val="001255D2"/>
    <w:rsid w:val="00131051"/>
    <w:rsid w:val="001336EE"/>
    <w:rsid w:val="0013378F"/>
    <w:rsid w:val="00143199"/>
    <w:rsid w:val="00154266"/>
    <w:rsid w:val="001547D7"/>
    <w:rsid w:val="00163892"/>
    <w:rsid w:val="001657CF"/>
    <w:rsid w:val="0016679C"/>
    <w:rsid w:val="00171C5E"/>
    <w:rsid w:val="00172D00"/>
    <w:rsid w:val="00172F83"/>
    <w:rsid w:val="001734EE"/>
    <w:rsid w:val="00175E53"/>
    <w:rsid w:val="0018179F"/>
    <w:rsid w:val="00181BB6"/>
    <w:rsid w:val="001906EE"/>
    <w:rsid w:val="001A118C"/>
    <w:rsid w:val="001A19AB"/>
    <w:rsid w:val="001A347D"/>
    <w:rsid w:val="001A4E57"/>
    <w:rsid w:val="001A59ED"/>
    <w:rsid w:val="001B0536"/>
    <w:rsid w:val="001B6631"/>
    <w:rsid w:val="001C4E1C"/>
    <w:rsid w:val="001D0CDC"/>
    <w:rsid w:val="001D3931"/>
    <w:rsid w:val="001D3A47"/>
    <w:rsid w:val="001D7598"/>
    <w:rsid w:val="001E05D7"/>
    <w:rsid w:val="001E0CD9"/>
    <w:rsid w:val="001E5115"/>
    <w:rsid w:val="001F491E"/>
    <w:rsid w:val="001F5795"/>
    <w:rsid w:val="00205C59"/>
    <w:rsid w:val="00214285"/>
    <w:rsid w:val="0022451F"/>
    <w:rsid w:val="0022775B"/>
    <w:rsid w:val="0023261A"/>
    <w:rsid w:val="00232A55"/>
    <w:rsid w:val="002371BA"/>
    <w:rsid w:val="00244062"/>
    <w:rsid w:val="00244896"/>
    <w:rsid w:val="00246515"/>
    <w:rsid w:val="00252DC6"/>
    <w:rsid w:val="00256EAE"/>
    <w:rsid w:val="00260565"/>
    <w:rsid w:val="0026146F"/>
    <w:rsid w:val="00263838"/>
    <w:rsid w:val="00263CC9"/>
    <w:rsid w:val="002667BC"/>
    <w:rsid w:val="002759C7"/>
    <w:rsid w:val="00275A65"/>
    <w:rsid w:val="00276F30"/>
    <w:rsid w:val="00281BA1"/>
    <w:rsid w:val="00292721"/>
    <w:rsid w:val="00296AD3"/>
    <w:rsid w:val="00296FEC"/>
    <w:rsid w:val="002A40A9"/>
    <w:rsid w:val="002A6B1E"/>
    <w:rsid w:val="002A6C99"/>
    <w:rsid w:val="002A7C3E"/>
    <w:rsid w:val="002B3C12"/>
    <w:rsid w:val="002C065E"/>
    <w:rsid w:val="002C1E2E"/>
    <w:rsid w:val="002C20AF"/>
    <w:rsid w:val="002C4853"/>
    <w:rsid w:val="002C4A46"/>
    <w:rsid w:val="002C6FC3"/>
    <w:rsid w:val="002C7396"/>
    <w:rsid w:val="002D294A"/>
    <w:rsid w:val="002D42B2"/>
    <w:rsid w:val="002D49DC"/>
    <w:rsid w:val="002D50C8"/>
    <w:rsid w:val="002D65D8"/>
    <w:rsid w:val="002E01A9"/>
    <w:rsid w:val="002E198B"/>
    <w:rsid w:val="002E3E67"/>
    <w:rsid w:val="002E407C"/>
    <w:rsid w:val="002E6D06"/>
    <w:rsid w:val="002F70F0"/>
    <w:rsid w:val="003033D1"/>
    <w:rsid w:val="00303505"/>
    <w:rsid w:val="003140F4"/>
    <w:rsid w:val="00320788"/>
    <w:rsid w:val="00321965"/>
    <w:rsid w:val="003305EF"/>
    <w:rsid w:val="00337A03"/>
    <w:rsid w:val="00337C95"/>
    <w:rsid w:val="00350272"/>
    <w:rsid w:val="003512BB"/>
    <w:rsid w:val="00356961"/>
    <w:rsid w:val="003660CA"/>
    <w:rsid w:val="00367FAB"/>
    <w:rsid w:val="00370A45"/>
    <w:rsid w:val="00377D05"/>
    <w:rsid w:val="003824F3"/>
    <w:rsid w:val="003858F9"/>
    <w:rsid w:val="003879FC"/>
    <w:rsid w:val="00392481"/>
    <w:rsid w:val="0039576E"/>
    <w:rsid w:val="003A2DD6"/>
    <w:rsid w:val="003A4380"/>
    <w:rsid w:val="003A5A3C"/>
    <w:rsid w:val="003A6A77"/>
    <w:rsid w:val="003B1C0A"/>
    <w:rsid w:val="003B2C66"/>
    <w:rsid w:val="003B39A0"/>
    <w:rsid w:val="003B662D"/>
    <w:rsid w:val="003B6D0F"/>
    <w:rsid w:val="003B6D71"/>
    <w:rsid w:val="003B7BFB"/>
    <w:rsid w:val="003C35F4"/>
    <w:rsid w:val="003C49EF"/>
    <w:rsid w:val="003C4D08"/>
    <w:rsid w:val="003C7AD7"/>
    <w:rsid w:val="003D1B7E"/>
    <w:rsid w:val="003D4F45"/>
    <w:rsid w:val="003D5749"/>
    <w:rsid w:val="003D7000"/>
    <w:rsid w:val="003E1757"/>
    <w:rsid w:val="003E5FE7"/>
    <w:rsid w:val="003E7236"/>
    <w:rsid w:val="003E7880"/>
    <w:rsid w:val="003F0811"/>
    <w:rsid w:val="003F3BA1"/>
    <w:rsid w:val="003F3F53"/>
    <w:rsid w:val="003F6909"/>
    <w:rsid w:val="00404D9C"/>
    <w:rsid w:val="00405572"/>
    <w:rsid w:val="00406C64"/>
    <w:rsid w:val="00410132"/>
    <w:rsid w:val="00410CB4"/>
    <w:rsid w:val="004201DA"/>
    <w:rsid w:val="004244AB"/>
    <w:rsid w:val="004259D5"/>
    <w:rsid w:val="0042762E"/>
    <w:rsid w:val="004319CA"/>
    <w:rsid w:val="004418FC"/>
    <w:rsid w:val="00441BAB"/>
    <w:rsid w:val="00441BC5"/>
    <w:rsid w:val="00452119"/>
    <w:rsid w:val="00454B66"/>
    <w:rsid w:val="004625B1"/>
    <w:rsid w:val="00463CCE"/>
    <w:rsid w:val="00471458"/>
    <w:rsid w:val="004733A3"/>
    <w:rsid w:val="0048028D"/>
    <w:rsid w:val="00491E29"/>
    <w:rsid w:val="00492624"/>
    <w:rsid w:val="004A3534"/>
    <w:rsid w:val="004B0A96"/>
    <w:rsid w:val="004D1AF1"/>
    <w:rsid w:val="004D346A"/>
    <w:rsid w:val="004E5FBB"/>
    <w:rsid w:val="004E6DD8"/>
    <w:rsid w:val="004E78E9"/>
    <w:rsid w:val="004F043B"/>
    <w:rsid w:val="005053C9"/>
    <w:rsid w:val="00512877"/>
    <w:rsid w:val="005130CB"/>
    <w:rsid w:val="00515CB1"/>
    <w:rsid w:val="00517203"/>
    <w:rsid w:val="00522FDE"/>
    <w:rsid w:val="00524385"/>
    <w:rsid w:val="0052585A"/>
    <w:rsid w:val="005264D6"/>
    <w:rsid w:val="00526F0C"/>
    <w:rsid w:val="005277AF"/>
    <w:rsid w:val="00527ADC"/>
    <w:rsid w:val="00532CE3"/>
    <w:rsid w:val="00534CFD"/>
    <w:rsid w:val="00535AD0"/>
    <w:rsid w:val="00544469"/>
    <w:rsid w:val="005447F2"/>
    <w:rsid w:val="00546570"/>
    <w:rsid w:val="0054735C"/>
    <w:rsid w:val="00547D04"/>
    <w:rsid w:val="00547F1B"/>
    <w:rsid w:val="005533EA"/>
    <w:rsid w:val="005536B1"/>
    <w:rsid w:val="00557AAF"/>
    <w:rsid w:val="00560E3B"/>
    <w:rsid w:val="00561580"/>
    <w:rsid w:val="005648E1"/>
    <w:rsid w:val="00567737"/>
    <w:rsid w:val="00567CEF"/>
    <w:rsid w:val="00573DD0"/>
    <w:rsid w:val="00584031"/>
    <w:rsid w:val="005849CB"/>
    <w:rsid w:val="00584B31"/>
    <w:rsid w:val="005864AE"/>
    <w:rsid w:val="0059369A"/>
    <w:rsid w:val="0059524C"/>
    <w:rsid w:val="005977C8"/>
    <w:rsid w:val="00597B14"/>
    <w:rsid w:val="005A3ED6"/>
    <w:rsid w:val="005B5318"/>
    <w:rsid w:val="005B6067"/>
    <w:rsid w:val="005B772E"/>
    <w:rsid w:val="005C3EDA"/>
    <w:rsid w:val="005C4137"/>
    <w:rsid w:val="005C56EE"/>
    <w:rsid w:val="005D184F"/>
    <w:rsid w:val="005D41BC"/>
    <w:rsid w:val="005D6558"/>
    <w:rsid w:val="005E1E29"/>
    <w:rsid w:val="005E1E41"/>
    <w:rsid w:val="005E29BD"/>
    <w:rsid w:val="005E5ACD"/>
    <w:rsid w:val="005E5F3E"/>
    <w:rsid w:val="005F0488"/>
    <w:rsid w:val="005F1C5A"/>
    <w:rsid w:val="006028AC"/>
    <w:rsid w:val="00602C61"/>
    <w:rsid w:val="006030DC"/>
    <w:rsid w:val="00604674"/>
    <w:rsid w:val="00604BDF"/>
    <w:rsid w:val="006058ED"/>
    <w:rsid w:val="00606929"/>
    <w:rsid w:val="006069E6"/>
    <w:rsid w:val="006145D9"/>
    <w:rsid w:val="006203CC"/>
    <w:rsid w:val="00620811"/>
    <w:rsid w:val="00625C7F"/>
    <w:rsid w:val="00627559"/>
    <w:rsid w:val="00627F0F"/>
    <w:rsid w:val="00633539"/>
    <w:rsid w:val="00633870"/>
    <w:rsid w:val="00633ADC"/>
    <w:rsid w:val="00636B83"/>
    <w:rsid w:val="00643BF7"/>
    <w:rsid w:val="00646890"/>
    <w:rsid w:val="00646E3F"/>
    <w:rsid w:val="00650A47"/>
    <w:rsid w:val="00652575"/>
    <w:rsid w:val="00652E12"/>
    <w:rsid w:val="00656C67"/>
    <w:rsid w:val="00657B04"/>
    <w:rsid w:val="00672CFC"/>
    <w:rsid w:val="006733DC"/>
    <w:rsid w:val="00674F9E"/>
    <w:rsid w:val="00676ADC"/>
    <w:rsid w:val="0068072C"/>
    <w:rsid w:val="00681782"/>
    <w:rsid w:val="00685295"/>
    <w:rsid w:val="00691E02"/>
    <w:rsid w:val="00693471"/>
    <w:rsid w:val="0069492C"/>
    <w:rsid w:val="006A11E0"/>
    <w:rsid w:val="006A3640"/>
    <w:rsid w:val="006A3816"/>
    <w:rsid w:val="006A42D0"/>
    <w:rsid w:val="006A4DB1"/>
    <w:rsid w:val="006A6F9F"/>
    <w:rsid w:val="006B142A"/>
    <w:rsid w:val="006B2EAF"/>
    <w:rsid w:val="006C0C79"/>
    <w:rsid w:val="006D2218"/>
    <w:rsid w:val="006D4879"/>
    <w:rsid w:val="006F287A"/>
    <w:rsid w:val="006F35A8"/>
    <w:rsid w:val="006F5DC5"/>
    <w:rsid w:val="006F70DC"/>
    <w:rsid w:val="00702416"/>
    <w:rsid w:val="00707556"/>
    <w:rsid w:val="007079ED"/>
    <w:rsid w:val="0071641F"/>
    <w:rsid w:val="007215B4"/>
    <w:rsid w:val="00727ABB"/>
    <w:rsid w:val="00730706"/>
    <w:rsid w:val="007349A8"/>
    <w:rsid w:val="007358DC"/>
    <w:rsid w:val="00736300"/>
    <w:rsid w:val="0074038A"/>
    <w:rsid w:val="007419FB"/>
    <w:rsid w:val="00743443"/>
    <w:rsid w:val="00745896"/>
    <w:rsid w:val="00752602"/>
    <w:rsid w:val="00753F0F"/>
    <w:rsid w:val="007556C6"/>
    <w:rsid w:val="007569D4"/>
    <w:rsid w:val="0076039A"/>
    <w:rsid w:val="00763DED"/>
    <w:rsid w:val="00764A28"/>
    <w:rsid w:val="0076568E"/>
    <w:rsid w:val="007665C3"/>
    <w:rsid w:val="00766FA3"/>
    <w:rsid w:val="0077081B"/>
    <w:rsid w:val="007734FB"/>
    <w:rsid w:val="00774D25"/>
    <w:rsid w:val="007773D3"/>
    <w:rsid w:val="007777C9"/>
    <w:rsid w:val="00783756"/>
    <w:rsid w:val="007851D0"/>
    <w:rsid w:val="00795526"/>
    <w:rsid w:val="007A3B22"/>
    <w:rsid w:val="007A41FF"/>
    <w:rsid w:val="007A727C"/>
    <w:rsid w:val="007B07A0"/>
    <w:rsid w:val="007B2638"/>
    <w:rsid w:val="007B4D49"/>
    <w:rsid w:val="007C03B4"/>
    <w:rsid w:val="007C1302"/>
    <w:rsid w:val="007C2D9A"/>
    <w:rsid w:val="007C3460"/>
    <w:rsid w:val="007C3567"/>
    <w:rsid w:val="007C638B"/>
    <w:rsid w:val="007E3198"/>
    <w:rsid w:val="007E7195"/>
    <w:rsid w:val="007E760B"/>
    <w:rsid w:val="007E7C6A"/>
    <w:rsid w:val="007E7D37"/>
    <w:rsid w:val="007F1109"/>
    <w:rsid w:val="007F28F4"/>
    <w:rsid w:val="007F2E06"/>
    <w:rsid w:val="007F32F2"/>
    <w:rsid w:val="007F58D6"/>
    <w:rsid w:val="007F6328"/>
    <w:rsid w:val="007F784D"/>
    <w:rsid w:val="008003CA"/>
    <w:rsid w:val="0080253B"/>
    <w:rsid w:val="00803096"/>
    <w:rsid w:val="0080378F"/>
    <w:rsid w:val="008127BD"/>
    <w:rsid w:val="008131ED"/>
    <w:rsid w:val="00813D21"/>
    <w:rsid w:val="008143F8"/>
    <w:rsid w:val="00820820"/>
    <w:rsid w:val="00842735"/>
    <w:rsid w:val="00844DB0"/>
    <w:rsid w:val="00845CE6"/>
    <w:rsid w:val="00845FB8"/>
    <w:rsid w:val="00856C2C"/>
    <w:rsid w:val="0086023D"/>
    <w:rsid w:val="00861990"/>
    <w:rsid w:val="008629F0"/>
    <w:rsid w:val="00864CF4"/>
    <w:rsid w:val="00864E1A"/>
    <w:rsid w:val="008714EA"/>
    <w:rsid w:val="00871C21"/>
    <w:rsid w:val="008739F7"/>
    <w:rsid w:val="00876DC1"/>
    <w:rsid w:val="00880FF6"/>
    <w:rsid w:val="00881997"/>
    <w:rsid w:val="00884609"/>
    <w:rsid w:val="00884D87"/>
    <w:rsid w:val="00887F05"/>
    <w:rsid w:val="00894FFD"/>
    <w:rsid w:val="00895557"/>
    <w:rsid w:val="00897631"/>
    <w:rsid w:val="008979E2"/>
    <w:rsid w:val="008A0941"/>
    <w:rsid w:val="008A3662"/>
    <w:rsid w:val="008A7555"/>
    <w:rsid w:val="008B278C"/>
    <w:rsid w:val="008B2858"/>
    <w:rsid w:val="008B5107"/>
    <w:rsid w:val="008B569C"/>
    <w:rsid w:val="008B570C"/>
    <w:rsid w:val="008C1F29"/>
    <w:rsid w:val="008D3972"/>
    <w:rsid w:val="008D465B"/>
    <w:rsid w:val="008D618A"/>
    <w:rsid w:val="008D6914"/>
    <w:rsid w:val="008E3C46"/>
    <w:rsid w:val="008E4173"/>
    <w:rsid w:val="008E4C8D"/>
    <w:rsid w:val="008E5F5E"/>
    <w:rsid w:val="008E734F"/>
    <w:rsid w:val="008E7841"/>
    <w:rsid w:val="00900D63"/>
    <w:rsid w:val="009013CB"/>
    <w:rsid w:val="00905270"/>
    <w:rsid w:val="00906AF3"/>
    <w:rsid w:val="00912996"/>
    <w:rsid w:val="00912C7C"/>
    <w:rsid w:val="00913619"/>
    <w:rsid w:val="00916F8A"/>
    <w:rsid w:val="009210DE"/>
    <w:rsid w:val="009215A9"/>
    <w:rsid w:val="00921E51"/>
    <w:rsid w:val="00926C6B"/>
    <w:rsid w:val="009324EA"/>
    <w:rsid w:val="0093459C"/>
    <w:rsid w:val="00936A27"/>
    <w:rsid w:val="00941E69"/>
    <w:rsid w:val="009426B0"/>
    <w:rsid w:val="0095636D"/>
    <w:rsid w:val="00957FC3"/>
    <w:rsid w:val="00960B38"/>
    <w:rsid w:val="00973741"/>
    <w:rsid w:val="00975A57"/>
    <w:rsid w:val="00977DB1"/>
    <w:rsid w:val="00984C9B"/>
    <w:rsid w:val="009B1A80"/>
    <w:rsid w:val="009B5A70"/>
    <w:rsid w:val="009C428C"/>
    <w:rsid w:val="009C4462"/>
    <w:rsid w:val="009C6B6F"/>
    <w:rsid w:val="009D53E7"/>
    <w:rsid w:val="009D6FCE"/>
    <w:rsid w:val="009E496E"/>
    <w:rsid w:val="009E4E7D"/>
    <w:rsid w:val="009F11B1"/>
    <w:rsid w:val="009F235D"/>
    <w:rsid w:val="009F555B"/>
    <w:rsid w:val="00A01093"/>
    <w:rsid w:val="00A01AC7"/>
    <w:rsid w:val="00A01F34"/>
    <w:rsid w:val="00A020F2"/>
    <w:rsid w:val="00A0219C"/>
    <w:rsid w:val="00A06BA1"/>
    <w:rsid w:val="00A06F1E"/>
    <w:rsid w:val="00A15305"/>
    <w:rsid w:val="00A20674"/>
    <w:rsid w:val="00A20FB9"/>
    <w:rsid w:val="00A21245"/>
    <w:rsid w:val="00A2556C"/>
    <w:rsid w:val="00A34D61"/>
    <w:rsid w:val="00A35BA9"/>
    <w:rsid w:val="00A369B5"/>
    <w:rsid w:val="00A40B9E"/>
    <w:rsid w:val="00A43CA4"/>
    <w:rsid w:val="00A47F18"/>
    <w:rsid w:val="00A51AA9"/>
    <w:rsid w:val="00A5474A"/>
    <w:rsid w:val="00A54E51"/>
    <w:rsid w:val="00A6142F"/>
    <w:rsid w:val="00A631F6"/>
    <w:rsid w:val="00A65CEC"/>
    <w:rsid w:val="00A66281"/>
    <w:rsid w:val="00A67A3A"/>
    <w:rsid w:val="00A71F36"/>
    <w:rsid w:val="00A74655"/>
    <w:rsid w:val="00A9194E"/>
    <w:rsid w:val="00AA32C9"/>
    <w:rsid w:val="00AA513B"/>
    <w:rsid w:val="00AA6BDB"/>
    <w:rsid w:val="00AB0634"/>
    <w:rsid w:val="00AB1ABE"/>
    <w:rsid w:val="00AB48DD"/>
    <w:rsid w:val="00AC3BD0"/>
    <w:rsid w:val="00AD0AFA"/>
    <w:rsid w:val="00AD50BC"/>
    <w:rsid w:val="00AD7D25"/>
    <w:rsid w:val="00AE61DF"/>
    <w:rsid w:val="00AE6BA6"/>
    <w:rsid w:val="00AF73A5"/>
    <w:rsid w:val="00B02939"/>
    <w:rsid w:val="00B051F9"/>
    <w:rsid w:val="00B21742"/>
    <w:rsid w:val="00B21E18"/>
    <w:rsid w:val="00B22516"/>
    <w:rsid w:val="00B23628"/>
    <w:rsid w:val="00B266DD"/>
    <w:rsid w:val="00B2771E"/>
    <w:rsid w:val="00B316EF"/>
    <w:rsid w:val="00B31FC3"/>
    <w:rsid w:val="00B344DC"/>
    <w:rsid w:val="00B404AC"/>
    <w:rsid w:val="00B52085"/>
    <w:rsid w:val="00B52D13"/>
    <w:rsid w:val="00B62A26"/>
    <w:rsid w:val="00B665D2"/>
    <w:rsid w:val="00B706E8"/>
    <w:rsid w:val="00B713DD"/>
    <w:rsid w:val="00B71831"/>
    <w:rsid w:val="00B75191"/>
    <w:rsid w:val="00B7661C"/>
    <w:rsid w:val="00B83E09"/>
    <w:rsid w:val="00B85651"/>
    <w:rsid w:val="00B85EBA"/>
    <w:rsid w:val="00B9072E"/>
    <w:rsid w:val="00B91069"/>
    <w:rsid w:val="00B93E17"/>
    <w:rsid w:val="00BA19E2"/>
    <w:rsid w:val="00BB03A4"/>
    <w:rsid w:val="00BB3EE0"/>
    <w:rsid w:val="00BB3FB3"/>
    <w:rsid w:val="00BC2CEA"/>
    <w:rsid w:val="00BC5625"/>
    <w:rsid w:val="00BC6CF8"/>
    <w:rsid w:val="00BC78C5"/>
    <w:rsid w:val="00BC79B3"/>
    <w:rsid w:val="00BD2082"/>
    <w:rsid w:val="00BD6B67"/>
    <w:rsid w:val="00BE3274"/>
    <w:rsid w:val="00BE3AE3"/>
    <w:rsid w:val="00BE4FF6"/>
    <w:rsid w:val="00BF5CD5"/>
    <w:rsid w:val="00C173BD"/>
    <w:rsid w:val="00C17619"/>
    <w:rsid w:val="00C1777D"/>
    <w:rsid w:val="00C20BA5"/>
    <w:rsid w:val="00C272C9"/>
    <w:rsid w:val="00C30D47"/>
    <w:rsid w:val="00C37959"/>
    <w:rsid w:val="00C4101E"/>
    <w:rsid w:val="00C411F4"/>
    <w:rsid w:val="00C42DC4"/>
    <w:rsid w:val="00C4528F"/>
    <w:rsid w:val="00C46209"/>
    <w:rsid w:val="00C551D4"/>
    <w:rsid w:val="00C55718"/>
    <w:rsid w:val="00C641CB"/>
    <w:rsid w:val="00C6529D"/>
    <w:rsid w:val="00C65696"/>
    <w:rsid w:val="00C73F48"/>
    <w:rsid w:val="00C75DD0"/>
    <w:rsid w:val="00C80274"/>
    <w:rsid w:val="00C8043D"/>
    <w:rsid w:val="00C96D2F"/>
    <w:rsid w:val="00CB040D"/>
    <w:rsid w:val="00CB1E92"/>
    <w:rsid w:val="00CB4BA7"/>
    <w:rsid w:val="00CC0968"/>
    <w:rsid w:val="00CC0D27"/>
    <w:rsid w:val="00CC50BF"/>
    <w:rsid w:val="00CE4E24"/>
    <w:rsid w:val="00CE6BEA"/>
    <w:rsid w:val="00CF7F5F"/>
    <w:rsid w:val="00D05851"/>
    <w:rsid w:val="00D06EDD"/>
    <w:rsid w:val="00D12FEA"/>
    <w:rsid w:val="00D15E62"/>
    <w:rsid w:val="00D16EEA"/>
    <w:rsid w:val="00D17B8A"/>
    <w:rsid w:val="00D2614C"/>
    <w:rsid w:val="00D30693"/>
    <w:rsid w:val="00D32036"/>
    <w:rsid w:val="00D43861"/>
    <w:rsid w:val="00D461FD"/>
    <w:rsid w:val="00D508AD"/>
    <w:rsid w:val="00D5130A"/>
    <w:rsid w:val="00D528CB"/>
    <w:rsid w:val="00D544A2"/>
    <w:rsid w:val="00D55BF5"/>
    <w:rsid w:val="00D56248"/>
    <w:rsid w:val="00D562E1"/>
    <w:rsid w:val="00D62A26"/>
    <w:rsid w:val="00D62FC8"/>
    <w:rsid w:val="00D73035"/>
    <w:rsid w:val="00D73602"/>
    <w:rsid w:val="00D742D5"/>
    <w:rsid w:val="00D74FAB"/>
    <w:rsid w:val="00D77235"/>
    <w:rsid w:val="00D81444"/>
    <w:rsid w:val="00D91263"/>
    <w:rsid w:val="00D941E6"/>
    <w:rsid w:val="00D943D1"/>
    <w:rsid w:val="00DA3857"/>
    <w:rsid w:val="00DA4BD3"/>
    <w:rsid w:val="00DB148C"/>
    <w:rsid w:val="00DB51B4"/>
    <w:rsid w:val="00DB6408"/>
    <w:rsid w:val="00DB6D62"/>
    <w:rsid w:val="00DC29D6"/>
    <w:rsid w:val="00DC3690"/>
    <w:rsid w:val="00DC377C"/>
    <w:rsid w:val="00DC4096"/>
    <w:rsid w:val="00DC4F50"/>
    <w:rsid w:val="00DD287F"/>
    <w:rsid w:val="00DE2BD0"/>
    <w:rsid w:val="00DE36B5"/>
    <w:rsid w:val="00DF11E1"/>
    <w:rsid w:val="00DF2C17"/>
    <w:rsid w:val="00E02590"/>
    <w:rsid w:val="00E066DD"/>
    <w:rsid w:val="00E127D5"/>
    <w:rsid w:val="00E12E09"/>
    <w:rsid w:val="00E215C0"/>
    <w:rsid w:val="00E2469B"/>
    <w:rsid w:val="00E27356"/>
    <w:rsid w:val="00E31306"/>
    <w:rsid w:val="00E35D37"/>
    <w:rsid w:val="00E40E3F"/>
    <w:rsid w:val="00E42ADE"/>
    <w:rsid w:val="00E60885"/>
    <w:rsid w:val="00E61A91"/>
    <w:rsid w:val="00E66FF3"/>
    <w:rsid w:val="00E733CA"/>
    <w:rsid w:val="00E74CA4"/>
    <w:rsid w:val="00E75614"/>
    <w:rsid w:val="00E8011F"/>
    <w:rsid w:val="00E81A1E"/>
    <w:rsid w:val="00E90EE8"/>
    <w:rsid w:val="00E92CD0"/>
    <w:rsid w:val="00EA6D88"/>
    <w:rsid w:val="00EB5C69"/>
    <w:rsid w:val="00EB7B9C"/>
    <w:rsid w:val="00ED396D"/>
    <w:rsid w:val="00ED4AE4"/>
    <w:rsid w:val="00ED5AD9"/>
    <w:rsid w:val="00EE129B"/>
    <w:rsid w:val="00EE2184"/>
    <w:rsid w:val="00EE36CB"/>
    <w:rsid w:val="00EE68E7"/>
    <w:rsid w:val="00EE6F07"/>
    <w:rsid w:val="00EF1D93"/>
    <w:rsid w:val="00F03139"/>
    <w:rsid w:val="00F03D3D"/>
    <w:rsid w:val="00F048BB"/>
    <w:rsid w:val="00F11697"/>
    <w:rsid w:val="00F12329"/>
    <w:rsid w:val="00F14B82"/>
    <w:rsid w:val="00F14D78"/>
    <w:rsid w:val="00F14EE6"/>
    <w:rsid w:val="00F2541F"/>
    <w:rsid w:val="00F25466"/>
    <w:rsid w:val="00F3167B"/>
    <w:rsid w:val="00F32E86"/>
    <w:rsid w:val="00F36AA0"/>
    <w:rsid w:val="00F44C0F"/>
    <w:rsid w:val="00F47BE8"/>
    <w:rsid w:val="00F507BA"/>
    <w:rsid w:val="00F5523A"/>
    <w:rsid w:val="00F5525B"/>
    <w:rsid w:val="00F55B09"/>
    <w:rsid w:val="00F56AE9"/>
    <w:rsid w:val="00F61E13"/>
    <w:rsid w:val="00F6355C"/>
    <w:rsid w:val="00F668F2"/>
    <w:rsid w:val="00F705DF"/>
    <w:rsid w:val="00F74939"/>
    <w:rsid w:val="00F80519"/>
    <w:rsid w:val="00F80F6F"/>
    <w:rsid w:val="00F86F58"/>
    <w:rsid w:val="00F941F2"/>
    <w:rsid w:val="00F97217"/>
    <w:rsid w:val="00FA5A07"/>
    <w:rsid w:val="00FB758B"/>
    <w:rsid w:val="00FC3B26"/>
    <w:rsid w:val="00FC505C"/>
    <w:rsid w:val="00FC5520"/>
    <w:rsid w:val="00FD2096"/>
    <w:rsid w:val="00FD23EA"/>
    <w:rsid w:val="00FD2985"/>
    <w:rsid w:val="00FD2C92"/>
    <w:rsid w:val="00FE4B66"/>
    <w:rsid w:val="00FE728A"/>
    <w:rsid w:val="00FF2F79"/>
    <w:rsid w:val="00FF42F7"/>
    <w:rsid w:val="00FF62A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50809f,#c4652d"/>
      <o:colormenu v:ext="edit" fillcolor="none [3052]" strokecolor="none [194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4"/>
        <w:szCs w:val="24"/>
        <w:lang w:val="fr-FR" w:eastAsia="fr-FR" w:bidi="ar-SA"/>
      </w:rPr>
    </w:rPrDefault>
    <w:pPrDefault/>
  </w:docDefaults>
  <w:latentStyles w:defLockedState="0" w:defUIPriority="0" w:defSemiHidden="0" w:defUnhideWhenUsed="0" w:defQFormat="0" w:count="267">
    <w:lsdException w:name="toc 1" w:uiPriority="39"/>
    <w:lsdException w:name="toc 2" w:uiPriority="39"/>
    <w:lsdException w:name="caption" w:uiPriority="35" w:qFormat="1"/>
    <w:lsdException w:name="table of figures" w:uiPriority="99"/>
    <w:lsdException w:name="Hyperlink" w:uiPriority="99"/>
    <w:lsdException w:name="No Spacing" w:qFormat="1"/>
    <w:lsdException w:name="List Paragraph" w:uiPriority="34" w:qFormat="1"/>
  </w:latentStyles>
  <w:style w:type="paragraph" w:default="1" w:styleId="Normal">
    <w:name w:val="Normal"/>
    <w:qFormat/>
    <w:rsid w:val="00606929"/>
    <w:pPr>
      <w:spacing w:after="200" w:line="276" w:lineRule="auto"/>
    </w:pPr>
    <w:rPr>
      <w:sz w:val="22"/>
      <w:szCs w:val="22"/>
      <w:lang w:val="en-US"/>
    </w:rPr>
  </w:style>
  <w:style w:type="paragraph" w:styleId="Titre1">
    <w:name w:val="heading 1"/>
    <w:basedOn w:val="Normal"/>
    <w:next w:val="Normal"/>
    <w:link w:val="Titre1Car"/>
    <w:uiPriority w:val="9"/>
    <w:qFormat/>
    <w:rsid w:val="007734FB"/>
    <w:pPr>
      <w:keepNext/>
      <w:keepLines/>
      <w:spacing w:before="480" w:after="0"/>
      <w:outlineLvl w:val="0"/>
    </w:pPr>
    <w:rPr>
      <w:b/>
      <w:bCs/>
      <w:color w:val="365F91"/>
      <w:sz w:val="28"/>
      <w:szCs w:val="28"/>
    </w:rPr>
  </w:style>
  <w:style w:type="paragraph" w:styleId="Titre2">
    <w:name w:val="heading 2"/>
    <w:basedOn w:val="Normal"/>
    <w:next w:val="Normal"/>
    <w:link w:val="Titre2Car"/>
    <w:uiPriority w:val="9"/>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5C413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5C41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E1757"/>
    <w:rPr>
      <w:color w:val="808080"/>
    </w:rPr>
  </w:style>
  <w:style w:type="paragraph" w:styleId="Textedebulles">
    <w:name w:val="Balloon Text"/>
    <w:basedOn w:val="Normal"/>
    <w:link w:val="TextedebullesCar"/>
    <w:uiPriority w:val="99"/>
    <w:semiHidden/>
    <w:unhideWhenUsed/>
    <w:rsid w:val="003E175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1757"/>
    <w:rPr>
      <w:rFonts w:ascii="Tahoma" w:hAnsi="Tahoma" w:cs="Tahoma"/>
      <w:sz w:val="16"/>
      <w:szCs w:val="16"/>
    </w:rPr>
  </w:style>
  <w:style w:type="paragraph" w:styleId="En-tte">
    <w:name w:val="header"/>
    <w:basedOn w:val="Normal"/>
    <w:link w:val="En-tteCar"/>
    <w:uiPriority w:val="99"/>
    <w:unhideWhenUsed/>
    <w:rsid w:val="00E35D37"/>
    <w:pPr>
      <w:tabs>
        <w:tab w:val="center" w:pos="4536"/>
        <w:tab w:val="right" w:pos="9072"/>
      </w:tabs>
      <w:spacing w:after="0" w:line="240" w:lineRule="auto"/>
    </w:pPr>
  </w:style>
  <w:style w:type="character" w:customStyle="1" w:styleId="En-tteCar">
    <w:name w:val="En-tête Car"/>
    <w:basedOn w:val="Policepardfaut"/>
    <w:link w:val="En-tte"/>
    <w:uiPriority w:val="99"/>
    <w:rsid w:val="00E35D37"/>
  </w:style>
  <w:style w:type="paragraph" w:styleId="Pieddepage">
    <w:name w:val="footer"/>
    <w:basedOn w:val="Normal"/>
    <w:link w:val="PieddepageCar"/>
    <w:uiPriority w:val="99"/>
    <w:unhideWhenUsed/>
    <w:rsid w:val="00E35D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5D37"/>
  </w:style>
  <w:style w:type="table" w:styleId="Grilledutableau">
    <w:name w:val="Table Grid"/>
    <w:basedOn w:val="Tableau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2A7C3E"/>
    <w:pPr>
      <w:ind w:left="720"/>
      <w:contextualSpacing/>
    </w:pPr>
  </w:style>
  <w:style w:type="paragraph" w:styleId="Sansinterligne">
    <w:name w:val="No Spacing"/>
    <w:link w:val="SansinterligneCar"/>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Corpsdetexte">
    <w:name w:val="Body Text"/>
    <w:basedOn w:val="Normal"/>
    <w:link w:val="CorpsdetexteCar"/>
    <w:uiPriority w:val="99"/>
    <w:unhideWhenUsed/>
    <w:rsid w:val="00957FC3"/>
    <w:pPr>
      <w:spacing w:after="120"/>
    </w:pPr>
    <w:rPr>
      <w:rFonts w:eastAsia="Calibri"/>
      <w:lang w:eastAsia="en-US"/>
    </w:rPr>
  </w:style>
  <w:style w:type="character" w:customStyle="1" w:styleId="CorpsdetexteCar">
    <w:name w:val="Corps de texte Car"/>
    <w:basedOn w:val="Policepardfaut"/>
    <w:link w:val="Corpsdetexte"/>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Grillemoyenne3-Accent1">
    <w:name w:val="Medium Grid 3 Accent 1"/>
    <w:basedOn w:val="Tableau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Listemoyenne2-Accent1">
    <w:name w:val="Medium List 2 Accent 1"/>
    <w:basedOn w:val="Tableau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Lgende">
    <w:name w:val="caption"/>
    <w:basedOn w:val="Normal"/>
    <w:next w:val="Normal"/>
    <w:uiPriority w:val="35"/>
    <w:unhideWhenUsed/>
    <w:qFormat/>
    <w:rsid w:val="007734FB"/>
    <w:pPr>
      <w:spacing w:line="240" w:lineRule="auto"/>
    </w:pPr>
    <w:rPr>
      <w:b/>
      <w:bCs/>
      <w:color w:val="4F81BD"/>
      <w:sz w:val="18"/>
      <w:szCs w:val="18"/>
    </w:rPr>
  </w:style>
  <w:style w:type="paragraph" w:styleId="TM1">
    <w:name w:val="toc 1"/>
    <w:basedOn w:val="Normal"/>
    <w:next w:val="Normal"/>
    <w:autoRedefine/>
    <w:uiPriority w:val="39"/>
    <w:unhideWhenUsed/>
    <w:rsid w:val="00A47F18"/>
    <w:pPr>
      <w:tabs>
        <w:tab w:val="left" w:pos="440"/>
        <w:tab w:val="right" w:leader="dot" w:pos="10054"/>
      </w:tabs>
      <w:spacing w:after="100"/>
    </w:pPr>
    <w:rPr>
      <w:b/>
      <w:noProof/>
      <w:sz w:val="24"/>
    </w:rPr>
  </w:style>
  <w:style w:type="paragraph" w:styleId="TM2">
    <w:name w:val="toc 2"/>
    <w:basedOn w:val="Normal"/>
    <w:next w:val="Normal"/>
    <w:autoRedefine/>
    <w:uiPriority w:val="39"/>
    <w:unhideWhenUsed/>
    <w:rsid w:val="007734FB"/>
    <w:pPr>
      <w:spacing w:after="100"/>
      <w:ind w:left="220"/>
    </w:pPr>
  </w:style>
  <w:style w:type="character" w:styleId="Lienhypertexte">
    <w:name w:val="Hyperlink"/>
    <w:basedOn w:val="Policepardfaut"/>
    <w:uiPriority w:val="99"/>
    <w:unhideWhenUsed/>
    <w:rsid w:val="007734FB"/>
    <w:rPr>
      <w:color w:val="0000FF"/>
      <w:u w:val="single"/>
    </w:rPr>
  </w:style>
  <w:style w:type="character" w:customStyle="1" w:styleId="Titre1Car">
    <w:name w:val="Titre 1 Car"/>
    <w:basedOn w:val="Policepardfaut"/>
    <w:link w:val="Titre1"/>
    <w:uiPriority w:val="9"/>
    <w:rsid w:val="007734FB"/>
    <w:rPr>
      <w:rFonts w:ascii="Calibri" w:eastAsia="Times New Roman" w:hAnsi="Calibri" w:cs="Times New Roman"/>
      <w:b/>
      <w:bCs/>
      <w:color w:val="365F91"/>
      <w:sz w:val="28"/>
      <w:szCs w:val="28"/>
    </w:rPr>
  </w:style>
  <w:style w:type="paragraph" w:styleId="En-ttedetabledesmatires">
    <w:name w:val="TOC Heading"/>
    <w:basedOn w:val="Titre1"/>
    <w:next w:val="Normal"/>
    <w:uiPriority w:val="39"/>
    <w:unhideWhenUsed/>
    <w:qFormat/>
    <w:rsid w:val="007734FB"/>
    <w:pPr>
      <w:outlineLvl w:val="9"/>
    </w:pPr>
    <w:rPr>
      <w:lang w:eastAsia="en-US"/>
    </w:rPr>
  </w:style>
  <w:style w:type="paragraph" w:styleId="Tabledesillustrations">
    <w:name w:val="table of figures"/>
    <w:basedOn w:val="Normal"/>
    <w:next w:val="Normal"/>
    <w:uiPriority w:val="99"/>
    <w:unhideWhenUsed/>
    <w:rsid w:val="007C3567"/>
    <w:pPr>
      <w:spacing w:after="0"/>
    </w:pPr>
  </w:style>
  <w:style w:type="paragraph" w:styleId="Adressedestinataire">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AdresseHTML">
    <w:name w:val="HTML Address"/>
    <w:basedOn w:val="Normal"/>
    <w:link w:val="AdresseHTMLCar"/>
    <w:uiPriority w:val="99"/>
    <w:semiHidden/>
    <w:unhideWhenUsed/>
    <w:rsid w:val="005C4137"/>
    <w:pPr>
      <w:spacing w:after="0" w:line="240" w:lineRule="auto"/>
    </w:pPr>
    <w:rPr>
      <w:i/>
      <w:iCs/>
    </w:rPr>
  </w:style>
  <w:style w:type="character" w:customStyle="1" w:styleId="AdresseHTMLCar">
    <w:name w:val="Adresse HTML Car"/>
    <w:basedOn w:val="Policepardfaut"/>
    <w:link w:val="AdresseHTML"/>
    <w:uiPriority w:val="99"/>
    <w:semiHidden/>
    <w:rsid w:val="005C4137"/>
    <w:rPr>
      <w:i/>
      <w:iCs/>
      <w:sz w:val="22"/>
      <w:szCs w:val="22"/>
      <w:lang w:val="en-US"/>
    </w:rPr>
  </w:style>
  <w:style w:type="paragraph" w:styleId="Bibliographie">
    <w:name w:val="Bibliography"/>
    <w:basedOn w:val="Normal"/>
    <w:next w:val="Normal"/>
    <w:uiPriority w:val="37"/>
    <w:semiHidden/>
    <w:unhideWhenUsed/>
    <w:rsid w:val="005C4137"/>
  </w:style>
  <w:style w:type="paragraph" w:styleId="Citation">
    <w:name w:val="Quote"/>
    <w:basedOn w:val="Normal"/>
    <w:next w:val="Normal"/>
    <w:link w:val="CitationCar"/>
    <w:uiPriority w:val="29"/>
    <w:qFormat/>
    <w:rsid w:val="005C4137"/>
    <w:rPr>
      <w:i/>
      <w:iCs/>
      <w:color w:val="000000" w:themeColor="text1"/>
    </w:rPr>
  </w:style>
  <w:style w:type="character" w:customStyle="1" w:styleId="CitationCar">
    <w:name w:val="Citation Car"/>
    <w:basedOn w:val="Policepardfaut"/>
    <w:link w:val="Citation"/>
    <w:uiPriority w:val="29"/>
    <w:rsid w:val="005C4137"/>
    <w:rPr>
      <w:i/>
      <w:iCs/>
      <w:color w:val="000000" w:themeColor="text1"/>
      <w:sz w:val="22"/>
      <w:szCs w:val="22"/>
      <w:lang w:val="en-US"/>
    </w:rPr>
  </w:style>
  <w:style w:type="paragraph" w:styleId="Citationintense">
    <w:name w:val="Intense Quote"/>
    <w:basedOn w:val="Normal"/>
    <w:next w:val="Normal"/>
    <w:link w:val="CitationintenseC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C4137"/>
    <w:rPr>
      <w:b/>
      <w:bCs/>
      <w:i/>
      <w:iCs/>
      <w:color w:val="4F81BD" w:themeColor="accent1"/>
      <w:sz w:val="22"/>
      <w:szCs w:val="22"/>
      <w:lang w:val="en-US"/>
    </w:rPr>
  </w:style>
  <w:style w:type="paragraph" w:styleId="Commentaire">
    <w:name w:val="annotation text"/>
    <w:basedOn w:val="Normal"/>
    <w:link w:val="CommentaireCar"/>
    <w:uiPriority w:val="99"/>
    <w:semiHidden/>
    <w:unhideWhenUsed/>
    <w:rsid w:val="005C4137"/>
    <w:pPr>
      <w:spacing w:line="240" w:lineRule="auto"/>
    </w:pPr>
    <w:rPr>
      <w:sz w:val="20"/>
      <w:szCs w:val="20"/>
    </w:rPr>
  </w:style>
  <w:style w:type="character" w:customStyle="1" w:styleId="CommentaireCar">
    <w:name w:val="Commentaire Car"/>
    <w:basedOn w:val="Policepardfaut"/>
    <w:link w:val="Commentaire"/>
    <w:uiPriority w:val="99"/>
    <w:semiHidden/>
    <w:rsid w:val="005C4137"/>
    <w:rPr>
      <w:lang w:val="en-US"/>
    </w:rPr>
  </w:style>
  <w:style w:type="paragraph" w:styleId="Corpsdetexte2">
    <w:name w:val="Body Text 2"/>
    <w:basedOn w:val="Normal"/>
    <w:link w:val="Corpsdetexte2Car"/>
    <w:uiPriority w:val="99"/>
    <w:semiHidden/>
    <w:unhideWhenUsed/>
    <w:rsid w:val="005C4137"/>
    <w:pPr>
      <w:spacing w:after="120" w:line="480" w:lineRule="auto"/>
    </w:pPr>
  </w:style>
  <w:style w:type="character" w:customStyle="1" w:styleId="Corpsdetexte2Car">
    <w:name w:val="Corps de texte 2 Car"/>
    <w:basedOn w:val="Policepardfaut"/>
    <w:link w:val="Corpsdetexte2"/>
    <w:uiPriority w:val="99"/>
    <w:semiHidden/>
    <w:rsid w:val="005C4137"/>
    <w:rPr>
      <w:sz w:val="22"/>
      <w:szCs w:val="22"/>
      <w:lang w:val="en-US"/>
    </w:rPr>
  </w:style>
  <w:style w:type="paragraph" w:styleId="Corpsdetexte3">
    <w:name w:val="Body Text 3"/>
    <w:basedOn w:val="Normal"/>
    <w:link w:val="Corpsdetexte3Car"/>
    <w:uiPriority w:val="99"/>
    <w:semiHidden/>
    <w:unhideWhenUsed/>
    <w:rsid w:val="005C4137"/>
    <w:pPr>
      <w:spacing w:after="120"/>
    </w:pPr>
    <w:rPr>
      <w:sz w:val="16"/>
      <w:szCs w:val="16"/>
    </w:rPr>
  </w:style>
  <w:style w:type="character" w:customStyle="1" w:styleId="Corpsdetexte3Car">
    <w:name w:val="Corps de texte 3 Car"/>
    <w:basedOn w:val="Policepardfaut"/>
    <w:link w:val="Corpsdetexte3"/>
    <w:uiPriority w:val="99"/>
    <w:semiHidden/>
    <w:rsid w:val="005C4137"/>
    <w:rPr>
      <w:sz w:val="16"/>
      <w:szCs w:val="16"/>
      <w:lang w:val="en-US"/>
    </w:rPr>
  </w:style>
  <w:style w:type="paragraph" w:styleId="Date">
    <w:name w:val="Date"/>
    <w:basedOn w:val="Normal"/>
    <w:next w:val="Normal"/>
    <w:link w:val="DateCar"/>
    <w:uiPriority w:val="99"/>
    <w:semiHidden/>
    <w:unhideWhenUsed/>
    <w:rsid w:val="005C4137"/>
  </w:style>
  <w:style w:type="character" w:customStyle="1" w:styleId="DateCar">
    <w:name w:val="Date Car"/>
    <w:basedOn w:val="Policepardfaut"/>
    <w:link w:val="Date"/>
    <w:uiPriority w:val="99"/>
    <w:semiHidden/>
    <w:rsid w:val="005C4137"/>
    <w:rPr>
      <w:sz w:val="22"/>
      <w:szCs w:val="22"/>
      <w:lang w:val="en-US"/>
    </w:rPr>
  </w:style>
  <w:style w:type="paragraph" w:styleId="En-ttedemessage">
    <w:name w:val="Message Header"/>
    <w:basedOn w:val="Normal"/>
    <w:link w:val="En-ttedemessageC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5C4137"/>
    <w:rPr>
      <w:rFonts w:asciiTheme="majorHAnsi" w:eastAsiaTheme="majorEastAsia" w:hAnsiTheme="majorHAnsi" w:cstheme="majorBidi"/>
      <w:sz w:val="24"/>
      <w:szCs w:val="24"/>
      <w:shd w:val="pct20" w:color="auto" w:fill="auto"/>
      <w:lang w:val="en-US"/>
    </w:rPr>
  </w:style>
  <w:style w:type="paragraph" w:styleId="Explorateurdedocuments">
    <w:name w:val="Document Map"/>
    <w:basedOn w:val="Normal"/>
    <w:link w:val="ExplorateurdedocumentsCar"/>
    <w:uiPriority w:val="99"/>
    <w:semiHidden/>
    <w:unhideWhenUsed/>
    <w:rsid w:val="005C4137"/>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5C4137"/>
    <w:rPr>
      <w:rFonts w:ascii="Tahoma" w:hAnsi="Tahoma" w:cs="Tahoma"/>
      <w:sz w:val="16"/>
      <w:szCs w:val="16"/>
      <w:lang w:val="en-US"/>
    </w:rPr>
  </w:style>
  <w:style w:type="paragraph" w:styleId="Formuledepolitesse">
    <w:name w:val="Closing"/>
    <w:basedOn w:val="Normal"/>
    <w:link w:val="FormuledepolitesseCar"/>
    <w:uiPriority w:val="99"/>
    <w:semiHidden/>
    <w:unhideWhenUsed/>
    <w:rsid w:val="005C4137"/>
    <w:pPr>
      <w:spacing w:after="0" w:line="240" w:lineRule="auto"/>
      <w:ind w:left="4252"/>
    </w:pPr>
  </w:style>
  <w:style w:type="character" w:customStyle="1" w:styleId="FormuledepolitesseCar">
    <w:name w:val="Formule de politesse Car"/>
    <w:basedOn w:val="Policepardfaut"/>
    <w:link w:val="Formuledepolitesse"/>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e">
    <w:name w:val="List"/>
    <w:basedOn w:val="Normal"/>
    <w:uiPriority w:val="99"/>
    <w:semiHidden/>
    <w:unhideWhenUsed/>
    <w:rsid w:val="005C4137"/>
    <w:pPr>
      <w:ind w:left="283" w:hanging="283"/>
      <w:contextualSpacing/>
    </w:pPr>
  </w:style>
  <w:style w:type="paragraph" w:styleId="Liste2">
    <w:name w:val="List 2"/>
    <w:basedOn w:val="Normal"/>
    <w:uiPriority w:val="99"/>
    <w:semiHidden/>
    <w:unhideWhenUsed/>
    <w:rsid w:val="005C4137"/>
    <w:pPr>
      <w:ind w:left="566" w:hanging="283"/>
      <w:contextualSpacing/>
    </w:pPr>
  </w:style>
  <w:style w:type="paragraph" w:styleId="Liste3">
    <w:name w:val="List 3"/>
    <w:basedOn w:val="Normal"/>
    <w:uiPriority w:val="99"/>
    <w:semiHidden/>
    <w:unhideWhenUsed/>
    <w:rsid w:val="005C4137"/>
    <w:pPr>
      <w:ind w:left="849" w:hanging="283"/>
      <w:contextualSpacing/>
    </w:pPr>
  </w:style>
  <w:style w:type="paragraph" w:styleId="Liste4">
    <w:name w:val="List 4"/>
    <w:basedOn w:val="Normal"/>
    <w:uiPriority w:val="99"/>
    <w:semiHidden/>
    <w:unhideWhenUsed/>
    <w:rsid w:val="005C4137"/>
    <w:pPr>
      <w:ind w:left="1132" w:hanging="283"/>
      <w:contextualSpacing/>
    </w:pPr>
  </w:style>
  <w:style w:type="paragraph" w:styleId="Liste5">
    <w:name w:val="List 5"/>
    <w:basedOn w:val="Normal"/>
    <w:uiPriority w:val="99"/>
    <w:semiHidden/>
    <w:unhideWhenUsed/>
    <w:rsid w:val="005C4137"/>
    <w:pPr>
      <w:ind w:left="1415" w:hanging="283"/>
      <w:contextualSpacing/>
    </w:pPr>
  </w:style>
  <w:style w:type="paragraph" w:styleId="Listenumros">
    <w:name w:val="List Number"/>
    <w:basedOn w:val="Normal"/>
    <w:uiPriority w:val="99"/>
    <w:semiHidden/>
    <w:unhideWhenUsed/>
    <w:rsid w:val="005C4137"/>
    <w:pPr>
      <w:numPr>
        <w:numId w:val="2"/>
      </w:numPr>
      <w:contextualSpacing/>
    </w:pPr>
  </w:style>
  <w:style w:type="paragraph" w:styleId="Listenumros2">
    <w:name w:val="List Number 2"/>
    <w:basedOn w:val="Normal"/>
    <w:uiPriority w:val="99"/>
    <w:semiHidden/>
    <w:unhideWhenUsed/>
    <w:rsid w:val="005C4137"/>
    <w:pPr>
      <w:numPr>
        <w:numId w:val="3"/>
      </w:numPr>
      <w:contextualSpacing/>
    </w:pPr>
  </w:style>
  <w:style w:type="paragraph" w:styleId="Listenumros3">
    <w:name w:val="List Number 3"/>
    <w:basedOn w:val="Normal"/>
    <w:uiPriority w:val="99"/>
    <w:semiHidden/>
    <w:unhideWhenUsed/>
    <w:rsid w:val="005C4137"/>
    <w:pPr>
      <w:numPr>
        <w:numId w:val="4"/>
      </w:numPr>
      <w:contextualSpacing/>
    </w:pPr>
  </w:style>
  <w:style w:type="paragraph" w:styleId="Listenumros4">
    <w:name w:val="List Number 4"/>
    <w:basedOn w:val="Normal"/>
    <w:uiPriority w:val="99"/>
    <w:semiHidden/>
    <w:unhideWhenUsed/>
    <w:rsid w:val="005C4137"/>
    <w:pPr>
      <w:numPr>
        <w:numId w:val="5"/>
      </w:numPr>
      <w:contextualSpacing/>
    </w:pPr>
  </w:style>
  <w:style w:type="paragraph" w:styleId="Listenumros5">
    <w:name w:val="List Number 5"/>
    <w:basedOn w:val="Normal"/>
    <w:uiPriority w:val="99"/>
    <w:semiHidden/>
    <w:unhideWhenUsed/>
    <w:rsid w:val="005C4137"/>
    <w:pPr>
      <w:numPr>
        <w:numId w:val="6"/>
      </w:numPr>
      <w:contextualSpacing/>
    </w:pPr>
  </w:style>
  <w:style w:type="paragraph" w:styleId="Listepuces">
    <w:name w:val="List Bullet"/>
    <w:basedOn w:val="Normal"/>
    <w:uiPriority w:val="99"/>
    <w:semiHidden/>
    <w:unhideWhenUsed/>
    <w:rsid w:val="005C4137"/>
    <w:pPr>
      <w:numPr>
        <w:numId w:val="7"/>
      </w:numPr>
      <w:contextualSpacing/>
    </w:pPr>
  </w:style>
  <w:style w:type="paragraph" w:styleId="Listepuces2">
    <w:name w:val="List Bullet 2"/>
    <w:basedOn w:val="Normal"/>
    <w:uiPriority w:val="99"/>
    <w:semiHidden/>
    <w:unhideWhenUsed/>
    <w:rsid w:val="005C4137"/>
    <w:pPr>
      <w:numPr>
        <w:numId w:val="8"/>
      </w:numPr>
      <w:contextualSpacing/>
    </w:pPr>
  </w:style>
  <w:style w:type="paragraph" w:styleId="Listepuces3">
    <w:name w:val="List Bullet 3"/>
    <w:basedOn w:val="Normal"/>
    <w:uiPriority w:val="99"/>
    <w:semiHidden/>
    <w:unhideWhenUsed/>
    <w:rsid w:val="005C4137"/>
    <w:pPr>
      <w:numPr>
        <w:numId w:val="9"/>
      </w:numPr>
      <w:contextualSpacing/>
    </w:pPr>
  </w:style>
  <w:style w:type="paragraph" w:styleId="Listepuces4">
    <w:name w:val="List Bullet 4"/>
    <w:basedOn w:val="Normal"/>
    <w:uiPriority w:val="99"/>
    <w:semiHidden/>
    <w:unhideWhenUsed/>
    <w:rsid w:val="005C4137"/>
    <w:pPr>
      <w:numPr>
        <w:numId w:val="10"/>
      </w:numPr>
      <w:contextualSpacing/>
    </w:pPr>
  </w:style>
  <w:style w:type="paragraph" w:styleId="Listepuces5">
    <w:name w:val="List Bullet 5"/>
    <w:basedOn w:val="Normal"/>
    <w:uiPriority w:val="99"/>
    <w:semiHidden/>
    <w:unhideWhenUsed/>
    <w:rsid w:val="005C4137"/>
    <w:pPr>
      <w:numPr>
        <w:numId w:val="11"/>
      </w:numPr>
      <w:contextualSpacing/>
    </w:pPr>
  </w:style>
  <w:style w:type="paragraph" w:styleId="Listecontinue">
    <w:name w:val="List Continue"/>
    <w:basedOn w:val="Normal"/>
    <w:uiPriority w:val="99"/>
    <w:semiHidden/>
    <w:unhideWhenUsed/>
    <w:rsid w:val="005C4137"/>
    <w:pPr>
      <w:spacing w:after="120"/>
      <w:ind w:left="283"/>
      <w:contextualSpacing/>
    </w:pPr>
  </w:style>
  <w:style w:type="paragraph" w:styleId="Listecontinue2">
    <w:name w:val="List Continue 2"/>
    <w:basedOn w:val="Normal"/>
    <w:uiPriority w:val="99"/>
    <w:semiHidden/>
    <w:unhideWhenUsed/>
    <w:rsid w:val="005C4137"/>
    <w:pPr>
      <w:spacing w:after="120"/>
      <w:ind w:left="566"/>
      <w:contextualSpacing/>
    </w:pPr>
  </w:style>
  <w:style w:type="paragraph" w:styleId="Listecontinue3">
    <w:name w:val="List Continue 3"/>
    <w:basedOn w:val="Normal"/>
    <w:uiPriority w:val="99"/>
    <w:semiHidden/>
    <w:unhideWhenUsed/>
    <w:rsid w:val="005C4137"/>
    <w:pPr>
      <w:spacing w:after="120"/>
      <w:ind w:left="849"/>
      <w:contextualSpacing/>
    </w:pPr>
  </w:style>
  <w:style w:type="paragraph" w:styleId="Listecontinue4">
    <w:name w:val="List Continue 4"/>
    <w:basedOn w:val="Normal"/>
    <w:uiPriority w:val="99"/>
    <w:semiHidden/>
    <w:unhideWhenUsed/>
    <w:rsid w:val="005C4137"/>
    <w:pPr>
      <w:spacing w:after="120"/>
      <w:ind w:left="1132"/>
      <w:contextualSpacing/>
    </w:pPr>
  </w:style>
  <w:style w:type="paragraph" w:styleId="Listecontinue5">
    <w:name w:val="List Continue 5"/>
    <w:basedOn w:val="Normal"/>
    <w:uiPriority w:val="99"/>
    <w:semiHidden/>
    <w:unhideWhenUsed/>
    <w:rsid w:val="005C4137"/>
    <w:pPr>
      <w:spacing w:after="120"/>
      <w:ind w:left="1415"/>
      <w:contextualSpacing/>
    </w:pPr>
  </w:style>
  <w:style w:type="paragraph" w:styleId="Normalcentr">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Notedebasdepage">
    <w:name w:val="footnote text"/>
    <w:basedOn w:val="Normal"/>
    <w:link w:val="NotedebasdepageCar"/>
    <w:uiPriority w:val="99"/>
    <w:semiHidden/>
    <w:unhideWhenUsed/>
    <w:rsid w:val="005C41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4137"/>
    <w:rPr>
      <w:lang w:val="en-US"/>
    </w:rPr>
  </w:style>
  <w:style w:type="paragraph" w:styleId="Notedefin">
    <w:name w:val="endnote text"/>
    <w:basedOn w:val="Normal"/>
    <w:link w:val="NotedefinCar"/>
    <w:uiPriority w:val="99"/>
    <w:semiHidden/>
    <w:unhideWhenUsed/>
    <w:rsid w:val="005C4137"/>
    <w:pPr>
      <w:spacing w:after="0" w:line="240" w:lineRule="auto"/>
    </w:pPr>
    <w:rPr>
      <w:sz w:val="20"/>
      <w:szCs w:val="20"/>
    </w:rPr>
  </w:style>
  <w:style w:type="character" w:customStyle="1" w:styleId="NotedefinCar">
    <w:name w:val="Note de fin Car"/>
    <w:basedOn w:val="Policepardfaut"/>
    <w:link w:val="Notedefin"/>
    <w:uiPriority w:val="99"/>
    <w:semiHidden/>
    <w:rsid w:val="005C4137"/>
    <w:rPr>
      <w:lang w:val="en-US"/>
    </w:rPr>
  </w:style>
  <w:style w:type="paragraph" w:styleId="Objetducommentaire">
    <w:name w:val="annotation subject"/>
    <w:basedOn w:val="Commentaire"/>
    <w:next w:val="Commentaire"/>
    <w:link w:val="ObjetducommentaireCar"/>
    <w:uiPriority w:val="99"/>
    <w:semiHidden/>
    <w:unhideWhenUsed/>
    <w:rsid w:val="005C4137"/>
    <w:rPr>
      <w:b/>
      <w:bCs/>
    </w:rPr>
  </w:style>
  <w:style w:type="character" w:customStyle="1" w:styleId="ObjetducommentaireCar">
    <w:name w:val="Objet du commentaire Car"/>
    <w:basedOn w:val="CommentaireCar"/>
    <w:link w:val="Objetducommentaire"/>
    <w:uiPriority w:val="99"/>
    <w:semiHidden/>
    <w:rsid w:val="005C4137"/>
    <w:rPr>
      <w:b/>
      <w:bCs/>
      <w:lang w:val="en-US"/>
    </w:rPr>
  </w:style>
  <w:style w:type="paragraph" w:styleId="PrformatHTML">
    <w:name w:val="HTML Preformatted"/>
    <w:basedOn w:val="Normal"/>
    <w:link w:val="PrformatHTMLCar"/>
    <w:uiPriority w:val="99"/>
    <w:semiHidden/>
    <w:unhideWhenUsed/>
    <w:rsid w:val="005C4137"/>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5C4137"/>
    <w:rPr>
      <w:rFonts w:ascii="Consolas" w:hAnsi="Consolas"/>
      <w:lang w:val="en-US"/>
    </w:rPr>
  </w:style>
  <w:style w:type="paragraph" w:styleId="Retrait1religne">
    <w:name w:val="Body Text First Indent"/>
    <w:basedOn w:val="Corpsdetexte"/>
    <w:link w:val="Retrait1religneCar"/>
    <w:uiPriority w:val="99"/>
    <w:semiHidden/>
    <w:unhideWhenUsed/>
    <w:rsid w:val="005C4137"/>
    <w:pPr>
      <w:spacing w:after="200"/>
      <w:ind w:firstLine="360"/>
    </w:pPr>
    <w:rPr>
      <w:rFonts w:eastAsia="Times New Roman"/>
      <w:lang w:eastAsia="fr-FR"/>
    </w:rPr>
  </w:style>
  <w:style w:type="character" w:customStyle="1" w:styleId="Retrait1religneCar">
    <w:name w:val="Retrait 1re ligne Car"/>
    <w:basedOn w:val="CorpsdetexteCar"/>
    <w:link w:val="Retrait1religne"/>
    <w:uiPriority w:val="99"/>
    <w:semiHidden/>
    <w:rsid w:val="005C4137"/>
    <w:rPr>
      <w:rFonts w:ascii="Calibri" w:eastAsia="Calibri" w:hAnsi="Calibri" w:cs="Times New Roman"/>
      <w:sz w:val="22"/>
      <w:szCs w:val="22"/>
      <w:lang w:val="en-US" w:eastAsia="en-US"/>
    </w:rPr>
  </w:style>
  <w:style w:type="paragraph" w:styleId="Retraitcorpsdetexte">
    <w:name w:val="Body Text Indent"/>
    <w:basedOn w:val="Normal"/>
    <w:link w:val="RetraitcorpsdetexteCar"/>
    <w:uiPriority w:val="99"/>
    <w:semiHidden/>
    <w:unhideWhenUsed/>
    <w:rsid w:val="005C4137"/>
    <w:pPr>
      <w:spacing w:after="120"/>
      <w:ind w:left="283"/>
    </w:pPr>
  </w:style>
  <w:style w:type="character" w:customStyle="1" w:styleId="RetraitcorpsdetexteCar">
    <w:name w:val="Retrait corps de texte Car"/>
    <w:basedOn w:val="Policepardfaut"/>
    <w:link w:val="Retraitcorpsdetexte"/>
    <w:uiPriority w:val="99"/>
    <w:semiHidden/>
    <w:rsid w:val="005C4137"/>
    <w:rPr>
      <w:sz w:val="22"/>
      <w:szCs w:val="22"/>
      <w:lang w:val="en-US"/>
    </w:rPr>
  </w:style>
  <w:style w:type="paragraph" w:styleId="Retraitcorpsdetexte2">
    <w:name w:val="Body Text Indent 2"/>
    <w:basedOn w:val="Normal"/>
    <w:link w:val="Retraitcorpsdetexte2Car"/>
    <w:uiPriority w:val="99"/>
    <w:semiHidden/>
    <w:unhideWhenUsed/>
    <w:rsid w:val="005C413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5C4137"/>
    <w:rPr>
      <w:sz w:val="22"/>
      <w:szCs w:val="22"/>
      <w:lang w:val="en-US"/>
    </w:rPr>
  </w:style>
  <w:style w:type="paragraph" w:styleId="Retraitcorpsdetexte3">
    <w:name w:val="Body Text Indent 3"/>
    <w:basedOn w:val="Normal"/>
    <w:link w:val="Retraitcorpsdetexte3Car"/>
    <w:uiPriority w:val="99"/>
    <w:semiHidden/>
    <w:unhideWhenUsed/>
    <w:rsid w:val="005C4137"/>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5C4137"/>
    <w:rPr>
      <w:sz w:val="16"/>
      <w:szCs w:val="16"/>
      <w:lang w:val="en-US"/>
    </w:rPr>
  </w:style>
  <w:style w:type="paragraph" w:styleId="Retraitcorpset1relig">
    <w:name w:val="Body Text First Indent 2"/>
    <w:basedOn w:val="Retraitcorpsdetexte"/>
    <w:link w:val="Retraitcorpset1religCar"/>
    <w:uiPriority w:val="99"/>
    <w:semiHidden/>
    <w:unhideWhenUsed/>
    <w:rsid w:val="005C4137"/>
    <w:pPr>
      <w:spacing w:after="200"/>
      <w:ind w:left="360" w:firstLine="360"/>
    </w:pPr>
  </w:style>
  <w:style w:type="character" w:customStyle="1" w:styleId="Retraitcorpset1religCar">
    <w:name w:val="Retrait corps et 1re lig. Car"/>
    <w:basedOn w:val="RetraitcorpsdetexteCar"/>
    <w:link w:val="Retraitcorpset1relig"/>
    <w:uiPriority w:val="99"/>
    <w:semiHidden/>
    <w:rsid w:val="005C4137"/>
    <w:rPr>
      <w:sz w:val="22"/>
      <w:szCs w:val="22"/>
      <w:lang w:val="en-US"/>
    </w:rPr>
  </w:style>
  <w:style w:type="paragraph" w:styleId="Retraitnormal">
    <w:name w:val="Normal Indent"/>
    <w:basedOn w:val="Normal"/>
    <w:uiPriority w:val="99"/>
    <w:semiHidden/>
    <w:unhideWhenUsed/>
    <w:rsid w:val="005C4137"/>
    <w:pPr>
      <w:ind w:left="708"/>
    </w:pPr>
  </w:style>
  <w:style w:type="paragraph" w:styleId="Salutations">
    <w:name w:val="Salutation"/>
    <w:basedOn w:val="Normal"/>
    <w:next w:val="Normal"/>
    <w:link w:val="SalutationsCar"/>
    <w:uiPriority w:val="99"/>
    <w:semiHidden/>
    <w:unhideWhenUsed/>
    <w:rsid w:val="005C4137"/>
  </w:style>
  <w:style w:type="character" w:customStyle="1" w:styleId="SalutationsCar">
    <w:name w:val="Salutations Car"/>
    <w:basedOn w:val="Policepardfaut"/>
    <w:link w:val="Salutations"/>
    <w:uiPriority w:val="99"/>
    <w:semiHidden/>
    <w:rsid w:val="005C4137"/>
    <w:rPr>
      <w:sz w:val="22"/>
      <w:szCs w:val="22"/>
      <w:lang w:val="en-US"/>
    </w:rPr>
  </w:style>
  <w:style w:type="paragraph" w:styleId="Signature">
    <w:name w:val="Signature"/>
    <w:basedOn w:val="Normal"/>
    <w:link w:val="SignatureCar"/>
    <w:uiPriority w:val="99"/>
    <w:semiHidden/>
    <w:unhideWhenUsed/>
    <w:rsid w:val="005C4137"/>
    <w:pPr>
      <w:spacing w:after="0" w:line="240" w:lineRule="auto"/>
      <w:ind w:left="4252"/>
    </w:pPr>
  </w:style>
  <w:style w:type="character" w:customStyle="1" w:styleId="SignatureCar">
    <w:name w:val="Signature Car"/>
    <w:basedOn w:val="Policepardfaut"/>
    <w:link w:val="Signature"/>
    <w:uiPriority w:val="99"/>
    <w:semiHidden/>
    <w:rsid w:val="005C4137"/>
    <w:rPr>
      <w:sz w:val="22"/>
      <w:szCs w:val="22"/>
      <w:lang w:val="en-US"/>
    </w:rPr>
  </w:style>
  <w:style w:type="paragraph" w:styleId="Signaturelectronique">
    <w:name w:val="E-mail Signature"/>
    <w:basedOn w:val="Normal"/>
    <w:link w:val="SignaturelectroniqueCar"/>
    <w:uiPriority w:val="99"/>
    <w:semiHidden/>
    <w:unhideWhenUsed/>
    <w:rsid w:val="005C4137"/>
    <w:pPr>
      <w:spacing w:after="0" w:line="240" w:lineRule="auto"/>
    </w:pPr>
  </w:style>
  <w:style w:type="character" w:customStyle="1" w:styleId="SignaturelectroniqueCar">
    <w:name w:val="Signature électronique Car"/>
    <w:basedOn w:val="Policepardfaut"/>
    <w:link w:val="Signaturelectronique"/>
    <w:uiPriority w:val="99"/>
    <w:semiHidden/>
    <w:rsid w:val="005C4137"/>
    <w:rPr>
      <w:sz w:val="22"/>
      <w:szCs w:val="22"/>
      <w:lang w:val="en-US"/>
    </w:rPr>
  </w:style>
  <w:style w:type="paragraph" w:styleId="Sous-titre">
    <w:name w:val="Subtitle"/>
    <w:basedOn w:val="Normal"/>
    <w:next w:val="Normal"/>
    <w:link w:val="Sous-titreC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desrfrencesjuridiques">
    <w:name w:val="table of authorities"/>
    <w:basedOn w:val="Normal"/>
    <w:next w:val="Normal"/>
    <w:uiPriority w:val="99"/>
    <w:semiHidden/>
    <w:unhideWhenUsed/>
    <w:rsid w:val="005C4137"/>
    <w:pPr>
      <w:spacing w:after="0"/>
      <w:ind w:left="220" w:hanging="220"/>
    </w:pPr>
  </w:style>
  <w:style w:type="paragraph" w:styleId="Textebrut">
    <w:name w:val="Plain Text"/>
    <w:basedOn w:val="Normal"/>
    <w:link w:val="TextebrutCar"/>
    <w:uiPriority w:val="99"/>
    <w:semiHidden/>
    <w:unhideWhenUsed/>
    <w:rsid w:val="005C4137"/>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5C4137"/>
    <w:rPr>
      <w:rFonts w:ascii="Consolas" w:hAnsi="Consolas"/>
      <w:sz w:val="21"/>
      <w:szCs w:val="21"/>
      <w:lang w:val="en-US"/>
    </w:rPr>
  </w:style>
  <w:style w:type="paragraph" w:styleId="Textedemacro">
    <w:name w:val="macro"/>
    <w:link w:val="TextedemacroC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TextedemacroCar">
    <w:name w:val="Texte de macro Car"/>
    <w:basedOn w:val="Policepardfaut"/>
    <w:link w:val="Textedemacro"/>
    <w:uiPriority w:val="99"/>
    <w:semiHidden/>
    <w:rsid w:val="005C4137"/>
    <w:rPr>
      <w:rFonts w:ascii="Consolas" w:hAnsi="Consolas"/>
      <w:lang w:val="en-US"/>
    </w:rPr>
  </w:style>
  <w:style w:type="paragraph" w:styleId="Titre">
    <w:name w:val="Title"/>
    <w:basedOn w:val="Normal"/>
    <w:next w:val="Normal"/>
    <w:link w:val="TitreC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C4137"/>
    <w:rPr>
      <w:rFonts w:asciiTheme="majorHAnsi" w:eastAsiaTheme="majorEastAsia" w:hAnsiTheme="majorHAnsi" w:cstheme="majorBidi"/>
      <w:color w:val="17365D" w:themeColor="text2" w:themeShade="BF"/>
      <w:spacing w:val="5"/>
      <w:kern w:val="28"/>
      <w:sz w:val="52"/>
      <w:szCs w:val="52"/>
      <w:lang w:val="en-US"/>
    </w:rPr>
  </w:style>
  <w:style w:type="character" w:customStyle="1" w:styleId="Titre2Car">
    <w:name w:val="Titre 2 Car"/>
    <w:basedOn w:val="Policepardfaut"/>
    <w:link w:val="Titre2"/>
    <w:uiPriority w:val="9"/>
    <w:rsid w:val="005C4137"/>
    <w:rPr>
      <w:rFonts w:asciiTheme="majorHAnsi" w:eastAsiaTheme="majorEastAsia" w:hAnsiTheme="majorHAnsi" w:cstheme="majorBidi"/>
      <w:b/>
      <w:bCs/>
      <w:color w:val="4F81BD" w:themeColor="accent1"/>
      <w:sz w:val="26"/>
      <w:szCs w:val="26"/>
      <w:lang w:val="en-US"/>
    </w:rPr>
  </w:style>
  <w:style w:type="character" w:customStyle="1" w:styleId="Titre3Car">
    <w:name w:val="Titre 3 Car"/>
    <w:basedOn w:val="Policepardfaut"/>
    <w:link w:val="Titre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Titre4Car">
    <w:name w:val="Titre 4 Car"/>
    <w:basedOn w:val="Policepardfaut"/>
    <w:link w:val="Titre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Titre5Car">
    <w:name w:val="Titre 5 Car"/>
    <w:basedOn w:val="Policepardfaut"/>
    <w:link w:val="Titre5"/>
    <w:uiPriority w:val="9"/>
    <w:semiHidden/>
    <w:rsid w:val="005C4137"/>
    <w:rPr>
      <w:rFonts w:asciiTheme="majorHAnsi" w:eastAsiaTheme="majorEastAsia" w:hAnsiTheme="majorHAnsi" w:cstheme="majorBidi"/>
      <w:color w:val="243F60" w:themeColor="accent1" w:themeShade="7F"/>
      <w:sz w:val="22"/>
      <w:szCs w:val="22"/>
      <w:lang w:val="en-US"/>
    </w:rPr>
  </w:style>
  <w:style w:type="character" w:customStyle="1" w:styleId="Titre6Car">
    <w:name w:val="Titre 6 Car"/>
    <w:basedOn w:val="Policepardfaut"/>
    <w:link w:val="Titre6"/>
    <w:uiPriority w:val="9"/>
    <w:semiHidden/>
    <w:rsid w:val="005C4137"/>
    <w:rPr>
      <w:rFonts w:asciiTheme="majorHAnsi" w:eastAsiaTheme="majorEastAsia" w:hAnsiTheme="majorHAnsi" w:cstheme="majorBidi"/>
      <w:i/>
      <w:iCs/>
      <w:color w:val="243F60" w:themeColor="accent1" w:themeShade="7F"/>
      <w:sz w:val="22"/>
      <w:szCs w:val="22"/>
      <w:lang w:val="en-US"/>
    </w:rPr>
  </w:style>
  <w:style w:type="character" w:customStyle="1" w:styleId="Titre7Car">
    <w:name w:val="Titre 7 Car"/>
    <w:basedOn w:val="Policepardfaut"/>
    <w:link w:val="Titre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Titre8Car">
    <w:name w:val="Titre 8 Car"/>
    <w:basedOn w:val="Policepardfaut"/>
    <w:link w:val="Titre8"/>
    <w:uiPriority w:val="9"/>
    <w:semiHidden/>
    <w:rsid w:val="005C4137"/>
    <w:rPr>
      <w:rFonts w:asciiTheme="majorHAnsi" w:eastAsiaTheme="majorEastAsia" w:hAnsiTheme="majorHAnsi" w:cstheme="majorBidi"/>
      <w:color w:val="404040" w:themeColor="text1" w:themeTint="BF"/>
      <w:lang w:val="en-US"/>
    </w:rPr>
  </w:style>
  <w:style w:type="character" w:customStyle="1" w:styleId="Titre9Car">
    <w:name w:val="Titre 9 Car"/>
    <w:basedOn w:val="Policepardfaut"/>
    <w:link w:val="Titre9"/>
    <w:uiPriority w:val="9"/>
    <w:semiHidden/>
    <w:rsid w:val="005C4137"/>
    <w:rPr>
      <w:rFonts w:asciiTheme="majorHAnsi" w:eastAsiaTheme="majorEastAsia" w:hAnsiTheme="majorHAnsi" w:cstheme="majorBidi"/>
      <w:i/>
      <w:iCs/>
      <w:color w:val="404040" w:themeColor="text1" w:themeTint="BF"/>
      <w:lang w:val="en-US"/>
    </w:rPr>
  </w:style>
  <w:style w:type="paragraph" w:styleId="Titredenote">
    <w:name w:val="Note Heading"/>
    <w:basedOn w:val="Normal"/>
    <w:next w:val="Normal"/>
    <w:link w:val="TitredenoteCar"/>
    <w:uiPriority w:val="99"/>
    <w:semiHidden/>
    <w:unhideWhenUsed/>
    <w:rsid w:val="005C4137"/>
    <w:pPr>
      <w:spacing w:after="0" w:line="240" w:lineRule="auto"/>
    </w:pPr>
  </w:style>
  <w:style w:type="character" w:customStyle="1" w:styleId="TitredenoteCar">
    <w:name w:val="Titre de note Car"/>
    <w:basedOn w:val="Policepardfaut"/>
    <w:link w:val="Titredenote"/>
    <w:uiPriority w:val="99"/>
    <w:semiHidden/>
    <w:rsid w:val="005C4137"/>
    <w:rPr>
      <w:sz w:val="22"/>
      <w:szCs w:val="22"/>
      <w:lang w:val="en-US"/>
    </w:rPr>
  </w:style>
  <w:style w:type="paragraph" w:styleId="Titreindex">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itreTR">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M3">
    <w:name w:val="toc 3"/>
    <w:basedOn w:val="Normal"/>
    <w:next w:val="Normal"/>
    <w:autoRedefine/>
    <w:uiPriority w:val="39"/>
    <w:semiHidden/>
    <w:unhideWhenUsed/>
    <w:rsid w:val="005C4137"/>
    <w:pPr>
      <w:spacing w:after="100"/>
      <w:ind w:left="440"/>
    </w:pPr>
  </w:style>
  <w:style w:type="paragraph" w:styleId="TM4">
    <w:name w:val="toc 4"/>
    <w:basedOn w:val="Normal"/>
    <w:next w:val="Normal"/>
    <w:autoRedefine/>
    <w:uiPriority w:val="39"/>
    <w:semiHidden/>
    <w:unhideWhenUsed/>
    <w:rsid w:val="005C4137"/>
    <w:pPr>
      <w:spacing w:after="100"/>
      <w:ind w:left="660"/>
    </w:pPr>
  </w:style>
  <w:style w:type="paragraph" w:styleId="TM5">
    <w:name w:val="toc 5"/>
    <w:basedOn w:val="Normal"/>
    <w:next w:val="Normal"/>
    <w:autoRedefine/>
    <w:uiPriority w:val="39"/>
    <w:semiHidden/>
    <w:unhideWhenUsed/>
    <w:rsid w:val="005C4137"/>
    <w:pPr>
      <w:spacing w:after="100"/>
      <w:ind w:left="880"/>
    </w:pPr>
  </w:style>
  <w:style w:type="paragraph" w:styleId="TM6">
    <w:name w:val="toc 6"/>
    <w:basedOn w:val="Normal"/>
    <w:next w:val="Normal"/>
    <w:autoRedefine/>
    <w:uiPriority w:val="39"/>
    <w:semiHidden/>
    <w:unhideWhenUsed/>
    <w:rsid w:val="005C4137"/>
    <w:pPr>
      <w:spacing w:after="100"/>
      <w:ind w:left="1100"/>
    </w:pPr>
  </w:style>
  <w:style w:type="paragraph" w:styleId="TM7">
    <w:name w:val="toc 7"/>
    <w:basedOn w:val="Normal"/>
    <w:next w:val="Normal"/>
    <w:autoRedefine/>
    <w:uiPriority w:val="39"/>
    <w:semiHidden/>
    <w:unhideWhenUsed/>
    <w:rsid w:val="005C4137"/>
    <w:pPr>
      <w:spacing w:after="100"/>
      <w:ind w:left="1320"/>
    </w:pPr>
  </w:style>
  <w:style w:type="paragraph" w:styleId="TM8">
    <w:name w:val="toc 8"/>
    <w:basedOn w:val="Normal"/>
    <w:next w:val="Normal"/>
    <w:autoRedefine/>
    <w:uiPriority w:val="39"/>
    <w:semiHidden/>
    <w:unhideWhenUsed/>
    <w:rsid w:val="005C4137"/>
    <w:pPr>
      <w:spacing w:after="100"/>
      <w:ind w:left="1540"/>
    </w:pPr>
  </w:style>
  <w:style w:type="paragraph" w:styleId="TM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au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Titredulivre">
    <w:name w:val="Book Title"/>
    <w:basedOn w:val="Policepardfaut"/>
    <w:uiPriority w:val="33"/>
    <w:qFormat/>
    <w:rsid w:val="00AA32C9"/>
    <w:rPr>
      <w:b/>
      <w:bCs/>
      <w:smallCaps/>
      <w:spacing w:val="5"/>
    </w:rPr>
  </w:style>
  <w:style w:type="paragraph" w:customStyle="1" w:styleId="subtitle">
    <w:name w:val="sub title"/>
    <w:basedOn w:val="Sansinterligne"/>
    <w:link w:val="subtitleCar"/>
    <w:qFormat/>
    <w:rsid w:val="005D41BC"/>
    <w:pPr>
      <w:numPr>
        <w:ilvl w:val="1"/>
        <w:numId w:val="1"/>
      </w:numPr>
    </w:pPr>
    <w:rPr>
      <w:b/>
      <w:color w:val="365F91" w:themeColor="accent1" w:themeShade="BF"/>
      <w:sz w:val="28"/>
    </w:rPr>
  </w:style>
  <w:style w:type="table" w:customStyle="1" w:styleId="MediumShading1-Accent111">
    <w:name w:val="Medium Shading 1 - Accent 111"/>
    <w:basedOn w:val="TableauNormal"/>
    <w:uiPriority w:val="63"/>
    <w:rsid w:val="005D41BC"/>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SansinterligneCar">
    <w:name w:val="Sans interligne Car"/>
    <w:basedOn w:val="Policepardfaut"/>
    <w:link w:val="Sansinterligne"/>
    <w:rsid w:val="005D41BC"/>
    <w:rPr>
      <w:sz w:val="22"/>
      <w:szCs w:val="22"/>
      <w:lang w:val="en-US"/>
    </w:rPr>
  </w:style>
  <w:style w:type="character" w:customStyle="1" w:styleId="subtitleCar">
    <w:name w:val="sub title Car"/>
    <w:basedOn w:val="SansinterligneCar"/>
    <w:link w:val="subtitle"/>
    <w:rsid w:val="005D41BC"/>
  </w:style>
  <w:style w:type="paragraph" w:customStyle="1" w:styleId="subsubtitle">
    <w:name w:val="sub sub title"/>
    <w:basedOn w:val="Paragraphedeliste"/>
    <w:link w:val="subsubtitleCar"/>
    <w:qFormat/>
    <w:rsid w:val="005D41BC"/>
    <w:pPr>
      <w:numPr>
        <w:ilvl w:val="2"/>
        <w:numId w:val="1"/>
      </w:numPr>
      <w:spacing w:after="0"/>
      <w:jc w:val="both"/>
    </w:pPr>
    <w:rPr>
      <w:b/>
      <w:color w:val="4F81BD" w:themeColor="accent1"/>
      <w:sz w:val="24"/>
    </w:rPr>
  </w:style>
  <w:style w:type="character" w:styleId="Appelnotedebasdep">
    <w:name w:val="footnote reference"/>
    <w:basedOn w:val="Policepardfaut"/>
    <w:rsid w:val="00263838"/>
    <w:rPr>
      <w:vertAlign w:val="superscript"/>
    </w:rPr>
  </w:style>
  <w:style w:type="character" w:customStyle="1" w:styleId="ParagraphedelisteCar">
    <w:name w:val="Paragraphe de liste Car"/>
    <w:basedOn w:val="Policepardfaut"/>
    <w:link w:val="Paragraphedeliste"/>
    <w:uiPriority w:val="34"/>
    <w:rsid w:val="005D41BC"/>
    <w:rPr>
      <w:sz w:val="22"/>
      <w:szCs w:val="22"/>
      <w:lang w:val="en-US"/>
    </w:rPr>
  </w:style>
  <w:style w:type="character" w:customStyle="1" w:styleId="subsubtitleCar">
    <w:name w:val="sub sub title Car"/>
    <w:basedOn w:val="ParagraphedelisteCar"/>
    <w:link w:val="subsubtitle"/>
    <w:rsid w:val="005D41BC"/>
  </w:style>
</w:styles>
</file>

<file path=word/webSettings.xml><?xml version="1.0" encoding="utf-8"?>
<w:webSettings xmlns:r="http://schemas.openxmlformats.org/officeDocument/2006/relationships" xmlns:w="http://schemas.openxmlformats.org/wordprocessingml/2006/main">
  <w:divs>
    <w:div w:id="32973123">
      <w:bodyDiv w:val="1"/>
      <w:marLeft w:val="0"/>
      <w:marRight w:val="0"/>
      <w:marTop w:val="0"/>
      <w:marBottom w:val="0"/>
      <w:divBdr>
        <w:top w:val="none" w:sz="0" w:space="0" w:color="auto"/>
        <w:left w:val="none" w:sz="0" w:space="0" w:color="auto"/>
        <w:bottom w:val="none" w:sz="0" w:space="0" w:color="auto"/>
        <w:right w:val="none" w:sz="0" w:space="0" w:color="auto"/>
      </w:divBdr>
      <w:divsChild>
        <w:div w:id="2096514690">
          <w:marLeft w:val="0"/>
          <w:marRight w:val="0"/>
          <w:marTop w:val="115"/>
          <w:marBottom w:val="0"/>
          <w:divBdr>
            <w:top w:val="none" w:sz="0" w:space="0" w:color="auto"/>
            <w:left w:val="none" w:sz="0" w:space="0" w:color="auto"/>
            <w:bottom w:val="none" w:sz="0" w:space="0" w:color="auto"/>
            <w:right w:val="none" w:sz="0" w:space="0" w:color="auto"/>
          </w:divBdr>
        </w:div>
      </w:divsChild>
    </w:div>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181868366">
      <w:bodyDiv w:val="1"/>
      <w:marLeft w:val="0"/>
      <w:marRight w:val="0"/>
      <w:marTop w:val="0"/>
      <w:marBottom w:val="0"/>
      <w:divBdr>
        <w:top w:val="none" w:sz="0" w:space="0" w:color="auto"/>
        <w:left w:val="none" w:sz="0" w:space="0" w:color="auto"/>
        <w:bottom w:val="none" w:sz="0" w:space="0" w:color="auto"/>
        <w:right w:val="none" w:sz="0" w:space="0" w:color="auto"/>
      </w:divBdr>
    </w:div>
    <w:div w:id="284849089">
      <w:bodyDiv w:val="1"/>
      <w:marLeft w:val="0"/>
      <w:marRight w:val="0"/>
      <w:marTop w:val="0"/>
      <w:marBottom w:val="0"/>
      <w:divBdr>
        <w:top w:val="none" w:sz="0" w:space="0" w:color="auto"/>
        <w:left w:val="none" w:sz="0" w:space="0" w:color="auto"/>
        <w:bottom w:val="none" w:sz="0" w:space="0" w:color="auto"/>
        <w:right w:val="none" w:sz="0" w:space="0" w:color="auto"/>
      </w:divBdr>
    </w:div>
    <w:div w:id="446200467">
      <w:bodyDiv w:val="1"/>
      <w:marLeft w:val="0"/>
      <w:marRight w:val="0"/>
      <w:marTop w:val="0"/>
      <w:marBottom w:val="0"/>
      <w:divBdr>
        <w:top w:val="none" w:sz="0" w:space="0" w:color="auto"/>
        <w:left w:val="none" w:sz="0" w:space="0" w:color="auto"/>
        <w:bottom w:val="none" w:sz="0" w:space="0" w:color="auto"/>
        <w:right w:val="none" w:sz="0" w:space="0" w:color="auto"/>
      </w:divBdr>
      <w:divsChild>
        <w:div w:id="1670208074">
          <w:marLeft w:val="1166"/>
          <w:marRight w:val="0"/>
          <w:marTop w:val="0"/>
          <w:marBottom w:val="0"/>
          <w:divBdr>
            <w:top w:val="none" w:sz="0" w:space="0" w:color="auto"/>
            <w:left w:val="none" w:sz="0" w:space="0" w:color="auto"/>
            <w:bottom w:val="none" w:sz="0" w:space="0" w:color="auto"/>
            <w:right w:val="none" w:sz="0" w:space="0" w:color="auto"/>
          </w:divBdr>
        </w:div>
        <w:div w:id="1578634975">
          <w:marLeft w:val="1166"/>
          <w:marRight w:val="0"/>
          <w:marTop w:val="0"/>
          <w:marBottom w:val="0"/>
          <w:divBdr>
            <w:top w:val="none" w:sz="0" w:space="0" w:color="auto"/>
            <w:left w:val="none" w:sz="0" w:space="0" w:color="auto"/>
            <w:bottom w:val="none" w:sz="0" w:space="0" w:color="auto"/>
            <w:right w:val="none" w:sz="0" w:space="0" w:color="auto"/>
          </w:divBdr>
        </w:div>
      </w:divsChild>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489833583">
      <w:bodyDiv w:val="1"/>
      <w:marLeft w:val="0"/>
      <w:marRight w:val="0"/>
      <w:marTop w:val="0"/>
      <w:marBottom w:val="0"/>
      <w:divBdr>
        <w:top w:val="none" w:sz="0" w:space="0" w:color="auto"/>
        <w:left w:val="none" w:sz="0" w:space="0" w:color="auto"/>
        <w:bottom w:val="none" w:sz="0" w:space="0" w:color="auto"/>
        <w:right w:val="none" w:sz="0" w:space="0" w:color="auto"/>
      </w:divBdr>
    </w:div>
    <w:div w:id="564606512">
      <w:bodyDiv w:val="1"/>
      <w:marLeft w:val="0"/>
      <w:marRight w:val="0"/>
      <w:marTop w:val="0"/>
      <w:marBottom w:val="0"/>
      <w:divBdr>
        <w:top w:val="none" w:sz="0" w:space="0" w:color="auto"/>
        <w:left w:val="none" w:sz="0" w:space="0" w:color="auto"/>
        <w:bottom w:val="none" w:sz="0" w:space="0" w:color="auto"/>
        <w:right w:val="none" w:sz="0" w:space="0" w:color="auto"/>
      </w:divBdr>
    </w:div>
    <w:div w:id="614018630">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021200166">
      <w:bodyDiv w:val="1"/>
      <w:marLeft w:val="0"/>
      <w:marRight w:val="0"/>
      <w:marTop w:val="0"/>
      <w:marBottom w:val="0"/>
      <w:divBdr>
        <w:top w:val="none" w:sz="0" w:space="0" w:color="auto"/>
        <w:left w:val="none" w:sz="0" w:space="0" w:color="auto"/>
        <w:bottom w:val="none" w:sz="0" w:space="0" w:color="auto"/>
        <w:right w:val="none" w:sz="0" w:space="0" w:color="auto"/>
      </w:divBdr>
    </w:div>
    <w:div w:id="1096441891">
      <w:bodyDiv w:val="1"/>
      <w:marLeft w:val="0"/>
      <w:marRight w:val="0"/>
      <w:marTop w:val="0"/>
      <w:marBottom w:val="0"/>
      <w:divBdr>
        <w:top w:val="none" w:sz="0" w:space="0" w:color="auto"/>
        <w:left w:val="none" w:sz="0" w:space="0" w:color="auto"/>
        <w:bottom w:val="none" w:sz="0" w:space="0" w:color="auto"/>
        <w:right w:val="none" w:sz="0" w:space="0" w:color="auto"/>
      </w:divBdr>
    </w:div>
    <w:div w:id="1138303974">
      <w:bodyDiv w:val="1"/>
      <w:marLeft w:val="0"/>
      <w:marRight w:val="0"/>
      <w:marTop w:val="0"/>
      <w:marBottom w:val="0"/>
      <w:divBdr>
        <w:top w:val="none" w:sz="0" w:space="0" w:color="auto"/>
        <w:left w:val="none" w:sz="0" w:space="0" w:color="auto"/>
        <w:bottom w:val="none" w:sz="0" w:space="0" w:color="auto"/>
        <w:right w:val="none" w:sz="0" w:space="0" w:color="auto"/>
      </w:divBdr>
      <w:divsChild>
        <w:div w:id="1825008939">
          <w:marLeft w:val="1166"/>
          <w:marRight w:val="0"/>
          <w:marTop w:val="96"/>
          <w:marBottom w:val="0"/>
          <w:divBdr>
            <w:top w:val="none" w:sz="0" w:space="0" w:color="auto"/>
            <w:left w:val="none" w:sz="0" w:space="0" w:color="auto"/>
            <w:bottom w:val="none" w:sz="0" w:space="0" w:color="auto"/>
            <w:right w:val="none" w:sz="0" w:space="0" w:color="auto"/>
          </w:divBdr>
        </w:div>
      </w:divsChild>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53512831">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1411780244">
      <w:bodyDiv w:val="1"/>
      <w:marLeft w:val="0"/>
      <w:marRight w:val="0"/>
      <w:marTop w:val="0"/>
      <w:marBottom w:val="0"/>
      <w:divBdr>
        <w:top w:val="none" w:sz="0" w:space="0" w:color="auto"/>
        <w:left w:val="none" w:sz="0" w:space="0" w:color="auto"/>
        <w:bottom w:val="none" w:sz="0" w:space="0" w:color="auto"/>
        <w:right w:val="none" w:sz="0" w:space="0" w:color="auto"/>
      </w:divBdr>
    </w:div>
    <w:div w:id="1778714169">
      <w:bodyDiv w:val="1"/>
      <w:marLeft w:val="0"/>
      <w:marRight w:val="0"/>
      <w:marTop w:val="0"/>
      <w:marBottom w:val="0"/>
      <w:divBdr>
        <w:top w:val="none" w:sz="0" w:space="0" w:color="auto"/>
        <w:left w:val="none" w:sz="0" w:space="0" w:color="auto"/>
        <w:bottom w:val="none" w:sz="0" w:space="0" w:color="auto"/>
        <w:right w:val="none" w:sz="0" w:space="0" w:color="auto"/>
      </w:divBdr>
      <w:divsChild>
        <w:div w:id="1013996865">
          <w:marLeft w:val="1166"/>
          <w:marRight w:val="0"/>
          <w:marTop w:val="106"/>
          <w:marBottom w:val="0"/>
          <w:divBdr>
            <w:top w:val="none" w:sz="0" w:space="0" w:color="auto"/>
            <w:left w:val="none" w:sz="0" w:space="0" w:color="auto"/>
            <w:bottom w:val="none" w:sz="0" w:space="0" w:color="auto"/>
            <w:right w:val="none" w:sz="0" w:space="0" w:color="auto"/>
          </w:divBdr>
        </w:div>
        <w:div w:id="854348858">
          <w:marLeft w:val="1166"/>
          <w:marRight w:val="0"/>
          <w:marTop w:val="106"/>
          <w:marBottom w:val="0"/>
          <w:divBdr>
            <w:top w:val="none" w:sz="0" w:space="0" w:color="auto"/>
            <w:left w:val="none" w:sz="0" w:space="0" w:color="auto"/>
            <w:bottom w:val="none" w:sz="0" w:space="0" w:color="auto"/>
            <w:right w:val="none" w:sz="0" w:space="0" w:color="auto"/>
          </w:divBdr>
        </w:div>
        <w:div w:id="1547571371">
          <w:marLeft w:val="1166"/>
          <w:marRight w:val="0"/>
          <w:marTop w:val="106"/>
          <w:marBottom w:val="0"/>
          <w:divBdr>
            <w:top w:val="none" w:sz="0" w:space="0" w:color="auto"/>
            <w:left w:val="none" w:sz="0" w:space="0" w:color="auto"/>
            <w:bottom w:val="none" w:sz="0" w:space="0" w:color="auto"/>
            <w:right w:val="none" w:sz="0" w:space="0" w:color="auto"/>
          </w:divBdr>
        </w:div>
      </w:divsChild>
    </w:div>
    <w:div w:id="1974671053">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 w:id="2035616167">
      <w:bodyDiv w:val="1"/>
      <w:marLeft w:val="0"/>
      <w:marRight w:val="0"/>
      <w:marTop w:val="0"/>
      <w:marBottom w:val="0"/>
      <w:divBdr>
        <w:top w:val="none" w:sz="0" w:space="0" w:color="auto"/>
        <w:left w:val="none" w:sz="0" w:space="0" w:color="auto"/>
        <w:bottom w:val="none" w:sz="0" w:space="0" w:color="auto"/>
        <w:right w:val="none" w:sz="0" w:space="0" w:color="auto"/>
      </w:divBdr>
      <w:divsChild>
        <w:div w:id="517894240">
          <w:marLeft w:val="1166"/>
          <w:marRight w:val="0"/>
          <w:marTop w:val="0"/>
          <w:marBottom w:val="0"/>
          <w:divBdr>
            <w:top w:val="none" w:sz="0" w:space="0" w:color="auto"/>
            <w:left w:val="none" w:sz="0" w:space="0" w:color="auto"/>
            <w:bottom w:val="none" w:sz="0" w:space="0" w:color="auto"/>
            <w:right w:val="none" w:sz="0" w:space="0" w:color="auto"/>
          </w:divBdr>
        </w:div>
        <w:div w:id="1256282293">
          <w:marLeft w:val="1166"/>
          <w:marRight w:val="0"/>
          <w:marTop w:val="0"/>
          <w:marBottom w:val="0"/>
          <w:divBdr>
            <w:top w:val="none" w:sz="0" w:space="0" w:color="auto"/>
            <w:left w:val="none" w:sz="0" w:space="0" w:color="auto"/>
            <w:bottom w:val="none" w:sz="0" w:space="0" w:color="auto"/>
            <w:right w:val="none" w:sz="0" w:space="0" w:color="auto"/>
          </w:divBdr>
        </w:div>
        <w:div w:id="961687209">
          <w:marLeft w:val="1166"/>
          <w:marRight w:val="0"/>
          <w:marTop w:val="0"/>
          <w:marBottom w:val="0"/>
          <w:divBdr>
            <w:top w:val="none" w:sz="0" w:space="0" w:color="auto"/>
            <w:left w:val="none" w:sz="0" w:space="0" w:color="auto"/>
            <w:bottom w:val="none" w:sz="0" w:space="0" w:color="auto"/>
            <w:right w:val="none" w:sz="0" w:space="0" w:color="auto"/>
          </w:divBdr>
        </w:div>
        <w:div w:id="669984321">
          <w:marLeft w:val="1166"/>
          <w:marRight w:val="0"/>
          <w:marTop w:val="0"/>
          <w:marBottom w:val="0"/>
          <w:divBdr>
            <w:top w:val="none" w:sz="0" w:space="0" w:color="auto"/>
            <w:left w:val="none" w:sz="0" w:space="0" w:color="auto"/>
            <w:bottom w:val="none" w:sz="0" w:space="0" w:color="auto"/>
            <w:right w:val="none" w:sz="0" w:space="0" w:color="auto"/>
          </w:divBdr>
        </w:div>
        <w:div w:id="47626816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Bureau\CS554_EuroTeam_Project2_final.docx" TargetMode="External"/><Relationship Id="rId18" Type="http://schemas.openxmlformats.org/officeDocument/2006/relationships/hyperlink" Target="file:///D:\Bureau\CS554_EuroTeam_Project2_final.docx" TargetMode="External"/><Relationship Id="rId26" Type="http://schemas.openxmlformats.org/officeDocument/2006/relationships/image" Target="media/image3.png"/><Relationship Id="rId39" Type="http://schemas.openxmlformats.org/officeDocument/2006/relationships/image" Target="media/image8.png"/><Relationship Id="rId21" Type="http://schemas.openxmlformats.org/officeDocument/2006/relationships/hyperlink" Target="file:///D:\Bureau\CS554_EuroTeam_Project2_final.docx" TargetMode="External"/><Relationship Id="rId34" Type="http://schemas.openxmlformats.org/officeDocument/2006/relationships/diagramQuickStyle" Target="diagrams/quickStyle2.xml"/><Relationship Id="rId42" Type="http://schemas.openxmlformats.org/officeDocument/2006/relationships/image" Target="media/image11.jpe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diagramColors" Target="diagrams/colors4.xml"/><Relationship Id="rId63" Type="http://schemas.openxmlformats.org/officeDocument/2006/relationships/hyperlink" Target="http://en.wikipedia.org/wiki/Architecture_description_language" TargetMode="External"/><Relationship Id="rId68" Type="http://schemas.openxmlformats.org/officeDocument/2006/relationships/hyperlink" Target="http://en.wikipedia.org/wiki/Layer_%28object-oriented_design%29"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D:\Bureau\CS554_EuroTeam_Project2_final.docx" TargetMode="External"/><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file:///D:\Bureau\CS554_EuroTeam_Project2_final.docx" TargetMode="External"/><Relationship Id="rId32" Type="http://schemas.openxmlformats.org/officeDocument/2006/relationships/diagramData" Target="diagrams/data2.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diagramLayout" Target="diagrams/layout4.xml"/><Relationship Id="rId58" Type="http://schemas.openxmlformats.org/officeDocument/2006/relationships/image" Target="media/image19.png"/><Relationship Id="rId66" Type="http://schemas.openxmlformats.org/officeDocument/2006/relationships/hyperlink" Target="http://en.wikipedia.org/wiki/Publish_subscribe" TargetMode="External"/><Relationship Id="rId5" Type="http://schemas.openxmlformats.org/officeDocument/2006/relationships/styles" Target="styles.xml"/><Relationship Id="rId15" Type="http://schemas.openxmlformats.org/officeDocument/2006/relationships/hyperlink" Target="file:///D:\Bureau\CS554_EuroTeam_Project2_final.docx" TargetMode="External"/><Relationship Id="rId23" Type="http://schemas.openxmlformats.org/officeDocument/2006/relationships/hyperlink" Target="file:///D:\Bureau\CS554_EuroTeam_Project2_final.docx" TargetMode="External"/><Relationship Id="rId28" Type="http://schemas.openxmlformats.org/officeDocument/2006/relationships/diagramLayout" Target="diagrams/layout1.xml"/><Relationship Id="rId36" Type="http://schemas.openxmlformats.org/officeDocument/2006/relationships/image" Target="media/image5.png"/><Relationship Id="rId49" Type="http://schemas.openxmlformats.org/officeDocument/2006/relationships/diagramQuickStyle" Target="diagrams/quickStyle3.xml"/><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file:///D:\Bureau\CS554_EuroTeam_Project2_final.docx" TargetMode="Externa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diagramData" Target="diagrams/data4.xml"/><Relationship Id="rId60" Type="http://schemas.openxmlformats.org/officeDocument/2006/relationships/image" Target="media/image21.png"/><Relationship Id="rId65" Type="http://schemas.openxmlformats.org/officeDocument/2006/relationships/hyperlink" Target="http://en.wikipedia.org/wiki/Ata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D:\Bureau\CS554_EuroTeam_Project2_final.docx" TargetMode="External"/><Relationship Id="rId22" Type="http://schemas.openxmlformats.org/officeDocument/2006/relationships/hyperlink" Target="file:///D:\Bureau\CS554_EuroTeam_Project2_final.docx"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image" Target="media/image12.jpeg"/><Relationship Id="rId48" Type="http://schemas.openxmlformats.org/officeDocument/2006/relationships/diagramLayout" Target="diagrams/layout3.xml"/><Relationship Id="rId56" Type="http://schemas.openxmlformats.org/officeDocument/2006/relationships/image" Target="media/image17.png"/><Relationship Id="rId64" Type="http://schemas.openxmlformats.org/officeDocument/2006/relationships/hyperlink" Target="http://www.cs.cmu.edu/~acme/pub/xAcme/" TargetMode="External"/><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16.jpeg"/><Relationship Id="rId3" Type="http://schemas.openxmlformats.org/officeDocument/2006/relationships/customXml" Target="../customXml/item3.xml"/><Relationship Id="rId12" Type="http://schemas.openxmlformats.org/officeDocument/2006/relationships/hyperlink" Target="file:///D:\Bureau\CS554_EuroTeam_Project2_final.docx" TargetMode="External"/><Relationship Id="rId17" Type="http://schemas.openxmlformats.org/officeDocument/2006/relationships/hyperlink" Target="file:///D:\Bureau\CS554_EuroTeam_Project2_final.docx" TargetMode="External"/><Relationship Id="rId25" Type="http://schemas.openxmlformats.org/officeDocument/2006/relationships/hyperlink" Target="file:///D:\Bureau\CS554_EuroTeam_Project2_final.docx" TargetMode="External"/><Relationship Id="rId33" Type="http://schemas.openxmlformats.org/officeDocument/2006/relationships/diagramLayout" Target="diagrams/layout2.xm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0.png"/><Relationship Id="rId67" Type="http://schemas.openxmlformats.org/officeDocument/2006/relationships/hyperlink" Target="http://en.wikipedia.org/wiki/Client_server" TargetMode="External"/><Relationship Id="rId20" Type="http://schemas.openxmlformats.org/officeDocument/2006/relationships/hyperlink" Target="file:///D:\Bureau\CS554_EuroTeam_Project2_final.docx" TargetMode="External"/><Relationship Id="rId41" Type="http://schemas.openxmlformats.org/officeDocument/2006/relationships/image" Target="media/image10.jpeg"/><Relationship Id="rId54" Type="http://schemas.openxmlformats.org/officeDocument/2006/relationships/diagramQuickStyle" Target="diagrams/quickStyle4.xml"/><Relationship Id="rId62" Type="http://schemas.openxmlformats.org/officeDocument/2006/relationships/image" Target="media/image23.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468726-E2C5-4CAB-A87E-212CDACC1D39}" type="doc">
      <dgm:prSet loTypeId="urn:microsoft.com/office/officeart/2005/8/layout/chevron2" loCatId="process" qsTypeId="urn:microsoft.com/office/officeart/2005/8/quickstyle/simple4" qsCatId="simple" csTypeId="urn:microsoft.com/office/officeart/2005/8/colors/accent6_2" csCatId="accent6" phldr="1"/>
      <dgm:spPr/>
      <dgm:t>
        <a:bodyPr/>
        <a:lstStyle/>
        <a:p>
          <a:endParaRPr lang="en-US"/>
        </a:p>
      </dgm:t>
    </dgm:pt>
    <dgm:pt modelId="{C5C4F80A-ADCA-43BF-ACC9-3F5C75B9E216}">
      <dgm:prSet phldrT="[Texte]"/>
      <dgm:spPr>
        <a:xfrm rot="5400000">
          <a:off x="-50368" y="50979"/>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1</a:t>
          </a:r>
          <a:endParaRPr lang="en-US" b="0" dirty="0">
            <a:solidFill>
              <a:sysClr val="window" lastClr="FFFFFF"/>
            </a:solidFill>
            <a:latin typeface="Calibri"/>
            <a:ea typeface="+mn-ea"/>
            <a:cs typeface="+mn-cs"/>
          </a:endParaRPr>
        </a:p>
      </dgm:t>
    </dgm:pt>
    <dgm:pt modelId="{D4A6EDEB-7925-4265-839A-BA2463961342}" type="parTrans" cxnId="{A201BCCE-6BA6-4F0C-BD3A-2CDA0C9535F4}">
      <dgm:prSet/>
      <dgm:spPr/>
      <dgm:t>
        <a:bodyPr/>
        <a:lstStyle/>
        <a:p>
          <a:endParaRPr lang="en-US" b="0"/>
        </a:p>
      </dgm:t>
    </dgm:pt>
    <dgm:pt modelId="{0EA00AD6-FC62-420D-BF9A-DA8D83DA3EE4}" type="sibTrans" cxnId="{A201BCCE-6BA6-4F0C-BD3A-2CDA0C9535F4}">
      <dgm:prSet/>
      <dgm:spPr/>
      <dgm:t>
        <a:bodyPr/>
        <a:lstStyle/>
        <a:p>
          <a:endParaRPr lang="en-US" b="0"/>
        </a:p>
      </dgm:t>
    </dgm:pt>
    <dgm:pt modelId="{89DC5C5C-4497-464A-BEDD-3EC8F5FBE9CF}">
      <dgm:prSet phldrT="[Texte]"/>
      <dgm:spPr>
        <a:xfrm rot="5400000">
          <a:off x="-50368" y="324890"/>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2</a:t>
          </a:r>
          <a:endParaRPr lang="en-US" b="0" dirty="0">
            <a:solidFill>
              <a:sysClr val="window" lastClr="FFFFFF"/>
            </a:solidFill>
            <a:latin typeface="Calibri"/>
            <a:ea typeface="+mn-ea"/>
            <a:cs typeface="+mn-cs"/>
          </a:endParaRPr>
        </a:p>
      </dgm:t>
    </dgm:pt>
    <dgm:pt modelId="{7B53E502-3A0A-46DE-BA83-A92D956A35B6}" type="parTrans" cxnId="{A79E98CC-09A3-4F97-98DE-A21F8B76EDD2}">
      <dgm:prSet/>
      <dgm:spPr/>
      <dgm:t>
        <a:bodyPr/>
        <a:lstStyle/>
        <a:p>
          <a:endParaRPr lang="en-US" b="0"/>
        </a:p>
      </dgm:t>
    </dgm:pt>
    <dgm:pt modelId="{BC99A5B3-4005-45EE-819F-3100434DD236}" type="sibTrans" cxnId="{A79E98CC-09A3-4F97-98DE-A21F8B76EDD2}">
      <dgm:prSet/>
      <dgm:spPr/>
      <dgm:t>
        <a:bodyPr/>
        <a:lstStyle/>
        <a:p>
          <a:endParaRPr lang="en-US" b="0"/>
        </a:p>
      </dgm:t>
    </dgm:pt>
    <dgm:pt modelId="{67D24913-09F9-4F86-B612-DD5C4945B52C}">
      <dgm:prSet phldrT="[Texte]"/>
      <dgm:spPr>
        <a:xfrm rot="5400000">
          <a:off x="1949693" y="-1440117"/>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business drivers</a:t>
          </a:r>
          <a:endParaRPr lang="en-US" b="1" dirty="0">
            <a:solidFill>
              <a:sysClr val="windowText" lastClr="000000">
                <a:hueOff val="0"/>
                <a:satOff val="0"/>
                <a:lumOff val="0"/>
                <a:alphaOff val="0"/>
              </a:sysClr>
            </a:solidFill>
            <a:latin typeface="Calibri"/>
            <a:ea typeface="+mn-ea"/>
            <a:cs typeface="+mn-cs"/>
          </a:endParaRPr>
        </a:p>
      </dgm:t>
    </dgm:pt>
    <dgm:pt modelId="{9EBA8817-F214-4A4A-8083-1932E61E2620}" type="parTrans" cxnId="{43E1100A-C06A-4844-A3FB-7AC650E6A408}">
      <dgm:prSet/>
      <dgm:spPr/>
      <dgm:t>
        <a:bodyPr/>
        <a:lstStyle/>
        <a:p>
          <a:endParaRPr lang="en-US" b="0"/>
        </a:p>
      </dgm:t>
    </dgm:pt>
    <dgm:pt modelId="{35782166-5978-4FA5-A3B1-A5A139C2A91E}" type="sibTrans" cxnId="{43E1100A-C06A-4844-A3FB-7AC650E6A408}">
      <dgm:prSet/>
      <dgm:spPr/>
      <dgm:t>
        <a:bodyPr/>
        <a:lstStyle/>
        <a:p>
          <a:endParaRPr lang="en-US" b="0"/>
        </a:p>
      </dgm:t>
    </dgm:pt>
    <dgm:pt modelId="{6D29025B-7E9E-4523-984D-758507BDFCD3}">
      <dgm:prSet phldrT="[Texte]"/>
      <dgm:spPr>
        <a:xfrm rot="5400000">
          <a:off x="-50368" y="598802"/>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3</a:t>
          </a:r>
          <a:endParaRPr lang="en-US" b="0" dirty="0">
            <a:solidFill>
              <a:sysClr val="window" lastClr="FFFFFF"/>
            </a:solidFill>
            <a:latin typeface="Calibri"/>
            <a:ea typeface="+mn-ea"/>
            <a:cs typeface="+mn-cs"/>
          </a:endParaRPr>
        </a:p>
      </dgm:t>
    </dgm:pt>
    <dgm:pt modelId="{98E63EB7-8DC2-4823-A8ED-76A44E5AAA61}" type="parTrans" cxnId="{0AF3FEC9-FF76-4F6F-B6D2-D035790D3CC3}">
      <dgm:prSet/>
      <dgm:spPr/>
      <dgm:t>
        <a:bodyPr/>
        <a:lstStyle/>
        <a:p>
          <a:endParaRPr lang="en-US" b="0"/>
        </a:p>
      </dgm:t>
    </dgm:pt>
    <dgm:pt modelId="{26943680-5C60-48D5-A0AE-54064428B433}" type="sibTrans" cxnId="{0AF3FEC9-FF76-4F6F-B6D2-D035790D3CC3}">
      <dgm:prSet/>
      <dgm:spPr/>
      <dgm:t>
        <a:bodyPr/>
        <a:lstStyle/>
        <a:p>
          <a:endParaRPr lang="en-US" b="0"/>
        </a:p>
      </dgm:t>
    </dgm:pt>
    <dgm:pt modelId="{1C17E32D-E5BC-4650-8F69-5E37774C067C}">
      <dgm:prSet phldrT="[Texte]"/>
      <dgm:spPr>
        <a:xfrm rot="5400000">
          <a:off x="1949693" y="-1166206"/>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architecture made through </a:t>
          </a:r>
          <a:r>
            <a:rPr lang="en-US" b="1" dirty="0" smtClean="0">
              <a:solidFill>
                <a:sysClr val="windowText" lastClr="000000">
                  <a:hueOff val="0"/>
                  <a:satOff val="0"/>
                  <a:lumOff val="0"/>
                  <a:alphaOff val="0"/>
                </a:sysClr>
              </a:solidFill>
              <a:latin typeface="Calibri"/>
              <a:ea typeface="+mn-ea"/>
              <a:cs typeface="+mn-cs"/>
            </a:rPr>
            <a:t>ACME</a:t>
          </a:r>
          <a:endParaRPr lang="en-US" b="1" dirty="0">
            <a:solidFill>
              <a:sysClr val="windowText" lastClr="000000">
                <a:hueOff val="0"/>
                <a:satOff val="0"/>
                <a:lumOff val="0"/>
                <a:alphaOff val="0"/>
              </a:sysClr>
            </a:solidFill>
            <a:latin typeface="Calibri"/>
            <a:ea typeface="+mn-ea"/>
            <a:cs typeface="+mn-cs"/>
          </a:endParaRPr>
        </a:p>
      </dgm:t>
    </dgm:pt>
    <dgm:pt modelId="{4875A793-05FF-4D44-8D6C-DD5183DF0AE2}" type="parTrans" cxnId="{E9BAE26F-1DE9-46E9-B7A4-7CCF8A3DEAA2}">
      <dgm:prSet/>
      <dgm:spPr/>
      <dgm:t>
        <a:bodyPr/>
        <a:lstStyle/>
        <a:p>
          <a:endParaRPr lang="en-US" b="0"/>
        </a:p>
      </dgm:t>
    </dgm:pt>
    <dgm:pt modelId="{2CFB2501-97A8-4E13-9605-3255509F9738}" type="sibTrans" cxnId="{E9BAE26F-1DE9-46E9-B7A4-7CCF8A3DEAA2}">
      <dgm:prSet/>
      <dgm:spPr/>
      <dgm:t>
        <a:bodyPr/>
        <a:lstStyle/>
        <a:p>
          <a:endParaRPr lang="en-US" b="0"/>
        </a:p>
      </dgm:t>
    </dgm:pt>
    <dgm:pt modelId="{3C486B70-D3FE-4970-B9B5-CA2D8B6F3EEE}">
      <dgm:prSet/>
      <dgm:spPr>
        <a:xfrm rot="5400000">
          <a:off x="-50368" y="872713"/>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4</a:t>
          </a:r>
          <a:endParaRPr lang="en-US" b="0" dirty="0">
            <a:solidFill>
              <a:sysClr val="window" lastClr="FFFFFF"/>
            </a:solidFill>
            <a:latin typeface="Calibri"/>
            <a:ea typeface="+mn-ea"/>
            <a:cs typeface="+mn-cs"/>
          </a:endParaRPr>
        </a:p>
      </dgm:t>
    </dgm:pt>
    <dgm:pt modelId="{1865F844-472F-4BB6-934F-E2B53C1A4B4A}" type="parTrans" cxnId="{C5530A6B-DBCA-4005-A741-B86D7C8E4CD0}">
      <dgm:prSet/>
      <dgm:spPr/>
      <dgm:t>
        <a:bodyPr/>
        <a:lstStyle/>
        <a:p>
          <a:endParaRPr lang="en-US" b="0"/>
        </a:p>
      </dgm:t>
    </dgm:pt>
    <dgm:pt modelId="{954CD116-88A4-41A9-ACFA-9224822CD487}" type="sibTrans" cxnId="{C5530A6B-DBCA-4005-A741-B86D7C8E4CD0}">
      <dgm:prSet/>
      <dgm:spPr/>
      <dgm:t>
        <a:bodyPr/>
        <a:lstStyle/>
        <a:p>
          <a:endParaRPr lang="en-US" b="0"/>
        </a:p>
      </dgm:t>
    </dgm:pt>
    <dgm:pt modelId="{9EFC650E-4E74-4F71-8B71-A5F227EAD719}">
      <dgm:prSet/>
      <dgm:spPr>
        <a:xfrm rot="5400000">
          <a:off x="-50368" y="1146625"/>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5</a:t>
          </a:r>
          <a:endParaRPr lang="en-US" b="0" dirty="0">
            <a:solidFill>
              <a:sysClr val="window" lastClr="FFFFFF"/>
            </a:solidFill>
            <a:latin typeface="Calibri"/>
            <a:ea typeface="+mn-ea"/>
            <a:cs typeface="+mn-cs"/>
          </a:endParaRPr>
        </a:p>
      </dgm:t>
    </dgm:pt>
    <dgm:pt modelId="{43776194-2C2D-490F-A5F9-279D000771CA}" type="parTrans" cxnId="{AF333052-B43F-4C14-B3CC-C21383155209}">
      <dgm:prSet/>
      <dgm:spPr/>
      <dgm:t>
        <a:bodyPr/>
        <a:lstStyle/>
        <a:p>
          <a:endParaRPr lang="en-US" b="0"/>
        </a:p>
      </dgm:t>
    </dgm:pt>
    <dgm:pt modelId="{6A8EEF53-32BB-4548-A55F-A1ECF75EEE06}" type="sibTrans" cxnId="{AF333052-B43F-4C14-B3CC-C21383155209}">
      <dgm:prSet/>
      <dgm:spPr/>
      <dgm:t>
        <a:bodyPr/>
        <a:lstStyle/>
        <a:p>
          <a:endParaRPr lang="en-US" b="0"/>
        </a:p>
      </dgm:t>
    </dgm:pt>
    <dgm:pt modelId="{CD622641-F3D4-45C1-9D46-EA5724F7F5F3}">
      <dgm:prSet/>
      <dgm:spPr>
        <a:xfrm rot="5400000">
          <a:off x="-50368" y="1420536"/>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6</a:t>
          </a:r>
          <a:endParaRPr lang="en-US" b="0" dirty="0">
            <a:solidFill>
              <a:sysClr val="window" lastClr="FFFFFF"/>
            </a:solidFill>
            <a:latin typeface="Calibri"/>
            <a:ea typeface="+mn-ea"/>
            <a:cs typeface="+mn-cs"/>
          </a:endParaRPr>
        </a:p>
      </dgm:t>
    </dgm:pt>
    <dgm:pt modelId="{AF39D6AE-DF6D-4C47-ACCC-662597F8BB6F}" type="parTrans" cxnId="{EF9CFEAC-15CD-4113-8A27-AB753E92F767}">
      <dgm:prSet/>
      <dgm:spPr/>
      <dgm:t>
        <a:bodyPr/>
        <a:lstStyle/>
        <a:p>
          <a:endParaRPr lang="en-US" b="0"/>
        </a:p>
      </dgm:t>
    </dgm:pt>
    <dgm:pt modelId="{0926A5F9-BDB5-4FED-B681-48EAB9DE1C17}" type="sibTrans" cxnId="{EF9CFEAC-15CD-4113-8A27-AB753E92F767}">
      <dgm:prSet/>
      <dgm:spPr/>
      <dgm:t>
        <a:bodyPr/>
        <a:lstStyle/>
        <a:p>
          <a:endParaRPr lang="en-US" b="0"/>
        </a:p>
      </dgm:t>
    </dgm:pt>
    <dgm:pt modelId="{A3E414CC-462E-4214-ABF4-C1F7D6637270}">
      <dgm:prSet/>
      <dgm:spPr>
        <a:xfrm rot="5400000">
          <a:off x="-50368" y="1694448"/>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7</a:t>
          </a:r>
          <a:endParaRPr lang="en-US" b="0" dirty="0">
            <a:solidFill>
              <a:sysClr val="window" lastClr="FFFFFF"/>
            </a:solidFill>
            <a:latin typeface="Calibri"/>
            <a:ea typeface="+mn-ea"/>
            <a:cs typeface="+mn-cs"/>
          </a:endParaRPr>
        </a:p>
      </dgm:t>
    </dgm:pt>
    <dgm:pt modelId="{5592D795-FC4F-454C-A7B8-F2901236367A}" type="parTrans" cxnId="{69028F9B-46A5-4396-B9F2-2AF19881C5A1}">
      <dgm:prSet/>
      <dgm:spPr/>
      <dgm:t>
        <a:bodyPr/>
        <a:lstStyle/>
        <a:p>
          <a:endParaRPr lang="en-US" b="0"/>
        </a:p>
      </dgm:t>
    </dgm:pt>
    <dgm:pt modelId="{2DC9A183-3F70-48B9-9D32-D893FC32B4EA}" type="sibTrans" cxnId="{69028F9B-46A5-4396-B9F2-2AF19881C5A1}">
      <dgm:prSet/>
      <dgm:spPr/>
      <dgm:t>
        <a:bodyPr/>
        <a:lstStyle/>
        <a:p>
          <a:endParaRPr lang="en-US" b="0"/>
        </a:p>
      </dgm:t>
    </dgm:pt>
    <dgm:pt modelId="{2F387301-5DE6-45E2-82CF-0968614BE5FA}">
      <dgm:prSet/>
      <dgm:spPr>
        <a:xfrm rot="5400000">
          <a:off x="-50368" y="1968359"/>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8</a:t>
          </a:r>
          <a:endParaRPr lang="en-US" b="0" dirty="0">
            <a:solidFill>
              <a:sysClr val="window" lastClr="FFFFFF"/>
            </a:solidFill>
            <a:latin typeface="Calibri"/>
            <a:ea typeface="+mn-ea"/>
            <a:cs typeface="+mn-cs"/>
          </a:endParaRPr>
        </a:p>
      </dgm:t>
    </dgm:pt>
    <dgm:pt modelId="{D17231D7-E093-4F5A-AF59-EE031F2F0593}" type="parTrans" cxnId="{F0C337C6-B59E-4B34-A7F5-15F19690AD5D}">
      <dgm:prSet/>
      <dgm:spPr/>
      <dgm:t>
        <a:bodyPr/>
        <a:lstStyle/>
        <a:p>
          <a:endParaRPr lang="en-US" b="0"/>
        </a:p>
      </dgm:t>
    </dgm:pt>
    <dgm:pt modelId="{F166C28F-508C-4106-9681-D94CE212568D}" type="sibTrans" cxnId="{F0C337C6-B59E-4B34-A7F5-15F19690AD5D}">
      <dgm:prSet/>
      <dgm:spPr/>
      <dgm:t>
        <a:bodyPr/>
        <a:lstStyle/>
        <a:p>
          <a:endParaRPr lang="en-US" b="0"/>
        </a:p>
      </dgm:t>
    </dgm:pt>
    <dgm:pt modelId="{40BE8CB0-D409-4286-83A7-7CB88975B308}">
      <dgm:prSet/>
      <dgm:spPr>
        <a:xfrm rot="5400000">
          <a:off x="-50368" y="2242271"/>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9</a:t>
          </a:r>
          <a:endParaRPr lang="en-US" b="0" dirty="0">
            <a:solidFill>
              <a:sysClr val="window" lastClr="FFFFFF"/>
            </a:solidFill>
            <a:latin typeface="Calibri"/>
            <a:ea typeface="+mn-ea"/>
            <a:cs typeface="+mn-cs"/>
          </a:endParaRPr>
        </a:p>
      </dgm:t>
    </dgm:pt>
    <dgm:pt modelId="{218DB297-C48E-4DC0-B2A0-7DDEB3A91740}" type="parTrans" cxnId="{818D575C-8B00-47BF-9FB0-01AC297B5103}">
      <dgm:prSet/>
      <dgm:spPr/>
      <dgm:t>
        <a:bodyPr/>
        <a:lstStyle/>
        <a:p>
          <a:endParaRPr lang="en-US" b="0"/>
        </a:p>
      </dgm:t>
    </dgm:pt>
    <dgm:pt modelId="{3CBC6FE4-05EB-4B7A-BC6E-F620CDC26D86}" type="sibTrans" cxnId="{818D575C-8B00-47BF-9FB0-01AC297B5103}">
      <dgm:prSet/>
      <dgm:spPr/>
      <dgm:t>
        <a:bodyPr/>
        <a:lstStyle/>
        <a:p>
          <a:endParaRPr lang="en-US" b="0"/>
        </a:p>
      </dgm:t>
    </dgm:pt>
    <dgm:pt modelId="{7FE59F3C-D076-40C7-967F-EE61C565D313}">
      <dgm:prSet/>
      <dgm:spPr>
        <a:xfrm rot="5400000">
          <a:off x="1949693" y="-892294"/>
          <a:ext cx="218263" cy="3647543"/>
        </a:xfrm>
        <a:solidFill>
          <a:schemeClr val="accent1">
            <a:lumMod val="40000"/>
            <a:lumOff val="60000"/>
          </a:scheme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Identify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architectural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35B1ED5D-72B5-4938-80B2-CB585C375170}" type="parTrans" cxnId="{4EFB58CA-56B5-48BA-B167-FCD2349FE277}">
      <dgm:prSet/>
      <dgm:spPr/>
      <dgm:t>
        <a:bodyPr/>
        <a:lstStyle/>
        <a:p>
          <a:endParaRPr lang="en-US" b="0"/>
        </a:p>
      </dgm:t>
    </dgm:pt>
    <dgm:pt modelId="{8C9A28DC-BA0D-4CC9-A380-0D01F4F09DBC}" type="sibTrans" cxnId="{4EFB58CA-56B5-48BA-B167-FCD2349FE277}">
      <dgm:prSet/>
      <dgm:spPr/>
      <dgm:t>
        <a:bodyPr/>
        <a:lstStyle/>
        <a:p>
          <a:endParaRPr lang="en-US" b="0"/>
        </a:p>
      </dgm:t>
    </dgm:pt>
    <dgm:pt modelId="{BD27B93E-B34D-4D94-A918-74D1D64A6C14}">
      <dgm:prSet/>
      <dgm:spPr>
        <a:xfrm rot="5400000">
          <a:off x="1949693" y="-618383"/>
          <a:ext cx="218263" cy="3647543"/>
        </a:xfrm>
        <a:solidFill>
          <a:srgbClr val="92D050"/>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Generate </a:t>
          </a:r>
          <a:r>
            <a:rPr lang="en-US" b="1" dirty="0" smtClean="0">
              <a:solidFill>
                <a:sysClr val="windowText" lastClr="000000">
                  <a:hueOff val="0"/>
                  <a:satOff val="0"/>
                  <a:lumOff val="0"/>
                  <a:alphaOff val="0"/>
                </a:sysClr>
              </a:solidFill>
              <a:latin typeface="Calibri"/>
              <a:ea typeface="+mn-ea"/>
              <a:cs typeface="+mn-cs"/>
            </a:rPr>
            <a:t>FDIR </a:t>
          </a:r>
          <a:r>
            <a:rPr lang="en-US" b="0" dirty="0" smtClean="0">
              <a:solidFill>
                <a:sysClr val="windowText" lastClr="000000">
                  <a:hueOff val="0"/>
                  <a:satOff val="0"/>
                  <a:lumOff val="0"/>
                  <a:alphaOff val="0"/>
                </a:sysClr>
              </a:solidFill>
              <a:latin typeface="Calibri"/>
              <a:ea typeface="+mn-ea"/>
              <a:cs typeface="+mn-cs"/>
            </a:rPr>
            <a:t>quality attribute utility tree</a:t>
          </a:r>
          <a:endParaRPr lang="en-US" b="1" dirty="0">
            <a:solidFill>
              <a:sysClr val="windowText" lastClr="000000">
                <a:hueOff val="0"/>
                <a:satOff val="0"/>
                <a:lumOff val="0"/>
                <a:alphaOff val="0"/>
              </a:sysClr>
            </a:solidFill>
            <a:latin typeface="Calibri"/>
            <a:ea typeface="+mn-ea"/>
            <a:cs typeface="+mn-cs"/>
          </a:endParaRPr>
        </a:p>
      </dgm:t>
    </dgm:pt>
    <dgm:pt modelId="{DB14A2D9-EAC3-4267-BC9F-F4906C7E45DA}" type="parTrans" cxnId="{1C9AED06-CB88-475C-9B49-660AD14E02B6}">
      <dgm:prSet/>
      <dgm:spPr/>
      <dgm:t>
        <a:bodyPr/>
        <a:lstStyle/>
        <a:p>
          <a:endParaRPr lang="en-US" b="0"/>
        </a:p>
      </dgm:t>
    </dgm:pt>
    <dgm:pt modelId="{8F3DB2B2-E264-4F2C-AA2B-9D47A95229A0}" type="sibTrans" cxnId="{1C9AED06-CB88-475C-9B49-660AD14E02B6}">
      <dgm:prSet/>
      <dgm:spPr/>
      <dgm:t>
        <a:bodyPr/>
        <a:lstStyle/>
        <a:p>
          <a:endParaRPr lang="en-US" b="0"/>
        </a:p>
      </dgm:t>
    </dgm:pt>
    <dgm:pt modelId="{14D14EFE-6C54-446C-82B7-D64794AE17D7}">
      <dgm:prSet/>
      <dgm:spPr>
        <a:xfrm rot="5400000">
          <a:off x="1949693" y="-344471"/>
          <a:ext cx="218263" cy="3647543"/>
        </a:xfrm>
        <a:solidFill>
          <a:schemeClr val="accent1">
            <a:lumMod val="40000"/>
            <a:lumOff val="60000"/>
          </a:scheme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Analyze architectural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7AE9206E-8A2E-4C39-84FF-A8A7385F1A2C}" type="parTrans" cxnId="{C0E0ABB1-1575-41A5-AFD3-4C9A275C5B6C}">
      <dgm:prSet/>
      <dgm:spPr/>
      <dgm:t>
        <a:bodyPr/>
        <a:lstStyle/>
        <a:p>
          <a:endParaRPr lang="en-US" b="0"/>
        </a:p>
      </dgm:t>
    </dgm:pt>
    <dgm:pt modelId="{A4470B5C-C5A0-4303-8418-A3D8FB37E33F}" type="sibTrans" cxnId="{C0E0ABB1-1575-41A5-AFD3-4C9A275C5B6C}">
      <dgm:prSet/>
      <dgm:spPr/>
      <dgm:t>
        <a:bodyPr/>
        <a:lstStyle/>
        <a:p>
          <a:endParaRPr lang="en-US" b="0"/>
        </a:p>
      </dgm:t>
    </dgm:pt>
    <dgm:pt modelId="{64FD7011-1C57-4ACA-8B55-9E1489E37311}">
      <dgm:prSet/>
      <dgm:spPr>
        <a:xfrm rot="5400000">
          <a:off x="1949693" y="-70560"/>
          <a:ext cx="218263" cy="3647543"/>
        </a:xfrm>
        <a:solidFill>
          <a:srgbClr val="4F81BD">
            <a:alpha val="37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Brainstorm and prioritize scenarios of </a:t>
          </a:r>
          <a:r>
            <a:rPr lang="en-US" b="1" dirty="0" smtClean="0">
              <a:solidFill>
                <a:sysClr val="windowText" lastClr="000000">
                  <a:hueOff val="0"/>
                  <a:satOff val="0"/>
                  <a:lumOff val="0"/>
                  <a:alphaOff val="0"/>
                </a:sysClr>
              </a:solidFill>
              <a:latin typeface="Calibri"/>
              <a:ea typeface="+mn-ea"/>
              <a:cs typeface="+mn-cs"/>
            </a:rPr>
            <a:t>FDIR requirement </a:t>
          </a:r>
          <a:endParaRPr lang="en-US" b="1" dirty="0">
            <a:solidFill>
              <a:sysClr val="windowText" lastClr="000000">
                <a:hueOff val="0"/>
                <a:satOff val="0"/>
                <a:lumOff val="0"/>
                <a:alphaOff val="0"/>
              </a:sysClr>
            </a:solidFill>
            <a:latin typeface="Calibri"/>
            <a:ea typeface="+mn-ea"/>
            <a:cs typeface="+mn-cs"/>
          </a:endParaRPr>
        </a:p>
      </dgm:t>
    </dgm:pt>
    <dgm:pt modelId="{239C5B33-9642-4B50-B044-E5ADAC9B3A5B}" type="parTrans" cxnId="{155FF36C-D1D1-4E9A-97E6-351EC663800D}">
      <dgm:prSet/>
      <dgm:spPr/>
      <dgm:t>
        <a:bodyPr/>
        <a:lstStyle/>
        <a:p>
          <a:endParaRPr lang="en-US" b="0"/>
        </a:p>
      </dgm:t>
    </dgm:pt>
    <dgm:pt modelId="{F2B8F262-6CDC-45CF-A7C1-BBEAE54DB4FF}" type="sibTrans" cxnId="{155FF36C-D1D1-4E9A-97E6-351EC663800D}">
      <dgm:prSet/>
      <dgm:spPr/>
      <dgm:t>
        <a:bodyPr/>
        <a:lstStyle/>
        <a:p>
          <a:endParaRPr lang="en-US" b="0"/>
        </a:p>
      </dgm:t>
    </dgm:pt>
    <dgm:pt modelId="{46644A12-61EF-421C-AD66-692EB805B048}">
      <dgm:prSet/>
      <dgm:spPr>
        <a:xfrm rot="5400000">
          <a:off x="1949693" y="203351"/>
          <a:ext cx="218263" cy="3647543"/>
        </a:xfrm>
        <a:solidFill>
          <a:srgbClr val="5C92B5">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Analyze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architectural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35E85560-6E83-44EA-9448-56A5205AD6C1}" type="parTrans" cxnId="{5A2D9707-AF4A-4D04-BA81-68EC61602565}">
      <dgm:prSet/>
      <dgm:spPr/>
      <dgm:t>
        <a:bodyPr/>
        <a:lstStyle/>
        <a:p>
          <a:endParaRPr lang="en-US" b="0"/>
        </a:p>
      </dgm:t>
    </dgm:pt>
    <dgm:pt modelId="{A54C44D6-097E-487C-A2C6-13DCB3A2A27E}" type="sibTrans" cxnId="{5A2D9707-AF4A-4D04-BA81-68EC61602565}">
      <dgm:prSet/>
      <dgm:spPr/>
      <dgm:t>
        <a:bodyPr/>
        <a:lstStyle/>
        <a:p>
          <a:endParaRPr lang="en-US" b="0"/>
        </a:p>
      </dgm:t>
    </dgm:pt>
    <dgm:pt modelId="{0748FFA0-8B6F-4C0E-B3E0-2D39A1C0DFB1}">
      <dgm:prSet/>
      <dgm:spPr>
        <a:xfrm rot="5400000">
          <a:off x="1949693" y="477262"/>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ATAM assessment results</a:t>
          </a:r>
          <a:endParaRPr lang="en-US" b="0" dirty="0">
            <a:solidFill>
              <a:sysClr val="windowText" lastClr="000000">
                <a:hueOff val="0"/>
                <a:satOff val="0"/>
                <a:lumOff val="0"/>
                <a:alphaOff val="0"/>
              </a:sysClr>
            </a:solidFill>
            <a:latin typeface="Calibri"/>
            <a:ea typeface="+mn-ea"/>
            <a:cs typeface="+mn-cs"/>
          </a:endParaRPr>
        </a:p>
      </dgm:t>
    </dgm:pt>
    <dgm:pt modelId="{450C8141-9176-442F-8EF4-AFAE2D1881BD}" type="parTrans" cxnId="{68D3BAA2-15F8-4006-A5BE-B4B786D822A7}">
      <dgm:prSet/>
      <dgm:spPr/>
      <dgm:t>
        <a:bodyPr/>
        <a:lstStyle/>
        <a:p>
          <a:endParaRPr lang="en-US" b="0"/>
        </a:p>
      </dgm:t>
    </dgm:pt>
    <dgm:pt modelId="{93ED563D-E879-4D90-9F83-BEFEEC3EE7B4}" type="sibTrans" cxnId="{68D3BAA2-15F8-4006-A5BE-B4B786D822A7}">
      <dgm:prSet/>
      <dgm:spPr/>
      <dgm:t>
        <a:bodyPr/>
        <a:lstStyle/>
        <a:p>
          <a:endParaRPr lang="en-US" b="0"/>
        </a:p>
      </dgm:t>
    </dgm:pt>
    <dgm:pt modelId="{8EF861FA-3808-4B5F-A394-808F8FCA844F}">
      <dgm:prSet phldrT="[Texte]"/>
      <dgm:spPr>
        <a:xfrm rot="5400000">
          <a:off x="1949693" y="-1714029"/>
          <a:ext cx="218263" cy="3647543"/>
        </a:xfrm>
        <a:solidFill>
          <a:srgbClr val="5C92B5">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the ATAM </a:t>
          </a:r>
          <a:endParaRPr lang="en-US" b="0" dirty="0">
            <a:solidFill>
              <a:sysClr val="windowText" lastClr="000000">
                <a:hueOff val="0"/>
                <a:satOff val="0"/>
                <a:lumOff val="0"/>
                <a:alphaOff val="0"/>
              </a:sysClr>
            </a:solidFill>
            <a:latin typeface="Calibri"/>
            <a:ea typeface="+mn-ea"/>
            <a:cs typeface="+mn-cs"/>
          </a:endParaRPr>
        </a:p>
      </dgm:t>
    </dgm:pt>
    <dgm:pt modelId="{FB5620C7-30F0-4575-8788-F4FABCD0AD2A}" type="sibTrans" cxnId="{5338633B-903A-4BDB-9C83-8156BF28794B}">
      <dgm:prSet/>
      <dgm:spPr/>
      <dgm:t>
        <a:bodyPr/>
        <a:lstStyle/>
        <a:p>
          <a:endParaRPr lang="en-US" b="0"/>
        </a:p>
      </dgm:t>
    </dgm:pt>
    <dgm:pt modelId="{C8FCB78E-4FD8-48A8-9856-964CFB82D6DE}" type="parTrans" cxnId="{5338633B-903A-4BDB-9C83-8156BF28794B}">
      <dgm:prSet/>
      <dgm:spPr/>
      <dgm:t>
        <a:bodyPr/>
        <a:lstStyle/>
        <a:p>
          <a:endParaRPr lang="en-US" b="0"/>
        </a:p>
      </dgm:t>
    </dgm:pt>
    <dgm:pt modelId="{BCF9926A-63CD-4519-B280-55D6BCE32101}" type="pres">
      <dgm:prSet presAssocID="{E2468726-E2C5-4CAB-A87E-212CDACC1D39}" presName="linearFlow" presStyleCnt="0">
        <dgm:presLayoutVars>
          <dgm:dir/>
          <dgm:animLvl val="lvl"/>
          <dgm:resizeHandles val="exact"/>
        </dgm:presLayoutVars>
      </dgm:prSet>
      <dgm:spPr/>
      <dgm:t>
        <a:bodyPr/>
        <a:lstStyle/>
        <a:p>
          <a:endParaRPr lang="fr-FR"/>
        </a:p>
      </dgm:t>
    </dgm:pt>
    <dgm:pt modelId="{B685A86D-C3FF-4C29-81CB-ECEFC3F9CA2E}" type="pres">
      <dgm:prSet presAssocID="{C5C4F80A-ADCA-43BF-ACC9-3F5C75B9E216}" presName="composite" presStyleCnt="0"/>
      <dgm:spPr/>
      <dgm:t>
        <a:bodyPr/>
        <a:lstStyle/>
        <a:p>
          <a:endParaRPr lang="fr-FR"/>
        </a:p>
      </dgm:t>
    </dgm:pt>
    <dgm:pt modelId="{A8EFB1D0-AFE1-4ABB-998F-BC8F5022F6DE}" type="pres">
      <dgm:prSet presAssocID="{C5C4F80A-ADCA-43BF-ACC9-3F5C75B9E216}" presName="parentText" presStyleLbl="alignNode1" presStyleIdx="0" presStyleCnt="9">
        <dgm:presLayoutVars>
          <dgm:chMax val="1"/>
          <dgm:bulletEnabled val="1"/>
        </dgm:presLayoutVars>
      </dgm:prSet>
      <dgm:spPr>
        <a:prstGeom prst="chevron">
          <a:avLst/>
        </a:prstGeom>
      </dgm:spPr>
      <dgm:t>
        <a:bodyPr/>
        <a:lstStyle/>
        <a:p>
          <a:endParaRPr lang="fr-FR"/>
        </a:p>
      </dgm:t>
    </dgm:pt>
    <dgm:pt modelId="{7D4674C8-3BBD-4727-A37D-F0C903662B5E}" type="pres">
      <dgm:prSet presAssocID="{C5C4F80A-ADCA-43BF-ACC9-3F5C75B9E216}" presName="descendantText" presStyleLbl="alignAcc1" presStyleIdx="0" presStyleCnt="9">
        <dgm:presLayoutVars>
          <dgm:bulletEnabled val="1"/>
        </dgm:presLayoutVars>
      </dgm:prSet>
      <dgm:spPr>
        <a:prstGeom prst="round2SameRect">
          <a:avLst/>
        </a:prstGeom>
      </dgm:spPr>
      <dgm:t>
        <a:bodyPr/>
        <a:lstStyle/>
        <a:p>
          <a:endParaRPr lang="en-US"/>
        </a:p>
      </dgm:t>
    </dgm:pt>
    <dgm:pt modelId="{3DB66672-19AD-4748-9181-A079BB18C4FC}" type="pres">
      <dgm:prSet presAssocID="{0EA00AD6-FC62-420D-BF9A-DA8D83DA3EE4}" presName="sp" presStyleCnt="0"/>
      <dgm:spPr/>
      <dgm:t>
        <a:bodyPr/>
        <a:lstStyle/>
        <a:p>
          <a:endParaRPr lang="fr-FR"/>
        </a:p>
      </dgm:t>
    </dgm:pt>
    <dgm:pt modelId="{9DA3AA2C-EA36-459C-BB04-E859C5805F51}" type="pres">
      <dgm:prSet presAssocID="{89DC5C5C-4497-464A-BEDD-3EC8F5FBE9CF}" presName="composite" presStyleCnt="0"/>
      <dgm:spPr/>
      <dgm:t>
        <a:bodyPr/>
        <a:lstStyle/>
        <a:p>
          <a:endParaRPr lang="fr-FR"/>
        </a:p>
      </dgm:t>
    </dgm:pt>
    <dgm:pt modelId="{60ADE2E7-EE22-4F1B-B618-0810AEAB69CF}" type="pres">
      <dgm:prSet presAssocID="{89DC5C5C-4497-464A-BEDD-3EC8F5FBE9CF}" presName="parentText" presStyleLbl="alignNode1" presStyleIdx="1" presStyleCnt="9">
        <dgm:presLayoutVars>
          <dgm:chMax val="1"/>
          <dgm:bulletEnabled val="1"/>
        </dgm:presLayoutVars>
      </dgm:prSet>
      <dgm:spPr>
        <a:prstGeom prst="chevron">
          <a:avLst/>
        </a:prstGeom>
      </dgm:spPr>
      <dgm:t>
        <a:bodyPr/>
        <a:lstStyle/>
        <a:p>
          <a:endParaRPr lang="fr-FR"/>
        </a:p>
      </dgm:t>
    </dgm:pt>
    <dgm:pt modelId="{504D6305-7D78-4993-9F6D-D86EC1407DE3}" type="pres">
      <dgm:prSet presAssocID="{89DC5C5C-4497-464A-BEDD-3EC8F5FBE9CF}" presName="descendantText" presStyleLbl="alignAcc1" presStyleIdx="1" presStyleCnt="9">
        <dgm:presLayoutVars>
          <dgm:bulletEnabled val="1"/>
        </dgm:presLayoutVars>
      </dgm:prSet>
      <dgm:spPr>
        <a:prstGeom prst="round2SameRect">
          <a:avLst/>
        </a:prstGeom>
      </dgm:spPr>
      <dgm:t>
        <a:bodyPr/>
        <a:lstStyle/>
        <a:p>
          <a:endParaRPr lang="en-US"/>
        </a:p>
      </dgm:t>
    </dgm:pt>
    <dgm:pt modelId="{13EE3A4B-ECED-4353-BCE6-D95F8976A538}" type="pres">
      <dgm:prSet presAssocID="{BC99A5B3-4005-45EE-819F-3100434DD236}" presName="sp" presStyleCnt="0"/>
      <dgm:spPr/>
      <dgm:t>
        <a:bodyPr/>
        <a:lstStyle/>
        <a:p>
          <a:endParaRPr lang="fr-FR"/>
        </a:p>
      </dgm:t>
    </dgm:pt>
    <dgm:pt modelId="{1A6E4B5F-9628-4EE5-9B6D-EBDBE6103752}" type="pres">
      <dgm:prSet presAssocID="{6D29025B-7E9E-4523-984D-758507BDFCD3}" presName="composite" presStyleCnt="0"/>
      <dgm:spPr/>
      <dgm:t>
        <a:bodyPr/>
        <a:lstStyle/>
        <a:p>
          <a:endParaRPr lang="fr-FR"/>
        </a:p>
      </dgm:t>
    </dgm:pt>
    <dgm:pt modelId="{098EBCC1-266D-4A29-8BA8-958004418245}" type="pres">
      <dgm:prSet presAssocID="{6D29025B-7E9E-4523-984D-758507BDFCD3}" presName="parentText" presStyleLbl="alignNode1" presStyleIdx="2" presStyleCnt="9">
        <dgm:presLayoutVars>
          <dgm:chMax val="1"/>
          <dgm:bulletEnabled val="1"/>
        </dgm:presLayoutVars>
      </dgm:prSet>
      <dgm:spPr>
        <a:prstGeom prst="chevron">
          <a:avLst/>
        </a:prstGeom>
      </dgm:spPr>
      <dgm:t>
        <a:bodyPr/>
        <a:lstStyle/>
        <a:p>
          <a:endParaRPr lang="fr-FR"/>
        </a:p>
      </dgm:t>
    </dgm:pt>
    <dgm:pt modelId="{02AC38D5-023A-4A73-950E-DD6AFA43F046}" type="pres">
      <dgm:prSet presAssocID="{6D29025B-7E9E-4523-984D-758507BDFCD3}" presName="descendantText" presStyleLbl="alignAcc1" presStyleIdx="2" presStyleCnt="9">
        <dgm:presLayoutVars>
          <dgm:bulletEnabled val="1"/>
        </dgm:presLayoutVars>
      </dgm:prSet>
      <dgm:spPr>
        <a:prstGeom prst="round2SameRect">
          <a:avLst/>
        </a:prstGeom>
      </dgm:spPr>
      <dgm:t>
        <a:bodyPr/>
        <a:lstStyle/>
        <a:p>
          <a:endParaRPr lang="en-US"/>
        </a:p>
      </dgm:t>
    </dgm:pt>
    <dgm:pt modelId="{89028E1F-40B5-40FC-8281-CB6E0D7C24F4}" type="pres">
      <dgm:prSet presAssocID="{26943680-5C60-48D5-A0AE-54064428B433}" presName="sp" presStyleCnt="0"/>
      <dgm:spPr/>
      <dgm:t>
        <a:bodyPr/>
        <a:lstStyle/>
        <a:p>
          <a:endParaRPr lang="fr-FR"/>
        </a:p>
      </dgm:t>
    </dgm:pt>
    <dgm:pt modelId="{6750A149-C2C9-4CDE-B7C2-BCBF6D0F039F}" type="pres">
      <dgm:prSet presAssocID="{3C486B70-D3FE-4970-B9B5-CA2D8B6F3EEE}" presName="composite" presStyleCnt="0"/>
      <dgm:spPr/>
      <dgm:t>
        <a:bodyPr/>
        <a:lstStyle/>
        <a:p>
          <a:endParaRPr lang="fr-FR"/>
        </a:p>
      </dgm:t>
    </dgm:pt>
    <dgm:pt modelId="{69ABBA2A-1B53-4120-8B56-E28A6169C332}" type="pres">
      <dgm:prSet presAssocID="{3C486B70-D3FE-4970-B9B5-CA2D8B6F3EEE}" presName="parentText" presStyleLbl="alignNode1" presStyleIdx="3" presStyleCnt="9">
        <dgm:presLayoutVars>
          <dgm:chMax val="1"/>
          <dgm:bulletEnabled val="1"/>
        </dgm:presLayoutVars>
      </dgm:prSet>
      <dgm:spPr>
        <a:prstGeom prst="chevron">
          <a:avLst/>
        </a:prstGeom>
      </dgm:spPr>
      <dgm:t>
        <a:bodyPr/>
        <a:lstStyle/>
        <a:p>
          <a:endParaRPr lang="fr-FR"/>
        </a:p>
      </dgm:t>
    </dgm:pt>
    <dgm:pt modelId="{E62D6163-FD5E-4FC3-8631-1DE5C8F0E4FD}" type="pres">
      <dgm:prSet presAssocID="{3C486B70-D3FE-4970-B9B5-CA2D8B6F3EEE}" presName="descendantText" presStyleLbl="alignAcc1" presStyleIdx="3" presStyleCnt="9">
        <dgm:presLayoutVars>
          <dgm:bulletEnabled val="1"/>
        </dgm:presLayoutVars>
      </dgm:prSet>
      <dgm:spPr>
        <a:prstGeom prst="round2SameRect">
          <a:avLst/>
        </a:prstGeom>
      </dgm:spPr>
      <dgm:t>
        <a:bodyPr/>
        <a:lstStyle/>
        <a:p>
          <a:endParaRPr lang="fr-FR"/>
        </a:p>
      </dgm:t>
    </dgm:pt>
    <dgm:pt modelId="{EC6ADB9B-8157-4831-985B-061683CC1EEB}" type="pres">
      <dgm:prSet presAssocID="{954CD116-88A4-41A9-ACFA-9224822CD487}" presName="sp" presStyleCnt="0"/>
      <dgm:spPr/>
      <dgm:t>
        <a:bodyPr/>
        <a:lstStyle/>
        <a:p>
          <a:endParaRPr lang="fr-FR"/>
        </a:p>
      </dgm:t>
    </dgm:pt>
    <dgm:pt modelId="{FC01F299-D96D-4F48-8A0E-C1D0E7F9525F}" type="pres">
      <dgm:prSet presAssocID="{9EFC650E-4E74-4F71-8B71-A5F227EAD719}" presName="composite" presStyleCnt="0"/>
      <dgm:spPr/>
      <dgm:t>
        <a:bodyPr/>
        <a:lstStyle/>
        <a:p>
          <a:endParaRPr lang="fr-FR"/>
        </a:p>
      </dgm:t>
    </dgm:pt>
    <dgm:pt modelId="{C0B70794-7FBF-4132-BE23-89D055D34807}" type="pres">
      <dgm:prSet presAssocID="{9EFC650E-4E74-4F71-8B71-A5F227EAD719}" presName="parentText" presStyleLbl="alignNode1" presStyleIdx="4" presStyleCnt="9">
        <dgm:presLayoutVars>
          <dgm:chMax val="1"/>
          <dgm:bulletEnabled val="1"/>
        </dgm:presLayoutVars>
      </dgm:prSet>
      <dgm:spPr>
        <a:prstGeom prst="chevron">
          <a:avLst/>
        </a:prstGeom>
      </dgm:spPr>
      <dgm:t>
        <a:bodyPr/>
        <a:lstStyle/>
        <a:p>
          <a:endParaRPr lang="fr-FR"/>
        </a:p>
      </dgm:t>
    </dgm:pt>
    <dgm:pt modelId="{CBA989B8-077B-4FBE-A07C-9D242D152BED}" type="pres">
      <dgm:prSet presAssocID="{9EFC650E-4E74-4F71-8B71-A5F227EAD719}" presName="descendantText" presStyleLbl="alignAcc1" presStyleIdx="4" presStyleCnt="9">
        <dgm:presLayoutVars>
          <dgm:bulletEnabled val="1"/>
        </dgm:presLayoutVars>
      </dgm:prSet>
      <dgm:spPr>
        <a:prstGeom prst="round2SameRect">
          <a:avLst/>
        </a:prstGeom>
      </dgm:spPr>
      <dgm:t>
        <a:bodyPr/>
        <a:lstStyle/>
        <a:p>
          <a:endParaRPr lang="fr-FR"/>
        </a:p>
      </dgm:t>
    </dgm:pt>
    <dgm:pt modelId="{A69712B6-3920-4DDC-8BD9-68FEA667200E}" type="pres">
      <dgm:prSet presAssocID="{6A8EEF53-32BB-4548-A55F-A1ECF75EEE06}" presName="sp" presStyleCnt="0"/>
      <dgm:spPr/>
      <dgm:t>
        <a:bodyPr/>
        <a:lstStyle/>
        <a:p>
          <a:endParaRPr lang="fr-FR"/>
        </a:p>
      </dgm:t>
    </dgm:pt>
    <dgm:pt modelId="{93541746-2B73-45D7-A371-2F578D68E6B7}" type="pres">
      <dgm:prSet presAssocID="{CD622641-F3D4-45C1-9D46-EA5724F7F5F3}" presName="composite" presStyleCnt="0"/>
      <dgm:spPr/>
      <dgm:t>
        <a:bodyPr/>
        <a:lstStyle/>
        <a:p>
          <a:endParaRPr lang="fr-FR"/>
        </a:p>
      </dgm:t>
    </dgm:pt>
    <dgm:pt modelId="{215AEA54-2758-4555-8621-D6B3E55C1C40}" type="pres">
      <dgm:prSet presAssocID="{CD622641-F3D4-45C1-9D46-EA5724F7F5F3}" presName="parentText" presStyleLbl="alignNode1" presStyleIdx="5" presStyleCnt="9">
        <dgm:presLayoutVars>
          <dgm:chMax val="1"/>
          <dgm:bulletEnabled val="1"/>
        </dgm:presLayoutVars>
      </dgm:prSet>
      <dgm:spPr>
        <a:prstGeom prst="chevron">
          <a:avLst/>
        </a:prstGeom>
      </dgm:spPr>
      <dgm:t>
        <a:bodyPr/>
        <a:lstStyle/>
        <a:p>
          <a:endParaRPr lang="fr-FR"/>
        </a:p>
      </dgm:t>
    </dgm:pt>
    <dgm:pt modelId="{D5B43576-7BA0-48C9-B6FC-680D13C3B8E5}" type="pres">
      <dgm:prSet presAssocID="{CD622641-F3D4-45C1-9D46-EA5724F7F5F3}" presName="descendantText" presStyleLbl="alignAcc1" presStyleIdx="5" presStyleCnt="9">
        <dgm:presLayoutVars>
          <dgm:bulletEnabled val="1"/>
        </dgm:presLayoutVars>
      </dgm:prSet>
      <dgm:spPr>
        <a:prstGeom prst="round2SameRect">
          <a:avLst/>
        </a:prstGeom>
      </dgm:spPr>
      <dgm:t>
        <a:bodyPr/>
        <a:lstStyle/>
        <a:p>
          <a:endParaRPr lang="en-US"/>
        </a:p>
      </dgm:t>
    </dgm:pt>
    <dgm:pt modelId="{FBBC8427-C78E-450F-BD2D-D925572D4B55}" type="pres">
      <dgm:prSet presAssocID="{0926A5F9-BDB5-4FED-B681-48EAB9DE1C17}" presName="sp" presStyleCnt="0"/>
      <dgm:spPr/>
      <dgm:t>
        <a:bodyPr/>
        <a:lstStyle/>
        <a:p>
          <a:endParaRPr lang="fr-FR"/>
        </a:p>
      </dgm:t>
    </dgm:pt>
    <dgm:pt modelId="{BA02F535-A28B-4D0C-A498-43764D7F217A}" type="pres">
      <dgm:prSet presAssocID="{A3E414CC-462E-4214-ABF4-C1F7D6637270}" presName="composite" presStyleCnt="0"/>
      <dgm:spPr/>
      <dgm:t>
        <a:bodyPr/>
        <a:lstStyle/>
        <a:p>
          <a:endParaRPr lang="fr-FR"/>
        </a:p>
      </dgm:t>
    </dgm:pt>
    <dgm:pt modelId="{A896D615-4805-490D-88BB-D96DE1A517B9}" type="pres">
      <dgm:prSet presAssocID="{A3E414CC-462E-4214-ABF4-C1F7D6637270}" presName="parentText" presStyleLbl="alignNode1" presStyleIdx="6" presStyleCnt="9">
        <dgm:presLayoutVars>
          <dgm:chMax val="1"/>
          <dgm:bulletEnabled val="1"/>
        </dgm:presLayoutVars>
      </dgm:prSet>
      <dgm:spPr>
        <a:prstGeom prst="chevron">
          <a:avLst/>
        </a:prstGeom>
      </dgm:spPr>
      <dgm:t>
        <a:bodyPr/>
        <a:lstStyle/>
        <a:p>
          <a:endParaRPr lang="fr-FR"/>
        </a:p>
      </dgm:t>
    </dgm:pt>
    <dgm:pt modelId="{E2098CAB-8FA0-4A3B-9077-802A97F44736}" type="pres">
      <dgm:prSet presAssocID="{A3E414CC-462E-4214-ABF4-C1F7D6637270}" presName="descendantText" presStyleLbl="alignAcc1" presStyleIdx="6" presStyleCnt="9">
        <dgm:presLayoutVars>
          <dgm:bulletEnabled val="1"/>
        </dgm:presLayoutVars>
      </dgm:prSet>
      <dgm:spPr>
        <a:prstGeom prst="round2SameRect">
          <a:avLst/>
        </a:prstGeom>
      </dgm:spPr>
      <dgm:t>
        <a:bodyPr/>
        <a:lstStyle/>
        <a:p>
          <a:endParaRPr lang="fr-FR"/>
        </a:p>
      </dgm:t>
    </dgm:pt>
    <dgm:pt modelId="{25C8FA7B-98D6-49F3-B221-E7D84FFA4AE3}" type="pres">
      <dgm:prSet presAssocID="{2DC9A183-3F70-48B9-9D32-D893FC32B4EA}" presName="sp" presStyleCnt="0"/>
      <dgm:spPr/>
      <dgm:t>
        <a:bodyPr/>
        <a:lstStyle/>
        <a:p>
          <a:endParaRPr lang="fr-FR"/>
        </a:p>
      </dgm:t>
    </dgm:pt>
    <dgm:pt modelId="{EBB15920-05D6-476B-8ADE-253C9F0867B5}" type="pres">
      <dgm:prSet presAssocID="{2F387301-5DE6-45E2-82CF-0968614BE5FA}" presName="composite" presStyleCnt="0"/>
      <dgm:spPr/>
      <dgm:t>
        <a:bodyPr/>
        <a:lstStyle/>
        <a:p>
          <a:endParaRPr lang="fr-FR"/>
        </a:p>
      </dgm:t>
    </dgm:pt>
    <dgm:pt modelId="{425E8F97-BAF5-4DED-8FE7-DD5A3C7B24FE}" type="pres">
      <dgm:prSet presAssocID="{2F387301-5DE6-45E2-82CF-0968614BE5FA}" presName="parentText" presStyleLbl="alignNode1" presStyleIdx="7" presStyleCnt="9">
        <dgm:presLayoutVars>
          <dgm:chMax val="1"/>
          <dgm:bulletEnabled val="1"/>
        </dgm:presLayoutVars>
      </dgm:prSet>
      <dgm:spPr>
        <a:prstGeom prst="chevron">
          <a:avLst/>
        </a:prstGeom>
      </dgm:spPr>
      <dgm:t>
        <a:bodyPr/>
        <a:lstStyle/>
        <a:p>
          <a:endParaRPr lang="fr-FR"/>
        </a:p>
      </dgm:t>
    </dgm:pt>
    <dgm:pt modelId="{5E8AA695-8E16-481C-8474-78940AF4C855}" type="pres">
      <dgm:prSet presAssocID="{2F387301-5DE6-45E2-82CF-0968614BE5FA}" presName="descendantText" presStyleLbl="alignAcc1" presStyleIdx="7" presStyleCnt="9">
        <dgm:presLayoutVars>
          <dgm:bulletEnabled val="1"/>
        </dgm:presLayoutVars>
      </dgm:prSet>
      <dgm:spPr>
        <a:prstGeom prst="round2SameRect">
          <a:avLst/>
        </a:prstGeom>
      </dgm:spPr>
      <dgm:t>
        <a:bodyPr/>
        <a:lstStyle/>
        <a:p>
          <a:endParaRPr lang="fr-FR"/>
        </a:p>
      </dgm:t>
    </dgm:pt>
    <dgm:pt modelId="{D23A7527-3485-49CA-BC1C-D76A47930A6B}" type="pres">
      <dgm:prSet presAssocID="{F166C28F-508C-4106-9681-D94CE212568D}" presName="sp" presStyleCnt="0"/>
      <dgm:spPr/>
      <dgm:t>
        <a:bodyPr/>
        <a:lstStyle/>
        <a:p>
          <a:endParaRPr lang="fr-FR"/>
        </a:p>
      </dgm:t>
    </dgm:pt>
    <dgm:pt modelId="{C61F94FF-537C-4844-B009-E922E46B74CA}" type="pres">
      <dgm:prSet presAssocID="{40BE8CB0-D409-4286-83A7-7CB88975B308}" presName="composite" presStyleCnt="0"/>
      <dgm:spPr/>
      <dgm:t>
        <a:bodyPr/>
        <a:lstStyle/>
        <a:p>
          <a:endParaRPr lang="fr-FR"/>
        </a:p>
      </dgm:t>
    </dgm:pt>
    <dgm:pt modelId="{0EC195B2-5C88-4735-92E1-811CE7167169}" type="pres">
      <dgm:prSet presAssocID="{40BE8CB0-D409-4286-83A7-7CB88975B308}" presName="parentText" presStyleLbl="alignNode1" presStyleIdx="8" presStyleCnt="9">
        <dgm:presLayoutVars>
          <dgm:chMax val="1"/>
          <dgm:bulletEnabled val="1"/>
        </dgm:presLayoutVars>
      </dgm:prSet>
      <dgm:spPr>
        <a:prstGeom prst="chevron">
          <a:avLst/>
        </a:prstGeom>
      </dgm:spPr>
      <dgm:t>
        <a:bodyPr/>
        <a:lstStyle/>
        <a:p>
          <a:endParaRPr lang="fr-FR"/>
        </a:p>
      </dgm:t>
    </dgm:pt>
    <dgm:pt modelId="{14B4288F-6627-46EB-BCBA-12FAAE9CB246}" type="pres">
      <dgm:prSet presAssocID="{40BE8CB0-D409-4286-83A7-7CB88975B308}" presName="descendantText" presStyleLbl="alignAcc1" presStyleIdx="8" presStyleCnt="9">
        <dgm:presLayoutVars>
          <dgm:bulletEnabled val="1"/>
        </dgm:presLayoutVars>
      </dgm:prSet>
      <dgm:spPr>
        <a:prstGeom prst="round2SameRect">
          <a:avLst/>
        </a:prstGeom>
      </dgm:spPr>
      <dgm:t>
        <a:bodyPr/>
        <a:lstStyle/>
        <a:p>
          <a:endParaRPr lang="fr-FR"/>
        </a:p>
      </dgm:t>
    </dgm:pt>
  </dgm:ptLst>
  <dgm:cxnLst>
    <dgm:cxn modelId="{0D332924-8A94-4D63-8A12-092C8207C720}" type="presOf" srcId="{64FD7011-1C57-4ACA-8B55-9E1489E37311}" destId="{E2098CAB-8FA0-4A3B-9077-802A97F44736}" srcOrd="0" destOrd="0" presId="urn:microsoft.com/office/officeart/2005/8/layout/chevron2"/>
    <dgm:cxn modelId="{5A2D9707-AF4A-4D04-BA81-68EC61602565}" srcId="{2F387301-5DE6-45E2-82CF-0968614BE5FA}" destId="{46644A12-61EF-421C-AD66-692EB805B048}" srcOrd="0" destOrd="0" parTransId="{35E85560-6E83-44EA-9448-56A5205AD6C1}" sibTransId="{A54C44D6-097E-487C-A2C6-13DCB3A2A27E}"/>
    <dgm:cxn modelId="{F89878CF-2509-4E1C-8526-60366DCF6D5D}" type="presOf" srcId="{0748FFA0-8B6F-4C0E-B3E0-2D39A1C0DFB1}" destId="{14B4288F-6627-46EB-BCBA-12FAAE9CB246}" srcOrd="0" destOrd="0" presId="urn:microsoft.com/office/officeart/2005/8/layout/chevron2"/>
    <dgm:cxn modelId="{C5530A6B-DBCA-4005-A741-B86D7C8E4CD0}" srcId="{E2468726-E2C5-4CAB-A87E-212CDACC1D39}" destId="{3C486B70-D3FE-4970-B9B5-CA2D8B6F3EEE}" srcOrd="3" destOrd="0" parTransId="{1865F844-472F-4BB6-934F-E2B53C1A4B4A}" sibTransId="{954CD116-88A4-41A9-ACFA-9224822CD487}"/>
    <dgm:cxn modelId="{155FF36C-D1D1-4E9A-97E6-351EC663800D}" srcId="{A3E414CC-462E-4214-ABF4-C1F7D6637270}" destId="{64FD7011-1C57-4ACA-8B55-9E1489E37311}" srcOrd="0" destOrd="0" parTransId="{239C5B33-9642-4B50-B044-E5ADAC9B3A5B}" sibTransId="{F2B8F262-6CDC-45CF-A7C1-BBEAE54DB4FF}"/>
    <dgm:cxn modelId="{43E1100A-C06A-4844-A3FB-7AC650E6A408}" srcId="{89DC5C5C-4497-464A-BEDD-3EC8F5FBE9CF}" destId="{67D24913-09F9-4F86-B612-DD5C4945B52C}" srcOrd="0" destOrd="0" parTransId="{9EBA8817-F214-4A4A-8083-1932E61E2620}" sibTransId="{35782166-5978-4FA5-A3B1-A5A139C2A91E}"/>
    <dgm:cxn modelId="{F0C337C6-B59E-4B34-A7F5-15F19690AD5D}" srcId="{E2468726-E2C5-4CAB-A87E-212CDACC1D39}" destId="{2F387301-5DE6-45E2-82CF-0968614BE5FA}" srcOrd="7" destOrd="0" parTransId="{D17231D7-E093-4F5A-AF59-EE031F2F0593}" sibTransId="{F166C28F-508C-4106-9681-D94CE212568D}"/>
    <dgm:cxn modelId="{0AF3FEC9-FF76-4F6F-B6D2-D035790D3CC3}" srcId="{E2468726-E2C5-4CAB-A87E-212CDACC1D39}" destId="{6D29025B-7E9E-4523-984D-758507BDFCD3}" srcOrd="2" destOrd="0" parTransId="{98E63EB7-8DC2-4823-A8ED-76A44E5AAA61}" sibTransId="{26943680-5C60-48D5-A0AE-54064428B433}"/>
    <dgm:cxn modelId="{100FEBF4-7C5B-488E-8BB1-8C36ED08CFD8}" type="presOf" srcId="{2F387301-5DE6-45E2-82CF-0968614BE5FA}" destId="{425E8F97-BAF5-4DED-8FE7-DD5A3C7B24FE}" srcOrd="0" destOrd="0" presId="urn:microsoft.com/office/officeart/2005/8/layout/chevron2"/>
    <dgm:cxn modelId="{E9BAE26F-1DE9-46E9-B7A4-7CCF8A3DEAA2}" srcId="{6D29025B-7E9E-4523-984D-758507BDFCD3}" destId="{1C17E32D-E5BC-4650-8F69-5E37774C067C}" srcOrd="0" destOrd="0" parTransId="{4875A793-05FF-4D44-8D6C-DD5183DF0AE2}" sibTransId="{2CFB2501-97A8-4E13-9605-3255509F9738}"/>
    <dgm:cxn modelId="{5A72C0B4-ADA7-44D2-8F5E-4FD0B3C6EB64}" type="presOf" srcId="{40BE8CB0-D409-4286-83A7-7CB88975B308}" destId="{0EC195B2-5C88-4735-92E1-811CE7167169}" srcOrd="0" destOrd="0" presId="urn:microsoft.com/office/officeart/2005/8/layout/chevron2"/>
    <dgm:cxn modelId="{4296E848-EEA3-43B3-89E3-93228814D20E}" type="presOf" srcId="{89DC5C5C-4497-464A-BEDD-3EC8F5FBE9CF}" destId="{60ADE2E7-EE22-4F1B-B618-0810AEAB69CF}" srcOrd="0" destOrd="0" presId="urn:microsoft.com/office/officeart/2005/8/layout/chevron2"/>
    <dgm:cxn modelId="{51BA2373-2E7A-4D08-8ABD-B205DBB37101}" type="presOf" srcId="{67D24913-09F9-4F86-B612-DD5C4945B52C}" destId="{504D6305-7D78-4993-9F6D-D86EC1407DE3}" srcOrd="0" destOrd="0" presId="urn:microsoft.com/office/officeart/2005/8/layout/chevron2"/>
    <dgm:cxn modelId="{68D3BAA2-15F8-4006-A5BE-B4B786D822A7}" srcId="{40BE8CB0-D409-4286-83A7-7CB88975B308}" destId="{0748FFA0-8B6F-4C0E-B3E0-2D39A1C0DFB1}" srcOrd="0" destOrd="0" parTransId="{450C8141-9176-442F-8EF4-AFAE2D1881BD}" sibTransId="{93ED563D-E879-4D90-9F83-BEFEEC3EE7B4}"/>
    <dgm:cxn modelId="{818D575C-8B00-47BF-9FB0-01AC297B5103}" srcId="{E2468726-E2C5-4CAB-A87E-212CDACC1D39}" destId="{40BE8CB0-D409-4286-83A7-7CB88975B308}" srcOrd="8" destOrd="0" parTransId="{218DB297-C48E-4DC0-B2A0-7DDEB3A91740}" sibTransId="{3CBC6FE4-05EB-4B7A-BC6E-F620CDC26D86}"/>
    <dgm:cxn modelId="{A79E98CC-09A3-4F97-98DE-A21F8B76EDD2}" srcId="{E2468726-E2C5-4CAB-A87E-212CDACC1D39}" destId="{89DC5C5C-4497-464A-BEDD-3EC8F5FBE9CF}" srcOrd="1" destOrd="0" parTransId="{7B53E502-3A0A-46DE-BA83-A92D956A35B6}" sibTransId="{BC99A5B3-4005-45EE-819F-3100434DD236}"/>
    <dgm:cxn modelId="{04FE06FB-7BD4-4075-8E35-04B85E9001E3}" type="presOf" srcId="{CD622641-F3D4-45C1-9D46-EA5724F7F5F3}" destId="{215AEA54-2758-4555-8621-D6B3E55C1C40}" srcOrd="0" destOrd="0" presId="urn:microsoft.com/office/officeart/2005/8/layout/chevron2"/>
    <dgm:cxn modelId="{AF333052-B43F-4C14-B3CC-C21383155209}" srcId="{E2468726-E2C5-4CAB-A87E-212CDACC1D39}" destId="{9EFC650E-4E74-4F71-8B71-A5F227EAD719}" srcOrd="4" destOrd="0" parTransId="{43776194-2C2D-490F-A5F9-279D000771CA}" sibTransId="{6A8EEF53-32BB-4548-A55F-A1ECF75EEE06}"/>
    <dgm:cxn modelId="{3C229731-8197-4A08-97B9-1E1FFE06516C}" type="presOf" srcId="{1C17E32D-E5BC-4650-8F69-5E37774C067C}" destId="{02AC38D5-023A-4A73-950E-DD6AFA43F046}" srcOrd="0" destOrd="0" presId="urn:microsoft.com/office/officeart/2005/8/layout/chevron2"/>
    <dgm:cxn modelId="{A201BCCE-6BA6-4F0C-BD3A-2CDA0C9535F4}" srcId="{E2468726-E2C5-4CAB-A87E-212CDACC1D39}" destId="{C5C4F80A-ADCA-43BF-ACC9-3F5C75B9E216}" srcOrd="0" destOrd="0" parTransId="{D4A6EDEB-7925-4265-839A-BA2463961342}" sibTransId="{0EA00AD6-FC62-420D-BF9A-DA8D83DA3EE4}"/>
    <dgm:cxn modelId="{47517B2B-552D-4903-B412-F5E5C4FE1A25}" type="presOf" srcId="{9EFC650E-4E74-4F71-8B71-A5F227EAD719}" destId="{C0B70794-7FBF-4132-BE23-89D055D34807}" srcOrd="0" destOrd="0" presId="urn:microsoft.com/office/officeart/2005/8/layout/chevron2"/>
    <dgm:cxn modelId="{175C0245-45DF-4A34-AC1F-A608BD6D8249}" type="presOf" srcId="{6D29025B-7E9E-4523-984D-758507BDFCD3}" destId="{098EBCC1-266D-4A29-8BA8-958004418245}" srcOrd="0" destOrd="0" presId="urn:microsoft.com/office/officeart/2005/8/layout/chevron2"/>
    <dgm:cxn modelId="{16FB7E19-EA60-403F-B8C4-5F3F56E80E7A}" type="presOf" srcId="{BD27B93E-B34D-4D94-A918-74D1D64A6C14}" destId="{CBA989B8-077B-4FBE-A07C-9D242D152BED}" srcOrd="0" destOrd="0" presId="urn:microsoft.com/office/officeart/2005/8/layout/chevron2"/>
    <dgm:cxn modelId="{B4E0A168-B9D2-4EC1-BC87-672D8B471AD5}" type="presOf" srcId="{C5C4F80A-ADCA-43BF-ACC9-3F5C75B9E216}" destId="{A8EFB1D0-AFE1-4ABB-998F-BC8F5022F6DE}" srcOrd="0" destOrd="0" presId="urn:microsoft.com/office/officeart/2005/8/layout/chevron2"/>
    <dgm:cxn modelId="{5338633B-903A-4BDB-9C83-8156BF28794B}" srcId="{C5C4F80A-ADCA-43BF-ACC9-3F5C75B9E216}" destId="{8EF861FA-3808-4B5F-A394-808F8FCA844F}" srcOrd="0" destOrd="0" parTransId="{C8FCB78E-4FD8-48A8-9856-964CFB82D6DE}" sibTransId="{FB5620C7-30F0-4575-8788-F4FABCD0AD2A}"/>
    <dgm:cxn modelId="{EF9CFEAC-15CD-4113-8A27-AB753E92F767}" srcId="{E2468726-E2C5-4CAB-A87E-212CDACC1D39}" destId="{CD622641-F3D4-45C1-9D46-EA5724F7F5F3}" srcOrd="5" destOrd="0" parTransId="{AF39D6AE-DF6D-4C47-ACCC-662597F8BB6F}" sibTransId="{0926A5F9-BDB5-4FED-B681-48EAB9DE1C17}"/>
    <dgm:cxn modelId="{10D97545-5823-4335-9F18-91E0C7FA7B48}" type="presOf" srcId="{8EF861FA-3808-4B5F-A394-808F8FCA844F}" destId="{7D4674C8-3BBD-4727-A37D-F0C903662B5E}" srcOrd="0" destOrd="0" presId="urn:microsoft.com/office/officeart/2005/8/layout/chevron2"/>
    <dgm:cxn modelId="{D3D1A9C7-2E3D-4436-8441-7273C48AA53C}" type="presOf" srcId="{A3E414CC-462E-4214-ABF4-C1F7D6637270}" destId="{A896D615-4805-490D-88BB-D96DE1A517B9}" srcOrd="0" destOrd="0" presId="urn:microsoft.com/office/officeart/2005/8/layout/chevron2"/>
    <dgm:cxn modelId="{1C9AED06-CB88-475C-9B49-660AD14E02B6}" srcId="{9EFC650E-4E74-4F71-8B71-A5F227EAD719}" destId="{BD27B93E-B34D-4D94-A918-74D1D64A6C14}" srcOrd="0" destOrd="0" parTransId="{DB14A2D9-EAC3-4267-BC9F-F4906C7E45DA}" sibTransId="{8F3DB2B2-E264-4F2C-AA2B-9D47A95229A0}"/>
    <dgm:cxn modelId="{E8FCB632-E1E8-4B8B-8A37-1CDDC9EF0883}" type="presOf" srcId="{14D14EFE-6C54-446C-82B7-D64794AE17D7}" destId="{D5B43576-7BA0-48C9-B6FC-680D13C3B8E5}" srcOrd="0" destOrd="0" presId="urn:microsoft.com/office/officeart/2005/8/layout/chevron2"/>
    <dgm:cxn modelId="{4EFB58CA-56B5-48BA-B167-FCD2349FE277}" srcId="{3C486B70-D3FE-4970-B9B5-CA2D8B6F3EEE}" destId="{7FE59F3C-D076-40C7-967F-EE61C565D313}" srcOrd="0" destOrd="0" parTransId="{35B1ED5D-72B5-4938-80B2-CB585C375170}" sibTransId="{8C9A28DC-BA0D-4CC9-A380-0D01F4F09DBC}"/>
    <dgm:cxn modelId="{69028F9B-46A5-4396-B9F2-2AF19881C5A1}" srcId="{E2468726-E2C5-4CAB-A87E-212CDACC1D39}" destId="{A3E414CC-462E-4214-ABF4-C1F7D6637270}" srcOrd="6" destOrd="0" parTransId="{5592D795-FC4F-454C-A7B8-F2901236367A}" sibTransId="{2DC9A183-3F70-48B9-9D32-D893FC32B4EA}"/>
    <dgm:cxn modelId="{9DF70946-0CEA-4F4A-8633-198886DCC912}" type="presOf" srcId="{46644A12-61EF-421C-AD66-692EB805B048}" destId="{5E8AA695-8E16-481C-8474-78940AF4C855}" srcOrd="0" destOrd="0" presId="urn:microsoft.com/office/officeart/2005/8/layout/chevron2"/>
    <dgm:cxn modelId="{C0E0ABB1-1575-41A5-AFD3-4C9A275C5B6C}" srcId="{CD622641-F3D4-45C1-9D46-EA5724F7F5F3}" destId="{14D14EFE-6C54-446C-82B7-D64794AE17D7}" srcOrd="0" destOrd="0" parTransId="{7AE9206E-8A2E-4C39-84FF-A8A7385F1A2C}" sibTransId="{A4470B5C-C5A0-4303-8418-A3D8FB37E33F}"/>
    <dgm:cxn modelId="{A3F4D847-09F4-4A92-B8C1-BCB016907A63}" type="presOf" srcId="{E2468726-E2C5-4CAB-A87E-212CDACC1D39}" destId="{BCF9926A-63CD-4519-B280-55D6BCE32101}" srcOrd="0" destOrd="0" presId="urn:microsoft.com/office/officeart/2005/8/layout/chevron2"/>
    <dgm:cxn modelId="{4FD99E1C-9D6B-4FF1-BC95-18067C692150}" type="presOf" srcId="{7FE59F3C-D076-40C7-967F-EE61C565D313}" destId="{E62D6163-FD5E-4FC3-8631-1DE5C8F0E4FD}" srcOrd="0" destOrd="0" presId="urn:microsoft.com/office/officeart/2005/8/layout/chevron2"/>
    <dgm:cxn modelId="{17C6BE2C-EDFB-476B-9369-094B1D202CA3}" type="presOf" srcId="{3C486B70-D3FE-4970-B9B5-CA2D8B6F3EEE}" destId="{69ABBA2A-1B53-4120-8B56-E28A6169C332}" srcOrd="0" destOrd="0" presId="urn:microsoft.com/office/officeart/2005/8/layout/chevron2"/>
    <dgm:cxn modelId="{A108094C-5401-4AF7-8629-7A45B721385A}" type="presParOf" srcId="{BCF9926A-63CD-4519-B280-55D6BCE32101}" destId="{B685A86D-C3FF-4C29-81CB-ECEFC3F9CA2E}" srcOrd="0" destOrd="0" presId="urn:microsoft.com/office/officeart/2005/8/layout/chevron2"/>
    <dgm:cxn modelId="{D693EEBC-1793-457A-ACF0-71419C1CAC5C}" type="presParOf" srcId="{B685A86D-C3FF-4C29-81CB-ECEFC3F9CA2E}" destId="{A8EFB1D0-AFE1-4ABB-998F-BC8F5022F6DE}" srcOrd="0" destOrd="0" presId="urn:microsoft.com/office/officeart/2005/8/layout/chevron2"/>
    <dgm:cxn modelId="{BCBB4882-8706-46E5-B8D4-A6876AFA7D94}" type="presParOf" srcId="{B685A86D-C3FF-4C29-81CB-ECEFC3F9CA2E}" destId="{7D4674C8-3BBD-4727-A37D-F0C903662B5E}" srcOrd="1" destOrd="0" presId="urn:microsoft.com/office/officeart/2005/8/layout/chevron2"/>
    <dgm:cxn modelId="{5231F7C6-6AB1-4567-B393-3EB4E0E55A3F}" type="presParOf" srcId="{BCF9926A-63CD-4519-B280-55D6BCE32101}" destId="{3DB66672-19AD-4748-9181-A079BB18C4FC}" srcOrd="1" destOrd="0" presId="urn:microsoft.com/office/officeart/2005/8/layout/chevron2"/>
    <dgm:cxn modelId="{A4E5CF1B-CE5F-4021-A103-BCA6A2961C96}" type="presParOf" srcId="{BCF9926A-63CD-4519-B280-55D6BCE32101}" destId="{9DA3AA2C-EA36-459C-BB04-E859C5805F51}" srcOrd="2" destOrd="0" presId="urn:microsoft.com/office/officeart/2005/8/layout/chevron2"/>
    <dgm:cxn modelId="{56CCEC7A-9E1B-496E-A243-216E558DCAE8}" type="presParOf" srcId="{9DA3AA2C-EA36-459C-BB04-E859C5805F51}" destId="{60ADE2E7-EE22-4F1B-B618-0810AEAB69CF}" srcOrd="0" destOrd="0" presId="urn:microsoft.com/office/officeart/2005/8/layout/chevron2"/>
    <dgm:cxn modelId="{C434A16D-5646-42A5-B9CA-4BAED3235676}" type="presParOf" srcId="{9DA3AA2C-EA36-459C-BB04-E859C5805F51}" destId="{504D6305-7D78-4993-9F6D-D86EC1407DE3}" srcOrd="1" destOrd="0" presId="urn:microsoft.com/office/officeart/2005/8/layout/chevron2"/>
    <dgm:cxn modelId="{132960F9-E2CD-4D78-9A4F-7D611C93E7AA}" type="presParOf" srcId="{BCF9926A-63CD-4519-B280-55D6BCE32101}" destId="{13EE3A4B-ECED-4353-BCE6-D95F8976A538}" srcOrd="3" destOrd="0" presId="urn:microsoft.com/office/officeart/2005/8/layout/chevron2"/>
    <dgm:cxn modelId="{83E51A68-A935-44DB-8D0F-025DAA97F479}" type="presParOf" srcId="{BCF9926A-63CD-4519-B280-55D6BCE32101}" destId="{1A6E4B5F-9628-4EE5-9B6D-EBDBE6103752}" srcOrd="4" destOrd="0" presId="urn:microsoft.com/office/officeart/2005/8/layout/chevron2"/>
    <dgm:cxn modelId="{F3269198-FC34-4E28-9332-089E6EF2EE81}" type="presParOf" srcId="{1A6E4B5F-9628-4EE5-9B6D-EBDBE6103752}" destId="{098EBCC1-266D-4A29-8BA8-958004418245}" srcOrd="0" destOrd="0" presId="urn:microsoft.com/office/officeart/2005/8/layout/chevron2"/>
    <dgm:cxn modelId="{3F3D8B60-A0D0-4D14-AACD-D01171C8B556}" type="presParOf" srcId="{1A6E4B5F-9628-4EE5-9B6D-EBDBE6103752}" destId="{02AC38D5-023A-4A73-950E-DD6AFA43F046}" srcOrd="1" destOrd="0" presId="urn:microsoft.com/office/officeart/2005/8/layout/chevron2"/>
    <dgm:cxn modelId="{D6B2046F-092A-40CC-98D3-88C103C64873}" type="presParOf" srcId="{BCF9926A-63CD-4519-B280-55D6BCE32101}" destId="{89028E1F-40B5-40FC-8281-CB6E0D7C24F4}" srcOrd="5" destOrd="0" presId="urn:microsoft.com/office/officeart/2005/8/layout/chevron2"/>
    <dgm:cxn modelId="{4D6ECF66-0774-4DE1-81E5-BC1FBCCFE590}" type="presParOf" srcId="{BCF9926A-63CD-4519-B280-55D6BCE32101}" destId="{6750A149-C2C9-4CDE-B7C2-BCBF6D0F039F}" srcOrd="6" destOrd="0" presId="urn:microsoft.com/office/officeart/2005/8/layout/chevron2"/>
    <dgm:cxn modelId="{78BB593A-7CCF-425E-8B56-8435049046C4}" type="presParOf" srcId="{6750A149-C2C9-4CDE-B7C2-BCBF6D0F039F}" destId="{69ABBA2A-1B53-4120-8B56-E28A6169C332}" srcOrd="0" destOrd="0" presId="urn:microsoft.com/office/officeart/2005/8/layout/chevron2"/>
    <dgm:cxn modelId="{62D1173B-FE80-40B2-BC18-9BE0D4C961E9}" type="presParOf" srcId="{6750A149-C2C9-4CDE-B7C2-BCBF6D0F039F}" destId="{E62D6163-FD5E-4FC3-8631-1DE5C8F0E4FD}" srcOrd="1" destOrd="0" presId="urn:microsoft.com/office/officeart/2005/8/layout/chevron2"/>
    <dgm:cxn modelId="{2BE04370-45AF-47B5-95E3-A040D625C29A}" type="presParOf" srcId="{BCF9926A-63CD-4519-B280-55D6BCE32101}" destId="{EC6ADB9B-8157-4831-985B-061683CC1EEB}" srcOrd="7" destOrd="0" presId="urn:microsoft.com/office/officeart/2005/8/layout/chevron2"/>
    <dgm:cxn modelId="{8FC58B24-4FE7-4747-8CA2-6679C6F20EFD}" type="presParOf" srcId="{BCF9926A-63CD-4519-B280-55D6BCE32101}" destId="{FC01F299-D96D-4F48-8A0E-C1D0E7F9525F}" srcOrd="8" destOrd="0" presId="urn:microsoft.com/office/officeart/2005/8/layout/chevron2"/>
    <dgm:cxn modelId="{C979A767-F0CE-4CE0-BA69-097E4405E9A5}" type="presParOf" srcId="{FC01F299-D96D-4F48-8A0E-C1D0E7F9525F}" destId="{C0B70794-7FBF-4132-BE23-89D055D34807}" srcOrd="0" destOrd="0" presId="urn:microsoft.com/office/officeart/2005/8/layout/chevron2"/>
    <dgm:cxn modelId="{0E58FC21-6E24-4CE4-8D47-66480BB4DBC0}" type="presParOf" srcId="{FC01F299-D96D-4F48-8A0E-C1D0E7F9525F}" destId="{CBA989B8-077B-4FBE-A07C-9D242D152BED}" srcOrd="1" destOrd="0" presId="urn:microsoft.com/office/officeart/2005/8/layout/chevron2"/>
    <dgm:cxn modelId="{CB600950-3B3C-40E5-8470-8156F91A9E18}" type="presParOf" srcId="{BCF9926A-63CD-4519-B280-55D6BCE32101}" destId="{A69712B6-3920-4DDC-8BD9-68FEA667200E}" srcOrd="9" destOrd="0" presId="urn:microsoft.com/office/officeart/2005/8/layout/chevron2"/>
    <dgm:cxn modelId="{7B1C6E47-1568-47A9-B86E-D1C7279B3087}" type="presParOf" srcId="{BCF9926A-63CD-4519-B280-55D6BCE32101}" destId="{93541746-2B73-45D7-A371-2F578D68E6B7}" srcOrd="10" destOrd="0" presId="urn:microsoft.com/office/officeart/2005/8/layout/chevron2"/>
    <dgm:cxn modelId="{AE39930D-8AFF-490D-B70D-4351C6D9893A}" type="presParOf" srcId="{93541746-2B73-45D7-A371-2F578D68E6B7}" destId="{215AEA54-2758-4555-8621-D6B3E55C1C40}" srcOrd="0" destOrd="0" presId="urn:microsoft.com/office/officeart/2005/8/layout/chevron2"/>
    <dgm:cxn modelId="{7852EB59-C1CD-4646-ADCA-242707A6EBCA}" type="presParOf" srcId="{93541746-2B73-45D7-A371-2F578D68E6B7}" destId="{D5B43576-7BA0-48C9-B6FC-680D13C3B8E5}" srcOrd="1" destOrd="0" presId="urn:microsoft.com/office/officeart/2005/8/layout/chevron2"/>
    <dgm:cxn modelId="{8982C8EB-4E6C-4BEE-A70C-BF73A1F484DA}" type="presParOf" srcId="{BCF9926A-63CD-4519-B280-55D6BCE32101}" destId="{FBBC8427-C78E-450F-BD2D-D925572D4B55}" srcOrd="11" destOrd="0" presId="urn:microsoft.com/office/officeart/2005/8/layout/chevron2"/>
    <dgm:cxn modelId="{FA57EAE8-F57A-4314-87DC-930AD31656CC}" type="presParOf" srcId="{BCF9926A-63CD-4519-B280-55D6BCE32101}" destId="{BA02F535-A28B-4D0C-A498-43764D7F217A}" srcOrd="12" destOrd="0" presId="urn:microsoft.com/office/officeart/2005/8/layout/chevron2"/>
    <dgm:cxn modelId="{97737F5D-89F3-44EA-82D2-4AC8A9F02612}" type="presParOf" srcId="{BA02F535-A28B-4D0C-A498-43764D7F217A}" destId="{A896D615-4805-490D-88BB-D96DE1A517B9}" srcOrd="0" destOrd="0" presId="urn:microsoft.com/office/officeart/2005/8/layout/chevron2"/>
    <dgm:cxn modelId="{8C4C95DC-BE36-420C-9A48-C942FAB9A44B}" type="presParOf" srcId="{BA02F535-A28B-4D0C-A498-43764D7F217A}" destId="{E2098CAB-8FA0-4A3B-9077-802A97F44736}" srcOrd="1" destOrd="0" presId="urn:microsoft.com/office/officeart/2005/8/layout/chevron2"/>
    <dgm:cxn modelId="{77EE1DFC-41DD-4276-B5D4-D5D9642ABC69}" type="presParOf" srcId="{BCF9926A-63CD-4519-B280-55D6BCE32101}" destId="{25C8FA7B-98D6-49F3-B221-E7D84FFA4AE3}" srcOrd="13" destOrd="0" presId="urn:microsoft.com/office/officeart/2005/8/layout/chevron2"/>
    <dgm:cxn modelId="{FD84E004-73F8-44DB-AD94-C60AF3441BE7}" type="presParOf" srcId="{BCF9926A-63CD-4519-B280-55D6BCE32101}" destId="{EBB15920-05D6-476B-8ADE-253C9F0867B5}" srcOrd="14" destOrd="0" presId="urn:microsoft.com/office/officeart/2005/8/layout/chevron2"/>
    <dgm:cxn modelId="{6D6EE9B0-6086-4901-8D8A-F2190C925CC7}" type="presParOf" srcId="{EBB15920-05D6-476B-8ADE-253C9F0867B5}" destId="{425E8F97-BAF5-4DED-8FE7-DD5A3C7B24FE}" srcOrd="0" destOrd="0" presId="urn:microsoft.com/office/officeart/2005/8/layout/chevron2"/>
    <dgm:cxn modelId="{C6ABF103-222A-420E-B85D-4F0C823E7B3D}" type="presParOf" srcId="{EBB15920-05D6-476B-8ADE-253C9F0867B5}" destId="{5E8AA695-8E16-481C-8474-78940AF4C855}" srcOrd="1" destOrd="0" presId="urn:microsoft.com/office/officeart/2005/8/layout/chevron2"/>
    <dgm:cxn modelId="{C645ABFD-2175-4B40-95A5-F139357C6E2B}" type="presParOf" srcId="{BCF9926A-63CD-4519-B280-55D6BCE32101}" destId="{D23A7527-3485-49CA-BC1C-D76A47930A6B}" srcOrd="15" destOrd="0" presId="urn:microsoft.com/office/officeart/2005/8/layout/chevron2"/>
    <dgm:cxn modelId="{E94265B9-EB4A-4FA4-9AF7-2DA08C7A52B2}" type="presParOf" srcId="{BCF9926A-63CD-4519-B280-55D6BCE32101}" destId="{C61F94FF-537C-4844-B009-E922E46B74CA}" srcOrd="16" destOrd="0" presId="urn:microsoft.com/office/officeart/2005/8/layout/chevron2"/>
    <dgm:cxn modelId="{F1032C85-C71E-48AE-B8C0-7E587B6D45E3}" type="presParOf" srcId="{C61F94FF-537C-4844-B009-E922E46B74CA}" destId="{0EC195B2-5C88-4735-92E1-811CE7167169}" srcOrd="0" destOrd="0" presId="urn:microsoft.com/office/officeart/2005/8/layout/chevron2"/>
    <dgm:cxn modelId="{49938543-6BEF-4C68-A37B-FF9356128A51}" type="presParOf" srcId="{C61F94FF-537C-4844-B009-E922E46B74CA}" destId="{14B4288F-6627-46EB-BCBA-12FAAE9CB246}" srcOrd="1" destOrd="0" presId="urn:microsoft.com/office/officeart/2005/8/layout/chevron2"/>
  </dgm:cxnLst>
  <dgm:bg/>
  <dgm:whole/>
</dgm:dataModel>
</file>

<file path=word/diagrams/data2.xml><?xml version="1.0" encoding="utf-8"?>
<dgm:dataModel xmlns:dgm="http://schemas.openxmlformats.org/drawingml/2006/diagram" xmlns:a="http://schemas.openxmlformats.org/drawingml/2006/main">
  <dgm:ptLst>
    <dgm:pt modelId="{E2468726-E2C5-4CAB-A87E-212CDACC1D39}" type="doc">
      <dgm:prSet loTypeId="urn:microsoft.com/office/officeart/2005/8/layout/chevron2" loCatId="process" qsTypeId="urn:microsoft.com/office/officeart/2005/8/quickstyle/simple4" qsCatId="simple" csTypeId="urn:microsoft.com/office/officeart/2005/8/colors/accent6_2" csCatId="accent6" phldr="1"/>
      <dgm:spPr/>
      <dgm:t>
        <a:bodyPr/>
        <a:lstStyle/>
        <a:p>
          <a:endParaRPr lang="en-US"/>
        </a:p>
      </dgm:t>
    </dgm:pt>
    <dgm:pt modelId="{C5C4F80A-ADCA-43BF-ACC9-3F5C75B9E216}">
      <dgm:prSet phldrT="[Texte]"/>
      <dgm:spPr>
        <a:xfrm rot="5400000">
          <a:off x="-50368" y="50979"/>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1</a:t>
          </a:r>
          <a:endParaRPr lang="en-US" b="0" dirty="0">
            <a:solidFill>
              <a:sysClr val="window" lastClr="FFFFFF"/>
            </a:solidFill>
            <a:latin typeface="Calibri"/>
            <a:ea typeface="+mn-ea"/>
            <a:cs typeface="+mn-cs"/>
          </a:endParaRPr>
        </a:p>
      </dgm:t>
    </dgm:pt>
    <dgm:pt modelId="{D4A6EDEB-7925-4265-839A-BA2463961342}" type="parTrans" cxnId="{A201BCCE-6BA6-4F0C-BD3A-2CDA0C9535F4}">
      <dgm:prSet/>
      <dgm:spPr/>
      <dgm:t>
        <a:bodyPr/>
        <a:lstStyle/>
        <a:p>
          <a:endParaRPr lang="en-US" b="0"/>
        </a:p>
      </dgm:t>
    </dgm:pt>
    <dgm:pt modelId="{0EA00AD6-FC62-420D-BF9A-DA8D83DA3EE4}" type="sibTrans" cxnId="{A201BCCE-6BA6-4F0C-BD3A-2CDA0C9535F4}">
      <dgm:prSet/>
      <dgm:spPr/>
      <dgm:t>
        <a:bodyPr/>
        <a:lstStyle/>
        <a:p>
          <a:endParaRPr lang="en-US" b="0"/>
        </a:p>
      </dgm:t>
    </dgm:pt>
    <dgm:pt modelId="{89DC5C5C-4497-464A-BEDD-3EC8F5FBE9CF}">
      <dgm:prSet phldrT="[Texte]"/>
      <dgm:spPr>
        <a:xfrm rot="5400000">
          <a:off x="-50368" y="324890"/>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2</a:t>
          </a:r>
          <a:endParaRPr lang="en-US" b="0" dirty="0">
            <a:solidFill>
              <a:sysClr val="window" lastClr="FFFFFF"/>
            </a:solidFill>
            <a:latin typeface="Calibri"/>
            <a:ea typeface="+mn-ea"/>
            <a:cs typeface="+mn-cs"/>
          </a:endParaRPr>
        </a:p>
      </dgm:t>
    </dgm:pt>
    <dgm:pt modelId="{7B53E502-3A0A-46DE-BA83-A92D956A35B6}" type="parTrans" cxnId="{A79E98CC-09A3-4F97-98DE-A21F8B76EDD2}">
      <dgm:prSet/>
      <dgm:spPr/>
      <dgm:t>
        <a:bodyPr/>
        <a:lstStyle/>
        <a:p>
          <a:endParaRPr lang="en-US" b="0"/>
        </a:p>
      </dgm:t>
    </dgm:pt>
    <dgm:pt modelId="{BC99A5B3-4005-45EE-819F-3100434DD236}" type="sibTrans" cxnId="{A79E98CC-09A3-4F97-98DE-A21F8B76EDD2}">
      <dgm:prSet/>
      <dgm:spPr/>
      <dgm:t>
        <a:bodyPr/>
        <a:lstStyle/>
        <a:p>
          <a:endParaRPr lang="en-US" b="0"/>
        </a:p>
      </dgm:t>
    </dgm:pt>
    <dgm:pt modelId="{67D24913-09F9-4F86-B612-DD5C4945B52C}">
      <dgm:prSet phldrT="[Texte]"/>
      <dgm:spPr>
        <a:xfrm rot="5400000">
          <a:off x="1949693" y="-1440117"/>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business drivers</a:t>
          </a:r>
          <a:endParaRPr lang="en-US" b="1" dirty="0">
            <a:solidFill>
              <a:sysClr val="windowText" lastClr="000000">
                <a:hueOff val="0"/>
                <a:satOff val="0"/>
                <a:lumOff val="0"/>
                <a:alphaOff val="0"/>
              </a:sysClr>
            </a:solidFill>
            <a:latin typeface="Calibri"/>
            <a:ea typeface="+mn-ea"/>
            <a:cs typeface="+mn-cs"/>
          </a:endParaRPr>
        </a:p>
      </dgm:t>
    </dgm:pt>
    <dgm:pt modelId="{9EBA8817-F214-4A4A-8083-1932E61E2620}" type="parTrans" cxnId="{43E1100A-C06A-4844-A3FB-7AC650E6A408}">
      <dgm:prSet/>
      <dgm:spPr/>
      <dgm:t>
        <a:bodyPr/>
        <a:lstStyle/>
        <a:p>
          <a:endParaRPr lang="en-US" b="0"/>
        </a:p>
      </dgm:t>
    </dgm:pt>
    <dgm:pt modelId="{35782166-5978-4FA5-A3B1-A5A139C2A91E}" type="sibTrans" cxnId="{43E1100A-C06A-4844-A3FB-7AC650E6A408}">
      <dgm:prSet/>
      <dgm:spPr/>
      <dgm:t>
        <a:bodyPr/>
        <a:lstStyle/>
        <a:p>
          <a:endParaRPr lang="en-US" b="0"/>
        </a:p>
      </dgm:t>
    </dgm:pt>
    <dgm:pt modelId="{6D29025B-7E9E-4523-984D-758507BDFCD3}">
      <dgm:prSet phldrT="[Texte]"/>
      <dgm:spPr>
        <a:xfrm rot="5400000">
          <a:off x="-50368" y="598802"/>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3</a:t>
          </a:r>
          <a:endParaRPr lang="en-US" b="0" dirty="0">
            <a:solidFill>
              <a:sysClr val="window" lastClr="FFFFFF"/>
            </a:solidFill>
            <a:latin typeface="Calibri"/>
            <a:ea typeface="+mn-ea"/>
            <a:cs typeface="+mn-cs"/>
          </a:endParaRPr>
        </a:p>
      </dgm:t>
    </dgm:pt>
    <dgm:pt modelId="{98E63EB7-8DC2-4823-A8ED-76A44E5AAA61}" type="parTrans" cxnId="{0AF3FEC9-FF76-4F6F-B6D2-D035790D3CC3}">
      <dgm:prSet/>
      <dgm:spPr/>
      <dgm:t>
        <a:bodyPr/>
        <a:lstStyle/>
        <a:p>
          <a:endParaRPr lang="en-US" b="0"/>
        </a:p>
      </dgm:t>
    </dgm:pt>
    <dgm:pt modelId="{26943680-5C60-48D5-A0AE-54064428B433}" type="sibTrans" cxnId="{0AF3FEC9-FF76-4F6F-B6D2-D035790D3CC3}">
      <dgm:prSet/>
      <dgm:spPr/>
      <dgm:t>
        <a:bodyPr/>
        <a:lstStyle/>
        <a:p>
          <a:endParaRPr lang="en-US" b="0"/>
        </a:p>
      </dgm:t>
    </dgm:pt>
    <dgm:pt modelId="{1C17E32D-E5BC-4650-8F69-5E37774C067C}">
      <dgm:prSet phldrT="[Texte]"/>
      <dgm:spPr>
        <a:xfrm rot="5400000">
          <a:off x="1949693" y="-1166206"/>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architecture made through </a:t>
          </a:r>
          <a:r>
            <a:rPr lang="en-US" b="1" dirty="0" smtClean="0">
              <a:solidFill>
                <a:sysClr val="windowText" lastClr="000000">
                  <a:hueOff val="0"/>
                  <a:satOff val="0"/>
                  <a:lumOff val="0"/>
                  <a:alphaOff val="0"/>
                </a:sysClr>
              </a:solidFill>
              <a:latin typeface="Calibri"/>
              <a:ea typeface="+mn-ea"/>
              <a:cs typeface="+mn-cs"/>
            </a:rPr>
            <a:t>ACME</a:t>
          </a:r>
          <a:endParaRPr lang="en-US" b="1" dirty="0">
            <a:solidFill>
              <a:sysClr val="windowText" lastClr="000000">
                <a:hueOff val="0"/>
                <a:satOff val="0"/>
                <a:lumOff val="0"/>
                <a:alphaOff val="0"/>
              </a:sysClr>
            </a:solidFill>
            <a:latin typeface="Calibri"/>
            <a:ea typeface="+mn-ea"/>
            <a:cs typeface="+mn-cs"/>
          </a:endParaRPr>
        </a:p>
      </dgm:t>
    </dgm:pt>
    <dgm:pt modelId="{4875A793-05FF-4D44-8D6C-DD5183DF0AE2}" type="parTrans" cxnId="{E9BAE26F-1DE9-46E9-B7A4-7CCF8A3DEAA2}">
      <dgm:prSet/>
      <dgm:spPr/>
      <dgm:t>
        <a:bodyPr/>
        <a:lstStyle/>
        <a:p>
          <a:endParaRPr lang="en-US" b="0"/>
        </a:p>
      </dgm:t>
    </dgm:pt>
    <dgm:pt modelId="{2CFB2501-97A8-4E13-9605-3255509F9738}" type="sibTrans" cxnId="{E9BAE26F-1DE9-46E9-B7A4-7CCF8A3DEAA2}">
      <dgm:prSet/>
      <dgm:spPr/>
      <dgm:t>
        <a:bodyPr/>
        <a:lstStyle/>
        <a:p>
          <a:endParaRPr lang="en-US" b="0"/>
        </a:p>
      </dgm:t>
    </dgm:pt>
    <dgm:pt modelId="{3C486B70-D3FE-4970-B9B5-CA2D8B6F3EEE}">
      <dgm:prSet/>
      <dgm:spPr>
        <a:xfrm rot="5400000">
          <a:off x="-50368" y="872713"/>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4</a:t>
          </a:r>
          <a:endParaRPr lang="en-US" b="0" dirty="0">
            <a:solidFill>
              <a:sysClr val="window" lastClr="FFFFFF"/>
            </a:solidFill>
            <a:latin typeface="Calibri"/>
            <a:ea typeface="+mn-ea"/>
            <a:cs typeface="+mn-cs"/>
          </a:endParaRPr>
        </a:p>
      </dgm:t>
    </dgm:pt>
    <dgm:pt modelId="{1865F844-472F-4BB6-934F-E2B53C1A4B4A}" type="parTrans" cxnId="{C5530A6B-DBCA-4005-A741-B86D7C8E4CD0}">
      <dgm:prSet/>
      <dgm:spPr/>
      <dgm:t>
        <a:bodyPr/>
        <a:lstStyle/>
        <a:p>
          <a:endParaRPr lang="en-US" b="0"/>
        </a:p>
      </dgm:t>
    </dgm:pt>
    <dgm:pt modelId="{954CD116-88A4-41A9-ACFA-9224822CD487}" type="sibTrans" cxnId="{C5530A6B-DBCA-4005-A741-B86D7C8E4CD0}">
      <dgm:prSet/>
      <dgm:spPr/>
      <dgm:t>
        <a:bodyPr/>
        <a:lstStyle/>
        <a:p>
          <a:endParaRPr lang="en-US" b="0"/>
        </a:p>
      </dgm:t>
    </dgm:pt>
    <dgm:pt modelId="{9EFC650E-4E74-4F71-8B71-A5F227EAD719}">
      <dgm:prSet/>
      <dgm:spPr>
        <a:xfrm rot="5400000">
          <a:off x="-50368" y="1146625"/>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5</a:t>
          </a:r>
          <a:endParaRPr lang="en-US" b="0" dirty="0">
            <a:solidFill>
              <a:sysClr val="window" lastClr="FFFFFF"/>
            </a:solidFill>
            <a:latin typeface="Calibri"/>
            <a:ea typeface="+mn-ea"/>
            <a:cs typeface="+mn-cs"/>
          </a:endParaRPr>
        </a:p>
      </dgm:t>
    </dgm:pt>
    <dgm:pt modelId="{43776194-2C2D-490F-A5F9-279D000771CA}" type="parTrans" cxnId="{AF333052-B43F-4C14-B3CC-C21383155209}">
      <dgm:prSet/>
      <dgm:spPr/>
      <dgm:t>
        <a:bodyPr/>
        <a:lstStyle/>
        <a:p>
          <a:endParaRPr lang="en-US" b="0"/>
        </a:p>
      </dgm:t>
    </dgm:pt>
    <dgm:pt modelId="{6A8EEF53-32BB-4548-A55F-A1ECF75EEE06}" type="sibTrans" cxnId="{AF333052-B43F-4C14-B3CC-C21383155209}">
      <dgm:prSet/>
      <dgm:spPr/>
      <dgm:t>
        <a:bodyPr/>
        <a:lstStyle/>
        <a:p>
          <a:endParaRPr lang="en-US" b="0"/>
        </a:p>
      </dgm:t>
    </dgm:pt>
    <dgm:pt modelId="{CD622641-F3D4-45C1-9D46-EA5724F7F5F3}">
      <dgm:prSet/>
      <dgm:spPr>
        <a:xfrm rot="5400000">
          <a:off x="-50368" y="1420536"/>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6</a:t>
          </a:r>
          <a:endParaRPr lang="en-US" b="0" dirty="0">
            <a:solidFill>
              <a:sysClr val="window" lastClr="FFFFFF"/>
            </a:solidFill>
            <a:latin typeface="Calibri"/>
            <a:ea typeface="+mn-ea"/>
            <a:cs typeface="+mn-cs"/>
          </a:endParaRPr>
        </a:p>
      </dgm:t>
    </dgm:pt>
    <dgm:pt modelId="{AF39D6AE-DF6D-4C47-ACCC-662597F8BB6F}" type="parTrans" cxnId="{EF9CFEAC-15CD-4113-8A27-AB753E92F767}">
      <dgm:prSet/>
      <dgm:spPr/>
      <dgm:t>
        <a:bodyPr/>
        <a:lstStyle/>
        <a:p>
          <a:endParaRPr lang="en-US" b="0"/>
        </a:p>
      </dgm:t>
    </dgm:pt>
    <dgm:pt modelId="{0926A5F9-BDB5-4FED-B681-48EAB9DE1C17}" type="sibTrans" cxnId="{EF9CFEAC-15CD-4113-8A27-AB753E92F767}">
      <dgm:prSet/>
      <dgm:spPr/>
      <dgm:t>
        <a:bodyPr/>
        <a:lstStyle/>
        <a:p>
          <a:endParaRPr lang="en-US" b="0"/>
        </a:p>
      </dgm:t>
    </dgm:pt>
    <dgm:pt modelId="{A3E414CC-462E-4214-ABF4-C1F7D6637270}">
      <dgm:prSet/>
      <dgm:spPr>
        <a:xfrm rot="5400000">
          <a:off x="-50368" y="1694448"/>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7</a:t>
          </a:r>
          <a:endParaRPr lang="en-US" b="0" dirty="0">
            <a:solidFill>
              <a:sysClr val="window" lastClr="FFFFFF"/>
            </a:solidFill>
            <a:latin typeface="Calibri"/>
            <a:ea typeface="+mn-ea"/>
            <a:cs typeface="+mn-cs"/>
          </a:endParaRPr>
        </a:p>
      </dgm:t>
    </dgm:pt>
    <dgm:pt modelId="{5592D795-FC4F-454C-A7B8-F2901236367A}" type="parTrans" cxnId="{69028F9B-46A5-4396-B9F2-2AF19881C5A1}">
      <dgm:prSet/>
      <dgm:spPr/>
      <dgm:t>
        <a:bodyPr/>
        <a:lstStyle/>
        <a:p>
          <a:endParaRPr lang="en-US" b="0"/>
        </a:p>
      </dgm:t>
    </dgm:pt>
    <dgm:pt modelId="{2DC9A183-3F70-48B9-9D32-D893FC32B4EA}" type="sibTrans" cxnId="{69028F9B-46A5-4396-B9F2-2AF19881C5A1}">
      <dgm:prSet/>
      <dgm:spPr/>
      <dgm:t>
        <a:bodyPr/>
        <a:lstStyle/>
        <a:p>
          <a:endParaRPr lang="en-US" b="0"/>
        </a:p>
      </dgm:t>
    </dgm:pt>
    <dgm:pt modelId="{2F387301-5DE6-45E2-82CF-0968614BE5FA}">
      <dgm:prSet/>
      <dgm:spPr>
        <a:xfrm rot="5400000">
          <a:off x="-50368" y="1968359"/>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8</a:t>
          </a:r>
          <a:endParaRPr lang="en-US" b="0" dirty="0">
            <a:solidFill>
              <a:sysClr val="window" lastClr="FFFFFF"/>
            </a:solidFill>
            <a:latin typeface="Calibri"/>
            <a:ea typeface="+mn-ea"/>
            <a:cs typeface="+mn-cs"/>
          </a:endParaRPr>
        </a:p>
      </dgm:t>
    </dgm:pt>
    <dgm:pt modelId="{D17231D7-E093-4F5A-AF59-EE031F2F0593}" type="parTrans" cxnId="{F0C337C6-B59E-4B34-A7F5-15F19690AD5D}">
      <dgm:prSet/>
      <dgm:spPr/>
      <dgm:t>
        <a:bodyPr/>
        <a:lstStyle/>
        <a:p>
          <a:endParaRPr lang="en-US" b="0"/>
        </a:p>
      </dgm:t>
    </dgm:pt>
    <dgm:pt modelId="{F166C28F-508C-4106-9681-D94CE212568D}" type="sibTrans" cxnId="{F0C337C6-B59E-4B34-A7F5-15F19690AD5D}">
      <dgm:prSet/>
      <dgm:spPr/>
      <dgm:t>
        <a:bodyPr/>
        <a:lstStyle/>
        <a:p>
          <a:endParaRPr lang="en-US" b="0"/>
        </a:p>
      </dgm:t>
    </dgm:pt>
    <dgm:pt modelId="{40BE8CB0-D409-4286-83A7-7CB88975B308}">
      <dgm:prSet/>
      <dgm:spPr>
        <a:xfrm rot="5400000">
          <a:off x="-50368" y="2242271"/>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9</a:t>
          </a:r>
          <a:endParaRPr lang="en-US" b="0" dirty="0">
            <a:solidFill>
              <a:sysClr val="window" lastClr="FFFFFF"/>
            </a:solidFill>
            <a:latin typeface="Calibri"/>
            <a:ea typeface="+mn-ea"/>
            <a:cs typeface="+mn-cs"/>
          </a:endParaRPr>
        </a:p>
      </dgm:t>
    </dgm:pt>
    <dgm:pt modelId="{218DB297-C48E-4DC0-B2A0-7DDEB3A91740}" type="parTrans" cxnId="{818D575C-8B00-47BF-9FB0-01AC297B5103}">
      <dgm:prSet/>
      <dgm:spPr/>
      <dgm:t>
        <a:bodyPr/>
        <a:lstStyle/>
        <a:p>
          <a:endParaRPr lang="en-US" b="0"/>
        </a:p>
      </dgm:t>
    </dgm:pt>
    <dgm:pt modelId="{3CBC6FE4-05EB-4B7A-BC6E-F620CDC26D86}" type="sibTrans" cxnId="{818D575C-8B00-47BF-9FB0-01AC297B5103}">
      <dgm:prSet/>
      <dgm:spPr/>
      <dgm:t>
        <a:bodyPr/>
        <a:lstStyle/>
        <a:p>
          <a:endParaRPr lang="en-US" b="0"/>
        </a:p>
      </dgm:t>
    </dgm:pt>
    <dgm:pt modelId="{7FE59F3C-D076-40C7-967F-EE61C565D313}">
      <dgm:prSet/>
      <dgm:spPr>
        <a:xfrm rot="5400000">
          <a:off x="1949693" y="-892294"/>
          <a:ext cx="218263" cy="3647543"/>
        </a:xfrm>
        <a:solidFill>
          <a:schemeClr val="accent1">
            <a:lumMod val="40000"/>
            <a:lumOff val="60000"/>
          </a:scheme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Identify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architectural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35B1ED5D-72B5-4938-80B2-CB585C375170}" type="parTrans" cxnId="{4EFB58CA-56B5-48BA-B167-FCD2349FE277}">
      <dgm:prSet/>
      <dgm:spPr/>
      <dgm:t>
        <a:bodyPr/>
        <a:lstStyle/>
        <a:p>
          <a:endParaRPr lang="en-US" b="0"/>
        </a:p>
      </dgm:t>
    </dgm:pt>
    <dgm:pt modelId="{8C9A28DC-BA0D-4CC9-A380-0D01F4F09DBC}" type="sibTrans" cxnId="{4EFB58CA-56B5-48BA-B167-FCD2349FE277}">
      <dgm:prSet/>
      <dgm:spPr/>
      <dgm:t>
        <a:bodyPr/>
        <a:lstStyle/>
        <a:p>
          <a:endParaRPr lang="en-US" b="0"/>
        </a:p>
      </dgm:t>
    </dgm:pt>
    <dgm:pt modelId="{BD27B93E-B34D-4D94-A918-74D1D64A6C14}">
      <dgm:prSet/>
      <dgm:spPr>
        <a:xfrm rot="5400000">
          <a:off x="1949693" y="-618383"/>
          <a:ext cx="218263" cy="3647543"/>
        </a:xfrm>
        <a:solidFill>
          <a:srgbClr val="92D050"/>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Generate </a:t>
          </a:r>
          <a:r>
            <a:rPr lang="en-US" b="1" dirty="0" smtClean="0">
              <a:solidFill>
                <a:sysClr val="windowText" lastClr="000000">
                  <a:hueOff val="0"/>
                  <a:satOff val="0"/>
                  <a:lumOff val="0"/>
                  <a:alphaOff val="0"/>
                </a:sysClr>
              </a:solidFill>
              <a:latin typeface="Calibri"/>
              <a:ea typeface="+mn-ea"/>
              <a:cs typeface="+mn-cs"/>
            </a:rPr>
            <a:t>FDIR </a:t>
          </a:r>
          <a:r>
            <a:rPr lang="en-US" b="0" dirty="0" smtClean="0">
              <a:solidFill>
                <a:sysClr val="windowText" lastClr="000000">
                  <a:hueOff val="0"/>
                  <a:satOff val="0"/>
                  <a:lumOff val="0"/>
                  <a:alphaOff val="0"/>
                </a:sysClr>
              </a:solidFill>
              <a:latin typeface="Calibri"/>
              <a:ea typeface="+mn-ea"/>
              <a:cs typeface="+mn-cs"/>
            </a:rPr>
            <a:t>quality attribute utility tree</a:t>
          </a:r>
          <a:endParaRPr lang="en-US" b="1" dirty="0">
            <a:solidFill>
              <a:sysClr val="windowText" lastClr="000000">
                <a:hueOff val="0"/>
                <a:satOff val="0"/>
                <a:lumOff val="0"/>
                <a:alphaOff val="0"/>
              </a:sysClr>
            </a:solidFill>
            <a:latin typeface="Calibri"/>
            <a:ea typeface="+mn-ea"/>
            <a:cs typeface="+mn-cs"/>
          </a:endParaRPr>
        </a:p>
      </dgm:t>
    </dgm:pt>
    <dgm:pt modelId="{DB14A2D9-EAC3-4267-BC9F-F4906C7E45DA}" type="parTrans" cxnId="{1C9AED06-CB88-475C-9B49-660AD14E02B6}">
      <dgm:prSet/>
      <dgm:spPr/>
      <dgm:t>
        <a:bodyPr/>
        <a:lstStyle/>
        <a:p>
          <a:endParaRPr lang="en-US" b="0"/>
        </a:p>
      </dgm:t>
    </dgm:pt>
    <dgm:pt modelId="{8F3DB2B2-E264-4F2C-AA2B-9D47A95229A0}" type="sibTrans" cxnId="{1C9AED06-CB88-475C-9B49-660AD14E02B6}">
      <dgm:prSet/>
      <dgm:spPr/>
      <dgm:t>
        <a:bodyPr/>
        <a:lstStyle/>
        <a:p>
          <a:endParaRPr lang="en-US" b="0"/>
        </a:p>
      </dgm:t>
    </dgm:pt>
    <dgm:pt modelId="{14D14EFE-6C54-446C-82B7-D64794AE17D7}">
      <dgm:prSet/>
      <dgm:spPr>
        <a:xfrm rot="5400000">
          <a:off x="1949693" y="-344471"/>
          <a:ext cx="218263" cy="3647543"/>
        </a:xfrm>
        <a:solidFill>
          <a:schemeClr val="accent1">
            <a:lumMod val="40000"/>
            <a:lumOff val="60000"/>
          </a:scheme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Analyze architectural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7AE9206E-8A2E-4C39-84FF-A8A7385F1A2C}" type="parTrans" cxnId="{C0E0ABB1-1575-41A5-AFD3-4C9A275C5B6C}">
      <dgm:prSet/>
      <dgm:spPr/>
      <dgm:t>
        <a:bodyPr/>
        <a:lstStyle/>
        <a:p>
          <a:endParaRPr lang="en-US" b="0"/>
        </a:p>
      </dgm:t>
    </dgm:pt>
    <dgm:pt modelId="{A4470B5C-C5A0-4303-8418-A3D8FB37E33F}" type="sibTrans" cxnId="{C0E0ABB1-1575-41A5-AFD3-4C9A275C5B6C}">
      <dgm:prSet/>
      <dgm:spPr/>
      <dgm:t>
        <a:bodyPr/>
        <a:lstStyle/>
        <a:p>
          <a:endParaRPr lang="en-US" b="0"/>
        </a:p>
      </dgm:t>
    </dgm:pt>
    <dgm:pt modelId="{64FD7011-1C57-4ACA-8B55-9E1489E37311}">
      <dgm:prSet/>
      <dgm:spPr>
        <a:xfrm rot="5400000">
          <a:off x="1949693" y="-70560"/>
          <a:ext cx="218263" cy="3647543"/>
        </a:xfrm>
        <a:solidFill>
          <a:srgbClr val="4F81BD">
            <a:alpha val="37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Brainstorm and prioritize scenarios of </a:t>
          </a:r>
          <a:r>
            <a:rPr lang="en-US" b="1" dirty="0" smtClean="0">
              <a:solidFill>
                <a:sysClr val="windowText" lastClr="000000">
                  <a:hueOff val="0"/>
                  <a:satOff val="0"/>
                  <a:lumOff val="0"/>
                  <a:alphaOff val="0"/>
                </a:sysClr>
              </a:solidFill>
              <a:latin typeface="Calibri"/>
              <a:ea typeface="+mn-ea"/>
              <a:cs typeface="+mn-cs"/>
            </a:rPr>
            <a:t>FDIR requirement </a:t>
          </a:r>
          <a:endParaRPr lang="en-US" b="1" dirty="0">
            <a:solidFill>
              <a:sysClr val="windowText" lastClr="000000">
                <a:hueOff val="0"/>
                <a:satOff val="0"/>
                <a:lumOff val="0"/>
                <a:alphaOff val="0"/>
              </a:sysClr>
            </a:solidFill>
            <a:latin typeface="Calibri"/>
            <a:ea typeface="+mn-ea"/>
            <a:cs typeface="+mn-cs"/>
          </a:endParaRPr>
        </a:p>
      </dgm:t>
    </dgm:pt>
    <dgm:pt modelId="{239C5B33-9642-4B50-B044-E5ADAC9B3A5B}" type="parTrans" cxnId="{155FF36C-D1D1-4E9A-97E6-351EC663800D}">
      <dgm:prSet/>
      <dgm:spPr/>
      <dgm:t>
        <a:bodyPr/>
        <a:lstStyle/>
        <a:p>
          <a:endParaRPr lang="en-US" b="0"/>
        </a:p>
      </dgm:t>
    </dgm:pt>
    <dgm:pt modelId="{F2B8F262-6CDC-45CF-A7C1-BBEAE54DB4FF}" type="sibTrans" cxnId="{155FF36C-D1D1-4E9A-97E6-351EC663800D}">
      <dgm:prSet/>
      <dgm:spPr/>
      <dgm:t>
        <a:bodyPr/>
        <a:lstStyle/>
        <a:p>
          <a:endParaRPr lang="en-US" b="0"/>
        </a:p>
      </dgm:t>
    </dgm:pt>
    <dgm:pt modelId="{46644A12-61EF-421C-AD66-692EB805B048}">
      <dgm:prSet/>
      <dgm:spPr>
        <a:xfrm rot="5400000">
          <a:off x="1949693" y="203351"/>
          <a:ext cx="218263" cy="3647543"/>
        </a:xfrm>
        <a:solidFill>
          <a:srgbClr val="5C92B5">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Analyze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architectural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35E85560-6E83-44EA-9448-56A5205AD6C1}" type="parTrans" cxnId="{5A2D9707-AF4A-4D04-BA81-68EC61602565}">
      <dgm:prSet/>
      <dgm:spPr/>
      <dgm:t>
        <a:bodyPr/>
        <a:lstStyle/>
        <a:p>
          <a:endParaRPr lang="en-US" b="0"/>
        </a:p>
      </dgm:t>
    </dgm:pt>
    <dgm:pt modelId="{A54C44D6-097E-487C-A2C6-13DCB3A2A27E}" type="sibTrans" cxnId="{5A2D9707-AF4A-4D04-BA81-68EC61602565}">
      <dgm:prSet/>
      <dgm:spPr/>
      <dgm:t>
        <a:bodyPr/>
        <a:lstStyle/>
        <a:p>
          <a:endParaRPr lang="en-US" b="0"/>
        </a:p>
      </dgm:t>
    </dgm:pt>
    <dgm:pt modelId="{0748FFA0-8B6F-4C0E-B3E0-2D39A1C0DFB1}">
      <dgm:prSet/>
      <dgm:spPr>
        <a:xfrm rot="5400000">
          <a:off x="1949693" y="477262"/>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ATAM assessment results</a:t>
          </a:r>
          <a:endParaRPr lang="en-US" b="0" dirty="0">
            <a:solidFill>
              <a:sysClr val="windowText" lastClr="000000">
                <a:hueOff val="0"/>
                <a:satOff val="0"/>
                <a:lumOff val="0"/>
                <a:alphaOff val="0"/>
              </a:sysClr>
            </a:solidFill>
            <a:latin typeface="Calibri"/>
            <a:ea typeface="+mn-ea"/>
            <a:cs typeface="+mn-cs"/>
          </a:endParaRPr>
        </a:p>
      </dgm:t>
    </dgm:pt>
    <dgm:pt modelId="{450C8141-9176-442F-8EF4-AFAE2D1881BD}" type="parTrans" cxnId="{68D3BAA2-15F8-4006-A5BE-B4B786D822A7}">
      <dgm:prSet/>
      <dgm:spPr/>
      <dgm:t>
        <a:bodyPr/>
        <a:lstStyle/>
        <a:p>
          <a:endParaRPr lang="en-US" b="0"/>
        </a:p>
      </dgm:t>
    </dgm:pt>
    <dgm:pt modelId="{93ED563D-E879-4D90-9F83-BEFEEC3EE7B4}" type="sibTrans" cxnId="{68D3BAA2-15F8-4006-A5BE-B4B786D822A7}">
      <dgm:prSet/>
      <dgm:spPr/>
      <dgm:t>
        <a:bodyPr/>
        <a:lstStyle/>
        <a:p>
          <a:endParaRPr lang="en-US" b="0"/>
        </a:p>
      </dgm:t>
    </dgm:pt>
    <dgm:pt modelId="{8EF861FA-3808-4B5F-A394-808F8FCA844F}">
      <dgm:prSet phldrT="[Texte]"/>
      <dgm:spPr>
        <a:xfrm rot="5400000">
          <a:off x="1949693" y="-1714029"/>
          <a:ext cx="218263" cy="3647543"/>
        </a:xfrm>
        <a:solidFill>
          <a:srgbClr val="5C92B5">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the ATAM </a:t>
          </a:r>
          <a:endParaRPr lang="en-US" b="0" dirty="0">
            <a:solidFill>
              <a:sysClr val="windowText" lastClr="000000">
                <a:hueOff val="0"/>
                <a:satOff val="0"/>
                <a:lumOff val="0"/>
                <a:alphaOff val="0"/>
              </a:sysClr>
            </a:solidFill>
            <a:latin typeface="Calibri"/>
            <a:ea typeface="+mn-ea"/>
            <a:cs typeface="+mn-cs"/>
          </a:endParaRPr>
        </a:p>
      </dgm:t>
    </dgm:pt>
    <dgm:pt modelId="{FB5620C7-30F0-4575-8788-F4FABCD0AD2A}" type="sibTrans" cxnId="{5338633B-903A-4BDB-9C83-8156BF28794B}">
      <dgm:prSet/>
      <dgm:spPr/>
      <dgm:t>
        <a:bodyPr/>
        <a:lstStyle/>
        <a:p>
          <a:endParaRPr lang="en-US" b="0"/>
        </a:p>
      </dgm:t>
    </dgm:pt>
    <dgm:pt modelId="{C8FCB78E-4FD8-48A8-9856-964CFB82D6DE}" type="parTrans" cxnId="{5338633B-903A-4BDB-9C83-8156BF28794B}">
      <dgm:prSet/>
      <dgm:spPr/>
      <dgm:t>
        <a:bodyPr/>
        <a:lstStyle/>
        <a:p>
          <a:endParaRPr lang="en-US" b="0"/>
        </a:p>
      </dgm:t>
    </dgm:pt>
    <dgm:pt modelId="{BCF9926A-63CD-4519-B280-55D6BCE32101}" type="pres">
      <dgm:prSet presAssocID="{E2468726-E2C5-4CAB-A87E-212CDACC1D39}" presName="linearFlow" presStyleCnt="0">
        <dgm:presLayoutVars>
          <dgm:dir/>
          <dgm:animLvl val="lvl"/>
          <dgm:resizeHandles val="exact"/>
        </dgm:presLayoutVars>
      </dgm:prSet>
      <dgm:spPr/>
      <dgm:t>
        <a:bodyPr/>
        <a:lstStyle/>
        <a:p>
          <a:endParaRPr lang="fr-FR"/>
        </a:p>
      </dgm:t>
    </dgm:pt>
    <dgm:pt modelId="{B685A86D-C3FF-4C29-81CB-ECEFC3F9CA2E}" type="pres">
      <dgm:prSet presAssocID="{C5C4F80A-ADCA-43BF-ACC9-3F5C75B9E216}" presName="composite" presStyleCnt="0"/>
      <dgm:spPr/>
      <dgm:t>
        <a:bodyPr/>
        <a:lstStyle/>
        <a:p>
          <a:endParaRPr lang="fr-FR"/>
        </a:p>
      </dgm:t>
    </dgm:pt>
    <dgm:pt modelId="{A8EFB1D0-AFE1-4ABB-998F-BC8F5022F6DE}" type="pres">
      <dgm:prSet presAssocID="{C5C4F80A-ADCA-43BF-ACC9-3F5C75B9E216}" presName="parentText" presStyleLbl="alignNode1" presStyleIdx="0" presStyleCnt="9">
        <dgm:presLayoutVars>
          <dgm:chMax val="1"/>
          <dgm:bulletEnabled val="1"/>
        </dgm:presLayoutVars>
      </dgm:prSet>
      <dgm:spPr>
        <a:prstGeom prst="chevron">
          <a:avLst/>
        </a:prstGeom>
      </dgm:spPr>
      <dgm:t>
        <a:bodyPr/>
        <a:lstStyle/>
        <a:p>
          <a:endParaRPr lang="fr-FR"/>
        </a:p>
      </dgm:t>
    </dgm:pt>
    <dgm:pt modelId="{7D4674C8-3BBD-4727-A37D-F0C903662B5E}" type="pres">
      <dgm:prSet presAssocID="{C5C4F80A-ADCA-43BF-ACC9-3F5C75B9E216}" presName="descendantText" presStyleLbl="alignAcc1" presStyleIdx="0" presStyleCnt="9">
        <dgm:presLayoutVars>
          <dgm:bulletEnabled val="1"/>
        </dgm:presLayoutVars>
      </dgm:prSet>
      <dgm:spPr>
        <a:prstGeom prst="round2SameRect">
          <a:avLst/>
        </a:prstGeom>
      </dgm:spPr>
      <dgm:t>
        <a:bodyPr/>
        <a:lstStyle/>
        <a:p>
          <a:endParaRPr lang="en-US"/>
        </a:p>
      </dgm:t>
    </dgm:pt>
    <dgm:pt modelId="{3DB66672-19AD-4748-9181-A079BB18C4FC}" type="pres">
      <dgm:prSet presAssocID="{0EA00AD6-FC62-420D-BF9A-DA8D83DA3EE4}" presName="sp" presStyleCnt="0"/>
      <dgm:spPr/>
      <dgm:t>
        <a:bodyPr/>
        <a:lstStyle/>
        <a:p>
          <a:endParaRPr lang="fr-FR"/>
        </a:p>
      </dgm:t>
    </dgm:pt>
    <dgm:pt modelId="{9DA3AA2C-EA36-459C-BB04-E859C5805F51}" type="pres">
      <dgm:prSet presAssocID="{89DC5C5C-4497-464A-BEDD-3EC8F5FBE9CF}" presName="composite" presStyleCnt="0"/>
      <dgm:spPr/>
      <dgm:t>
        <a:bodyPr/>
        <a:lstStyle/>
        <a:p>
          <a:endParaRPr lang="fr-FR"/>
        </a:p>
      </dgm:t>
    </dgm:pt>
    <dgm:pt modelId="{60ADE2E7-EE22-4F1B-B618-0810AEAB69CF}" type="pres">
      <dgm:prSet presAssocID="{89DC5C5C-4497-464A-BEDD-3EC8F5FBE9CF}" presName="parentText" presStyleLbl="alignNode1" presStyleIdx="1" presStyleCnt="9">
        <dgm:presLayoutVars>
          <dgm:chMax val="1"/>
          <dgm:bulletEnabled val="1"/>
        </dgm:presLayoutVars>
      </dgm:prSet>
      <dgm:spPr>
        <a:prstGeom prst="chevron">
          <a:avLst/>
        </a:prstGeom>
      </dgm:spPr>
      <dgm:t>
        <a:bodyPr/>
        <a:lstStyle/>
        <a:p>
          <a:endParaRPr lang="fr-FR"/>
        </a:p>
      </dgm:t>
    </dgm:pt>
    <dgm:pt modelId="{504D6305-7D78-4993-9F6D-D86EC1407DE3}" type="pres">
      <dgm:prSet presAssocID="{89DC5C5C-4497-464A-BEDD-3EC8F5FBE9CF}" presName="descendantText" presStyleLbl="alignAcc1" presStyleIdx="1" presStyleCnt="9">
        <dgm:presLayoutVars>
          <dgm:bulletEnabled val="1"/>
        </dgm:presLayoutVars>
      </dgm:prSet>
      <dgm:spPr>
        <a:prstGeom prst="round2SameRect">
          <a:avLst/>
        </a:prstGeom>
      </dgm:spPr>
      <dgm:t>
        <a:bodyPr/>
        <a:lstStyle/>
        <a:p>
          <a:endParaRPr lang="en-US"/>
        </a:p>
      </dgm:t>
    </dgm:pt>
    <dgm:pt modelId="{13EE3A4B-ECED-4353-BCE6-D95F8976A538}" type="pres">
      <dgm:prSet presAssocID="{BC99A5B3-4005-45EE-819F-3100434DD236}" presName="sp" presStyleCnt="0"/>
      <dgm:spPr/>
      <dgm:t>
        <a:bodyPr/>
        <a:lstStyle/>
        <a:p>
          <a:endParaRPr lang="fr-FR"/>
        </a:p>
      </dgm:t>
    </dgm:pt>
    <dgm:pt modelId="{1A6E4B5F-9628-4EE5-9B6D-EBDBE6103752}" type="pres">
      <dgm:prSet presAssocID="{6D29025B-7E9E-4523-984D-758507BDFCD3}" presName="composite" presStyleCnt="0"/>
      <dgm:spPr/>
      <dgm:t>
        <a:bodyPr/>
        <a:lstStyle/>
        <a:p>
          <a:endParaRPr lang="fr-FR"/>
        </a:p>
      </dgm:t>
    </dgm:pt>
    <dgm:pt modelId="{098EBCC1-266D-4A29-8BA8-958004418245}" type="pres">
      <dgm:prSet presAssocID="{6D29025B-7E9E-4523-984D-758507BDFCD3}" presName="parentText" presStyleLbl="alignNode1" presStyleIdx="2" presStyleCnt="9">
        <dgm:presLayoutVars>
          <dgm:chMax val="1"/>
          <dgm:bulletEnabled val="1"/>
        </dgm:presLayoutVars>
      </dgm:prSet>
      <dgm:spPr>
        <a:prstGeom prst="chevron">
          <a:avLst/>
        </a:prstGeom>
      </dgm:spPr>
      <dgm:t>
        <a:bodyPr/>
        <a:lstStyle/>
        <a:p>
          <a:endParaRPr lang="fr-FR"/>
        </a:p>
      </dgm:t>
    </dgm:pt>
    <dgm:pt modelId="{02AC38D5-023A-4A73-950E-DD6AFA43F046}" type="pres">
      <dgm:prSet presAssocID="{6D29025B-7E9E-4523-984D-758507BDFCD3}" presName="descendantText" presStyleLbl="alignAcc1" presStyleIdx="2" presStyleCnt="9">
        <dgm:presLayoutVars>
          <dgm:bulletEnabled val="1"/>
        </dgm:presLayoutVars>
      </dgm:prSet>
      <dgm:spPr>
        <a:prstGeom prst="round2SameRect">
          <a:avLst/>
        </a:prstGeom>
      </dgm:spPr>
      <dgm:t>
        <a:bodyPr/>
        <a:lstStyle/>
        <a:p>
          <a:endParaRPr lang="en-US"/>
        </a:p>
      </dgm:t>
    </dgm:pt>
    <dgm:pt modelId="{89028E1F-40B5-40FC-8281-CB6E0D7C24F4}" type="pres">
      <dgm:prSet presAssocID="{26943680-5C60-48D5-A0AE-54064428B433}" presName="sp" presStyleCnt="0"/>
      <dgm:spPr/>
      <dgm:t>
        <a:bodyPr/>
        <a:lstStyle/>
        <a:p>
          <a:endParaRPr lang="fr-FR"/>
        </a:p>
      </dgm:t>
    </dgm:pt>
    <dgm:pt modelId="{6750A149-C2C9-4CDE-B7C2-BCBF6D0F039F}" type="pres">
      <dgm:prSet presAssocID="{3C486B70-D3FE-4970-B9B5-CA2D8B6F3EEE}" presName="composite" presStyleCnt="0"/>
      <dgm:spPr/>
      <dgm:t>
        <a:bodyPr/>
        <a:lstStyle/>
        <a:p>
          <a:endParaRPr lang="fr-FR"/>
        </a:p>
      </dgm:t>
    </dgm:pt>
    <dgm:pt modelId="{69ABBA2A-1B53-4120-8B56-E28A6169C332}" type="pres">
      <dgm:prSet presAssocID="{3C486B70-D3FE-4970-B9B5-CA2D8B6F3EEE}" presName="parentText" presStyleLbl="alignNode1" presStyleIdx="3" presStyleCnt="9">
        <dgm:presLayoutVars>
          <dgm:chMax val="1"/>
          <dgm:bulletEnabled val="1"/>
        </dgm:presLayoutVars>
      </dgm:prSet>
      <dgm:spPr>
        <a:prstGeom prst="chevron">
          <a:avLst/>
        </a:prstGeom>
      </dgm:spPr>
      <dgm:t>
        <a:bodyPr/>
        <a:lstStyle/>
        <a:p>
          <a:endParaRPr lang="fr-FR"/>
        </a:p>
      </dgm:t>
    </dgm:pt>
    <dgm:pt modelId="{E62D6163-FD5E-4FC3-8631-1DE5C8F0E4FD}" type="pres">
      <dgm:prSet presAssocID="{3C486B70-D3FE-4970-B9B5-CA2D8B6F3EEE}" presName="descendantText" presStyleLbl="alignAcc1" presStyleIdx="3" presStyleCnt="9">
        <dgm:presLayoutVars>
          <dgm:bulletEnabled val="1"/>
        </dgm:presLayoutVars>
      </dgm:prSet>
      <dgm:spPr>
        <a:prstGeom prst="round2SameRect">
          <a:avLst/>
        </a:prstGeom>
      </dgm:spPr>
      <dgm:t>
        <a:bodyPr/>
        <a:lstStyle/>
        <a:p>
          <a:endParaRPr lang="fr-FR"/>
        </a:p>
      </dgm:t>
    </dgm:pt>
    <dgm:pt modelId="{EC6ADB9B-8157-4831-985B-061683CC1EEB}" type="pres">
      <dgm:prSet presAssocID="{954CD116-88A4-41A9-ACFA-9224822CD487}" presName="sp" presStyleCnt="0"/>
      <dgm:spPr/>
      <dgm:t>
        <a:bodyPr/>
        <a:lstStyle/>
        <a:p>
          <a:endParaRPr lang="fr-FR"/>
        </a:p>
      </dgm:t>
    </dgm:pt>
    <dgm:pt modelId="{FC01F299-D96D-4F48-8A0E-C1D0E7F9525F}" type="pres">
      <dgm:prSet presAssocID="{9EFC650E-4E74-4F71-8B71-A5F227EAD719}" presName="composite" presStyleCnt="0"/>
      <dgm:spPr/>
      <dgm:t>
        <a:bodyPr/>
        <a:lstStyle/>
        <a:p>
          <a:endParaRPr lang="fr-FR"/>
        </a:p>
      </dgm:t>
    </dgm:pt>
    <dgm:pt modelId="{C0B70794-7FBF-4132-BE23-89D055D34807}" type="pres">
      <dgm:prSet presAssocID="{9EFC650E-4E74-4F71-8B71-A5F227EAD719}" presName="parentText" presStyleLbl="alignNode1" presStyleIdx="4" presStyleCnt="9">
        <dgm:presLayoutVars>
          <dgm:chMax val="1"/>
          <dgm:bulletEnabled val="1"/>
        </dgm:presLayoutVars>
      </dgm:prSet>
      <dgm:spPr>
        <a:prstGeom prst="chevron">
          <a:avLst/>
        </a:prstGeom>
      </dgm:spPr>
      <dgm:t>
        <a:bodyPr/>
        <a:lstStyle/>
        <a:p>
          <a:endParaRPr lang="fr-FR"/>
        </a:p>
      </dgm:t>
    </dgm:pt>
    <dgm:pt modelId="{CBA989B8-077B-4FBE-A07C-9D242D152BED}" type="pres">
      <dgm:prSet presAssocID="{9EFC650E-4E74-4F71-8B71-A5F227EAD719}" presName="descendantText" presStyleLbl="alignAcc1" presStyleIdx="4" presStyleCnt="9">
        <dgm:presLayoutVars>
          <dgm:bulletEnabled val="1"/>
        </dgm:presLayoutVars>
      </dgm:prSet>
      <dgm:spPr>
        <a:prstGeom prst="round2SameRect">
          <a:avLst/>
        </a:prstGeom>
      </dgm:spPr>
      <dgm:t>
        <a:bodyPr/>
        <a:lstStyle/>
        <a:p>
          <a:endParaRPr lang="fr-FR"/>
        </a:p>
      </dgm:t>
    </dgm:pt>
    <dgm:pt modelId="{A69712B6-3920-4DDC-8BD9-68FEA667200E}" type="pres">
      <dgm:prSet presAssocID="{6A8EEF53-32BB-4548-A55F-A1ECF75EEE06}" presName="sp" presStyleCnt="0"/>
      <dgm:spPr/>
      <dgm:t>
        <a:bodyPr/>
        <a:lstStyle/>
        <a:p>
          <a:endParaRPr lang="fr-FR"/>
        </a:p>
      </dgm:t>
    </dgm:pt>
    <dgm:pt modelId="{93541746-2B73-45D7-A371-2F578D68E6B7}" type="pres">
      <dgm:prSet presAssocID="{CD622641-F3D4-45C1-9D46-EA5724F7F5F3}" presName="composite" presStyleCnt="0"/>
      <dgm:spPr/>
      <dgm:t>
        <a:bodyPr/>
        <a:lstStyle/>
        <a:p>
          <a:endParaRPr lang="fr-FR"/>
        </a:p>
      </dgm:t>
    </dgm:pt>
    <dgm:pt modelId="{215AEA54-2758-4555-8621-D6B3E55C1C40}" type="pres">
      <dgm:prSet presAssocID="{CD622641-F3D4-45C1-9D46-EA5724F7F5F3}" presName="parentText" presStyleLbl="alignNode1" presStyleIdx="5" presStyleCnt="9">
        <dgm:presLayoutVars>
          <dgm:chMax val="1"/>
          <dgm:bulletEnabled val="1"/>
        </dgm:presLayoutVars>
      </dgm:prSet>
      <dgm:spPr>
        <a:prstGeom prst="chevron">
          <a:avLst/>
        </a:prstGeom>
      </dgm:spPr>
      <dgm:t>
        <a:bodyPr/>
        <a:lstStyle/>
        <a:p>
          <a:endParaRPr lang="fr-FR"/>
        </a:p>
      </dgm:t>
    </dgm:pt>
    <dgm:pt modelId="{D5B43576-7BA0-48C9-B6FC-680D13C3B8E5}" type="pres">
      <dgm:prSet presAssocID="{CD622641-F3D4-45C1-9D46-EA5724F7F5F3}" presName="descendantText" presStyleLbl="alignAcc1" presStyleIdx="5" presStyleCnt="9">
        <dgm:presLayoutVars>
          <dgm:bulletEnabled val="1"/>
        </dgm:presLayoutVars>
      </dgm:prSet>
      <dgm:spPr>
        <a:prstGeom prst="round2SameRect">
          <a:avLst/>
        </a:prstGeom>
      </dgm:spPr>
      <dgm:t>
        <a:bodyPr/>
        <a:lstStyle/>
        <a:p>
          <a:endParaRPr lang="en-US"/>
        </a:p>
      </dgm:t>
    </dgm:pt>
    <dgm:pt modelId="{FBBC8427-C78E-450F-BD2D-D925572D4B55}" type="pres">
      <dgm:prSet presAssocID="{0926A5F9-BDB5-4FED-B681-48EAB9DE1C17}" presName="sp" presStyleCnt="0"/>
      <dgm:spPr/>
      <dgm:t>
        <a:bodyPr/>
        <a:lstStyle/>
        <a:p>
          <a:endParaRPr lang="fr-FR"/>
        </a:p>
      </dgm:t>
    </dgm:pt>
    <dgm:pt modelId="{BA02F535-A28B-4D0C-A498-43764D7F217A}" type="pres">
      <dgm:prSet presAssocID="{A3E414CC-462E-4214-ABF4-C1F7D6637270}" presName="composite" presStyleCnt="0"/>
      <dgm:spPr/>
      <dgm:t>
        <a:bodyPr/>
        <a:lstStyle/>
        <a:p>
          <a:endParaRPr lang="fr-FR"/>
        </a:p>
      </dgm:t>
    </dgm:pt>
    <dgm:pt modelId="{A896D615-4805-490D-88BB-D96DE1A517B9}" type="pres">
      <dgm:prSet presAssocID="{A3E414CC-462E-4214-ABF4-C1F7D6637270}" presName="parentText" presStyleLbl="alignNode1" presStyleIdx="6" presStyleCnt="9">
        <dgm:presLayoutVars>
          <dgm:chMax val="1"/>
          <dgm:bulletEnabled val="1"/>
        </dgm:presLayoutVars>
      </dgm:prSet>
      <dgm:spPr>
        <a:prstGeom prst="chevron">
          <a:avLst/>
        </a:prstGeom>
      </dgm:spPr>
      <dgm:t>
        <a:bodyPr/>
        <a:lstStyle/>
        <a:p>
          <a:endParaRPr lang="fr-FR"/>
        </a:p>
      </dgm:t>
    </dgm:pt>
    <dgm:pt modelId="{E2098CAB-8FA0-4A3B-9077-802A97F44736}" type="pres">
      <dgm:prSet presAssocID="{A3E414CC-462E-4214-ABF4-C1F7D6637270}" presName="descendantText" presStyleLbl="alignAcc1" presStyleIdx="6" presStyleCnt="9">
        <dgm:presLayoutVars>
          <dgm:bulletEnabled val="1"/>
        </dgm:presLayoutVars>
      </dgm:prSet>
      <dgm:spPr>
        <a:prstGeom prst="round2SameRect">
          <a:avLst/>
        </a:prstGeom>
      </dgm:spPr>
      <dgm:t>
        <a:bodyPr/>
        <a:lstStyle/>
        <a:p>
          <a:endParaRPr lang="fr-FR"/>
        </a:p>
      </dgm:t>
    </dgm:pt>
    <dgm:pt modelId="{25C8FA7B-98D6-49F3-B221-E7D84FFA4AE3}" type="pres">
      <dgm:prSet presAssocID="{2DC9A183-3F70-48B9-9D32-D893FC32B4EA}" presName="sp" presStyleCnt="0"/>
      <dgm:spPr/>
      <dgm:t>
        <a:bodyPr/>
        <a:lstStyle/>
        <a:p>
          <a:endParaRPr lang="fr-FR"/>
        </a:p>
      </dgm:t>
    </dgm:pt>
    <dgm:pt modelId="{EBB15920-05D6-476B-8ADE-253C9F0867B5}" type="pres">
      <dgm:prSet presAssocID="{2F387301-5DE6-45E2-82CF-0968614BE5FA}" presName="composite" presStyleCnt="0"/>
      <dgm:spPr/>
      <dgm:t>
        <a:bodyPr/>
        <a:lstStyle/>
        <a:p>
          <a:endParaRPr lang="fr-FR"/>
        </a:p>
      </dgm:t>
    </dgm:pt>
    <dgm:pt modelId="{425E8F97-BAF5-4DED-8FE7-DD5A3C7B24FE}" type="pres">
      <dgm:prSet presAssocID="{2F387301-5DE6-45E2-82CF-0968614BE5FA}" presName="parentText" presStyleLbl="alignNode1" presStyleIdx="7" presStyleCnt="9">
        <dgm:presLayoutVars>
          <dgm:chMax val="1"/>
          <dgm:bulletEnabled val="1"/>
        </dgm:presLayoutVars>
      </dgm:prSet>
      <dgm:spPr>
        <a:prstGeom prst="chevron">
          <a:avLst/>
        </a:prstGeom>
      </dgm:spPr>
      <dgm:t>
        <a:bodyPr/>
        <a:lstStyle/>
        <a:p>
          <a:endParaRPr lang="fr-FR"/>
        </a:p>
      </dgm:t>
    </dgm:pt>
    <dgm:pt modelId="{5E8AA695-8E16-481C-8474-78940AF4C855}" type="pres">
      <dgm:prSet presAssocID="{2F387301-5DE6-45E2-82CF-0968614BE5FA}" presName="descendantText" presStyleLbl="alignAcc1" presStyleIdx="7" presStyleCnt="9">
        <dgm:presLayoutVars>
          <dgm:bulletEnabled val="1"/>
        </dgm:presLayoutVars>
      </dgm:prSet>
      <dgm:spPr>
        <a:prstGeom prst="round2SameRect">
          <a:avLst/>
        </a:prstGeom>
      </dgm:spPr>
      <dgm:t>
        <a:bodyPr/>
        <a:lstStyle/>
        <a:p>
          <a:endParaRPr lang="fr-FR"/>
        </a:p>
      </dgm:t>
    </dgm:pt>
    <dgm:pt modelId="{D23A7527-3485-49CA-BC1C-D76A47930A6B}" type="pres">
      <dgm:prSet presAssocID="{F166C28F-508C-4106-9681-D94CE212568D}" presName="sp" presStyleCnt="0"/>
      <dgm:spPr/>
      <dgm:t>
        <a:bodyPr/>
        <a:lstStyle/>
        <a:p>
          <a:endParaRPr lang="fr-FR"/>
        </a:p>
      </dgm:t>
    </dgm:pt>
    <dgm:pt modelId="{C61F94FF-537C-4844-B009-E922E46B74CA}" type="pres">
      <dgm:prSet presAssocID="{40BE8CB0-D409-4286-83A7-7CB88975B308}" presName="composite" presStyleCnt="0"/>
      <dgm:spPr/>
      <dgm:t>
        <a:bodyPr/>
        <a:lstStyle/>
        <a:p>
          <a:endParaRPr lang="fr-FR"/>
        </a:p>
      </dgm:t>
    </dgm:pt>
    <dgm:pt modelId="{0EC195B2-5C88-4735-92E1-811CE7167169}" type="pres">
      <dgm:prSet presAssocID="{40BE8CB0-D409-4286-83A7-7CB88975B308}" presName="parentText" presStyleLbl="alignNode1" presStyleIdx="8" presStyleCnt="9">
        <dgm:presLayoutVars>
          <dgm:chMax val="1"/>
          <dgm:bulletEnabled val="1"/>
        </dgm:presLayoutVars>
      </dgm:prSet>
      <dgm:spPr>
        <a:prstGeom prst="chevron">
          <a:avLst/>
        </a:prstGeom>
      </dgm:spPr>
      <dgm:t>
        <a:bodyPr/>
        <a:lstStyle/>
        <a:p>
          <a:endParaRPr lang="fr-FR"/>
        </a:p>
      </dgm:t>
    </dgm:pt>
    <dgm:pt modelId="{14B4288F-6627-46EB-BCBA-12FAAE9CB246}" type="pres">
      <dgm:prSet presAssocID="{40BE8CB0-D409-4286-83A7-7CB88975B308}" presName="descendantText" presStyleLbl="alignAcc1" presStyleIdx="8" presStyleCnt="9">
        <dgm:presLayoutVars>
          <dgm:bulletEnabled val="1"/>
        </dgm:presLayoutVars>
      </dgm:prSet>
      <dgm:spPr>
        <a:prstGeom prst="round2SameRect">
          <a:avLst/>
        </a:prstGeom>
      </dgm:spPr>
      <dgm:t>
        <a:bodyPr/>
        <a:lstStyle/>
        <a:p>
          <a:endParaRPr lang="fr-FR"/>
        </a:p>
      </dgm:t>
    </dgm:pt>
  </dgm:ptLst>
  <dgm:cxnLst>
    <dgm:cxn modelId="{5A2D9707-AF4A-4D04-BA81-68EC61602565}" srcId="{2F387301-5DE6-45E2-82CF-0968614BE5FA}" destId="{46644A12-61EF-421C-AD66-692EB805B048}" srcOrd="0" destOrd="0" parTransId="{35E85560-6E83-44EA-9448-56A5205AD6C1}" sibTransId="{A54C44D6-097E-487C-A2C6-13DCB3A2A27E}"/>
    <dgm:cxn modelId="{C5530A6B-DBCA-4005-A741-B86D7C8E4CD0}" srcId="{E2468726-E2C5-4CAB-A87E-212CDACC1D39}" destId="{3C486B70-D3FE-4970-B9B5-CA2D8B6F3EEE}" srcOrd="3" destOrd="0" parTransId="{1865F844-472F-4BB6-934F-E2B53C1A4B4A}" sibTransId="{954CD116-88A4-41A9-ACFA-9224822CD487}"/>
    <dgm:cxn modelId="{D3C5BCF8-B821-4982-BAA1-B8C4145DE31E}" type="presOf" srcId="{89DC5C5C-4497-464A-BEDD-3EC8F5FBE9CF}" destId="{60ADE2E7-EE22-4F1B-B618-0810AEAB69CF}" srcOrd="0" destOrd="0" presId="urn:microsoft.com/office/officeart/2005/8/layout/chevron2"/>
    <dgm:cxn modelId="{155FF36C-D1D1-4E9A-97E6-351EC663800D}" srcId="{A3E414CC-462E-4214-ABF4-C1F7D6637270}" destId="{64FD7011-1C57-4ACA-8B55-9E1489E37311}" srcOrd="0" destOrd="0" parTransId="{239C5B33-9642-4B50-B044-E5ADAC9B3A5B}" sibTransId="{F2B8F262-6CDC-45CF-A7C1-BBEAE54DB4FF}"/>
    <dgm:cxn modelId="{47D1D300-1F44-4D0A-A927-0B97D0DB4FD8}" type="presOf" srcId="{1C17E32D-E5BC-4650-8F69-5E37774C067C}" destId="{02AC38D5-023A-4A73-950E-DD6AFA43F046}" srcOrd="0" destOrd="0" presId="urn:microsoft.com/office/officeart/2005/8/layout/chevron2"/>
    <dgm:cxn modelId="{27661C66-FDA0-4BDE-9F73-3EDD83BC1F90}" type="presOf" srcId="{7FE59F3C-D076-40C7-967F-EE61C565D313}" destId="{E62D6163-FD5E-4FC3-8631-1DE5C8F0E4FD}" srcOrd="0" destOrd="0" presId="urn:microsoft.com/office/officeart/2005/8/layout/chevron2"/>
    <dgm:cxn modelId="{F4627A19-CC0C-470F-82B4-335C46FD2AF5}" type="presOf" srcId="{14D14EFE-6C54-446C-82B7-D64794AE17D7}" destId="{D5B43576-7BA0-48C9-B6FC-680D13C3B8E5}" srcOrd="0" destOrd="0" presId="urn:microsoft.com/office/officeart/2005/8/layout/chevron2"/>
    <dgm:cxn modelId="{9CA44C11-6BD3-4AF4-9AAE-9186B84B80B0}" type="presOf" srcId="{0748FFA0-8B6F-4C0E-B3E0-2D39A1C0DFB1}" destId="{14B4288F-6627-46EB-BCBA-12FAAE9CB246}" srcOrd="0" destOrd="0" presId="urn:microsoft.com/office/officeart/2005/8/layout/chevron2"/>
    <dgm:cxn modelId="{43E1100A-C06A-4844-A3FB-7AC650E6A408}" srcId="{89DC5C5C-4497-464A-BEDD-3EC8F5FBE9CF}" destId="{67D24913-09F9-4F86-B612-DD5C4945B52C}" srcOrd="0" destOrd="0" parTransId="{9EBA8817-F214-4A4A-8083-1932E61E2620}" sibTransId="{35782166-5978-4FA5-A3B1-A5A139C2A91E}"/>
    <dgm:cxn modelId="{FA3B20B4-0712-49B0-A7A8-F7C89012DEA3}" type="presOf" srcId="{64FD7011-1C57-4ACA-8B55-9E1489E37311}" destId="{E2098CAB-8FA0-4A3B-9077-802A97F44736}" srcOrd="0" destOrd="0" presId="urn:microsoft.com/office/officeart/2005/8/layout/chevron2"/>
    <dgm:cxn modelId="{0AF3FEC9-FF76-4F6F-B6D2-D035790D3CC3}" srcId="{E2468726-E2C5-4CAB-A87E-212CDACC1D39}" destId="{6D29025B-7E9E-4523-984D-758507BDFCD3}" srcOrd="2" destOrd="0" parTransId="{98E63EB7-8DC2-4823-A8ED-76A44E5AAA61}" sibTransId="{26943680-5C60-48D5-A0AE-54064428B433}"/>
    <dgm:cxn modelId="{F0C337C6-B59E-4B34-A7F5-15F19690AD5D}" srcId="{E2468726-E2C5-4CAB-A87E-212CDACC1D39}" destId="{2F387301-5DE6-45E2-82CF-0968614BE5FA}" srcOrd="7" destOrd="0" parTransId="{D17231D7-E093-4F5A-AF59-EE031F2F0593}" sibTransId="{F166C28F-508C-4106-9681-D94CE212568D}"/>
    <dgm:cxn modelId="{A1FC2B52-3F73-459C-BF04-FA4055BEA60E}" type="presOf" srcId="{2F387301-5DE6-45E2-82CF-0968614BE5FA}" destId="{425E8F97-BAF5-4DED-8FE7-DD5A3C7B24FE}" srcOrd="0" destOrd="0" presId="urn:microsoft.com/office/officeart/2005/8/layout/chevron2"/>
    <dgm:cxn modelId="{FA6FF7F3-2867-4F61-A431-CA377653BBBC}" type="presOf" srcId="{C5C4F80A-ADCA-43BF-ACC9-3F5C75B9E216}" destId="{A8EFB1D0-AFE1-4ABB-998F-BC8F5022F6DE}" srcOrd="0" destOrd="0" presId="urn:microsoft.com/office/officeart/2005/8/layout/chevron2"/>
    <dgm:cxn modelId="{0E460FBF-8111-4B05-8476-245266FEC4CF}" type="presOf" srcId="{67D24913-09F9-4F86-B612-DD5C4945B52C}" destId="{504D6305-7D78-4993-9F6D-D86EC1407DE3}" srcOrd="0" destOrd="0" presId="urn:microsoft.com/office/officeart/2005/8/layout/chevron2"/>
    <dgm:cxn modelId="{E9BAE26F-1DE9-46E9-B7A4-7CCF8A3DEAA2}" srcId="{6D29025B-7E9E-4523-984D-758507BDFCD3}" destId="{1C17E32D-E5BC-4650-8F69-5E37774C067C}" srcOrd="0" destOrd="0" parTransId="{4875A793-05FF-4D44-8D6C-DD5183DF0AE2}" sibTransId="{2CFB2501-97A8-4E13-9605-3255509F9738}"/>
    <dgm:cxn modelId="{7AC80E8E-9CB9-4700-9A60-53187C8EE413}" type="presOf" srcId="{8EF861FA-3808-4B5F-A394-808F8FCA844F}" destId="{7D4674C8-3BBD-4727-A37D-F0C903662B5E}" srcOrd="0" destOrd="0" presId="urn:microsoft.com/office/officeart/2005/8/layout/chevron2"/>
    <dgm:cxn modelId="{ACFBEA86-2A49-46E1-9626-B8721B4E77F5}" type="presOf" srcId="{E2468726-E2C5-4CAB-A87E-212CDACC1D39}" destId="{BCF9926A-63CD-4519-B280-55D6BCE32101}" srcOrd="0" destOrd="0" presId="urn:microsoft.com/office/officeart/2005/8/layout/chevron2"/>
    <dgm:cxn modelId="{68D3BAA2-15F8-4006-A5BE-B4B786D822A7}" srcId="{40BE8CB0-D409-4286-83A7-7CB88975B308}" destId="{0748FFA0-8B6F-4C0E-B3E0-2D39A1C0DFB1}" srcOrd="0" destOrd="0" parTransId="{450C8141-9176-442F-8EF4-AFAE2D1881BD}" sibTransId="{93ED563D-E879-4D90-9F83-BEFEEC3EE7B4}"/>
    <dgm:cxn modelId="{818D575C-8B00-47BF-9FB0-01AC297B5103}" srcId="{E2468726-E2C5-4CAB-A87E-212CDACC1D39}" destId="{40BE8CB0-D409-4286-83A7-7CB88975B308}" srcOrd="8" destOrd="0" parTransId="{218DB297-C48E-4DC0-B2A0-7DDEB3A91740}" sibTransId="{3CBC6FE4-05EB-4B7A-BC6E-F620CDC26D86}"/>
    <dgm:cxn modelId="{A79E98CC-09A3-4F97-98DE-A21F8B76EDD2}" srcId="{E2468726-E2C5-4CAB-A87E-212CDACC1D39}" destId="{89DC5C5C-4497-464A-BEDD-3EC8F5FBE9CF}" srcOrd="1" destOrd="0" parTransId="{7B53E502-3A0A-46DE-BA83-A92D956A35B6}" sibTransId="{BC99A5B3-4005-45EE-819F-3100434DD236}"/>
    <dgm:cxn modelId="{AF333052-B43F-4C14-B3CC-C21383155209}" srcId="{E2468726-E2C5-4CAB-A87E-212CDACC1D39}" destId="{9EFC650E-4E74-4F71-8B71-A5F227EAD719}" srcOrd="4" destOrd="0" parTransId="{43776194-2C2D-490F-A5F9-279D000771CA}" sibTransId="{6A8EEF53-32BB-4548-A55F-A1ECF75EEE06}"/>
    <dgm:cxn modelId="{A865CFF7-77E4-4D42-A8B4-6AC16AD2E3BB}" type="presOf" srcId="{46644A12-61EF-421C-AD66-692EB805B048}" destId="{5E8AA695-8E16-481C-8474-78940AF4C855}" srcOrd="0" destOrd="0" presId="urn:microsoft.com/office/officeart/2005/8/layout/chevron2"/>
    <dgm:cxn modelId="{A201BCCE-6BA6-4F0C-BD3A-2CDA0C9535F4}" srcId="{E2468726-E2C5-4CAB-A87E-212CDACC1D39}" destId="{C5C4F80A-ADCA-43BF-ACC9-3F5C75B9E216}" srcOrd="0" destOrd="0" parTransId="{D4A6EDEB-7925-4265-839A-BA2463961342}" sibTransId="{0EA00AD6-FC62-420D-BF9A-DA8D83DA3EE4}"/>
    <dgm:cxn modelId="{5338633B-903A-4BDB-9C83-8156BF28794B}" srcId="{C5C4F80A-ADCA-43BF-ACC9-3F5C75B9E216}" destId="{8EF861FA-3808-4B5F-A394-808F8FCA844F}" srcOrd="0" destOrd="0" parTransId="{C8FCB78E-4FD8-48A8-9856-964CFB82D6DE}" sibTransId="{FB5620C7-30F0-4575-8788-F4FABCD0AD2A}"/>
    <dgm:cxn modelId="{BA70C667-5F4B-49ED-8AB3-4324383F34AE}" type="presOf" srcId="{BD27B93E-B34D-4D94-A918-74D1D64A6C14}" destId="{CBA989B8-077B-4FBE-A07C-9D242D152BED}" srcOrd="0" destOrd="0" presId="urn:microsoft.com/office/officeart/2005/8/layout/chevron2"/>
    <dgm:cxn modelId="{E39E3C2C-3541-4CDC-ABA5-332EF2294905}" type="presOf" srcId="{CD622641-F3D4-45C1-9D46-EA5724F7F5F3}" destId="{215AEA54-2758-4555-8621-D6B3E55C1C40}" srcOrd="0" destOrd="0" presId="urn:microsoft.com/office/officeart/2005/8/layout/chevron2"/>
    <dgm:cxn modelId="{EF9CFEAC-15CD-4113-8A27-AB753E92F767}" srcId="{E2468726-E2C5-4CAB-A87E-212CDACC1D39}" destId="{CD622641-F3D4-45C1-9D46-EA5724F7F5F3}" srcOrd="5" destOrd="0" parTransId="{AF39D6AE-DF6D-4C47-ACCC-662597F8BB6F}" sibTransId="{0926A5F9-BDB5-4FED-B681-48EAB9DE1C17}"/>
    <dgm:cxn modelId="{34433C20-A8A7-4366-8365-536E8A45DBC8}" type="presOf" srcId="{6D29025B-7E9E-4523-984D-758507BDFCD3}" destId="{098EBCC1-266D-4A29-8BA8-958004418245}" srcOrd="0" destOrd="0" presId="urn:microsoft.com/office/officeart/2005/8/layout/chevron2"/>
    <dgm:cxn modelId="{23305426-426F-46D5-86F5-9A931555F732}" type="presOf" srcId="{9EFC650E-4E74-4F71-8B71-A5F227EAD719}" destId="{C0B70794-7FBF-4132-BE23-89D055D34807}" srcOrd="0" destOrd="0" presId="urn:microsoft.com/office/officeart/2005/8/layout/chevron2"/>
    <dgm:cxn modelId="{003C3057-2BFC-4C31-8A69-1B28FD304260}" type="presOf" srcId="{40BE8CB0-D409-4286-83A7-7CB88975B308}" destId="{0EC195B2-5C88-4735-92E1-811CE7167169}" srcOrd="0" destOrd="0" presId="urn:microsoft.com/office/officeart/2005/8/layout/chevron2"/>
    <dgm:cxn modelId="{1C9AED06-CB88-475C-9B49-660AD14E02B6}" srcId="{9EFC650E-4E74-4F71-8B71-A5F227EAD719}" destId="{BD27B93E-B34D-4D94-A918-74D1D64A6C14}" srcOrd="0" destOrd="0" parTransId="{DB14A2D9-EAC3-4267-BC9F-F4906C7E45DA}" sibTransId="{8F3DB2B2-E264-4F2C-AA2B-9D47A95229A0}"/>
    <dgm:cxn modelId="{4EFB58CA-56B5-48BA-B167-FCD2349FE277}" srcId="{3C486B70-D3FE-4970-B9B5-CA2D8B6F3EEE}" destId="{7FE59F3C-D076-40C7-967F-EE61C565D313}" srcOrd="0" destOrd="0" parTransId="{35B1ED5D-72B5-4938-80B2-CB585C375170}" sibTransId="{8C9A28DC-BA0D-4CC9-A380-0D01F4F09DBC}"/>
    <dgm:cxn modelId="{69028F9B-46A5-4396-B9F2-2AF19881C5A1}" srcId="{E2468726-E2C5-4CAB-A87E-212CDACC1D39}" destId="{A3E414CC-462E-4214-ABF4-C1F7D6637270}" srcOrd="6" destOrd="0" parTransId="{5592D795-FC4F-454C-A7B8-F2901236367A}" sibTransId="{2DC9A183-3F70-48B9-9D32-D893FC32B4EA}"/>
    <dgm:cxn modelId="{029D8F22-8183-4316-9FA3-D4C292CD8548}" type="presOf" srcId="{A3E414CC-462E-4214-ABF4-C1F7D6637270}" destId="{A896D615-4805-490D-88BB-D96DE1A517B9}" srcOrd="0" destOrd="0" presId="urn:microsoft.com/office/officeart/2005/8/layout/chevron2"/>
    <dgm:cxn modelId="{C0E0ABB1-1575-41A5-AFD3-4C9A275C5B6C}" srcId="{CD622641-F3D4-45C1-9D46-EA5724F7F5F3}" destId="{14D14EFE-6C54-446C-82B7-D64794AE17D7}" srcOrd="0" destOrd="0" parTransId="{7AE9206E-8A2E-4C39-84FF-A8A7385F1A2C}" sibTransId="{A4470B5C-C5A0-4303-8418-A3D8FB37E33F}"/>
    <dgm:cxn modelId="{4D60684A-77BC-4C00-85DB-591627BC117F}" type="presOf" srcId="{3C486B70-D3FE-4970-B9B5-CA2D8B6F3EEE}" destId="{69ABBA2A-1B53-4120-8B56-E28A6169C332}" srcOrd="0" destOrd="0" presId="urn:microsoft.com/office/officeart/2005/8/layout/chevron2"/>
    <dgm:cxn modelId="{29E7ED61-B01E-4D5A-9D65-5A0E14D41E6A}" type="presParOf" srcId="{BCF9926A-63CD-4519-B280-55D6BCE32101}" destId="{B685A86D-C3FF-4C29-81CB-ECEFC3F9CA2E}" srcOrd="0" destOrd="0" presId="urn:microsoft.com/office/officeart/2005/8/layout/chevron2"/>
    <dgm:cxn modelId="{DDF8F3EB-A216-4694-8E84-C81B0D437987}" type="presParOf" srcId="{B685A86D-C3FF-4C29-81CB-ECEFC3F9CA2E}" destId="{A8EFB1D0-AFE1-4ABB-998F-BC8F5022F6DE}" srcOrd="0" destOrd="0" presId="urn:microsoft.com/office/officeart/2005/8/layout/chevron2"/>
    <dgm:cxn modelId="{5C3CA8D6-E632-43E8-A9FC-4FE9305FBB1E}" type="presParOf" srcId="{B685A86D-C3FF-4C29-81CB-ECEFC3F9CA2E}" destId="{7D4674C8-3BBD-4727-A37D-F0C903662B5E}" srcOrd="1" destOrd="0" presId="urn:microsoft.com/office/officeart/2005/8/layout/chevron2"/>
    <dgm:cxn modelId="{4F45657A-9AFC-45A8-9F74-84F33790CFB9}" type="presParOf" srcId="{BCF9926A-63CD-4519-B280-55D6BCE32101}" destId="{3DB66672-19AD-4748-9181-A079BB18C4FC}" srcOrd="1" destOrd="0" presId="urn:microsoft.com/office/officeart/2005/8/layout/chevron2"/>
    <dgm:cxn modelId="{BB4776E6-E1C3-4D28-BBFE-4D44A7698370}" type="presParOf" srcId="{BCF9926A-63CD-4519-B280-55D6BCE32101}" destId="{9DA3AA2C-EA36-459C-BB04-E859C5805F51}" srcOrd="2" destOrd="0" presId="urn:microsoft.com/office/officeart/2005/8/layout/chevron2"/>
    <dgm:cxn modelId="{C15DFCBD-ADAC-412F-82A6-E6172AE76C08}" type="presParOf" srcId="{9DA3AA2C-EA36-459C-BB04-E859C5805F51}" destId="{60ADE2E7-EE22-4F1B-B618-0810AEAB69CF}" srcOrd="0" destOrd="0" presId="urn:microsoft.com/office/officeart/2005/8/layout/chevron2"/>
    <dgm:cxn modelId="{ACEC0187-E8C7-4E38-ADE6-4F70C8BC8C94}" type="presParOf" srcId="{9DA3AA2C-EA36-459C-BB04-E859C5805F51}" destId="{504D6305-7D78-4993-9F6D-D86EC1407DE3}" srcOrd="1" destOrd="0" presId="urn:microsoft.com/office/officeart/2005/8/layout/chevron2"/>
    <dgm:cxn modelId="{7C27C68B-87FD-4CD8-9727-536655B973F9}" type="presParOf" srcId="{BCF9926A-63CD-4519-B280-55D6BCE32101}" destId="{13EE3A4B-ECED-4353-BCE6-D95F8976A538}" srcOrd="3" destOrd="0" presId="urn:microsoft.com/office/officeart/2005/8/layout/chevron2"/>
    <dgm:cxn modelId="{199D6E49-9BA5-4F0B-9FF7-2D1ADE524A57}" type="presParOf" srcId="{BCF9926A-63CD-4519-B280-55D6BCE32101}" destId="{1A6E4B5F-9628-4EE5-9B6D-EBDBE6103752}" srcOrd="4" destOrd="0" presId="urn:microsoft.com/office/officeart/2005/8/layout/chevron2"/>
    <dgm:cxn modelId="{E25DD732-C602-4B2C-8B6F-B413D2C4708B}" type="presParOf" srcId="{1A6E4B5F-9628-4EE5-9B6D-EBDBE6103752}" destId="{098EBCC1-266D-4A29-8BA8-958004418245}" srcOrd="0" destOrd="0" presId="urn:microsoft.com/office/officeart/2005/8/layout/chevron2"/>
    <dgm:cxn modelId="{856FA1B1-AD7A-4630-A214-392D5EE2B898}" type="presParOf" srcId="{1A6E4B5F-9628-4EE5-9B6D-EBDBE6103752}" destId="{02AC38D5-023A-4A73-950E-DD6AFA43F046}" srcOrd="1" destOrd="0" presId="urn:microsoft.com/office/officeart/2005/8/layout/chevron2"/>
    <dgm:cxn modelId="{E6368110-FCEE-41DE-BA16-247CD989D1C8}" type="presParOf" srcId="{BCF9926A-63CD-4519-B280-55D6BCE32101}" destId="{89028E1F-40B5-40FC-8281-CB6E0D7C24F4}" srcOrd="5" destOrd="0" presId="urn:microsoft.com/office/officeart/2005/8/layout/chevron2"/>
    <dgm:cxn modelId="{FE8D5051-D838-482E-900B-DCCA6DECBBBB}" type="presParOf" srcId="{BCF9926A-63CD-4519-B280-55D6BCE32101}" destId="{6750A149-C2C9-4CDE-B7C2-BCBF6D0F039F}" srcOrd="6" destOrd="0" presId="urn:microsoft.com/office/officeart/2005/8/layout/chevron2"/>
    <dgm:cxn modelId="{20ADB356-8DDD-4704-987A-B3F347AC16D4}" type="presParOf" srcId="{6750A149-C2C9-4CDE-B7C2-BCBF6D0F039F}" destId="{69ABBA2A-1B53-4120-8B56-E28A6169C332}" srcOrd="0" destOrd="0" presId="urn:microsoft.com/office/officeart/2005/8/layout/chevron2"/>
    <dgm:cxn modelId="{E21A0F05-5038-4E30-84A7-540C34E61CDE}" type="presParOf" srcId="{6750A149-C2C9-4CDE-B7C2-BCBF6D0F039F}" destId="{E62D6163-FD5E-4FC3-8631-1DE5C8F0E4FD}" srcOrd="1" destOrd="0" presId="urn:microsoft.com/office/officeart/2005/8/layout/chevron2"/>
    <dgm:cxn modelId="{DF024CC3-6570-4E6F-B46F-FB012312192B}" type="presParOf" srcId="{BCF9926A-63CD-4519-B280-55D6BCE32101}" destId="{EC6ADB9B-8157-4831-985B-061683CC1EEB}" srcOrd="7" destOrd="0" presId="urn:microsoft.com/office/officeart/2005/8/layout/chevron2"/>
    <dgm:cxn modelId="{04EF6578-D9BF-4CE4-9397-4A9733CA44EC}" type="presParOf" srcId="{BCF9926A-63CD-4519-B280-55D6BCE32101}" destId="{FC01F299-D96D-4F48-8A0E-C1D0E7F9525F}" srcOrd="8" destOrd="0" presId="urn:microsoft.com/office/officeart/2005/8/layout/chevron2"/>
    <dgm:cxn modelId="{E2680941-8F2A-4393-9B4D-DD9CF30221EB}" type="presParOf" srcId="{FC01F299-D96D-4F48-8A0E-C1D0E7F9525F}" destId="{C0B70794-7FBF-4132-BE23-89D055D34807}" srcOrd="0" destOrd="0" presId="urn:microsoft.com/office/officeart/2005/8/layout/chevron2"/>
    <dgm:cxn modelId="{1FF2BC08-CD50-4C73-8C1C-308CB3614E71}" type="presParOf" srcId="{FC01F299-D96D-4F48-8A0E-C1D0E7F9525F}" destId="{CBA989B8-077B-4FBE-A07C-9D242D152BED}" srcOrd="1" destOrd="0" presId="urn:microsoft.com/office/officeart/2005/8/layout/chevron2"/>
    <dgm:cxn modelId="{7AA748BE-872B-4FAD-9AE8-436E7058F391}" type="presParOf" srcId="{BCF9926A-63CD-4519-B280-55D6BCE32101}" destId="{A69712B6-3920-4DDC-8BD9-68FEA667200E}" srcOrd="9" destOrd="0" presId="urn:microsoft.com/office/officeart/2005/8/layout/chevron2"/>
    <dgm:cxn modelId="{0A686A4F-A799-4FE7-B163-25931150B55D}" type="presParOf" srcId="{BCF9926A-63CD-4519-B280-55D6BCE32101}" destId="{93541746-2B73-45D7-A371-2F578D68E6B7}" srcOrd="10" destOrd="0" presId="urn:microsoft.com/office/officeart/2005/8/layout/chevron2"/>
    <dgm:cxn modelId="{2ABE78A8-B446-4B4D-9840-0F86791CB47E}" type="presParOf" srcId="{93541746-2B73-45D7-A371-2F578D68E6B7}" destId="{215AEA54-2758-4555-8621-D6B3E55C1C40}" srcOrd="0" destOrd="0" presId="urn:microsoft.com/office/officeart/2005/8/layout/chevron2"/>
    <dgm:cxn modelId="{9B81665E-1767-438B-AE9C-AF7E035DF649}" type="presParOf" srcId="{93541746-2B73-45D7-A371-2F578D68E6B7}" destId="{D5B43576-7BA0-48C9-B6FC-680D13C3B8E5}" srcOrd="1" destOrd="0" presId="urn:microsoft.com/office/officeart/2005/8/layout/chevron2"/>
    <dgm:cxn modelId="{A8168228-9A13-41FD-A704-37CA353910D6}" type="presParOf" srcId="{BCF9926A-63CD-4519-B280-55D6BCE32101}" destId="{FBBC8427-C78E-450F-BD2D-D925572D4B55}" srcOrd="11" destOrd="0" presId="urn:microsoft.com/office/officeart/2005/8/layout/chevron2"/>
    <dgm:cxn modelId="{5FD76256-2D48-46D7-A8A2-95F124B6F5BB}" type="presParOf" srcId="{BCF9926A-63CD-4519-B280-55D6BCE32101}" destId="{BA02F535-A28B-4D0C-A498-43764D7F217A}" srcOrd="12" destOrd="0" presId="urn:microsoft.com/office/officeart/2005/8/layout/chevron2"/>
    <dgm:cxn modelId="{CAEDAA0E-3CBA-4E7F-B027-B9C0B298042A}" type="presParOf" srcId="{BA02F535-A28B-4D0C-A498-43764D7F217A}" destId="{A896D615-4805-490D-88BB-D96DE1A517B9}" srcOrd="0" destOrd="0" presId="urn:microsoft.com/office/officeart/2005/8/layout/chevron2"/>
    <dgm:cxn modelId="{9E5F2F7D-CB43-4490-B794-854E5CB459AC}" type="presParOf" srcId="{BA02F535-A28B-4D0C-A498-43764D7F217A}" destId="{E2098CAB-8FA0-4A3B-9077-802A97F44736}" srcOrd="1" destOrd="0" presId="urn:microsoft.com/office/officeart/2005/8/layout/chevron2"/>
    <dgm:cxn modelId="{C9891A48-CE1C-476D-A384-0C6D5D66B295}" type="presParOf" srcId="{BCF9926A-63CD-4519-B280-55D6BCE32101}" destId="{25C8FA7B-98D6-49F3-B221-E7D84FFA4AE3}" srcOrd="13" destOrd="0" presId="urn:microsoft.com/office/officeart/2005/8/layout/chevron2"/>
    <dgm:cxn modelId="{4C0C3C8F-D1F7-4AF5-9066-CC2DF9F6729F}" type="presParOf" srcId="{BCF9926A-63CD-4519-B280-55D6BCE32101}" destId="{EBB15920-05D6-476B-8ADE-253C9F0867B5}" srcOrd="14" destOrd="0" presId="urn:microsoft.com/office/officeart/2005/8/layout/chevron2"/>
    <dgm:cxn modelId="{A9A6DEF4-635B-421C-B63D-DF4ED34D8F26}" type="presParOf" srcId="{EBB15920-05D6-476B-8ADE-253C9F0867B5}" destId="{425E8F97-BAF5-4DED-8FE7-DD5A3C7B24FE}" srcOrd="0" destOrd="0" presId="urn:microsoft.com/office/officeart/2005/8/layout/chevron2"/>
    <dgm:cxn modelId="{C70331E9-FA1B-448D-AF98-009AB0CF710F}" type="presParOf" srcId="{EBB15920-05D6-476B-8ADE-253C9F0867B5}" destId="{5E8AA695-8E16-481C-8474-78940AF4C855}" srcOrd="1" destOrd="0" presId="urn:microsoft.com/office/officeart/2005/8/layout/chevron2"/>
    <dgm:cxn modelId="{CA378FD5-9E0A-42A9-B3E9-AD53542FD8DE}" type="presParOf" srcId="{BCF9926A-63CD-4519-B280-55D6BCE32101}" destId="{D23A7527-3485-49CA-BC1C-D76A47930A6B}" srcOrd="15" destOrd="0" presId="urn:microsoft.com/office/officeart/2005/8/layout/chevron2"/>
    <dgm:cxn modelId="{B2ED6FD5-6A28-4FF6-A3C5-DD7849D91B2D}" type="presParOf" srcId="{BCF9926A-63CD-4519-B280-55D6BCE32101}" destId="{C61F94FF-537C-4844-B009-E922E46B74CA}" srcOrd="16" destOrd="0" presId="urn:microsoft.com/office/officeart/2005/8/layout/chevron2"/>
    <dgm:cxn modelId="{EA1F164A-14BB-4B13-8A81-E9D69FDB4621}" type="presParOf" srcId="{C61F94FF-537C-4844-B009-E922E46B74CA}" destId="{0EC195B2-5C88-4735-92E1-811CE7167169}" srcOrd="0" destOrd="0" presId="urn:microsoft.com/office/officeart/2005/8/layout/chevron2"/>
    <dgm:cxn modelId="{D81DFCF8-7613-4BB1-9E59-7B21C6B403CA}" type="presParOf" srcId="{C61F94FF-537C-4844-B009-E922E46B74CA}" destId="{14B4288F-6627-46EB-BCBA-12FAAE9CB246}" srcOrd="1" destOrd="0" presId="urn:microsoft.com/office/officeart/2005/8/layout/chevron2"/>
  </dgm:cxnLst>
  <dgm:bg/>
  <dgm:whole/>
</dgm:dataModel>
</file>

<file path=word/diagrams/data3.xml><?xml version="1.0" encoding="utf-8"?>
<dgm:dataModel xmlns:dgm="http://schemas.openxmlformats.org/drawingml/2006/diagram" xmlns:a="http://schemas.openxmlformats.org/drawingml/2006/main">
  <dgm:ptLst>
    <dgm:pt modelId="{E2468726-E2C5-4CAB-A87E-212CDACC1D39}" type="doc">
      <dgm:prSet loTypeId="urn:microsoft.com/office/officeart/2005/8/layout/chevron2" loCatId="process" qsTypeId="urn:microsoft.com/office/officeart/2005/8/quickstyle/simple4" qsCatId="simple" csTypeId="urn:microsoft.com/office/officeart/2005/8/colors/accent6_2" csCatId="accent6" phldr="1"/>
      <dgm:spPr/>
      <dgm:t>
        <a:bodyPr/>
        <a:lstStyle/>
        <a:p>
          <a:endParaRPr lang="en-US"/>
        </a:p>
      </dgm:t>
    </dgm:pt>
    <dgm:pt modelId="{C5C4F80A-ADCA-43BF-ACC9-3F5C75B9E216}">
      <dgm:prSet phldrT="[Texte]"/>
      <dgm:spPr>
        <a:xfrm rot="5400000">
          <a:off x="-50368" y="50979"/>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1</a:t>
          </a:r>
          <a:endParaRPr lang="en-US" b="0" dirty="0">
            <a:solidFill>
              <a:sysClr val="window" lastClr="FFFFFF"/>
            </a:solidFill>
            <a:latin typeface="Calibri"/>
            <a:ea typeface="+mn-ea"/>
            <a:cs typeface="+mn-cs"/>
          </a:endParaRPr>
        </a:p>
      </dgm:t>
    </dgm:pt>
    <dgm:pt modelId="{D4A6EDEB-7925-4265-839A-BA2463961342}" type="parTrans" cxnId="{A201BCCE-6BA6-4F0C-BD3A-2CDA0C9535F4}">
      <dgm:prSet/>
      <dgm:spPr/>
      <dgm:t>
        <a:bodyPr/>
        <a:lstStyle/>
        <a:p>
          <a:endParaRPr lang="en-US" b="0"/>
        </a:p>
      </dgm:t>
    </dgm:pt>
    <dgm:pt modelId="{0EA00AD6-FC62-420D-BF9A-DA8D83DA3EE4}" type="sibTrans" cxnId="{A201BCCE-6BA6-4F0C-BD3A-2CDA0C9535F4}">
      <dgm:prSet/>
      <dgm:spPr/>
      <dgm:t>
        <a:bodyPr/>
        <a:lstStyle/>
        <a:p>
          <a:endParaRPr lang="en-US" b="0"/>
        </a:p>
      </dgm:t>
    </dgm:pt>
    <dgm:pt modelId="{89DC5C5C-4497-464A-BEDD-3EC8F5FBE9CF}">
      <dgm:prSet phldrT="[Texte]"/>
      <dgm:spPr>
        <a:xfrm rot="5400000">
          <a:off x="-50368" y="324890"/>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2</a:t>
          </a:r>
          <a:endParaRPr lang="en-US" b="0" dirty="0">
            <a:solidFill>
              <a:sysClr val="window" lastClr="FFFFFF"/>
            </a:solidFill>
            <a:latin typeface="Calibri"/>
            <a:ea typeface="+mn-ea"/>
            <a:cs typeface="+mn-cs"/>
          </a:endParaRPr>
        </a:p>
      </dgm:t>
    </dgm:pt>
    <dgm:pt modelId="{7B53E502-3A0A-46DE-BA83-A92D956A35B6}" type="parTrans" cxnId="{A79E98CC-09A3-4F97-98DE-A21F8B76EDD2}">
      <dgm:prSet/>
      <dgm:spPr/>
      <dgm:t>
        <a:bodyPr/>
        <a:lstStyle/>
        <a:p>
          <a:endParaRPr lang="en-US" b="0"/>
        </a:p>
      </dgm:t>
    </dgm:pt>
    <dgm:pt modelId="{BC99A5B3-4005-45EE-819F-3100434DD236}" type="sibTrans" cxnId="{A79E98CC-09A3-4F97-98DE-A21F8B76EDD2}">
      <dgm:prSet/>
      <dgm:spPr/>
      <dgm:t>
        <a:bodyPr/>
        <a:lstStyle/>
        <a:p>
          <a:endParaRPr lang="en-US" b="0"/>
        </a:p>
      </dgm:t>
    </dgm:pt>
    <dgm:pt modelId="{67D24913-09F9-4F86-B612-DD5C4945B52C}">
      <dgm:prSet phldrT="[Texte]"/>
      <dgm:spPr>
        <a:xfrm rot="5400000">
          <a:off x="1949693" y="-1440117"/>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business drivers</a:t>
          </a:r>
          <a:endParaRPr lang="en-US" b="1" dirty="0">
            <a:solidFill>
              <a:sysClr val="windowText" lastClr="000000">
                <a:hueOff val="0"/>
                <a:satOff val="0"/>
                <a:lumOff val="0"/>
                <a:alphaOff val="0"/>
              </a:sysClr>
            </a:solidFill>
            <a:latin typeface="Calibri"/>
            <a:ea typeface="+mn-ea"/>
            <a:cs typeface="+mn-cs"/>
          </a:endParaRPr>
        </a:p>
      </dgm:t>
    </dgm:pt>
    <dgm:pt modelId="{9EBA8817-F214-4A4A-8083-1932E61E2620}" type="parTrans" cxnId="{43E1100A-C06A-4844-A3FB-7AC650E6A408}">
      <dgm:prSet/>
      <dgm:spPr/>
      <dgm:t>
        <a:bodyPr/>
        <a:lstStyle/>
        <a:p>
          <a:endParaRPr lang="en-US" b="0"/>
        </a:p>
      </dgm:t>
    </dgm:pt>
    <dgm:pt modelId="{35782166-5978-4FA5-A3B1-A5A139C2A91E}" type="sibTrans" cxnId="{43E1100A-C06A-4844-A3FB-7AC650E6A408}">
      <dgm:prSet/>
      <dgm:spPr/>
      <dgm:t>
        <a:bodyPr/>
        <a:lstStyle/>
        <a:p>
          <a:endParaRPr lang="en-US" b="0"/>
        </a:p>
      </dgm:t>
    </dgm:pt>
    <dgm:pt modelId="{6D29025B-7E9E-4523-984D-758507BDFCD3}">
      <dgm:prSet phldrT="[Texte]"/>
      <dgm:spPr>
        <a:xfrm rot="5400000">
          <a:off x="-50368" y="598802"/>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3</a:t>
          </a:r>
          <a:endParaRPr lang="en-US" b="0" dirty="0">
            <a:solidFill>
              <a:sysClr val="window" lastClr="FFFFFF"/>
            </a:solidFill>
            <a:latin typeface="Calibri"/>
            <a:ea typeface="+mn-ea"/>
            <a:cs typeface="+mn-cs"/>
          </a:endParaRPr>
        </a:p>
      </dgm:t>
    </dgm:pt>
    <dgm:pt modelId="{98E63EB7-8DC2-4823-A8ED-76A44E5AAA61}" type="parTrans" cxnId="{0AF3FEC9-FF76-4F6F-B6D2-D035790D3CC3}">
      <dgm:prSet/>
      <dgm:spPr/>
      <dgm:t>
        <a:bodyPr/>
        <a:lstStyle/>
        <a:p>
          <a:endParaRPr lang="en-US" b="0"/>
        </a:p>
      </dgm:t>
    </dgm:pt>
    <dgm:pt modelId="{26943680-5C60-48D5-A0AE-54064428B433}" type="sibTrans" cxnId="{0AF3FEC9-FF76-4F6F-B6D2-D035790D3CC3}">
      <dgm:prSet/>
      <dgm:spPr/>
      <dgm:t>
        <a:bodyPr/>
        <a:lstStyle/>
        <a:p>
          <a:endParaRPr lang="en-US" b="0"/>
        </a:p>
      </dgm:t>
    </dgm:pt>
    <dgm:pt modelId="{1C17E32D-E5BC-4650-8F69-5E37774C067C}">
      <dgm:prSet phldrT="[Texte]"/>
      <dgm:spPr>
        <a:xfrm rot="5400000">
          <a:off x="1949693" y="-1166206"/>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architecture made through </a:t>
          </a:r>
          <a:r>
            <a:rPr lang="en-US" b="1" dirty="0" smtClean="0">
              <a:solidFill>
                <a:sysClr val="windowText" lastClr="000000">
                  <a:hueOff val="0"/>
                  <a:satOff val="0"/>
                  <a:lumOff val="0"/>
                  <a:alphaOff val="0"/>
                </a:sysClr>
              </a:solidFill>
              <a:latin typeface="Calibri"/>
              <a:ea typeface="+mn-ea"/>
              <a:cs typeface="+mn-cs"/>
            </a:rPr>
            <a:t>ACME</a:t>
          </a:r>
          <a:endParaRPr lang="en-US" b="1" dirty="0">
            <a:solidFill>
              <a:sysClr val="windowText" lastClr="000000">
                <a:hueOff val="0"/>
                <a:satOff val="0"/>
                <a:lumOff val="0"/>
                <a:alphaOff val="0"/>
              </a:sysClr>
            </a:solidFill>
            <a:latin typeface="Calibri"/>
            <a:ea typeface="+mn-ea"/>
            <a:cs typeface="+mn-cs"/>
          </a:endParaRPr>
        </a:p>
      </dgm:t>
    </dgm:pt>
    <dgm:pt modelId="{4875A793-05FF-4D44-8D6C-DD5183DF0AE2}" type="parTrans" cxnId="{E9BAE26F-1DE9-46E9-B7A4-7CCF8A3DEAA2}">
      <dgm:prSet/>
      <dgm:spPr/>
      <dgm:t>
        <a:bodyPr/>
        <a:lstStyle/>
        <a:p>
          <a:endParaRPr lang="en-US" b="0"/>
        </a:p>
      </dgm:t>
    </dgm:pt>
    <dgm:pt modelId="{2CFB2501-97A8-4E13-9605-3255509F9738}" type="sibTrans" cxnId="{E9BAE26F-1DE9-46E9-B7A4-7CCF8A3DEAA2}">
      <dgm:prSet/>
      <dgm:spPr/>
      <dgm:t>
        <a:bodyPr/>
        <a:lstStyle/>
        <a:p>
          <a:endParaRPr lang="en-US" b="0"/>
        </a:p>
      </dgm:t>
    </dgm:pt>
    <dgm:pt modelId="{3C486B70-D3FE-4970-B9B5-CA2D8B6F3EEE}">
      <dgm:prSet/>
      <dgm:spPr>
        <a:xfrm rot="5400000">
          <a:off x="-50368" y="872713"/>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4</a:t>
          </a:r>
          <a:endParaRPr lang="en-US" b="0" dirty="0">
            <a:solidFill>
              <a:sysClr val="window" lastClr="FFFFFF"/>
            </a:solidFill>
            <a:latin typeface="Calibri"/>
            <a:ea typeface="+mn-ea"/>
            <a:cs typeface="+mn-cs"/>
          </a:endParaRPr>
        </a:p>
      </dgm:t>
    </dgm:pt>
    <dgm:pt modelId="{1865F844-472F-4BB6-934F-E2B53C1A4B4A}" type="parTrans" cxnId="{C5530A6B-DBCA-4005-A741-B86D7C8E4CD0}">
      <dgm:prSet/>
      <dgm:spPr/>
      <dgm:t>
        <a:bodyPr/>
        <a:lstStyle/>
        <a:p>
          <a:endParaRPr lang="en-US" b="0"/>
        </a:p>
      </dgm:t>
    </dgm:pt>
    <dgm:pt modelId="{954CD116-88A4-41A9-ACFA-9224822CD487}" type="sibTrans" cxnId="{C5530A6B-DBCA-4005-A741-B86D7C8E4CD0}">
      <dgm:prSet/>
      <dgm:spPr/>
      <dgm:t>
        <a:bodyPr/>
        <a:lstStyle/>
        <a:p>
          <a:endParaRPr lang="en-US" b="0"/>
        </a:p>
      </dgm:t>
    </dgm:pt>
    <dgm:pt modelId="{9EFC650E-4E74-4F71-8B71-A5F227EAD719}">
      <dgm:prSet/>
      <dgm:spPr>
        <a:xfrm rot="5400000">
          <a:off x="-50368" y="1146625"/>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5</a:t>
          </a:r>
          <a:endParaRPr lang="en-US" b="0" dirty="0">
            <a:solidFill>
              <a:sysClr val="window" lastClr="FFFFFF"/>
            </a:solidFill>
            <a:latin typeface="Calibri"/>
            <a:ea typeface="+mn-ea"/>
            <a:cs typeface="+mn-cs"/>
          </a:endParaRPr>
        </a:p>
      </dgm:t>
    </dgm:pt>
    <dgm:pt modelId="{43776194-2C2D-490F-A5F9-279D000771CA}" type="parTrans" cxnId="{AF333052-B43F-4C14-B3CC-C21383155209}">
      <dgm:prSet/>
      <dgm:spPr/>
      <dgm:t>
        <a:bodyPr/>
        <a:lstStyle/>
        <a:p>
          <a:endParaRPr lang="en-US" b="0"/>
        </a:p>
      </dgm:t>
    </dgm:pt>
    <dgm:pt modelId="{6A8EEF53-32BB-4548-A55F-A1ECF75EEE06}" type="sibTrans" cxnId="{AF333052-B43F-4C14-B3CC-C21383155209}">
      <dgm:prSet/>
      <dgm:spPr/>
      <dgm:t>
        <a:bodyPr/>
        <a:lstStyle/>
        <a:p>
          <a:endParaRPr lang="en-US" b="0"/>
        </a:p>
      </dgm:t>
    </dgm:pt>
    <dgm:pt modelId="{CD622641-F3D4-45C1-9D46-EA5724F7F5F3}">
      <dgm:prSet/>
      <dgm:spPr>
        <a:xfrm rot="5400000">
          <a:off x="-50368" y="1420536"/>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6</a:t>
          </a:r>
          <a:endParaRPr lang="en-US" b="0" dirty="0">
            <a:solidFill>
              <a:sysClr val="window" lastClr="FFFFFF"/>
            </a:solidFill>
            <a:latin typeface="Calibri"/>
            <a:ea typeface="+mn-ea"/>
            <a:cs typeface="+mn-cs"/>
          </a:endParaRPr>
        </a:p>
      </dgm:t>
    </dgm:pt>
    <dgm:pt modelId="{AF39D6AE-DF6D-4C47-ACCC-662597F8BB6F}" type="parTrans" cxnId="{EF9CFEAC-15CD-4113-8A27-AB753E92F767}">
      <dgm:prSet/>
      <dgm:spPr/>
      <dgm:t>
        <a:bodyPr/>
        <a:lstStyle/>
        <a:p>
          <a:endParaRPr lang="en-US" b="0"/>
        </a:p>
      </dgm:t>
    </dgm:pt>
    <dgm:pt modelId="{0926A5F9-BDB5-4FED-B681-48EAB9DE1C17}" type="sibTrans" cxnId="{EF9CFEAC-15CD-4113-8A27-AB753E92F767}">
      <dgm:prSet/>
      <dgm:spPr/>
      <dgm:t>
        <a:bodyPr/>
        <a:lstStyle/>
        <a:p>
          <a:endParaRPr lang="en-US" b="0"/>
        </a:p>
      </dgm:t>
    </dgm:pt>
    <dgm:pt modelId="{A3E414CC-462E-4214-ABF4-C1F7D6637270}">
      <dgm:prSet/>
      <dgm:spPr>
        <a:xfrm rot="5400000">
          <a:off x="-50368" y="1694448"/>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7</a:t>
          </a:r>
          <a:endParaRPr lang="en-US" b="0" dirty="0">
            <a:solidFill>
              <a:sysClr val="window" lastClr="FFFFFF"/>
            </a:solidFill>
            <a:latin typeface="Calibri"/>
            <a:ea typeface="+mn-ea"/>
            <a:cs typeface="+mn-cs"/>
          </a:endParaRPr>
        </a:p>
      </dgm:t>
    </dgm:pt>
    <dgm:pt modelId="{5592D795-FC4F-454C-A7B8-F2901236367A}" type="parTrans" cxnId="{69028F9B-46A5-4396-B9F2-2AF19881C5A1}">
      <dgm:prSet/>
      <dgm:spPr/>
      <dgm:t>
        <a:bodyPr/>
        <a:lstStyle/>
        <a:p>
          <a:endParaRPr lang="en-US" b="0"/>
        </a:p>
      </dgm:t>
    </dgm:pt>
    <dgm:pt modelId="{2DC9A183-3F70-48B9-9D32-D893FC32B4EA}" type="sibTrans" cxnId="{69028F9B-46A5-4396-B9F2-2AF19881C5A1}">
      <dgm:prSet/>
      <dgm:spPr/>
      <dgm:t>
        <a:bodyPr/>
        <a:lstStyle/>
        <a:p>
          <a:endParaRPr lang="en-US" b="0"/>
        </a:p>
      </dgm:t>
    </dgm:pt>
    <dgm:pt modelId="{2F387301-5DE6-45E2-82CF-0968614BE5FA}">
      <dgm:prSet/>
      <dgm:spPr>
        <a:xfrm rot="5400000">
          <a:off x="-50368" y="1968359"/>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8</a:t>
          </a:r>
          <a:endParaRPr lang="en-US" b="0" dirty="0">
            <a:solidFill>
              <a:sysClr val="window" lastClr="FFFFFF"/>
            </a:solidFill>
            <a:latin typeface="Calibri"/>
            <a:ea typeface="+mn-ea"/>
            <a:cs typeface="+mn-cs"/>
          </a:endParaRPr>
        </a:p>
      </dgm:t>
    </dgm:pt>
    <dgm:pt modelId="{D17231D7-E093-4F5A-AF59-EE031F2F0593}" type="parTrans" cxnId="{F0C337C6-B59E-4B34-A7F5-15F19690AD5D}">
      <dgm:prSet/>
      <dgm:spPr/>
      <dgm:t>
        <a:bodyPr/>
        <a:lstStyle/>
        <a:p>
          <a:endParaRPr lang="en-US" b="0"/>
        </a:p>
      </dgm:t>
    </dgm:pt>
    <dgm:pt modelId="{F166C28F-508C-4106-9681-D94CE212568D}" type="sibTrans" cxnId="{F0C337C6-B59E-4B34-A7F5-15F19690AD5D}">
      <dgm:prSet/>
      <dgm:spPr/>
      <dgm:t>
        <a:bodyPr/>
        <a:lstStyle/>
        <a:p>
          <a:endParaRPr lang="en-US" b="0"/>
        </a:p>
      </dgm:t>
    </dgm:pt>
    <dgm:pt modelId="{40BE8CB0-D409-4286-83A7-7CB88975B308}">
      <dgm:prSet/>
      <dgm:spPr>
        <a:xfrm rot="5400000">
          <a:off x="-50368" y="2242271"/>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9</a:t>
          </a:r>
          <a:endParaRPr lang="en-US" b="0" dirty="0">
            <a:solidFill>
              <a:sysClr val="window" lastClr="FFFFFF"/>
            </a:solidFill>
            <a:latin typeface="Calibri"/>
            <a:ea typeface="+mn-ea"/>
            <a:cs typeface="+mn-cs"/>
          </a:endParaRPr>
        </a:p>
      </dgm:t>
    </dgm:pt>
    <dgm:pt modelId="{218DB297-C48E-4DC0-B2A0-7DDEB3A91740}" type="parTrans" cxnId="{818D575C-8B00-47BF-9FB0-01AC297B5103}">
      <dgm:prSet/>
      <dgm:spPr/>
      <dgm:t>
        <a:bodyPr/>
        <a:lstStyle/>
        <a:p>
          <a:endParaRPr lang="en-US" b="0"/>
        </a:p>
      </dgm:t>
    </dgm:pt>
    <dgm:pt modelId="{3CBC6FE4-05EB-4B7A-BC6E-F620CDC26D86}" type="sibTrans" cxnId="{818D575C-8B00-47BF-9FB0-01AC297B5103}">
      <dgm:prSet/>
      <dgm:spPr/>
      <dgm:t>
        <a:bodyPr/>
        <a:lstStyle/>
        <a:p>
          <a:endParaRPr lang="en-US" b="0"/>
        </a:p>
      </dgm:t>
    </dgm:pt>
    <dgm:pt modelId="{7FE59F3C-D076-40C7-967F-EE61C565D313}">
      <dgm:prSet/>
      <dgm:spPr>
        <a:xfrm rot="5400000">
          <a:off x="1949693" y="-892294"/>
          <a:ext cx="218263" cy="3647543"/>
        </a:xfrm>
        <a:solidFill>
          <a:srgbClr val="92D050"/>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Identify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architectural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35B1ED5D-72B5-4938-80B2-CB585C375170}" type="parTrans" cxnId="{4EFB58CA-56B5-48BA-B167-FCD2349FE277}">
      <dgm:prSet/>
      <dgm:spPr/>
      <dgm:t>
        <a:bodyPr/>
        <a:lstStyle/>
        <a:p>
          <a:endParaRPr lang="en-US" b="0"/>
        </a:p>
      </dgm:t>
    </dgm:pt>
    <dgm:pt modelId="{8C9A28DC-BA0D-4CC9-A380-0D01F4F09DBC}" type="sibTrans" cxnId="{4EFB58CA-56B5-48BA-B167-FCD2349FE277}">
      <dgm:prSet/>
      <dgm:spPr/>
      <dgm:t>
        <a:bodyPr/>
        <a:lstStyle/>
        <a:p>
          <a:endParaRPr lang="en-US" b="0"/>
        </a:p>
      </dgm:t>
    </dgm:pt>
    <dgm:pt modelId="{BD27B93E-B34D-4D94-A918-74D1D64A6C14}">
      <dgm:prSet/>
      <dgm:spPr>
        <a:xfrm rot="5400000">
          <a:off x="1949693" y="-618383"/>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Generate </a:t>
          </a:r>
          <a:r>
            <a:rPr lang="en-US" b="1" dirty="0" smtClean="0">
              <a:solidFill>
                <a:sysClr val="windowText" lastClr="000000">
                  <a:hueOff val="0"/>
                  <a:satOff val="0"/>
                  <a:lumOff val="0"/>
                  <a:alphaOff val="0"/>
                </a:sysClr>
              </a:solidFill>
              <a:latin typeface="Calibri"/>
              <a:ea typeface="+mn-ea"/>
              <a:cs typeface="+mn-cs"/>
            </a:rPr>
            <a:t>FDIR </a:t>
          </a:r>
          <a:r>
            <a:rPr lang="en-US" b="0" dirty="0" smtClean="0">
              <a:solidFill>
                <a:sysClr val="windowText" lastClr="000000">
                  <a:hueOff val="0"/>
                  <a:satOff val="0"/>
                  <a:lumOff val="0"/>
                  <a:alphaOff val="0"/>
                </a:sysClr>
              </a:solidFill>
              <a:latin typeface="Calibri"/>
              <a:ea typeface="+mn-ea"/>
              <a:cs typeface="+mn-cs"/>
            </a:rPr>
            <a:t>quality attribute utility tree</a:t>
          </a:r>
          <a:endParaRPr lang="en-US" b="1" dirty="0">
            <a:solidFill>
              <a:sysClr val="windowText" lastClr="000000">
                <a:hueOff val="0"/>
                <a:satOff val="0"/>
                <a:lumOff val="0"/>
                <a:alphaOff val="0"/>
              </a:sysClr>
            </a:solidFill>
            <a:latin typeface="Calibri"/>
            <a:ea typeface="+mn-ea"/>
            <a:cs typeface="+mn-cs"/>
          </a:endParaRPr>
        </a:p>
      </dgm:t>
    </dgm:pt>
    <dgm:pt modelId="{DB14A2D9-EAC3-4267-BC9F-F4906C7E45DA}" type="parTrans" cxnId="{1C9AED06-CB88-475C-9B49-660AD14E02B6}">
      <dgm:prSet/>
      <dgm:spPr/>
      <dgm:t>
        <a:bodyPr/>
        <a:lstStyle/>
        <a:p>
          <a:endParaRPr lang="en-US" b="0"/>
        </a:p>
      </dgm:t>
    </dgm:pt>
    <dgm:pt modelId="{8F3DB2B2-E264-4F2C-AA2B-9D47A95229A0}" type="sibTrans" cxnId="{1C9AED06-CB88-475C-9B49-660AD14E02B6}">
      <dgm:prSet/>
      <dgm:spPr/>
      <dgm:t>
        <a:bodyPr/>
        <a:lstStyle/>
        <a:p>
          <a:endParaRPr lang="en-US" b="0"/>
        </a:p>
      </dgm:t>
    </dgm:pt>
    <dgm:pt modelId="{14D14EFE-6C54-446C-82B7-D64794AE17D7}">
      <dgm:prSet/>
      <dgm:spPr>
        <a:xfrm rot="5400000">
          <a:off x="1949693" y="-344471"/>
          <a:ext cx="218263" cy="3647543"/>
        </a:xfrm>
        <a:solidFill>
          <a:srgbClr val="92D050"/>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Analyze architectural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7AE9206E-8A2E-4C39-84FF-A8A7385F1A2C}" type="parTrans" cxnId="{C0E0ABB1-1575-41A5-AFD3-4C9A275C5B6C}">
      <dgm:prSet/>
      <dgm:spPr/>
      <dgm:t>
        <a:bodyPr/>
        <a:lstStyle/>
        <a:p>
          <a:endParaRPr lang="en-US" b="0"/>
        </a:p>
      </dgm:t>
    </dgm:pt>
    <dgm:pt modelId="{A4470B5C-C5A0-4303-8418-A3D8FB37E33F}" type="sibTrans" cxnId="{C0E0ABB1-1575-41A5-AFD3-4C9A275C5B6C}">
      <dgm:prSet/>
      <dgm:spPr/>
      <dgm:t>
        <a:bodyPr/>
        <a:lstStyle/>
        <a:p>
          <a:endParaRPr lang="en-US" b="0"/>
        </a:p>
      </dgm:t>
    </dgm:pt>
    <dgm:pt modelId="{64FD7011-1C57-4ACA-8B55-9E1489E37311}">
      <dgm:prSet/>
      <dgm:spPr>
        <a:xfrm rot="5400000">
          <a:off x="1949693" y="-70560"/>
          <a:ext cx="218263" cy="3647543"/>
        </a:xfrm>
        <a:solidFill>
          <a:srgbClr val="4F81BD">
            <a:alpha val="37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Brainstorm and prioritize scenarios of </a:t>
          </a:r>
          <a:r>
            <a:rPr lang="en-US" b="1" dirty="0" smtClean="0">
              <a:solidFill>
                <a:sysClr val="windowText" lastClr="000000">
                  <a:hueOff val="0"/>
                  <a:satOff val="0"/>
                  <a:lumOff val="0"/>
                  <a:alphaOff val="0"/>
                </a:sysClr>
              </a:solidFill>
              <a:latin typeface="Calibri"/>
              <a:ea typeface="+mn-ea"/>
              <a:cs typeface="+mn-cs"/>
            </a:rPr>
            <a:t>FDIR requirement </a:t>
          </a:r>
          <a:endParaRPr lang="en-US" b="1" dirty="0">
            <a:solidFill>
              <a:sysClr val="windowText" lastClr="000000">
                <a:hueOff val="0"/>
                <a:satOff val="0"/>
                <a:lumOff val="0"/>
                <a:alphaOff val="0"/>
              </a:sysClr>
            </a:solidFill>
            <a:latin typeface="Calibri"/>
            <a:ea typeface="+mn-ea"/>
            <a:cs typeface="+mn-cs"/>
          </a:endParaRPr>
        </a:p>
      </dgm:t>
    </dgm:pt>
    <dgm:pt modelId="{239C5B33-9642-4B50-B044-E5ADAC9B3A5B}" type="parTrans" cxnId="{155FF36C-D1D1-4E9A-97E6-351EC663800D}">
      <dgm:prSet/>
      <dgm:spPr/>
      <dgm:t>
        <a:bodyPr/>
        <a:lstStyle/>
        <a:p>
          <a:endParaRPr lang="en-US" b="0"/>
        </a:p>
      </dgm:t>
    </dgm:pt>
    <dgm:pt modelId="{F2B8F262-6CDC-45CF-A7C1-BBEAE54DB4FF}" type="sibTrans" cxnId="{155FF36C-D1D1-4E9A-97E6-351EC663800D}">
      <dgm:prSet/>
      <dgm:spPr/>
      <dgm:t>
        <a:bodyPr/>
        <a:lstStyle/>
        <a:p>
          <a:endParaRPr lang="en-US" b="0"/>
        </a:p>
      </dgm:t>
    </dgm:pt>
    <dgm:pt modelId="{46644A12-61EF-421C-AD66-692EB805B048}">
      <dgm:prSet/>
      <dgm:spPr>
        <a:xfrm rot="5400000">
          <a:off x="1949693" y="203351"/>
          <a:ext cx="218263" cy="3647543"/>
        </a:xfrm>
        <a:solidFill>
          <a:srgbClr val="5C92B5">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Analyze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architectural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35E85560-6E83-44EA-9448-56A5205AD6C1}" type="parTrans" cxnId="{5A2D9707-AF4A-4D04-BA81-68EC61602565}">
      <dgm:prSet/>
      <dgm:spPr/>
      <dgm:t>
        <a:bodyPr/>
        <a:lstStyle/>
        <a:p>
          <a:endParaRPr lang="en-US" b="0"/>
        </a:p>
      </dgm:t>
    </dgm:pt>
    <dgm:pt modelId="{A54C44D6-097E-487C-A2C6-13DCB3A2A27E}" type="sibTrans" cxnId="{5A2D9707-AF4A-4D04-BA81-68EC61602565}">
      <dgm:prSet/>
      <dgm:spPr/>
      <dgm:t>
        <a:bodyPr/>
        <a:lstStyle/>
        <a:p>
          <a:endParaRPr lang="en-US" b="0"/>
        </a:p>
      </dgm:t>
    </dgm:pt>
    <dgm:pt modelId="{0748FFA0-8B6F-4C0E-B3E0-2D39A1C0DFB1}">
      <dgm:prSet/>
      <dgm:spPr>
        <a:xfrm rot="5400000">
          <a:off x="1949693" y="477262"/>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ATAM assessment results</a:t>
          </a:r>
          <a:endParaRPr lang="en-US" b="0" dirty="0">
            <a:solidFill>
              <a:sysClr val="windowText" lastClr="000000">
                <a:hueOff val="0"/>
                <a:satOff val="0"/>
                <a:lumOff val="0"/>
                <a:alphaOff val="0"/>
              </a:sysClr>
            </a:solidFill>
            <a:latin typeface="Calibri"/>
            <a:ea typeface="+mn-ea"/>
            <a:cs typeface="+mn-cs"/>
          </a:endParaRPr>
        </a:p>
      </dgm:t>
    </dgm:pt>
    <dgm:pt modelId="{450C8141-9176-442F-8EF4-AFAE2D1881BD}" type="parTrans" cxnId="{68D3BAA2-15F8-4006-A5BE-B4B786D822A7}">
      <dgm:prSet/>
      <dgm:spPr/>
      <dgm:t>
        <a:bodyPr/>
        <a:lstStyle/>
        <a:p>
          <a:endParaRPr lang="en-US" b="0"/>
        </a:p>
      </dgm:t>
    </dgm:pt>
    <dgm:pt modelId="{93ED563D-E879-4D90-9F83-BEFEEC3EE7B4}" type="sibTrans" cxnId="{68D3BAA2-15F8-4006-A5BE-B4B786D822A7}">
      <dgm:prSet/>
      <dgm:spPr/>
      <dgm:t>
        <a:bodyPr/>
        <a:lstStyle/>
        <a:p>
          <a:endParaRPr lang="en-US" b="0"/>
        </a:p>
      </dgm:t>
    </dgm:pt>
    <dgm:pt modelId="{8EF861FA-3808-4B5F-A394-808F8FCA844F}">
      <dgm:prSet phldrT="[Texte]"/>
      <dgm:spPr>
        <a:xfrm rot="5400000">
          <a:off x="1949693" y="-1714029"/>
          <a:ext cx="218263" cy="3647543"/>
        </a:xfrm>
        <a:solidFill>
          <a:srgbClr val="5C92B5">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the ATAM </a:t>
          </a:r>
          <a:endParaRPr lang="en-US" b="0" dirty="0">
            <a:solidFill>
              <a:sysClr val="windowText" lastClr="000000">
                <a:hueOff val="0"/>
                <a:satOff val="0"/>
                <a:lumOff val="0"/>
                <a:alphaOff val="0"/>
              </a:sysClr>
            </a:solidFill>
            <a:latin typeface="Calibri"/>
            <a:ea typeface="+mn-ea"/>
            <a:cs typeface="+mn-cs"/>
          </a:endParaRPr>
        </a:p>
      </dgm:t>
    </dgm:pt>
    <dgm:pt modelId="{FB5620C7-30F0-4575-8788-F4FABCD0AD2A}" type="sibTrans" cxnId="{5338633B-903A-4BDB-9C83-8156BF28794B}">
      <dgm:prSet/>
      <dgm:spPr/>
      <dgm:t>
        <a:bodyPr/>
        <a:lstStyle/>
        <a:p>
          <a:endParaRPr lang="en-US" b="0"/>
        </a:p>
      </dgm:t>
    </dgm:pt>
    <dgm:pt modelId="{C8FCB78E-4FD8-48A8-9856-964CFB82D6DE}" type="parTrans" cxnId="{5338633B-903A-4BDB-9C83-8156BF28794B}">
      <dgm:prSet/>
      <dgm:spPr/>
      <dgm:t>
        <a:bodyPr/>
        <a:lstStyle/>
        <a:p>
          <a:endParaRPr lang="en-US" b="0"/>
        </a:p>
      </dgm:t>
    </dgm:pt>
    <dgm:pt modelId="{BCF9926A-63CD-4519-B280-55D6BCE32101}" type="pres">
      <dgm:prSet presAssocID="{E2468726-E2C5-4CAB-A87E-212CDACC1D39}" presName="linearFlow" presStyleCnt="0">
        <dgm:presLayoutVars>
          <dgm:dir/>
          <dgm:animLvl val="lvl"/>
          <dgm:resizeHandles val="exact"/>
        </dgm:presLayoutVars>
      </dgm:prSet>
      <dgm:spPr/>
      <dgm:t>
        <a:bodyPr/>
        <a:lstStyle/>
        <a:p>
          <a:endParaRPr lang="fr-FR"/>
        </a:p>
      </dgm:t>
    </dgm:pt>
    <dgm:pt modelId="{B685A86D-C3FF-4C29-81CB-ECEFC3F9CA2E}" type="pres">
      <dgm:prSet presAssocID="{C5C4F80A-ADCA-43BF-ACC9-3F5C75B9E216}" presName="composite" presStyleCnt="0"/>
      <dgm:spPr/>
      <dgm:t>
        <a:bodyPr/>
        <a:lstStyle/>
        <a:p>
          <a:endParaRPr lang="fr-FR"/>
        </a:p>
      </dgm:t>
    </dgm:pt>
    <dgm:pt modelId="{A8EFB1D0-AFE1-4ABB-998F-BC8F5022F6DE}" type="pres">
      <dgm:prSet presAssocID="{C5C4F80A-ADCA-43BF-ACC9-3F5C75B9E216}" presName="parentText" presStyleLbl="alignNode1" presStyleIdx="0" presStyleCnt="9">
        <dgm:presLayoutVars>
          <dgm:chMax val="1"/>
          <dgm:bulletEnabled val="1"/>
        </dgm:presLayoutVars>
      </dgm:prSet>
      <dgm:spPr>
        <a:prstGeom prst="chevron">
          <a:avLst/>
        </a:prstGeom>
      </dgm:spPr>
      <dgm:t>
        <a:bodyPr/>
        <a:lstStyle/>
        <a:p>
          <a:endParaRPr lang="fr-FR"/>
        </a:p>
      </dgm:t>
    </dgm:pt>
    <dgm:pt modelId="{7D4674C8-3BBD-4727-A37D-F0C903662B5E}" type="pres">
      <dgm:prSet presAssocID="{C5C4F80A-ADCA-43BF-ACC9-3F5C75B9E216}" presName="descendantText" presStyleLbl="alignAcc1" presStyleIdx="0" presStyleCnt="9">
        <dgm:presLayoutVars>
          <dgm:bulletEnabled val="1"/>
        </dgm:presLayoutVars>
      </dgm:prSet>
      <dgm:spPr>
        <a:prstGeom prst="round2SameRect">
          <a:avLst/>
        </a:prstGeom>
      </dgm:spPr>
      <dgm:t>
        <a:bodyPr/>
        <a:lstStyle/>
        <a:p>
          <a:endParaRPr lang="en-US"/>
        </a:p>
      </dgm:t>
    </dgm:pt>
    <dgm:pt modelId="{3DB66672-19AD-4748-9181-A079BB18C4FC}" type="pres">
      <dgm:prSet presAssocID="{0EA00AD6-FC62-420D-BF9A-DA8D83DA3EE4}" presName="sp" presStyleCnt="0"/>
      <dgm:spPr/>
      <dgm:t>
        <a:bodyPr/>
        <a:lstStyle/>
        <a:p>
          <a:endParaRPr lang="fr-FR"/>
        </a:p>
      </dgm:t>
    </dgm:pt>
    <dgm:pt modelId="{9DA3AA2C-EA36-459C-BB04-E859C5805F51}" type="pres">
      <dgm:prSet presAssocID="{89DC5C5C-4497-464A-BEDD-3EC8F5FBE9CF}" presName="composite" presStyleCnt="0"/>
      <dgm:spPr/>
      <dgm:t>
        <a:bodyPr/>
        <a:lstStyle/>
        <a:p>
          <a:endParaRPr lang="fr-FR"/>
        </a:p>
      </dgm:t>
    </dgm:pt>
    <dgm:pt modelId="{60ADE2E7-EE22-4F1B-B618-0810AEAB69CF}" type="pres">
      <dgm:prSet presAssocID="{89DC5C5C-4497-464A-BEDD-3EC8F5FBE9CF}" presName="parentText" presStyleLbl="alignNode1" presStyleIdx="1" presStyleCnt="9">
        <dgm:presLayoutVars>
          <dgm:chMax val="1"/>
          <dgm:bulletEnabled val="1"/>
        </dgm:presLayoutVars>
      </dgm:prSet>
      <dgm:spPr>
        <a:prstGeom prst="chevron">
          <a:avLst/>
        </a:prstGeom>
      </dgm:spPr>
      <dgm:t>
        <a:bodyPr/>
        <a:lstStyle/>
        <a:p>
          <a:endParaRPr lang="fr-FR"/>
        </a:p>
      </dgm:t>
    </dgm:pt>
    <dgm:pt modelId="{504D6305-7D78-4993-9F6D-D86EC1407DE3}" type="pres">
      <dgm:prSet presAssocID="{89DC5C5C-4497-464A-BEDD-3EC8F5FBE9CF}" presName="descendantText" presStyleLbl="alignAcc1" presStyleIdx="1" presStyleCnt="9">
        <dgm:presLayoutVars>
          <dgm:bulletEnabled val="1"/>
        </dgm:presLayoutVars>
      </dgm:prSet>
      <dgm:spPr>
        <a:prstGeom prst="round2SameRect">
          <a:avLst/>
        </a:prstGeom>
      </dgm:spPr>
      <dgm:t>
        <a:bodyPr/>
        <a:lstStyle/>
        <a:p>
          <a:endParaRPr lang="en-US"/>
        </a:p>
      </dgm:t>
    </dgm:pt>
    <dgm:pt modelId="{13EE3A4B-ECED-4353-BCE6-D95F8976A538}" type="pres">
      <dgm:prSet presAssocID="{BC99A5B3-4005-45EE-819F-3100434DD236}" presName="sp" presStyleCnt="0"/>
      <dgm:spPr/>
      <dgm:t>
        <a:bodyPr/>
        <a:lstStyle/>
        <a:p>
          <a:endParaRPr lang="fr-FR"/>
        </a:p>
      </dgm:t>
    </dgm:pt>
    <dgm:pt modelId="{1A6E4B5F-9628-4EE5-9B6D-EBDBE6103752}" type="pres">
      <dgm:prSet presAssocID="{6D29025B-7E9E-4523-984D-758507BDFCD3}" presName="composite" presStyleCnt="0"/>
      <dgm:spPr/>
      <dgm:t>
        <a:bodyPr/>
        <a:lstStyle/>
        <a:p>
          <a:endParaRPr lang="fr-FR"/>
        </a:p>
      </dgm:t>
    </dgm:pt>
    <dgm:pt modelId="{098EBCC1-266D-4A29-8BA8-958004418245}" type="pres">
      <dgm:prSet presAssocID="{6D29025B-7E9E-4523-984D-758507BDFCD3}" presName="parentText" presStyleLbl="alignNode1" presStyleIdx="2" presStyleCnt="9">
        <dgm:presLayoutVars>
          <dgm:chMax val="1"/>
          <dgm:bulletEnabled val="1"/>
        </dgm:presLayoutVars>
      </dgm:prSet>
      <dgm:spPr>
        <a:prstGeom prst="chevron">
          <a:avLst/>
        </a:prstGeom>
      </dgm:spPr>
      <dgm:t>
        <a:bodyPr/>
        <a:lstStyle/>
        <a:p>
          <a:endParaRPr lang="fr-FR"/>
        </a:p>
      </dgm:t>
    </dgm:pt>
    <dgm:pt modelId="{02AC38D5-023A-4A73-950E-DD6AFA43F046}" type="pres">
      <dgm:prSet presAssocID="{6D29025B-7E9E-4523-984D-758507BDFCD3}" presName="descendantText" presStyleLbl="alignAcc1" presStyleIdx="2" presStyleCnt="9">
        <dgm:presLayoutVars>
          <dgm:bulletEnabled val="1"/>
        </dgm:presLayoutVars>
      </dgm:prSet>
      <dgm:spPr>
        <a:prstGeom prst="round2SameRect">
          <a:avLst/>
        </a:prstGeom>
      </dgm:spPr>
      <dgm:t>
        <a:bodyPr/>
        <a:lstStyle/>
        <a:p>
          <a:endParaRPr lang="en-US"/>
        </a:p>
      </dgm:t>
    </dgm:pt>
    <dgm:pt modelId="{89028E1F-40B5-40FC-8281-CB6E0D7C24F4}" type="pres">
      <dgm:prSet presAssocID="{26943680-5C60-48D5-A0AE-54064428B433}" presName="sp" presStyleCnt="0"/>
      <dgm:spPr/>
      <dgm:t>
        <a:bodyPr/>
        <a:lstStyle/>
        <a:p>
          <a:endParaRPr lang="fr-FR"/>
        </a:p>
      </dgm:t>
    </dgm:pt>
    <dgm:pt modelId="{6750A149-C2C9-4CDE-B7C2-BCBF6D0F039F}" type="pres">
      <dgm:prSet presAssocID="{3C486B70-D3FE-4970-B9B5-CA2D8B6F3EEE}" presName="composite" presStyleCnt="0"/>
      <dgm:spPr/>
      <dgm:t>
        <a:bodyPr/>
        <a:lstStyle/>
        <a:p>
          <a:endParaRPr lang="fr-FR"/>
        </a:p>
      </dgm:t>
    </dgm:pt>
    <dgm:pt modelId="{69ABBA2A-1B53-4120-8B56-E28A6169C332}" type="pres">
      <dgm:prSet presAssocID="{3C486B70-D3FE-4970-B9B5-CA2D8B6F3EEE}" presName="parentText" presStyleLbl="alignNode1" presStyleIdx="3" presStyleCnt="9">
        <dgm:presLayoutVars>
          <dgm:chMax val="1"/>
          <dgm:bulletEnabled val="1"/>
        </dgm:presLayoutVars>
      </dgm:prSet>
      <dgm:spPr>
        <a:prstGeom prst="chevron">
          <a:avLst/>
        </a:prstGeom>
      </dgm:spPr>
      <dgm:t>
        <a:bodyPr/>
        <a:lstStyle/>
        <a:p>
          <a:endParaRPr lang="fr-FR"/>
        </a:p>
      </dgm:t>
    </dgm:pt>
    <dgm:pt modelId="{E62D6163-FD5E-4FC3-8631-1DE5C8F0E4FD}" type="pres">
      <dgm:prSet presAssocID="{3C486B70-D3FE-4970-B9B5-CA2D8B6F3EEE}" presName="descendantText" presStyleLbl="alignAcc1" presStyleIdx="3" presStyleCnt="9">
        <dgm:presLayoutVars>
          <dgm:bulletEnabled val="1"/>
        </dgm:presLayoutVars>
      </dgm:prSet>
      <dgm:spPr>
        <a:prstGeom prst="round2SameRect">
          <a:avLst/>
        </a:prstGeom>
      </dgm:spPr>
      <dgm:t>
        <a:bodyPr/>
        <a:lstStyle/>
        <a:p>
          <a:endParaRPr lang="fr-FR"/>
        </a:p>
      </dgm:t>
    </dgm:pt>
    <dgm:pt modelId="{EC6ADB9B-8157-4831-985B-061683CC1EEB}" type="pres">
      <dgm:prSet presAssocID="{954CD116-88A4-41A9-ACFA-9224822CD487}" presName="sp" presStyleCnt="0"/>
      <dgm:spPr/>
      <dgm:t>
        <a:bodyPr/>
        <a:lstStyle/>
        <a:p>
          <a:endParaRPr lang="fr-FR"/>
        </a:p>
      </dgm:t>
    </dgm:pt>
    <dgm:pt modelId="{FC01F299-D96D-4F48-8A0E-C1D0E7F9525F}" type="pres">
      <dgm:prSet presAssocID="{9EFC650E-4E74-4F71-8B71-A5F227EAD719}" presName="composite" presStyleCnt="0"/>
      <dgm:spPr/>
      <dgm:t>
        <a:bodyPr/>
        <a:lstStyle/>
        <a:p>
          <a:endParaRPr lang="fr-FR"/>
        </a:p>
      </dgm:t>
    </dgm:pt>
    <dgm:pt modelId="{C0B70794-7FBF-4132-BE23-89D055D34807}" type="pres">
      <dgm:prSet presAssocID="{9EFC650E-4E74-4F71-8B71-A5F227EAD719}" presName="parentText" presStyleLbl="alignNode1" presStyleIdx="4" presStyleCnt="9">
        <dgm:presLayoutVars>
          <dgm:chMax val="1"/>
          <dgm:bulletEnabled val="1"/>
        </dgm:presLayoutVars>
      </dgm:prSet>
      <dgm:spPr>
        <a:prstGeom prst="chevron">
          <a:avLst/>
        </a:prstGeom>
      </dgm:spPr>
      <dgm:t>
        <a:bodyPr/>
        <a:lstStyle/>
        <a:p>
          <a:endParaRPr lang="fr-FR"/>
        </a:p>
      </dgm:t>
    </dgm:pt>
    <dgm:pt modelId="{CBA989B8-077B-4FBE-A07C-9D242D152BED}" type="pres">
      <dgm:prSet presAssocID="{9EFC650E-4E74-4F71-8B71-A5F227EAD719}" presName="descendantText" presStyleLbl="alignAcc1" presStyleIdx="4" presStyleCnt="9">
        <dgm:presLayoutVars>
          <dgm:bulletEnabled val="1"/>
        </dgm:presLayoutVars>
      </dgm:prSet>
      <dgm:spPr>
        <a:prstGeom prst="round2SameRect">
          <a:avLst/>
        </a:prstGeom>
      </dgm:spPr>
      <dgm:t>
        <a:bodyPr/>
        <a:lstStyle/>
        <a:p>
          <a:endParaRPr lang="fr-FR"/>
        </a:p>
      </dgm:t>
    </dgm:pt>
    <dgm:pt modelId="{A69712B6-3920-4DDC-8BD9-68FEA667200E}" type="pres">
      <dgm:prSet presAssocID="{6A8EEF53-32BB-4548-A55F-A1ECF75EEE06}" presName="sp" presStyleCnt="0"/>
      <dgm:spPr/>
      <dgm:t>
        <a:bodyPr/>
        <a:lstStyle/>
        <a:p>
          <a:endParaRPr lang="fr-FR"/>
        </a:p>
      </dgm:t>
    </dgm:pt>
    <dgm:pt modelId="{93541746-2B73-45D7-A371-2F578D68E6B7}" type="pres">
      <dgm:prSet presAssocID="{CD622641-F3D4-45C1-9D46-EA5724F7F5F3}" presName="composite" presStyleCnt="0"/>
      <dgm:spPr/>
      <dgm:t>
        <a:bodyPr/>
        <a:lstStyle/>
        <a:p>
          <a:endParaRPr lang="fr-FR"/>
        </a:p>
      </dgm:t>
    </dgm:pt>
    <dgm:pt modelId="{215AEA54-2758-4555-8621-D6B3E55C1C40}" type="pres">
      <dgm:prSet presAssocID="{CD622641-F3D4-45C1-9D46-EA5724F7F5F3}" presName="parentText" presStyleLbl="alignNode1" presStyleIdx="5" presStyleCnt="9">
        <dgm:presLayoutVars>
          <dgm:chMax val="1"/>
          <dgm:bulletEnabled val="1"/>
        </dgm:presLayoutVars>
      </dgm:prSet>
      <dgm:spPr>
        <a:prstGeom prst="chevron">
          <a:avLst/>
        </a:prstGeom>
      </dgm:spPr>
      <dgm:t>
        <a:bodyPr/>
        <a:lstStyle/>
        <a:p>
          <a:endParaRPr lang="fr-FR"/>
        </a:p>
      </dgm:t>
    </dgm:pt>
    <dgm:pt modelId="{D5B43576-7BA0-48C9-B6FC-680D13C3B8E5}" type="pres">
      <dgm:prSet presAssocID="{CD622641-F3D4-45C1-9D46-EA5724F7F5F3}" presName="descendantText" presStyleLbl="alignAcc1" presStyleIdx="5" presStyleCnt="9">
        <dgm:presLayoutVars>
          <dgm:bulletEnabled val="1"/>
        </dgm:presLayoutVars>
      </dgm:prSet>
      <dgm:spPr>
        <a:prstGeom prst="round2SameRect">
          <a:avLst/>
        </a:prstGeom>
      </dgm:spPr>
      <dgm:t>
        <a:bodyPr/>
        <a:lstStyle/>
        <a:p>
          <a:endParaRPr lang="en-US"/>
        </a:p>
      </dgm:t>
    </dgm:pt>
    <dgm:pt modelId="{FBBC8427-C78E-450F-BD2D-D925572D4B55}" type="pres">
      <dgm:prSet presAssocID="{0926A5F9-BDB5-4FED-B681-48EAB9DE1C17}" presName="sp" presStyleCnt="0"/>
      <dgm:spPr/>
      <dgm:t>
        <a:bodyPr/>
        <a:lstStyle/>
        <a:p>
          <a:endParaRPr lang="fr-FR"/>
        </a:p>
      </dgm:t>
    </dgm:pt>
    <dgm:pt modelId="{BA02F535-A28B-4D0C-A498-43764D7F217A}" type="pres">
      <dgm:prSet presAssocID="{A3E414CC-462E-4214-ABF4-C1F7D6637270}" presName="composite" presStyleCnt="0"/>
      <dgm:spPr/>
      <dgm:t>
        <a:bodyPr/>
        <a:lstStyle/>
        <a:p>
          <a:endParaRPr lang="fr-FR"/>
        </a:p>
      </dgm:t>
    </dgm:pt>
    <dgm:pt modelId="{A896D615-4805-490D-88BB-D96DE1A517B9}" type="pres">
      <dgm:prSet presAssocID="{A3E414CC-462E-4214-ABF4-C1F7D6637270}" presName="parentText" presStyleLbl="alignNode1" presStyleIdx="6" presStyleCnt="9">
        <dgm:presLayoutVars>
          <dgm:chMax val="1"/>
          <dgm:bulletEnabled val="1"/>
        </dgm:presLayoutVars>
      </dgm:prSet>
      <dgm:spPr>
        <a:prstGeom prst="chevron">
          <a:avLst/>
        </a:prstGeom>
      </dgm:spPr>
      <dgm:t>
        <a:bodyPr/>
        <a:lstStyle/>
        <a:p>
          <a:endParaRPr lang="fr-FR"/>
        </a:p>
      </dgm:t>
    </dgm:pt>
    <dgm:pt modelId="{E2098CAB-8FA0-4A3B-9077-802A97F44736}" type="pres">
      <dgm:prSet presAssocID="{A3E414CC-462E-4214-ABF4-C1F7D6637270}" presName="descendantText" presStyleLbl="alignAcc1" presStyleIdx="6" presStyleCnt="9">
        <dgm:presLayoutVars>
          <dgm:bulletEnabled val="1"/>
        </dgm:presLayoutVars>
      </dgm:prSet>
      <dgm:spPr>
        <a:prstGeom prst="round2SameRect">
          <a:avLst/>
        </a:prstGeom>
      </dgm:spPr>
      <dgm:t>
        <a:bodyPr/>
        <a:lstStyle/>
        <a:p>
          <a:endParaRPr lang="fr-FR"/>
        </a:p>
      </dgm:t>
    </dgm:pt>
    <dgm:pt modelId="{25C8FA7B-98D6-49F3-B221-E7D84FFA4AE3}" type="pres">
      <dgm:prSet presAssocID="{2DC9A183-3F70-48B9-9D32-D893FC32B4EA}" presName="sp" presStyleCnt="0"/>
      <dgm:spPr/>
      <dgm:t>
        <a:bodyPr/>
        <a:lstStyle/>
        <a:p>
          <a:endParaRPr lang="fr-FR"/>
        </a:p>
      </dgm:t>
    </dgm:pt>
    <dgm:pt modelId="{EBB15920-05D6-476B-8ADE-253C9F0867B5}" type="pres">
      <dgm:prSet presAssocID="{2F387301-5DE6-45E2-82CF-0968614BE5FA}" presName="composite" presStyleCnt="0"/>
      <dgm:spPr/>
      <dgm:t>
        <a:bodyPr/>
        <a:lstStyle/>
        <a:p>
          <a:endParaRPr lang="fr-FR"/>
        </a:p>
      </dgm:t>
    </dgm:pt>
    <dgm:pt modelId="{425E8F97-BAF5-4DED-8FE7-DD5A3C7B24FE}" type="pres">
      <dgm:prSet presAssocID="{2F387301-5DE6-45E2-82CF-0968614BE5FA}" presName="parentText" presStyleLbl="alignNode1" presStyleIdx="7" presStyleCnt="9">
        <dgm:presLayoutVars>
          <dgm:chMax val="1"/>
          <dgm:bulletEnabled val="1"/>
        </dgm:presLayoutVars>
      </dgm:prSet>
      <dgm:spPr>
        <a:prstGeom prst="chevron">
          <a:avLst/>
        </a:prstGeom>
      </dgm:spPr>
      <dgm:t>
        <a:bodyPr/>
        <a:lstStyle/>
        <a:p>
          <a:endParaRPr lang="fr-FR"/>
        </a:p>
      </dgm:t>
    </dgm:pt>
    <dgm:pt modelId="{5E8AA695-8E16-481C-8474-78940AF4C855}" type="pres">
      <dgm:prSet presAssocID="{2F387301-5DE6-45E2-82CF-0968614BE5FA}" presName="descendantText" presStyleLbl="alignAcc1" presStyleIdx="7" presStyleCnt="9">
        <dgm:presLayoutVars>
          <dgm:bulletEnabled val="1"/>
        </dgm:presLayoutVars>
      </dgm:prSet>
      <dgm:spPr>
        <a:prstGeom prst="round2SameRect">
          <a:avLst/>
        </a:prstGeom>
      </dgm:spPr>
      <dgm:t>
        <a:bodyPr/>
        <a:lstStyle/>
        <a:p>
          <a:endParaRPr lang="fr-FR"/>
        </a:p>
      </dgm:t>
    </dgm:pt>
    <dgm:pt modelId="{D23A7527-3485-49CA-BC1C-D76A47930A6B}" type="pres">
      <dgm:prSet presAssocID="{F166C28F-508C-4106-9681-D94CE212568D}" presName="sp" presStyleCnt="0"/>
      <dgm:spPr/>
      <dgm:t>
        <a:bodyPr/>
        <a:lstStyle/>
        <a:p>
          <a:endParaRPr lang="fr-FR"/>
        </a:p>
      </dgm:t>
    </dgm:pt>
    <dgm:pt modelId="{C61F94FF-537C-4844-B009-E922E46B74CA}" type="pres">
      <dgm:prSet presAssocID="{40BE8CB0-D409-4286-83A7-7CB88975B308}" presName="composite" presStyleCnt="0"/>
      <dgm:spPr/>
      <dgm:t>
        <a:bodyPr/>
        <a:lstStyle/>
        <a:p>
          <a:endParaRPr lang="fr-FR"/>
        </a:p>
      </dgm:t>
    </dgm:pt>
    <dgm:pt modelId="{0EC195B2-5C88-4735-92E1-811CE7167169}" type="pres">
      <dgm:prSet presAssocID="{40BE8CB0-D409-4286-83A7-7CB88975B308}" presName="parentText" presStyleLbl="alignNode1" presStyleIdx="8" presStyleCnt="9">
        <dgm:presLayoutVars>
          <dgm:chMax val="1"/>
          <dgm:bulletEnabled val="1"/>
        </dgm:presLayoutVars>
      </dgm:prSet>
      <dgm:spPr>
        <a:prstGeom prst="chevron">
          <a:avLst/>
        </a:prstGeom>
      </dgm:spPr>
      <dgm:t>
        <a:bodyPr/>
        <a:lstStyle/>
        <a:p>
          <a:endParaRPr lang="fr-FR"/>
        </a:p>
      </dgm:t>
    </dgm:pt>
    <dgm:pt modelId="{14B4288F-6627-46EB-BCBA-12FAAE9CB246}" type="pres">
      <dgm:prSet presAssocID="{40BE8CB0-D409-4286-83A7-7CB88975B308}" presName="descendantText" presStyleLbl="alignAcc1" presStyleIdx="8" presStyleCnt="9">
        <dgm:presLayoutVars>
          <dgm:bulletEnabled val="1"/>
        </dgm:presLayoutVars>
      </dgm:prSet>
      <dgm:spPr>
        <a:prstGeom prst="round2SameRect">
          <a:avLst/>
        </a:prstGeom>
      </dgm:spPr>
      <dgm:t>
        <a:bodyPr/>
        <a:lstStyle/>
        <a:p>
          <a:endParaRPr lang="fr-FR"/>
        </a:p>
      </dgm:t>
    </dgm:pt>
  </dgm:ptLst>
  <dgm:cxnLst>
    <dgm:cxn modelId="{BEF26EBB-3536-442F-941A-F5D6D73D8215}" type="presOf" srcId="{67D24913-09F9-4F86-B612-DD5C4945B52C}" destId="{504D6305-7D78-4993-9F6D-D86EC1407DE3}" srcOrd="0" destOrd="0" presId="urn:microsoft.com/office/officeart/2005/8/layout/chevron2"/>
    <dgm:cxn modelId="{D52B22F6-0430-4694-B53A-080B57C6F35D}" type="presOf" srcId="{7FE59F3C-D076-40C7-967F-EE61C565D313}" destId="{E62D6163-FD5E-4FC3-8631-1DE5C8F0E4FD}" srcOrd="0" destOrd="0" presId="urn:microsoft.com/office/officeart/2005/8/layout/chevron2"/>
    <dgm:cxn modelId="{E7AAA20E-A57C-46FD-9FDA-CA8AAC6C5AD5}" type="presOf" srcId="{0748FFA0-8B6F-4C0E-B3E0-2D39A1C0DFB1}" destId="{14B4288F-6627-46EB-BCBA-12FAAE9CB246}" srcOrd="0" destOrd="0" presId="urn:microsoft.com/office/officeart/2005/8/layout/chevron2"/>
    <dgm:cxn modelId="{5A2D9707-AF4A-4D04-BA81-68EC61602565}" srcId="{2F387301-5DE6-45E2-82CF-0968614BE5FA}" destId="{46644A12-61EF-421C-AD66-692EB805B048}" srcOrd="0" destOrd="0" parTransId="{35E85560-6E83-44EA-9448-56A5205AD6C1}" sibTransId="{A54C44D6-097E-487C-A2C6-13DCB3A2A27E}"/>
    <dgm:cxn modelId="{C5530A6B-DBCA-4005-A741-B86D7C8E4CD0}" srcId="{E2468726-E2C5-4CAB-A87E-212CDACC1D39}" destId="{3C486B70-D3FE-4970-B9B5-CA2D8B6F3EEE}" srcOrd="3" destOrd="0" parTransId="{1865F844-472F-4BB6-934F-E2B53C1A4B4A}" sibTransId="{954CD116-88A4-41A9-ACFA-9224822CD487}"/>
    <dgm:cxn modelId="{285D30DA-E614-4CCF-BA3E-E6D67FB0B7E2}" type="presOf" srcId="{C5C4F80A-ADCA-43BF-ACC9-3F5C75B9E216}" destId="{A8EFB1D0-AFE1-4ABB-998F-BC8F5022F6DE}" srcOrd="0" destOrd="0" presId="urn:microsoft.com/office/officeart/2005/8/layout/chevron2"/>
    <dgm:cxn modelId="{E110EF74-2CAF-45E1-B3C5-5711E3759CCB}" type="presOf" srcId="{CD622641-F3D4-45C1-9D46-EA5724F7F5F3}" destId="{215AEA54-2758-4555-8621-D6B3E55C1C40}" srcOrd="0" destOrd="0" presId="urn:microsoft.com/office/officeart/2005/8/layout/chevron2"/>
    <dgm:cxn modelId="{155FF36C-D1D1-4E9A-97E6-351EC663800D}" srcId="{A3E414CC-462E-4214-ABF4-C1F7D6637270}" destId="{64FD7011-1C57-4ACA-8B55-9E1489E37311}" srcOrd="0" destOrd="0" parTransId="{239C5B33-9642-4B50-B044-E5ADAC9B3A5B}" sibTransId="{F2B8F262-6CDC-45CF-A7C1-BBEAE54DB4FF}"/>
    <dgm:cxn modelId="{5A8F4E99-AB16-4186-8C14-07BBA3BD8CF7}" type="presOf" srcId="{40BE8CB0-D409-4286-83A7-7CB88975B308}" destId="{0EC195B2-5C88-4735-92E1-811CE7167169}" srcOrd="0" destOrd="0" presId="urn:microsoft.com/office/officeart/2005/8/layout/chevron2"/>
    <dgm:cxn modelId="{43E1100A-C06A-4844-A3FB-7AC650E6A408}" srcId="{89DC5C5C-4497-464A-BEDD-3EC8F5FBE9CF}" destId="{67D24913-09F9-4F86-B612-DD5C4945B52C}" srcOrd="0" destOrd="0" parTransId="{9EBA8817-F214-4A4A-8083-1932E61E2620}" sibTransId="{35782166-5978-4FA5-A3B1-A5A139C2A91E}"/>
    <dgm:cxn modelId="{F0C337C6-B59E-4B34-A7F5-15F19690AD5D}" srcId="{E2468726-E2C5-4CAB-A87E-212CDACC1D39}" destId="{2F387301-5DE6-45E2-82CF-0968614BE5FA}" srcOrd="7" destOrd="0" parTransId="{D17231D7-E093-4F5A-AF59-EE031F2F0593}" sibTransId="{F166C28F-508C-4106-9681-D94CE212568D}"/>
    <dgm:cxn modelId="{0AF3FEC9-FF76-4F6F-B6D2-D035790D3CC3}" srcId="{E2468726-E2C5-4CAB-A87E-212CDACC1D39}" destId="{6D29025B-7E9E-4523-984D-758507BDFCD3}" srcOrd="2" destOrd="0" parTransId="{98E63EB7-8DC2-4823-A8ED-76A44E5AAA61}" sibTransId="{26943680-5C60-48D5-A0AE-54064428B433}"/>
    <dgm:cxn modelId="{DE729DEE-8CF7-48F3-9AEB-C19629A0B5E9}" type="presOf" srcId="{1C17E32D-E5BC-4650-8F69-5E37774C067C}" destId="{02AC38D5-023A-4A73-950E-DD6AFA43F046}" srcOrd="0" destOrd="0" presId="urn:microsoft.com/office/officeart/2005/8/layout/chevron2"/>
    <dgm:cxn modelId="{E9BAE26F-1DE9-46E9-B7A4-7CCF8A3DEAA2}" srcId="{6D29025B-7E9E-4523-984D-758507BDFCD3}" destId="{1C17E32D-E5BC-4650-8F69-5E37774C067C}" srcOrd="0" destOrd="0" parTransId="{4875A793-05FF-4D44-8D6C-DD5183DF0AE2}" sibTransId="{2CFB2501-97A8-4E13-9605-3255509F9738}"/>
    <dgm:cxn modelId="{68D3BAA2-15F8-4006-A5BE-B4B786D822A7}" srcId="{40BE8CB0-D409-4286-83A7-7CB88975B308}" destId="{0748FFA0-8B6F-4C0E-B3E0-2D39A1C0DFB1}" srcOrd="0" destOrd="0" parTransId="{450C8141-9176-442F-8EF4-AFAE2D1881BD}" sibTransId="{93ED563D-E879-4D90-9F83-BEFEEC3EE7B4}"/>
    <dgm:cxn modelId="{818D575C-8B00-47BF-9FB0-01AC297B5103}" srcId="{E2468726-E2C5-4CAB-A87E-212CDACC1D39}" destId="{40BE8CB0-D409-4286-83A7-7CB88975B308}" srcOrd="8" destOrd="0" parTransId="{218DB297-C48E-4DC0-B2A0-7DDEB3A91740}" sibTransId="{3CBC6FE4-05EB-4B7A-BC6E-F620CDC26D86}"/>
    <dgm:cxn modelId="{A79E98CC-09A3-4F97-98DE-A21F8B76EDD2}" srcId="{E2468726-E2C5-4CAB-A87E-212CDACC1D39}" destId="{89DC5C5C-4497-464A-BEDD-3EC8F5FBE9CF}" srcOrd="1" destOrd="0" parTransId="{7B53E502-3A0A-46DE-BA83-A92D956A35B6}" sibTransId="{BC99A5B3-4005-45EE-819F-3100434DD236}"/>
    <dgm:cxn modelId="{0A118094-89A3-499B-8747-31D8390653F0}" type="presOf" srcId="{89DC5C5C-4497-464A-BEDD-3EC8F5FBE9CF}" destId="{60ADE2E7-EE22-4F1B-B618-0810AEAB69CF}" srcOrd="0" destOrd="0" presId="urn:microsoft.com/office/officeart/2005/8/layout/chevron2"/>
    <dgm:cxn modelId="{AF333052-B43F-4C14-B3CC-C21383155209}" srcId="{E2468726-E2C5-4CAB-A87E-212CDACC1D39}" destId="{9EFC650E-4E74-4F71-8B71-A5F227EAD719}" srcOrd="4" destOrd="0" parTransId="{43776194-2C2D-490F-A5F9-279D000771CA}" sibTransId="{6A8EEF53-32BB-4548-A55F-A1ECF75EEE06}"/>
    <dgm:cxn modelId="{863F7C83-5604-4E36-A3BB-1B32DA49BC92}" type="presOf" srcId="{46644A12-61EF-421C-AD66-692EB805B048}" destId="{5E8AA695-8E16-481C-8474-78940AF4C855}" srcOrd="0" destOrd="0" presId="urn:microsoft.com/office/officeart/2005/8/layout/chevron2"/>
    <dgm:cxn modelId="{873B38C5-9880-4033-998A-01F3CA81CBD5}" type="presOf" srcId="{2F387301-5DE6-45E2-82CF-0968614BE5FA}" destId="{425E8F97-BAF5-4DED-8FE7-DD5A3C7B24FE}" srcOrd="0" destOrd="0" presId="urn:microsoft.com/office/officeart/2005/8/layout/chevron2"/>
    <dgm:cxn modelId="{A201BCCE-6BA6-4F0C-BD3A-2CDA0C9535F4}" srcId="{E2468726-E2C5-4CAB-A87E-212CDACC1D39}" destId="{C5C4F80A-ADCA-43BF-ACC9-3F5C75B9E216}" srcOrd="0" destOrd="0" parTransId="{D4A6EDEB-7925-4265-839A-BA2463961342}" sibTransId="{0EA00AD6-FC62-420D-BF9A-DA8D83DA3EE4}"/>
    <dgm:cxn modelId="{E1748F59-4EBB-4DD0-B9D1-FE93BEBF0969}" type="presOf" srcId="{3C486B70-D3FE-4970-B9B5-CA2D8B6F3EEE}" destId="{69ABBA2A-1B53-4120-8B56-E28A6169C332}" srcOrd="0" destOrd="0" presId="urn:microsoft.com/office/officeart/2005/8/layout/chevron2"/>
    <dgm:cxn modelId="{542539E0-5EAC-414B-B115-2C34C6DAB29B}" type="presOf" srcId="{A3E414CC-462E-4214-ABF4-C1F7D6637270}" destId="{A896D615-4805-490D-88BB-D96DE1A517B9}" srcOrd="0" destOrd="0" presId="urn:microsoft.com/office/officeart/2005/8/layout/chevron2"/>
    <dgm:cxn modelId="{5338633B-903A-4BDB-9C83-8156BF28794B}" srcId="{C5C4F80A-ADCA-43BF-ACC9-3F5C75B9E216}" destId="{8EF861FA-3808-4B5F-A394-808F8FCA844F}" srcOrd="0" destOrd="0" parTransId="{C8FCB78E-4FD8-48A8-9856-964CFB82D6DE}" sibTransId="{FB5620C7-30F0-4575-8788-F4FABCD0AD2A}"/>
    <dgm:cxn modelId="{EF9CFEAC-15CD-4113-8A27-AB753E92F767}" srcId="{E2468726-E2C5-4CAB-A87E-212CDACC1D39}" destId="{CD622641-F3D4-45C1-9D46-EA5724F7F5F3}" srcOrd="5" destOrd="0" parTransId="{AF39D6AE-DF6D-4C47-ACCC-662597F8BB6F}" sibTransId="{0926A5F9-BDB5-4FED-B681-48EAB9DE1C17}"/>
    <dgm:cxn modelId="{C00D07D7-595A-4B85-9CB7-39D2D6383FAA}" type="presOf" srcId="{9EFC650E-4E74-4F71-8B71-A5F227EAD719}" destId="{C0B70794-7FBF-4132-BE23-89D055D34807}" srcOrd="0" destOrd="0" presId="urn:microsoft.com/office/officeart/2005/8/layout/chevron2"/>
    <dgm:cxn modelId="{A2761C2E-5927-4DAE-B437-3D89A526D99E}" type="presOf" srcId="{6D29025B-7E9E-4523-984D-758507BDFCD3}" destId="{098EBCC1-266D-4A29-8BA8-958004418245}" srcOrd="0" destOrd="0" presId="urn:microsoft.com/office/officeart/2005/8/layout/chevron2"/>
    <dgm:cxn modelId="{45EED78C-740E-4557-BE2F-FE4829910D26}" type="presOf" srcId="{64FD7011-1C57-4ACA-8B55-9E1489E37311}" destId="{E2098CAB-8FA0-4A3B-9077-802A97F44736}" srcOrd="0" destOrd="0" presId="urn:microsoft.com/office/officeart/2005/8/layout/chevron2"/>
    <dgm:cxn modelId="{1C9AED06-CB88-475C-9B49-660AD14E02B6}" srcId="{9EFC650E-4E74-4F71-8B71-A5F227EAD719}" destId="{BD27B93E-B34D-4D94-A918-74D1D64A6C14}" srcOrd="0" destOrd="0" parTransId="{DB14A2D9-EAC3-4267-BC9F-F4906C7E45DA}" sibTransId="{8F3DB2B2-E264-4F2C-AA2B-9D47A95229A0}"/>
    <dgm:cxn modelId="{5335DA49-9408-47B5-9437-B1E828320F8F}" type="presOf" srcId="{E2468726-E2C5-4CAB-A87E-212CDACC1D39}" destId="{BCF9926A-63CD-4519-B280-55D6BCE32101}" srcOrd="0" destOrd="0" presId="urn:microsoft.com/office/officeart/2005/8/layout/chevron2"/>
    <dgm:cxn modelId="{60CE7430-B8F5-4B7A-8A8B-57722498C0BE}" type="presOf" srcId="{8EF861FA-3808-4B5F-A394-808F8FCA844F}" destId="{7D4674C8-3BBD-4727-A37D-F0C903662B5E}" srcOrd="0" destOrd="0" presId="urn:microsoft.com/office/officeart/2005/8/layout/chevron2"/>
    <dgm:cxn modelId="{4EFB58CA-56B5-48BA-B167-FCD2349FE277}" srcId="{3C486B70-D3FE-4970-B9B5-CA2D8B6F3EEE}" destId="{7FE59F3C-D076-40C7-967F-EE61C565D313}" srcOrd="0" destOrd="0" parTransId="{35B1ED5D-72B5-4938-80B2-CB585C375170}" sibTransId="{8C9A28DC-BA0D-4CC9-A380-0D01F4F09DBC}"/>
    <dgm:cxn modelId="{69028F9B-46A5-4396-B9F2-2AF19881C5A1}" srcId="{E2468726-E2C5-4CAB-A87E-212CDACC1D39}" destId="{A3E414CC-462E-4214-ABF4-C1F7D6637270}" srcOrd="6" destOrd="0" parTransId="{5592D795-FC4F-454C-A7B8-F2901236367A}" sibTransId="{2DC9A183-3F70-48B9-9D32-D893FC32B4EA}"/>
    <dgm:cxn modelId="{C0E0ABB1-1575-41A5-AFD3-4C9A275C5B6C}" srcId="{CD622641-F3D4-45C1-9D46-EA5724F7F5F3}" destId="{14D14EFE-6C54-446C-82B7-D64794AE17D7}" srcOrd="0" destOrd="0" parTransId="{7AE9206E-8A2E-4C39-84FF-A8A7385F1A2C}" sibTransId="{A4470B5C-C5A0-4303-8418-A3D8FB37E33F}"/>
    <dgm:cxn modelId="{5ECA0CD3-F624-47C0-99B6-B3F7FBEB416A}" type="presOf" srcId="{14D14EFE-6C54-446C-82B7-D64794AE17D7}" destId="{D5B43576-7BA0-48C9-B6FC-680D13C3B8E5}" srcOrd="0" destOrd="0" presId="urn:microsoft.com/office/officeart/2005/8/layout/chevron2"/>
    <dgm:cxn modelId="{58992213-670B-4DD6-BA5C-A9D74662701A}" type="presOf" srcId="{BD27B93E-B34D-4D94-A918-74D1D64A6C14}" destId="{CBA989B8-077B-4FBE-A07C-9D242D152BED}" srcOrd="0" destOrd="0" presId="urn:microsoft.com/office/officeart/2005/8/layout/chevron2"/>
    <dgm:cxn modelId="{3324C153-10EF-4CB4-9561-151F08C665EE}" type="presParOf" srcId="{BCF9926A-63CD-4519-B280-55D6BCE32101}" destId="{B685A86D-C3FF-4C29-81CB-ECEFC3F9CA2E}" srcOrd="0" destOrd="0" presId="urn:microsoft.com/office/officeart/2005/8/layout/chevron2"/>
    <dgm:cxn modelId="{D1B88ECA-F446-4158-B105-102B1F6DD56C}" type="presParOf" srcId="{B685A86D-C3FF-4C29-81CB-ECEFC3F9CA2E}" destId="{A8EFB1D0-AFE1-4ABB-998F-BC8F5022F6DE}" srcOrd="0" destOrd="0" presId="urn:microsoft.com/office/officeart/2005/8/layout/chevron2"/>
    <dgm:cxn modelId="{54BEF6EC-8165-4C36-9739-82BEE0690EB8}" type="presParOf" srcId="{B685A86D-C3FF-4C29-81CB-ECEFC3F9CA2E}" destId="{7D4674C8-3BBD-4727-A37D-F0C903662B5E}" srcOrd="1" destOrd="0" presId="urn:microsoft.com/office/officeart/2005/8/layout/chevron2"/>
    <dgm:cxn modelId="{F78749A4-E75E-4498-88FB-86818EE4EB47}" type="presParOf" srcId="{BCF9926A-63CD-4519-B280-55D6BCE32101}" destId="{3DB66672-19AD-4748-9181-A079BB18C4FC}" srcOrd="1" destOrd="0" presId="urn:microsoft.com/office/officeart/2005/8/layout/chevron2"/>
    <dgm:cxn modelId="{9979F7D6-B1C7-4546-8F4B-C85EED07A8A9}" type="presParOf" srcId="{BCF9926A-63CD-4519-B280-55D6BCE32101}" destId="{9DA3AA2C-EA36-459C-BB04-E859C5805F51}" srcOrd="2" destOrd="0" presId="urn:microsoft.com/office/officeart/2005/8/layout/chevron2"/>
    <dgm:cxn modelId="{6BF5D999-B171-4A0B-9440-8D8F13AB0869}" type="presParOf" srcId="{9DA3AA2C-EA36-459C-BB04-E859C5805F51}" destId="{60ADE2E7-EE22-4F1B-B618-0810AEAB69CF}" srcOrd="0" destOrd="0" presId="urn:microsoft.com/office/officeart/2005/8/layout/chevron2"/>
    <dgm:cxn modelId="{6EB8AD4F-9773-4A58-B7B8-12D0410FC071}" type="presParOf" srcId="{9DA3AA2C-EA36-459C-BB04-E859C5805F51}" destId="{504D6305-7D78-4993-9F6D-D86EC1407DE3}" srcOrd="1" destOrd="0" presId="urn:microsoft.com/office/officeart/2005/8/layout/chevron2"/>
    <dgm:cxn modelId="{171996E3-4630-46E4-932B-C684A2659F06}" type="presParOf" srcId="{BCF9926A-63CD-4519-B280-55D6BCE32101}" destId="{13EE3A4B-ECED-4353-BCE6-D95F8976A538}" srcOrd="3" destOrd="0" presId="urn:microsoft.com/office/officeart/2005/8/layout/chevron2"/>
    <dgm:cxn modelId="{8055226D-466F-44DA-B899-5AFDB9C38B32}" type="presParOf" srcId="{BCF9926A-63CD-4519-B280-55D6BCE32101}" destId="{1A6E4B5F-9628-4EE5-9B6D-EBDBE6103752}" srcOrd="4" destOrd="0" presId="urn:microsoft.com/office/officeart/2005/8/layout/chevron2"/>
    <dgm:cxn modelId="{B7C9A059-52E9-4416-A310-7A8CB693FC04}" type="presParOf" srcId="{1A6E4B5F-9628-4EE5-9B6D-EBDBE6103752}" destId="{098EBCC1-266D-4A29-8BA8-958004418245}" srcOrd="0" destOrd="0" presId="urn:microsoft.com/office/officeart/2005/8/layout/chevron2"/>
    <dgm:cxn modelId="{83333718-5A2E-4098-8C62-70ED5E1F3E5F}" type="presParOf" srcId="{1A6E4B5F-9628-4EE5-9B6D-EBDBE6103752}" destId="{02AC38D5-023A-4A73-950E-DD6AFA43F046}" srcOrd="1" destOrd="0" presId="urn:microsoft.com/office/officeart/2005/8/layout/chevron2"/>
    <dgm:cxn modelId="{3594D3D7-BC24-487B-B548-0E72982F6670}" type="presParOf" srcId="{BCF9926A-63CD-4519-B280-55D6BCE32101}" destId="{89028E1F-40B5-40FC-8281-CB6E0D7C24F4}" srcOrd="5" destOrd="0" presId="urn:microsoft.com/office/officeart/2005/8/layout/chevron2"/>
    <dgm:cxn modelId="{CE0420D6-32D1-4A92-8009-2BE547CC11EB}" type="presParOf" srcId="{BCF9926A-63CD-4519-B280-55D6BCE32101}" destId="{6750A149-C2C9-4CDE-B7C2-BCBF6D0F039F}" srcOrd="6" destOrd="0" presId="urn:microsoft.com/office/officeart/2005/8/layout/chevron2"/>
    <dgm:cxn modelId="{284189BA-653D-4D18-89F7-30B4CE44E093}" type="presParOf" srcId="{6750A149-C2C9-4CDE-B7C2-BCBF6D0F039F}" destId="{69ABBA2A-1B53-4120-8B56-E28A6169C332}" srcOrd="0" destOrd="0" presId="urn:microsoft.com/office/officeart/2005/8/layout/chevron2"/>
    <dgm:cxn modelId="{7D5A56BD-4987-452C-A483-B5CA34C4E183}" type="presParOf" srcId="{6750A149-C2C9-4CDE-B7C2-BCBF6D0F039F}" destId="{E62D6163-FD5E-4FC3-8631-1DE5C8F0E4FD}" srcOrd="1" destOrd="0" presId="urn:microsoft.com/office/officeart/2005/8/layout/chevron2"/>
    <dgm:cxn modelId="{D200109C-9A5F-43CE-AED7-36F2937ADEA7}" type="presParOf" srcId="{BCF9926A-63CD-4519-B280-55D6BCE32101}" destId="{EC6ADB9B-8157-4831-985B-061683CC1EEB}" srcOrd="7" destOrd="0" presId="urn:microsoft.com/office/officeart/2005/8/layout/chevron2"/>
    <dgm:cxn modelId="{620EDBE5-FEB8-4DFB-ADA6-AADD0CBC4F47}" type="presParOf" srcId="{BCF9926A-63CD-4519-B280-55D6BCE32101}" destId="{FC01F299-D96D-4F48-8A0E-C1D0E7F9525F}" srcOrd="8" destOrd="0" presId="urn:microsoft.com/office/officeart/2005/8/layout/chevron2"/>
    <dgm:cxn modelId="{E99C39DD-D2A4-4B8A-9F74-88820AFF261F}" type="presParOf" srcId="{FC01F299-D96D-4F48-8A0E-C1D0E7F9525F}" destId="{C0B70794-7FBF-4132-BE23-89D055D34807}" srcOrd="0" destOrd="0" presId="urn:microsoft.com/office/officeart/2005/8/layout/chevron2"/>
    <dgm:cxn modelId="{5C135877-CC6B-4069-9682-FA1C4530BF27}" type="presParOf" srcId="{FC01F299-D96D-4F48-8A0E-C1D0E7F9525F}" destId="{CBA989B8-077B-4FBE-A07C-9D242D152BED}" srcOrd="1" destOrd="0" presId="urn:microsoft.com/office/officeart/2005/8/layout/chevron2"/>
    <dgm:cxn modelId="{F4752BDD-2432-44AF-AFB5-FF8F32B37AB9}" type="presParOf" srcId="{BCF9926A-63CD-4519-B280-55D6BCE32101}" destId="{A69712B6-3920-4DDC-8BD9-68FEA667200E}" srcOrd="9" destOrd="0" presId="urn:microsoft.com/office/officeart/2005/8/layout/chevron2"/>
    <dgm:cxn modelId="{A6723315-6390-4C6C-8EE3-105A3158822C}" type="presParOf" srcId="{BCF9926A-63CD-4519-B280-55D6BCE32101}" destId="{93541746-2B73-45D7-A371-2F578D68E6B7}" srcOrd="10" destOrd="0" presId="urn:microsoft.com/office/officeart/2005/8/layout/chevron2"/>
    <dgm:cxn modelId="{92162346-BEC1-47CD-B14B-92283137CB9C}" type="presParOf" srcId="{93541746-2B73-45D7-A371-2F578D68E6B7}" destId="{215AEA54-2758-4555-8621-D6B3E55C1C40}" srcOrd="0" destOrd="0" presId="urn:microsoft.com/office/officeart/2005/8/layout/chevron2"/>
    <dgm:cxn modelId="{A2BC2327-D8E6-4ED7-8FA5-6F65B7E83755}" type="presParOf" srcId="{93541746-2B73-45D7-A371-2F578D68E6B7}" destId="{D5B43576-7BA0-48C9-B6FC-680D13C3B8E5}" srcOrd="1" destOrd="0" presId="urn:microsoft.com/office/officeart/2005/8/layout/chevron2"/>
    <dgm:cxn modelId="{1CC83FFC-0C22-4F43-B541-9A6DC8C67746}" type="presParOf" srcId="{BCF9926A-63CD-4519-B280-55D6BCE32101}" destId="{FBBC8427-C78E-450F-BD2D-D925572D4B55}" srcOrd="11" destOrd="0" presId="urn:microsoft.com/office/officeart/2005/8/layout/chevron2"/>
    <dgm:cxn modelId="{3B018D8A-B561-4A79-A18D-608BDBE617D2}" type="presParOf" srcId="{BCF9926A-63CD-4519-B280-55D6BCE32101}" destId="{BA02F535-A28B-4D0C-A498-43764D7F217A}" srcOrd="12" destOrd="0" presId="urn:microsoft.com/office/officeart/2005/8/layout/chevron2"/>
    <dgm:cxn modelId="{AC1A567A-8517-4138-B288-C7F6F7EAD727}" type="presParOf" srcId="{BA02F535-A28B-4D0C-A498-43764D7F217A}" destId="{A896D615-4805-490D-88BB-D96DE1A517B9}" srcOrd="0" destOrd="0" presId="urn:microsoft.com/office/officeart/2005/8/layout/chevron2"/>
    <dgm:cxn modelId="{C4DB3DD9-27FE-4C2D-8F91-0532F19A6FBF}" type="presParOf" srcId="{BA02F535-A28B-4D0C-A498-43764D7F217A}" destId="{E2098CAB-8FA0-4A3B-9077-802A97F44736}" srcOrd="1" destOrd="0" presId="urn:microsoft.com/office/officeart/2005/8/layout/chevron2"/>
    <dgm:cxn modelId="{773627A9-3F00-4FCC-8C73-8C896E6589BF}" type="presParOf" srcId="{BCF9926A-63CD-4519-B280-55D6BCE32101}" destId="{25C8FA7B-98D6-49F3-B221-E7D84FFA4AE3}" srcOrd="13" destOrd="0" presId="urn:microsoft.com/office/officeart/2005/8/layout/chevron2"/>
    <dgm:cxn modelId="{0B0BCB6D-DA7A-47C5-8FB7-CAC8164C43E1}" type="presParOf" srcId="{BCF9926A-63CD-4519-B280-55D6BCE32101}" destId="{EBB15920-05D6-476B-8ADE-253C9F0867B5}" srcOrd="14" destOrd="0" presId="urn:microsoft.com/office/officeart/2005/8/layout/chevron2"/>
    <dgm:cxn modelId="{BBF4F8CF-5D1B-497D-A43E-6919AC4F09A3}" type="presParOf" srcId="{EBB15920-05D6-476B-8ADE-253C9F0867B5}" destId="{425E8F97-BAF5-4DED-8FE7-DD5A3C7B24FE}" srcOrd="0" destOrd="0" presId="urn:microsoft.com/office/officeart/2005/8/layout/chevron2"/>
    <dgm:cxn modelId="{DBE8B906-52F1-425E-B076-C1D68E3A7A2C}" type="presParOf" srcId="{EBB15920-05D6-476B-8ADE-253C9F0867B5}" destId="{5E8AA695-8E16-481C-8474-78940AF4C855}" srcOrd="1" destOrd="0" presId="urn:microsoft.com/office/officeart/2005/8/layout/chevron2"/>
    <dgm:cxn modelId="{4CF52453-C64B-470D-AF2A-2C9C3BBF689D}" type="presParOf" srcId="{BCF9926A-63CD-4519-B280-55D6BCE32101}" destId="{D23A7527-3485-49CA-BC1C-D76A47930A6B}" srcOrd="15" destOrd="0" presId="urn:microsoft.com/office/officeart/2005/8/layout/chevron2"/>
    <dgm:cxn modelId="{3EE3C178-D8BA-4E6A-85A6-E3508077A34B}" type="presParOf" srcId="{BCF9926A-63CD-4519-B280-55D6BCE32101}" destId="{C61F94FF-537C-4844-B009-E922E46B74CA}" srcOrd="16" destOrd="0" presId="urn:microsoft.com/office/officeart/2005/8/layout/chevron2"/>
    <dgm:cxn modelId="{12875B69-276E-44F0-9580-6E6833DE13B6}" type="presParOf" srcId="{C61F94FF-537C-4844-B009-E922E46B74CA}" destId="{0EC195B2-5C88-4735-92E1-811CE7167169}" srcOrd="0" destOrd="0" presId="urn:microsoft.com/office/officeart/2005/8/layout/chevron2"/>
    <dgm:cxn modelId="{2C129D8A-D9D1-48B1-92EE-67B4C6B3697E}" type="presParOf" srcId="{C61F94FF-537C-4844-B009-E922E46B74CA}" destId="{14B4288F-6627-46EB-BCBA-12FAAE9CB246}" srcOrd="1" destOrd="0" presId="urn:microsoft.com/office/officeart/2005/8/layout/chevron2"/>
  </dgm:cxnLst>
  <dgm:bg/>
  <dgm:whole/>
</dgm:dataModel>
</file>

<file path=word/diagrams/data4.xml><?xml version="1.0" encoding="utf-8"?>
<dgm:dataModel xmlns:dgm="http://schemas.openxmlformats.org/drawingml/2006/diagram" xmlns:a="http://schemas.openxmlformats.org/drawingml/2006/main">
  <dgm:ptLst>
    <dgm:pt modelId="{E2468726-E2C5-4CAB-A87E-212CDACC1D39}" type="doc">
      <dgm:prSet loTypeId="urn:microsoft.com/office/officeart/2005/8/layout/chevron2" loCatId="process" qsTypeId="urn:microsoft.com/office/officeart/2005/8/quickstyle/simple4" qsCatId="simple" csTypeId="urn:microsoft.com/office/officeart/2005/8/colors/accent6_2" csCatId="accent6" phldr="1"/>
      <dgm:spPr/>
      <dgm:t>
        <a:bodyPr/>
        <a:lstStyle/>
        <a:p>
          <a:endParaRPr lang="en-US"/>
        </a:p>
      </dgm:t>
    </dgm:pt>
    <dgm:pt modelId="{C5C4F80A-ADCA-43BF-ACC9-3F5C75B9E216}">
      <dgm:prSet phldrT="[Texte]"/>
      <dgm:spPr>
        <a:xfrm rot="5400000">
          <a:off x="-50368" y="50979"/>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1</a:t>
          </a:r>
          <a:endParaRPr lang="en-US" b="0" dirty="0">
            <a:solidFill>
              <a:sysClr val="window" lastClr="FFFFFF"/>
            </a:solidFill>
            <a:latin typeface="Calibri"/>
            <a:ea typeface="+mn-ea"/>
            <a:cs typeface="+mn-cs"/>
          </a:endParaRPr>
        </a:p>
      </dgm:t>
    </dgm:pt>
    <dgm:pt modelId="{D4A6EDEB-7925-4265-839A-BA2463961342}" type="parTrans" cxnId="{A201BCCE-6BA6-4F0C-BD3A-2CDA0C9535F4}">
      <dgm:prSet/>
      <dgm:spPr/>
      <dgm:t>
        <a:bodyPr/>
        <a:lstStyle/>
        <a:p>
          <a:endParaRPr lang="en-US" b="0"/>
        </a:p>
      </dgm:t>
    </dgm:pt>
    <dgm:pt modelId="{0EA00AD6-FC62-420D-BF9A-DA8D83DA3EE4}" type="sibTrans" cxnId="{A201BCCE-6BA6-4F0C-BD3A-2CDA0C9535F4}">
      <dgm:prSet/>
      <dgm:spPr/>
      <dgm:t>
        <a:bodyPr/>
        <a:lstStyle/>
        <a:p>
          <a:endParaRPr lang="en-US" b="0"/>
        </a:p>
      </dgm:t>
    </dgm:pt>
    <dgm:pt modelId="{89DC5C5C-4497-464A-BEDD-3EC8F5FBE9CF}">
      <dgm:prSet phldrT="[Texte]"/>
      <dgm:spPr>
        <a:xfrm rot="5400000">
          <a:off x="-50368" y="324890"/>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2</a:t>
          </a:r>
          <a:endParaRPr lang="en-US" b="0" dirty="0">
            <a:solidFill>
              <a:sysClr val="window" lastClr="FFFFFF"/>
            </a:solidFill>
            <a:latin typeface="Calibri"/>
            <a:ea typeface="+mn-ea"/>
            <a:cs typeface="+mn-cs"/>
          </a:endParaRPr>
        </a:p>
      </dgm:t>
    </dgm:pt>
    <dgm:pt modelId="{7B53E502-3A0A-46DE-BA83-A92D956A35B6}" type="parTrans" cxnId="{A79E98CC-09A3-4F97-98DE-A21F8B76EDD2}">
      <dgm:prSet/>
      <dgm:spPr/>
      <dgm:t>
        <a:bodyPr/>
        <a:lstStyle/>
        <a:p>
          <a:endParaRPr lang="en-US" b="0"/>
        </a:p>
      </dgm:t>
    </dgm:pt>
    <dgm:pt modelId="{BC99A5B3-4005-45EE-819F-3100434DD236}" type="sibTrans" cxnId="{A79E98CC-09A3-4F97-98DE-A21F8B76EDD2}">
      <dgm:prSet/>
      <dgm:spPr/>
      <dgm:t>
        <a:bodyPr/>
        <a:lstStyle/>
        <a:p>
          <a:endParaRPr lang="en-US" b="0"/>
        </a:p>
      </dgm:t>
    </dgm:pt>
    <dgm:pt modelId="{67D24913-09F9-4F86-B612-DD5C4945B52C}">
      <dgm:prSet phldrT="[Texte]"/>
      <dgm:spPr>
        <a:xfrm rot="5400000">
          <a:off x="1949693" y="-1440117"/>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business drivers</a:t>
          </a:r>
          <a:endParaRPr lang="en-US" b="1" dirty="0">
            <a:solidFill>
              <a:sysClr val="windowText" lastClr="000000">
                <a:hueOff val="0"/>
                <a:satOff val="0"/>
                <a:lumOff val="0"/>
                <a:alphaOff val="0"/>
              </a:sysClr>
            </a:solidFill>
            <a:latin typeface="Calibri"/>
            <a:ea typeface="+mn-ea"/>
            <a:cs typeface="+mn-cs"/>
          </a:endParaRPr>
        </a:p>
      </dgm:t>
    </dgm:pt>
    <dgm:pt modelId="{9EBA8817-F214-4A4A-8083-1932E61E2620}" type="parTrans" cxnId="{43E1100A-C06A-4844-A3FB-7AC650E6A408}">
      <dgm:prSet/>
      <dgm:spPr/>
      <dgm:t>
        <a:bodyPr/>
        <a:lstStyle/>
        <a:p>
          <a:endParaRPr lang="en-US" b="0"/>
        </a:p>
      </dgm:t>
    </dgm:pt>
    <dgm:pt modelId="{35782166-5978-4FA5-A3B1-A5A139C2A91E}" type="sibTrans" cxnId="{43E1100A-C06A-4844-A3FB-7AC650E6A408}">
      <dgm:prSet/>
      <dgm:spPr/>
      <dgm:t>
        <a:bodyPr/>
        <a:lstStyle/>
        <a:p>
          <a:endParaRPr lang="en-US" b="0"/>
        </a:p>
      </dgm:t>
    </dgm:pt>
    <dgm:pt modelId="{6D29025B-7E9E-4523-984D-758507BDFCD3}">
      <dgm:prSet phldrT="[Texte]"/>
      <dgm:spPr>
        <a:xfrm rot="5400000">
          <a:off x="-50368" y="598802"/>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3</a:t>
          </a:r>
          <a:endParaRPr lang="en-US" b="0" dirty="0">
            <a:solidFill>
              <a:sysClr val="window" lastClr="FFFFFF"/>
            </a:solidFill>
            <a:latin typeface="Calibri"/>
            <a:ea typeface="+mn-ea"/>
            <a:cs typeface="+mn-cs"/>
          </a:endParaRPr>
        </a:p>
      </dgm:t>
    </dgm:pt>
    <dgm:pt modelId="{98E63EB7-8DC2-4823-A8ED-76A44E5AAA61}" type="parTrans" cxnId="{0AF3FEC9-FF76-4F6F-B6D2-D035790D3CC3}">
      <dgm:prSet/>
      <dgm:spPr/>
      <dgm:t>
        <a:bodyPr/>
        <a:lstStyle/>
        <a:p>
          <a:endParaRPr lang="en-US" b="0"/>
        </a:p>
      </dgm:t>
    </dgm:pt>
    <dgm:pt modelId="{26943680-5C60-48D5-A0AE-54064428B433}" type="sibTrans" cxnId="{0AF3FEC9-FF76-4F6F-B6D2-D035790D3CC3}">
      <dgm:prSet/>
      <dgm:spPr/>
      <dgm:t>
        <a:bodyPr/>
        <a:lstStyle/>
        <a:p>
          <a:endParaRPr lang="en-US" b="0"/>
        </a:p>
      </dgm:t>
    </dgm:pt>
    <dgm:pt modelId="{1C17E32D-E5BC-4650-8F69-5E37774C067C}">
      <dgm:prSet phldrT="[Texte]"/>
      <dgm:spPr>
        <a:xfrm rot="5400000">
          <a:off x="1949693" y="-1166206"/>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architecture made through </a:t>
          </a:r>
          <a:r>
            <a:rPr lang="en-US" b="1" dirty="0" smtClean="0">
              <a:solidFill>
                <a:sysClr val="windowText" lastClr="000000">
                  <a:hueOff val="0"/>
                  <a:satOff val="0"/>
                  <a:lumOff val="0"/>
                  <a:alphaOff val="0"/>
                </a:sysClr>
              </a:solidFill>
              <a:latin typeface="Calibri"/>
              <a:ea typeface="+mn-ea"/>
              <a:cs typeface="+mn-cs"/>
            </a:rPr>
            <a:t>ACME</a:t>
          </a:r>
          <a:endParaRPr lang="en-US" b="1" dirty="0">
            <a:solidFill>
              <a:sysClr val="windowText" lastClr="000000">
                <a:hueOff val="0"/>
                <a:satOff val="0"/>
                <a:lumOff val="0"/>
                <a:alphaOff val="0"/>
              </a:sysClr>
            </a:solidFill>
            <a:latin typeface="Calibri"/>
            <a:ea typeface="+mn-ea"/>
            <a:cs typeface="+mn-cs"/>
          </a:endParaRPr>
        </a:p>
      </dgm:t>
    </dgm:pt>
    <dgm:pt modelId="{4875A793-05FF-4D44-8D6C-DD5183DF0AE2}" type="parTrans" cxnId="{E9BAE26F-1DE9-46E9-B7A4-7CCF8A3DEAA2}">
      <dgm:prSet/>
      <dgm:spPr/>
      <dgm:t>
        <a:bodyPr/>
        <a:lstStyle/>
        <a:p>
          <a:endParaRPr lang="en-US" b="0"/>
        </a:p>
      </dgm:t>
    </dgm:pt>
    <dgm:pt modelId="{2CFB2501-97A8-4E13-9605-3255509F9738}" type="sibTrans" cxnId="{E9BAE26F-1DE9-46E9-B7A4-7CCF8A3DEAA2}">
      <dgm:prSet/>
      <dgm:spPr/>
      <dgm:t>
        <a:bodyPr/>
        <a:lstStyle/>
        <a:p>
          <a:endParaRPr lang="en-US" b="0"/>
        </a:p>
      </dgm:t>
    </dgm:pt>
    <dgm:pt modelId="{3C486B70-D3FE-4970-B9B5-CA2D8B6F3EEE}">
      <dgm:prSet/>
      <dgm:spPr>
        <a:xfrm rot="5400000">
          <a:off x="-50368" y="872713"/>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4</a:t>
          </a:r>
          <a:endParaRPr lang="en-US" b="0" dirty="0">
            <a:solidFill>
              <a:sysClr val="window" lastClr="FFFFFF"/>
            </a:solidFill>
            <a:latin typeface="Calibri"/>
            <a:ea typeface="+mn-ea"/>
            <a:cs typeface="+mn-cs"/>
          </a:endParaRPr>
        </a:p>
      </dgm:t>
    </dgm:pt>
    <dgm:pt modelId="{1865F844-472F-4BB6-934F-E2B53C1A4B4A}" type="parTrans" cxnId="{C5530A6B-DBCA-4005-A741-B86D7C8E4CD0}">
      <dgm:prSet/>
      <dgm:spPr/>
      <dgm:t>
        <a:bodyPr/>
        <a:lstStyle/>
        <a:p>
          <a:endParaRPr lang="en-US" b="0"/>
        </a:p>
      </dgm:t>
    </dgm:pt>
    <dgm:pt modelId="{954CD116-88A4-41A9-ACFA-9224822CD487}" type="sibTrans" cxnId="{C5530A6B-DBCA-4005-A741-B86D7C8E4CD0}">
      <dgm:prSet/>
      <dgm:spPr/>
      <dgm:t>
        <a:bodyPr/>
        <a:lstStyle/>
        <a:p>
          <a:endParaRPr lang="en-US" b="0"/>
        </a:p>
      </dgm:t>
    </dgm:pt>
    <dgm:pt modelId="{9EFC650E-4E74-4F71-8B71-A5F227EAD719}">
      <dgm:prSet/>
      <dgm:spPr>
        <a:xfrm rot="5400000">
          <a:off x="-50368" y="1146625"/>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5</a:t>
          </a:r>
          <a:endParaRPr lang="en-US" b="0" dirty="0">
            <a:solidFill>
              <a:sysClr val="window" lastClr="FFFFFF"/>
            </a:solidFill>
            <a:latin typeface="Calibri"/>
            <a:ea typeface="+mn-ea"/>
            <a:cs typeface="+mn-cs"/>
          </a:endParaRPr>
        </a:p>
      </dgm:t>
    </dgm:pt>
    <dgm:pt modelId="{43776194-2C2D-490F-A5F9-279D000771CA}" type="parTrans" cxnId="{AF333052-B43F-4C14-B3CC-C21383155209}">
      <dgm:prSet/>
      <dgm:spPr/>
      <dgm:t>
        <a:bodyPr/>
        <a:lstStyle/>
        <a:p>
          <a:endParaRPr lang="en-US" b="0"/>
        </a:p>
      </dgm:t>
    </dgm:pt>
    <dgm:pt modelId="{6A8EEF53-32BB-4548-A55F-A1ECF75EEE06}" type="sibTrans" cxnId="{AF333052-B43F-4C14-B3CC-C21383155209}">
      <dgm:prSet/>
      <dgm:spPr/>
      <dgm:t>
        <a:bodyPr/>
        <a:lstStyle/>
        <a:p>
          <a:endParaRPr lang="en-US" b="0"/>
        </a:p>
      </dgm:t>
    </dgm:pt>
    <dgm:pt modelId="{CD622641-F3D4-45C1-9D46-EA5724F7F5F3}">
      <dgm:prSet/>
      <dgm:spPr>
        <a:xfrm rot="5400000">
          <a:off x="-50368" y="1420536"/>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6</a:t>
          </a:r>
          <a:endParaRPr lang="en-US" b="0" dirty="0">
            <a:solidFill>
              <a:sysClr val="window" lastClr="FFFFFF"/>
            </a:solidFill>
            <a:latin typeface="Calibri"/>
            <a:ea typeface="+mn-ea"/>
            <a:cs typeface="+mn-cs"/>
          </a:endParaRPr>
        </a:p>
      </dgm:t>
    </dgm:pt>
    <dgm:pt modelId="{AF39D6AE-DF6D-4C47-ACCC-662597F8BB6F}" type="parTrans" cxnId="{EF9CFEAC-15CD-4113-8A27-AB753E92F767}">
      <dgm:prSet/>
      <dgm:spPr/>
      <dgm:t>
        <a:bodyPr/>
        <a:lstStyle/>
        <a:p>
          <a:endParaRPr lang="en-US" b="0"/>
        </a:p>
      </dgm:t>
    </dgm:pt>
    <dgm:pt modelId="{0926A5F9-BDB5-4FED-B681-48EAB9DE1C17}" type="sibTrans" cxnId="{EF9CFEAC-15CD-4113-8A27-AB753E92F767}">
      <dgm:prSet/>
      <dgm:spPr/>
      <dgm:t>
        <a:bodyPr/>
        <a:lstStyle/>
        <a:p>
          <a:endParaRPr lang="en-US" b="0"/>
        </a:p>
      </dgm:t>
    </dgm:pt>
    <dgm:pt modelId="{A3E414CC-462E-4214-ABF4-C1F7D6637270}">
      <dgm:prSet/>
      <dgm:spPr>
        <a:xfrm rot="5400000">
          <a:off x="-50368" y="1694448"/>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7</a:t>
          </a:r>
          <a:endParaRPr lang="en-US" b="0" dirty="0">
            <a:solidFill>
              <a:sysClr val="window" lastClr="FFFFFF"/>
            </a:solidFill>
            <a:latin typeface="Calibri"/>
            <a:ea typeface="+mn-ea"/>
            <a:cs typeface="+mn-cs"/>
          </a:endParaRPr>
        </a:p>
      </dgm:t>
    </dgm:pt>
    <dgm:pt modelId="{5592D795-FC4F-454C-A7B8-F2901236367A}" type="parTrans" cxnId="{69028F9B-46A5-4396-B9F2-2AF19881C5A1}">
      <dgm:prSet/>
      <dgm:spPr/>
      <dgm:t>
        <a:bodyPr/>
        <a:lstStyle/>
        <a:p>
          <a:endParaRPr lang="en-US" b="0"/>
        </a:p>
      </dgm:t>
    </dgm:pt>
    <dgm:pt modelId="{2DC9A183-3F70-48B9-9D32-D893FC32B4EA}" type="sibTrans" cxnId="{69028F9B-46A5-4396-B9F2-2AF19881C5A1}">
      <dgm:prSet/>
      <dgm:spPr/>
      <dgm:t>
        <a:bodyPr/>
        <a:lstStyle/>
        <a:p>
          <a:endParaRPr lang="en-US" b="0"/>
        </a:p>
      </dgm:t>
    </dgm:pt>
    <dgm:pt modelId="{2F387301-5DE6-45E2-82CF-0968614BE5FA}">
      <dgm:prSet/>
      <dgm:spPr>
        <a:xfrm rot="5400000">
          <a:off x="-50368" y="1968359"/>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8</a:t>
          </a:r>
          <a:endParaRPr lang="en-US" b="0" dirty="0">
            <a:solidFill>
              <a:sysClr val="window" lastClr="FFFFFF"/>
            </a:solidFill>
            <a:latin typeface="Calibri"/>
            <a:ea typeface="+mn-ea"/>
            <a:cs typeface="+mn-cs"/>
          </a:endParaRPr>
        </a:p>
      </dgm:t>
    </dgm:pt>
    <dgm:pt modelId="{D17231D7-E093-4F5A-AF59-EE031F2F0593}" type="parTrans" cxnId="{F0C337C6-B59E-4B34-A7F5-15F19690AD5D}">
      <dgm:prSet/>
      <dgm:spPr/>
      <dgm:t>
        <a:bodyPr/>
        <a:lstStyle/>
        <a:p>
          <a:endParaRPr lang="en-US" b="0"/>
        </a:p>
      </dgm:t>
    </dgm:pt>
    <dgm:pt modelId="{F166C28F-508C-4106-9681-D94CE212568D}" type="sibTrans" cxnId="{F0C337C6-B59E-4B34-A7F5-15F19690AD5D}">
      <dgm:prSet/>
      <dgm:spPr/>
      <dgm:t>
        <a:bodyPr/>
        <a:lstStyle/>
        <a:p>
          <a:endParaRPr lang="en-US" b="0"/>
        </a:p>
      </dgm:t>
    </dgm:pt>
    <dgm:pt modelId="{40BE8CB0-D409-4286-83A7-7CB88975B308}">
      <dgm:prSet/>
      <dgm:spPr>
        <a:xfrm rot="5400000">
          <a:off x="-50368" y="2242271"/>
          <a:ext cx="335790" cy="235053"/>
        </a:xfrm>
        <a:gradFill rotWithShape="0">
          <a:gsLst>
            <a:gs pos="0">
              <a:srgbClr val="5C92B5">
                <a:hueOff val="0"/>
                <a:satOff val="0"/>
                <a:lumOff val="0"/>
                <a:alphaOff val="0"/>
                <a:shade val="45000"/>
                <a:satMod val="155000"/>
              </a:srgbClr>
            </a:gs>
            <a:gs pos="60000">
              <a:srgbClr val="5C92B5">
                <a:hueOff val="0"/>
                <a:satOff val="0"/>
                <a:lumOff val="0"/>
                <a:alphaOff val="0"/>
                <a:shade val="95000"/>
                <a:satMod val="150000"/>
              </a:srgbClr>
            </a:gs>
            <a:gs pos="100000">
              <a:srgbClr val="5C92B5">
                <a:hueOff val="0"/>
                <a:satOff val="0"/>
                <a:lumOff val="0"/>
                <a:alphaOff val="0"/>
                <a:tint val="87000"/>
                <a:satMod val="250000"/>
              </a:srgbClr>
            </a:gs>
          </a:gsLst>
          <a:lin ang="16200000" scaled="0"/>
        </a:gradFill>
        <a:ln w="9525" cap="flat" cmpd="sng" algn="ctr">
          <a:solidFill>
            <a:srgbClr val="5C92B5">
              <a:hueOff val="0"/>
              <a:satOff val="0"/>
              <a:lumOff val="0"/>
              <a:alphaOff val="0"/>
            </a:srgbClr>
          </a:solidFill>
          <a:prstDash val="solid"/>
        </a:ln>
        <a:effectLst>
          <a:outerShdw blurRad="65500" dist="38100" dir="5400000" rotWithShape="0">
            <a:srgbClr val="000000">
              <a:alpha val="40000"/>
            </a:srgbClr>
          </a:outerShdw>
        </a:effectLst>
      </dgm:spPr>
      <dgm:t>
        <a:bodyPr/>
        <a:lstStyle/>
        <a:p>
          <a:r>
            <a:rPr lang="en-US" b="0" dirty="0" smtClean="0">
              <a:solidFill>
                <a:sysClr val="window" lastClr="FFFFFF"/>
              </a:solidFill>
              <a:latin typeface="Calibri"/>
              <a:ea typeface="+mn-ea"/>
              <a:cs typeface="+mn-cs"/>
            </a:rPr>
            <a:t>9</a:t>
          </a:r>
          <a:endParaRPr lang="en-US" b="0" dirty="0">
            <a:solidFill>
              <a:sysClr val="window" lastClr="FFFFFF"/>
            </a:solidFill>
            <a:latin typeface="Calibri"/>
            <a:ea typeface="+mn-ea"/>
            <a:cs typeface="+mn-cs"/>
          </a:endParaRPr>
        </a:p>
      </dgm:t>
    </dgm:pt>
    <dgm:pt modelId="{218DB297-C48E-4DC0-B2A0-7DDEB3A91740}" type="parTrans" cxnId="{818D575C-8B00-47BF-9FB0-01AC297B5103}">
      <dgm:prSet/>
      <dgm:spPr/>
      <dgm:t>
        <a:bodyPr/>
        <a:lstStyle/>
        <a:p>
          <a:endParaRPr lang="en-US" b="0"/>
        </a:p>
      </dgm:t>
    </dgm:pt>
    <dgm:pt modelId="{3CBC6FE4-05EB-4B7A-BC6E-F620CDC26D86}" type="sibTrans" cxnId="{818D575C-8B00-47BF-9FB0-01AC297B5103}">
      <dgm:prSet/>
      <dgm:spPr/>
      <dgm:t>
        <a:bodyPr/>
        <a:lstStyle/>
        <a:p>
          <a:endParaRPr lang="en-US" b="0"/>
        </a:p>
      </dgm:t>
    </dgm:pt>
    <dgm:pt modelId="{7FE59F3C-D076-40C7-967F-EE61C565D313}">
      <dgm:prSet/>
      <dgm:spPr>
        <a:xfrm rot="5400000">
          <a:off x="1949693" y="-892294"/>
          <a:ext cx="218263" cy="3647543"/>
        </a:xfrm>
        <a:solidFill>
          <a:schemeClr val="accent1">
            <a:lumMod val="40000"/>
            <a:lumOff val="60000"/>
          </a:scheme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Identify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architectural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35B1ED5D-72B5-4938-80B2-CB585C375170}" type="parTrans" cxnId="{4EFB58CA-56B5-48BA-B167-FCD2349FE277}">
      <dgm:prSet/>
      <dgm:spPr/>
      <dgm:t>
        <a:bodyPr/>
        <a:lstStyle/>
        <a:p>
          <a:endParaRPr lang="en-US" b="0"/>
        </a:p>
      </dgm:t>
    </dgm:pt>
    <dgm:pt modelId="{8C9A28DC-BA0D-4CC9-A380-0D01F4F09DBC}" type="sibTrans" cxnId="{4EFB58CA-56B5-48BA-B167-FCD2349FE277}">
      <dgm:prSet/>
      <dgm:spPr/>
      <dgm:t>
        <a:bodyPr/>
        <a:lstStyle/>
        <a:p>
          <a:endParaRPr lang="en-US" b="0"/>
        </a:p>
      </dgm:t>
    </dgm:pt>
    <dgm:pt modelId="{BD27B93E-B34D-4D94-A918-74D1D64A6C14}">
      <dgm:prSet/>
      <dgm:spPr>
        <a:xfrm rot="5400000">
          <a:off x="1949693" y="-618383"/>
          <a:ext cx="218263" cy="3647543"/>
        </a:xfrm>
        <a:solidFill>
          <a:srgbClr val="4F81BD">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Generate </a:t>
          </a:r>
          <a:r>
            <a:rPr lang="en-US" b="1" dirty="0" smtClean="0">
              <a:solidFill>
                <a:sysClr val="windowText" lastClr="000000">
                  <a:hueOff val="0"/>
                  <a:satOff val="0"/>
                  <a:lumOff val="0"/>
                  <a:alphaOff val="0"/>
                </a:sysClr>
              </a:solidFill>
              <a:latin typeface="Calibri"/>
              <a:ea typeface="+mn-ea"/>
              <a:cs typeface="+mn-cs"/>
            </a:rPr>
            <a:t>FDIR </a:t>
          </a:r>
          <a:r>
            <a:rPr lang="en-US" b="0" dirty="0" smtClean="0">
              <a:solidFill>
                <a:sysClr val="windowText" lastClr="000000">
                  <a:hueOff val="0"/>
                  <a:satOff val="0"/>
                  <a:lumOff val="0"/>
                  <a:alphaOff val="0"/>
                </a:sysClr>
              </a:solidFill>
              <a:latin typeface="Calibri"/>
              <a:ea typeface="+mn-ea"/>
              <a:cs typeface="+mn-cs"/>
            </a:rPr>
            <a:t>quality attribute utility tree</a:t>
          </a:r>
          <a:endParaRPr lang="en-US" b="1" dirty="0">
            <a:solidFill>
              <a:sysClr val="windowText" lastClr="000000">
                <a:hueOff val="0"/>
                <a:satOff val="0"/>
                <a:lumOff val="0"/>
                <a:alphaOff val="0"/>
              </a:sysClr>
            </a:solidFill>
            <a:latin typeface="Calibri"/>
            <a:ea typeface="+mn-ea"/>
            <a:cs typeface="+mn-cs"/>
          </a:endParaRPr>
        </a:p>
      </dgm:t>
    </dgm:pt>
    <dgm:pt modelId="{DB14A2D9-EAC3-4267-BC9F-F4906C7E45DA}" type="parTrans" cxnId="{1C9AED06-CB88-475C-9B49-660AD14E02B6}">
      <dgm:prSet/>
      <dgm:spPr/>
      <dgm:t>
        <a:bodyPr/>
        <a:lstStyle/>
        <a:p>
          <a:endParaRPr lang="en-US" b="0"/>
        </a:p>
      </dgm:t>
    </dgm:pt>
    <dgm:pt modelId="{8F3DB2B2-E264-4F2C-AA2B-9D47A95229A0}" type="sibTrans" cxnId="{1C9AED06-CB88-475C-9B49-660AD14E02B6}">
      <dgm:prSet/>
      <dgm:spPr/>
      <dgm:t>
        <a:bodyPr/>
        <a:lstStyle/>
        <a:p>
          <a:endParaRPr lang="en-US" b="0"/>
        </a:p>
      </dgm:t>
    </dgm:pt>
    <dgm:pt modelId="{14D14EFE-6C54-446C-82B7-D64794AE17D7}">
      <dgm:prSet/>
      <dgm:spPr>
        <a:xfrm rot="5400000">
          <a:off x="1949693" y="-344471"/>
          <a:ext cx="218263" cy="3647543"/>
        </a:xfrm>
        <a:solidFill>
          <a:schemeClr val="accent1">
            <a:lumMod val="40000"/>
            <a:lumOff val="60000"/>
          </a:scheme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Analyze architectural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7AE9206E-8A2E-4C39-84FF-A8A7385F1A2C}" type="parTrans" cxnId="{C0E0ABB1-1575-41A5-AFD3-4C9A275C5B6C}">
      <dgm:prSet/>
      <dgm:spPr/>
      <dgm:t>
        <a:bodyPr/>
        <a:lstStyle/>
        <a:p>
          <a:endParaRPr lang="en-US" b="0"/>
        </a:p>
      </dgm:t>
    </dgm:pt>
    <dgm:pt modelId="{A4470B5C-C5A0-4303-8418-A3D8FB37E33F}" type="sibTrans" cxnId="{C0E0ABB1-1575-41A5-AFD3-4C9A275C5B6C}">
      <dgm:prSet/>
      <dgm:spPr/>
      <dgm:t>
        <a:bodyPr/>
        <a:lstStyle/>
        <a:p>
          <a:endParaRPr lang="en-US" b="0"/>
        </a:p>
      </dgm:t>
    </dgm:pt>
    <dgm:pt modelId="{64FD7011-1C57-4ACA-8B55-9E1489E37311}">
      <dgm:prSet/>
      <dgm:spPr>
        <a:xfrm rot="5400000">
          <a:off x="1949693" y="-70560"/>
          <a:ext cx="218263" cy="3647543"/>
        </a:xfrm>
        <a:solidFill>
          <a:srgbClr val="92D050"/>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Brainstorm and prioritize scenarios of </a:t>
          </a:r>
          <a:r>
            <a:rPr lang="en-US" b="1" dirty="0" smtClean="0">
              <a:solidFill>
                <a:sysClr val="windowText" lastClr="000000">
                  <a:hueOff val="0"/>
                  <a:satOff val="0"/>
                  <a:lumOff val="0"/>
                  <a:alphaOff val="0"/>
                </a:sysClr>
              </a:solidFill>
              <a:latin typeface="Calibri"/>
              <a:ea typeface="+mn-ea"/>
              <a:cs typeface="+mn-cs"/>
            </a:rPr>
            <a:t>FDIR requirement </a:t>
          </a:r>
          <a:endParaRPr lang="en-US" b="1" dirty="0">
            <a:solidFill>
              <a:sysClr val="windowText" lastClr="000000">
                <a:hueOff val="0"/>
                <a:satOff val="0"/>
                <a:lumOff val="0"/>
                <a:alphaOff val="0"/>
              </a:sysClr>
            </a:solidFill>
            <a:latin typeface="Calibri"/>
            <a:ea typeface="+mn-ea"/>
            <a:cs typeface="+mn-cs"/>
          </a:endParaRPr>
        </a:p>
      </dgm:t>
    </dgm:pt>
    <dgm:pt modelId="{239C5B33-9642-4B50-B044-E5ADAC9B3A5B}" type="parTrans" cxnId="{155FF36C-D1D1-4E9A-97E6-351EC663800D}">
      <dgm:prSet/>
      <dgm:spPr/>
      <dgm:t>
        <a:bodyPr/>
        <a:lstStyle/>
        <a:p>
          <a:endParaRPr lang="en-US" b="0"/>
        </a:p>
      </dgm:t>
    </dgm:pt>
    <dgm:pt modelId="{F2B8F262-6CDC-45CF-A7C1-BBEAE54DB4FF}" type="sibTrans" cxnId="{155FF36C-D1D1-4E9A-97E6-351EC663800D}">
      <dgm:prSet/>
      <dgm:spPr/>
      <dgm:t>
        <a:bodyPr/>
        <a:lstStyle/>
        <a:p>
          <a:endParaRPr lang="en-US" b="0"/>
        </a:p>
      </dgm:t>
    </dgm:pt>
    <dgm:pt modelId="{46644A12-61EF-421C-AD66-692EB805B048}">
      <dgm:prSet/>
      <dgm:spPr>
        <a:xfrm rot="5400000">
          <a:off x="1949693" y="203351"/>
          <a:ext cx="218263" cy="3647543"/>
        </a:xfrm>
        <a:solidFill>
          <a:srgbClr val="5C92B5">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Analyze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architectural approaches made through </a:t>
          </a:r>
          <a:r>
            <a:rPr lang="en-US" b="1" dirty="0" smtClean="0">
              <a:solidFill>
                <a:sysClr val="windowText" lastClr="000000">
                  <a:hueOff val="0"/>
                  <a:satOff val="0"/>
                  <a:lumOff val="0"/>
                  <a:alphaOff val="0"/>
                </a:sysClr>
              </a:solidFill>
              <a:latin typeface="Calibri"/>
              <a:ea typeface="+mn-ea"/>
              <a:cs typeface="+mn-cs"/>
            </a:rPr>
            <a:t>ACME </a:t>
          </a:r>
          <a:endParaRPr lang="en-US" b="1" dirty="0">
            <a:solidFill>
              <a:sysClr val="windowText" lastClr="000000">
                <a:hueOff val="0"/>
                <a:satOff val="0"/>
                <a:lumOff val="0"/>
                <a:alphaOff val="0"/>
              </a:sysClr>
            </a:solidFill>
            <a:latin typeface="Calibri"/>
            <a:ea typeface="+mn-ea"/>
            <a:cs typeface="+mn-cs"/>
          </a:endParaRPr>
        </a:p>
      </dgm:t>
    </dgm:pt>
    <dgm:pt modelId="{35E85560-6E83-44EA-9448-56A5205AD6C1}" type="parTrans" cxnId="{5A2D9707-AF4A-4D04-BA81-68EC61602565}">
      <dgm:prSet/>
      <dgm:spPr/>
      <dgm:t>
        <a:bodyPr/>
        <a:lstStyle/>
        <a:p>
          <a:endParaRPr lang="en-US" b="0"/>
        </a:p>
      </dgm:t>
    </dgm:pt>
    <dgm:pt modelId="{A54C44D6-097E-487C-A2C6-13DCB3A2A27E}" type="sibTrans" cxnId="{5A2D9707-AF4A-4D04-BA81-68EC61602565}">
      <dgm:prSet/>
      <dgm:spPr/>
      <dgm:t>
        <a:bodyPr/>
        <a:lstStyle/>
        <a:p>
          <a:endParaRPr lang="en-US" b="0"/>
        </a:p>
      </dgm:t>
    </dgm:pt>
    <dgm:pt modelId="{0748FFA0-8B6F-4C0E-B3E0-2D39A1C0DFB1}">
      <dgm:prSet/>
      <dgm:spPr>
        <a:xfrm rot="5400000">
          <a:off x="1949693" y="477262"/>
          <a:ext cx="218263" cy="3647543"/>
        </a:xfrm>
        <a:solidFill>
          <a:srgbClr val="92D050"/>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a:t>
          </a:r>
          <a:r>
            <a:rPr lang="en-US" b="1" dirty="0" smtClean="0">
              <a:solidFill>
                <a:sysClr val="windowText" lastClr="000000">
                  <a:hueOff val="0"/>
                  <a:satOff val="0"/>
                  <a:lumOff val="0"/>
                  <a:alphaOff val="0"/>
                </a:sysClr>
              </a:solidFill>
              <a:latin typeface="Calibri"/>
              <a:ea typeface="+mn-ea"/>
              <a:cs typeface="+mn-cs"/>
            </a:rPr>
            <a:t>FDIR</a:t>
          </a:r>
          <a:r>
            <a:rPr lang="en-US" b="0" dirty="0" smtClean="0">
              <a:solidFill>
                <a:sysClr val="windowText" lastClr="000000">
                  <a:hueOff val="0"/>
                  <a:satOff val="0"/>
                  <a:lumOff val="0"/>
                  <a:alphaOff val="0"/>
                </a:sysClr>
              </a:solidFill>
              <a:latin typeface="Calibri"/>
              <a:ea typeface="+mn-ea"/>
              <a:cs typeface="+mn-cs"/>
            </a:rPr>
            <a:t> ATAM assessment results</a:t>
          </a:r>
          <a:endParaRPr lang="en-US" b="0" dirty="0">
            <a:solidFill>
              <a:sysClr val="windowText" lastClr="000000">
                <a:hueOff val="0"/>
                <a:satOff val="0"/>
                <a:lumOff val="0"/>
                <a:alphaOff val="0"/>
              </a:sysClr>
            </a:solidFill>
            <a:latin typeface="Calibri"/>
            <a:ea typeface="+mn-ea"/>
            <a:cs typeface="+mn-cs"/>
          </a:endParaRPr>
        </a:p>
      </dgm:t>
    </dgm:pt>
    <dgm:pt modelId="{450C8141-9176-442F-8EF4-AFAE2D1881BD}" type="parTrans" cxnId="{68D3BAA2-15F8-4006-A5BE-B4B786D822A7}">
      <dgm:prSet/>
      <dgm:spPr/>
      <dgm:t>
        <a:bodyPr/>
        <a:lstStyle/>
        <a:p>
          <a:endParaRPr lang="en-US" b="0"/>
        </a:p>
      </dgm:t>
    </dgm:pt>
    <dgm:pt modelId="{93ED563D-E879-4D90-9F83-BEFEEC3EE7B4}" type="sibTrans" cxnId="{68D3BAA2-15F8-4006-A5BE-B4B786D822A7}">
      <dgm:prSet/>
      <dgm:spPr/>
      <dgm:t>
        <a:bodyPr/>
        <a:lstStyle/>
        <a:p>
          <a:endParaRPr lang="en-US" b="0"/>
        </a:p>
      </dgm:t>
    </dgm:pt>
    <dgm:pt modelId="{8EF861FA-3808-4B5F-A394-808F8FCA844F}">
      <dgm:prSet phldrT="[Texte]"/>
      <dgm:spPr>
        <a:xfrm rot="5400000">
          <a:off x="1949693" y="-1714029"/>
          <a:ext cx="218263" cy="3647543"/>
        </a:xfrm>
        <a:solidFill>
          <a:srgbClr val="5C92B5">
            <a:lumMod val="40000"/>
            <a:lumOff val="60000"/>
          </a:srgbClr>
        </a:solidFill>
        <a:ln w="9525" cap="flat" cmpd="sng" algn="ctr">
          <a:solidFill>
            <a:srgbClr val="5C92B5">
              <a:hueOff val="0"/>
              <a:satOff val="0"/>
              <a:lumOff val="0"/>
              <a:alphaOff val="0"/>
            </a:srgbClr>
          </a:solidFill>
          <a:prstDash val="solid"/>
        </a:ln>
        <a:effectLst/>
      </dgm:spPr>
      <dgm:t>
        <a:bodyPr/>
        <a:lstStyle/>
        <a:p>
          <a:r>
            <a:rPr lang="en-US" b="0" dirty="0" smtClean="0">
              <a:solidFill>
                <a:sysClr val="windowText" lastClr="000000">
                  <a:hueOff val="0"/>
                  <a:satOff val="0"/>
                  <a:lumOff val="0"/>
                  <a:alphaOff val="0"/>
                </a:sysClr>
              </a:solidFill>
              <a:latin typeface="Calibri"/>
              <a:ea typeface="+mn-ea"/>
              <a:cs typeface="+mn-cs"/>
            </a:rPr>
            <a:t>Present the ATAM </a:t>
          </a:r>
          <a:endParaRPr lang="en-US" b="0" dirty="0">
            <a:solidFill>
              <a:sysClr val="windowText" lastClr="000000">
                <a:hueOff val="0"/>
                <a:satOff val="0"/>
                <a:lumOff val="0"/>
                <a:alphaOff val="0"/>
              </a:sysClr>
            </a:solidFill>
            <a:latin typeface="Calibri"/>
            <a:ea typeface="+mn-ea"/>
            <a:cs typeface="+mn-cs"/>
          </a:endParaRPr>
        </a:p>
      </dgm:t>
    </dgm:pt>
    <dgm:pt modelId="{FB5620C7-30F0-4575-8788-F4FABCD0AD2A}" type="sibTrans" cxnId="{5338633B-903A-4BDB-9C83-8156BF28794B}">
      <dgm:prSet/>
      <dgm:spPr/>
      <dgm:t>
        <a:bodyPr/>
        <a:lstStyle/>
        <a:p>
          <a:endParaRPr lang="en-US" b="0"/>
        </a:p>
      </dgm:t>
    </dgm:pt>
    <dgm:pt modelId="{C8FCB78E-4FD8-48A8-9856-964CFB82D6DE}" type="parTrans" cxnId="{5338633B-903A-4BDB-9C83-8156BF28794B}">
      <dgm:prSet/>
      <dgm:spPr/>
      <dgm:t>
        <a:bodyPr/>
        <a:lstStyle/>
        <a:p>
          <a:endParaRPr lang="en-US" b="0"/>
        </a:p>
      </dgm:t>
    </dgm:pt>
    <dgm:pt modelId="{BCF9926A-63CD-4519-B280-55D6BCE32101}" type="pres">
      <dgm:prSet presAssocID="{E2468726-E2C5-4CAB-A87E-212CDACC1D39}" presName="linearFlow" presStyleCnt="0">
        <dgm:presLayoutVars>
          <dgm:dir/>
          <dgm:animLvl val="lvl"/>
          <dgm:resizeHandles val="exact"/>
        </dgm:presLayoutVars>
      </dgm:prSet>
      <dgm:spPr/>
      <dgm:t>
        <a:bodyPr/>
        <a:lstStyle/>
        <a:p>
          <a:endParaRPr lang="fr-FR"/>
        </a:p>
      </dgm:t>
    </dgm:pt>
    <dgm:pt modelId="{B685A86D-C3FF-4C29-81CB-ECEFC3F9CA2E}" type="pres">
      <dgm:prSet presAssocID="{C5C4F80A-ADCA-43BF-ACC9-3F5C75B9E216}" presName="composite" presStyleCnt="0"/>
      <dgm:spPr/>
      <dgm:t>
        <a:bodyPr/>
        <a:lstStyle/>
        <a:p>
          <a:endParaRPr lang="fr-FR"/>
        </a:p>
      </dgm:t>
    </dgm:pt>
    <dgm:pt modelId="{A8EFB1D0-AFE1-4ABB-998F-BC8F5022F6DE}" type="pres">
      <dgm:prSet presAssocID="{C5C4F80A-ADCA-43BF-ACC9-3F5C75B9E216}" presName="parentText" presStyleLbl="alignNode1" presStyleIdx="0" presStyleCnt="9">
        <dgm:presLayoutVars>
          <dgm:chMax val="1"/>
          <dgm:bulletEnabled val="1"/>
        </dgm:presLayoutVars>
      </dgm:prSet>
      <dgm:spPr>
        <a:prstGeom prst="chevron">
          <a:avLst/>
        </a:prstGeom>
      </dgm:spPr>
      <dgm:t>
        <a:bodyPr/>
        <a:lstStyle/>
        <a:p>
          <a:endParaRPr lang="fr-FR"/>
        </a:p>
      </dgm:t>
    </dgm:pt>
    <dgm:pt modelId="{7D4674C8-3BBD-4727-A37D-F0C903662B5E}" type="pres">
      <dgm:prSet presAssocID="{C5C4F80A-ADCA-43BF-ACC9-3F5C75B9E216}" presName="descendantText" presStyleLbl="alignAcc1" presStyleIdx="0" presStyleCnt="9">
        <dgm:presLayoutVars>
          <dgm:bulletEnabled val="1"/>
        </dgm:presLayoutVars>
      </dgm:prSet>
      <dgm:spPr>
        <a:prstGeom prst="round2SameRect">
          <a:avLst/>
        </a:prstGeom>
      </dgm:spPr>
      <dgm:t>
        <a:bodyPr/>
        <a:lstStyle/>
        <a:p>
          <a:endParaRPr lang="en-US"/>
        </a:p>
      </dgm:t>
    </dgm:pt>
    <dgm:pt modelId="{3DB66672-19AD-4748-9181-A079BB18C4FC}" type="pres">
      <dgm:prSet presAssocID="{0EA00AD6-FC62-420D-BF9A-DA8D83DA3EE4}" presName="sp" presStyleCnt="0"/>
      <dgm:spPr/>
      <dgm:t>
        <a:bodyPr/>
        <a:lstStyle/>
        <a:p>
          <a:endParaRPr lang="fr-FR"/>
        </a:p>
      </dgm:t>
    </dgm:pt>
    <dgm:pt modelId="{9DA3AA2C-EA36-459C-BB04-E859C5805F51}" type="pres">
      <dgm:prSet presAssocID="{89DC5C5C-4497-464A-BEDD-3EC8F5FBE9CF}" presName="composite" presStyleCnt="0"/>
      <dgm:spPr/>
      <dgm:t>
        <a:bodyPr/>
        <a:lstStyle/>
        <a:p>
          <a:endParaRPr lang="fr-FR"/>
        </a:p>
      </dgm:t>
    </dgm:pt>
    <dgm:pt modelId="{60ADE2E7-EE22-4F1B-B618-0810AEAB69CF}" type="pres">
      <dgm:prSet presAssocID="{89DC5C5C-4497-464A-BEDD-3EC8F5FBE9CF}" presName="parentText" presStyleLbl="alignNode1" presStyleIdx="1" presStyleCnt="9">
        <dgm:presLayoutVars>
          <dgm:chMax val="1"/>
          <dgm:bulletEnabled val="1"/>
        </dgm:presLayoutVars>
      </dgm:prSet>
      <dgm:spPr>
        <a:prstGeom prst="chevron">
          <a:avLst/>
        </a:prstGeom>
      </dgm:spPr>
      <dgm:t>
        <a:bodyPr/>
        <a:lstStyle/>
        <a:p>
          <a:endParaRPr lang="fr-FR"/>
        </a:p>
      </dgm:t>
    </dgm:pt>
    <dgm:pt modelId="{504D6305-7D78-4993-9F6D-D86EC1407DE3}" type="pres">
      <dgm:prSet presAssocID="{89DC5C5C-4497-464A-BEDD-3EC8F5FBE9CF}" presName="descendantText" presStyleLbl="alignAcc1" presStyleIdx="1" presStyleCnt="9">
        <dgm:presLayoutVars>
          <dgm:bulletEnabled val="1"/>
        </dgm:presLayoutVars>
      </dgm:prSet>
      <dgm:spPr>
        <a:prstGeom prst="round2SameRect">
          <a:avLst/>
        </a:prstGeom>
      </dgm:spPr>
      <dgm:t>
        <a:bodyPr/>
        <a:lstStyle/>
        <a:p>
          <a:endParaRPr lang="en-US"/>
        </a:p>
      </dgm:t>
    </dgm:pt>
    <dgm:pt modelId="{13EE3A4B-ECED-4353-BCE6-D95F8976A538}" type="pres">
      <dgm:prSet presAssocID="{BC99A5B3-4005-45EE-819F-3100434DD236}" presName="sp" presStyleCnt="0"/>
      <dgm:spPr/>
      <dgm:t>
        <a:bodyPr/>
        <a:lstStyle/>
        <a:p>
          <a:endParaRPr lang="fr-FR"/>
        </a:p>
      </dgm:t>
    </dgm:pt>
    <dgm:pt modelId="{1A6E4B5F-9628-4EE5-9B6D-EBDBE6103752}" type="pres">
      <dgm:prSet presAssocID="{6D29025B-7E9E-4523-984D-758507BDFCD3}" presName="composite" presStyleCnt="0"/>
      <dgm:spPr/>
      <dgm:t>
        <a:bodyPr/>
        <a:lstStyle/>
        <a:p>
          <a:endParaRPr lang="fr-FR"/>
        </a:p>
      </dgm:t>
    </dgm:pt>
    <dgm:pt modelId="{098EBCC1-266D-4A29-8BA8-958004418245}" type="pres">
      <dgm:prSet presAssocID="{6D29025B-7E9E-4523-984D-758507BDFCD3}" presName="parentText" presStyleLbl="alignNode1" presStyleIdx="2" presStyleCnt="9">
        <dgm:presLayoutVars>
          <dgm:chMax val="1"/>
          <dgm:bulletEnabled val="1"/>
        </dgm:presLayoutVars>
      </dgm:prSet>
      <dgm:spPr>
        <a:prstGeom prst="chevron">
          <a:avLst/>
        </a:prstGeom>
      </dgm:spPr>
      <dgm:t>
        <a:bodyPr/>
        <a:lstStyle/>
        <a:p>
          <a:endParaRPr lang="fr-FR"/>
        </a:p>
      </dgm:t>
    </dgm:pt>
    <dgm:pt modelId="{02AC38D5-023A-4A73-950E-DD6AFA43F046}" type="pres">
      <dgm:prSet presAssocID="{6D29025B-7E9E-4523-984D-758507BDFCD3}" presName="descendantText" presStyleLbl="alignAcc1" presStyleIdx="2" presStyleCnt="9">
        <dgm:presLayoutVars>
          <dgm:bulletEnabled val="1"/>
        </dgm:presLayoutVars>
      </dgm:prSet>
      <dgm:spPr>
        <a:prstGeom prst="round2SameRect">
          <a:avLst/>
        </a:prstGeom>
      </dgm:spPr>
      <dgm:t>
        <a:bodyPr/>
        <a:lstStyle/>
        <a:p>
          <a:endParaRPr lang="en-US"/>
        </a:p>
      </dgm:t>
    </dgm:pt>
    <dgm:pt modelId="{89028E1F-40B5-40FC-8281-CB6E0D7C24F4}" type="pres">
      <dgm:prSet presAssocID="{26943680-5C60-48D5-A0AE-54064428B433}" presName="sp" presStyleCnt="0"/>
      <dgm:spPr/>
      <dgm:t>
        <a:bodyPr/>
        <a:lstStyle/>
        <a:p>
          <a:endParaRPr lang="fr-FR"/>
        </a:p>
      </dgm:t>
    </dgm:pt>
    <dgm:pt modelId="{6750A149-C2C9-4CDE-B7C2-BCBF6D0F039F}" type="pres">
      <dgm:prSet presAssocID="{3C486B70-D3FE-4970-B9B5-CA2D8B6F3EEE}" presName="composite" presStyleCnt="0"/>
      <dgm:spPr/>
      <dgm:t>
        <a:bodyPr/>
        <a:lstStyle/>
        <a:p>
          <a:endParaRPr lang="fr-FR"/>
        </a:p>
      </dgm:t>
    </dgm:pt>
    <dgm:pt modelId="{69ABBA2A-1B53-4120-8B56-E28A6169C332}" type="pres">
      <dgm:prSet presAssocID="{3C486B70-D3FE-4970-B9B5-CA2D8B6F3EEE}" presName="parentText" presStyleLbl="alignNode1" presStyleIdx="3" presStyleCnt="9">
        <dgm:presLayoutVars>
          <dgm:chMax val="1"/>
          <dgm:bulletEnabled val="1"/>
        </dgm:presLayoutVars>
      </dgm:prSet>
      <dgm:spPr>
        <a:prstGeom prst="chevron">
          <a:avLst/>
        </a:prstGeom>
      </dgm:spPr>
      <dgm:t>
        <a:bodyPr/>
        <a:lstStyle/>
        <a:p>
          <a:endParaRPr lang="fr-FR"/>
        </a:p>
      </dgm:t>
    </dgm:pt>
    <dgm:pt modelId="{E62D6163-FD5E-4FC3-8631-1DE5C8F0E4FD}" type="pres">
      <dgm:prSet presAssocID="{3C486B70-D3FE-4970-B9B5-CA2D8B6F3EEE}" presName="descendantText" presStyleLbl="alignAcc1" presStyleIdx="3" presStyleCnt="9">
        <dgm:presLayoutVars>
          <dgm:bulletEnabled val="1"/>
        </dgm:presLayoutVars>
      </dgm:prSet>
      <dgm:spPr>
        <a:prstGeom prst="round2SameRect">
          <a:avLst/>
        </a:prstGeom>
      </dgm:spPr>
      <dgm:t>
        <a:bodyPr/>
        <a:lstStyle/>
        <a:p>
          <a:endParaRPr lang="fr-FR"/>
        </a:p>
      </dgm:t>
    </dgm:pt>
    <dgm:pt modelId="{EC6ADB9B-8157-4831-985B-061683CC1EEB}" type="pres">
      <dgm:prSet presAssocID="{954CD116-88A4-41A9-ACFA-9224822CD487}" presName="sp" presStyleCnt="0"/>
      <dgm:spPr/>
      <dgm:t>
        <a:bodyPr/>
        <a:lstStyle/>
        <a:p>
          <a:endParaRPr lang="fr-FR"/>
        </a:p>
      </dgm:t>
    </dgm:pt>
    <dgm:pt modelId="{FC01F299-D96D-4F48-8A0E-C1D0E7F9525F}" type="pres">
      <dgm:prSet presAssocID="{9EFC650E-4E74-4F71-8B71-A5F227EAD719}" presName="composite" presStyleCnt="0"/>
      <dgm:spPr/>
      <dgm:t>
        <a:bodyPr/>
        <a:lstStyle/>
        <a:p>
          <a:endParaRPr lang="fr-FR"/>
        </a:p>
      </dgm:t>
    </dgm:pt>
    <dgm:pt modelId="{C0B70794-7FBF-4132-BE23-89D055D34807}" type="pres">
      <dgm:prSet presAssocID="{9EFC650E-4E74-4F71-8B71-A5F227EAD719}" presName="parentText" presStyleLbl="alignNode1" presStyleIdx="4" presStyleCnt="9">
        <dgm:presLayoutVars>
          <dgm:chMax val="1"/>
          <dgm:bulletEnabled val="1"/>
        </dgm:presLayoutVars>
      </dgm:prSet>
      <dgm:spPr>
        <a:prstGeom prst="chevron">
          <a:avLst/>
        </a:prstGeom>
      </dgm:spPr>
      <dgm:t>
        <a:bodyPr/>
        <a:lstStyle/>
        <a:p>
          <a:endParaRPr lang="fr-FR"/>
        </a:p>
      </dgm:t>
    </dgm:pt>
    <dgm:pt modelId="{CBA989B8-077B-4FBE-A07C-9D242D152BED}" type="pres">
      <dgm:prSet presAssocID="{9EFC650E-4E74-4F71-8B71-A5F227EAD719}" presName="descendantText" presStyleLbl="alignAcc1" presStyleIdx="4" presStyleCnt="9">
        <dgm:presLayoutVars>
          <dgm:bulletEnabled val="1"/>
        </dgm:presLayoutVars>
      </dgm:prSet>
      <dgm:spPr>
        <a:prstGeom prst="round2SameRect">
          <a:avLst/>
        </a:prstGeom>
      </dgm:spPr>
      <dgm:t>
        <a:bodyPr/>
        <a:lstStyle/>
        <a:p>
          <a:endParaRPr lang="fr-FR"/>
        </a:p>
      </dgm:t>
    </dgm:pt>
    <dgm:pt modelId="{A69712B6-3920-4DDC-8BD9-68FEA667200E}" type="pres">
      <dgm:prSet presAssocID="{6A8EEF53-32BB-4548-A55F-A1ECF75EEE06}" presName="sp" presStyleCnt="0"/>
      <dgm:spPr/>
      <dgm:t>
        <a:bodyPr/>
        <a:lstStyle/>
        <a:p>
          <a:endParaRPr lang="fr-FR"/>
        </a:p>
      </dgm:t>
    </dgm:pt>
    <dgm:pt modelId="{93541746-2B73-45D7-A371-2F578D68E6B7}" type="pres">
      <dgm:prSet presAssocID="{CD622641-F3D4-45C1-9D46-EA5724F7F5F3}" presName="composite" presStyleCnt="0"/>
      <dgm:spPr/>
      <dgm:t>
        <a:bodyPr/>
        <a:lstStyle/>
        <a:p>
          <a:endParaRPr lang="fr-FR"/>
        </a:p>
      </dgm:t>
    </dgm:pt>
    <dgm:pt modelId="{215AEA54-2758-4555-8621-D6B3E55C1C40}" type="pres">
      <dgm:prSet presAssocID="{CD622641-F3D4-45C1-9D46-EA5724F7F5F3}" presName="parentText" presStyleLbl="alignNode1" presStyleIdx="5" presStyleCnt="9">
        <dgm:presLayoutVars>
          <dgm:chMax val="1"/>
          <dgm:bulletEnabled val="1"/>
        </dgm:presLayoutVars>
      </dgm:prSet>
      <dgm:spPr>
        <a:prstGeom prst="chevron">
          <a:avLst/>
        </a:prstGeom>
      </dgm:spPr>
      <dgm:t>
        <a:bodyPr/>
        <a:lstStyle/>
        <a:p>
          <a:endParaRPr lang="fr-FR"/>
        </a:p>
      </dgm:t>
    </dgm:pt>
    <dgm:pt modelId="{D5B43576-7BA0-48C9-B6FC-680D13C3B8E5}" type="pres">
      <dgm:prSet presAssocID="{CD622641-F3D4-45C1-9D46-EA5724F7F5F3}" presName="descendantText" presStyleLbl="alignAcc1" presStyleIdx="5" presStyleCnt="9">
        <dgm:presLayoutVars>
          <dgm:bulletEnabled val="1"/>
        </dgm:presLayoutVars>
      </dgm:prSet>
      <dgm:spPr>
        <a:prstGeom prst="round2SameRect">
          <a:avLst/>
        </a:prstGeom>
      </dgm:spPr>
      <dgm:t>
        <a:bodyPr/>
        <a:lstStyle/>
        <a:p>
          <a:endParaRPr lang="en-US"/>
        </a:p>
      </dgm:t>
    </dgm:pt>
    <dgm:pt modelId="{FBBC8427-C78E-450F-BD2D-D925572D4B55}" type="pres">
      <dgm:prSet presAssocID="{0926A5F9-BDB5-4FED-B681-48EAB9DE1C17}" presName="sp" presStyleCnt="0"/>
      <dgm:spPr/>
      <dgm:t>
        <a:bodyPr/>
        <a:lstStyle/>
        <a:p>
          <a:endParaRPr lang="fr-FR"/>
        </a:p>
      </dgm:t>
    </dgm:pt>
    <dgm:pt modelId="{BA02F535-A28B-4D0C-A498-43764D7F217A}" type="pres">
      <dgm:prSet presAssocID="{A3E414CC-462E-4214-ABF4-C1F7D6637270}" presName="composite" presStyleCnt="0"/>
      <dgm:spPr/>
      <dgm:t>
        <a:bodyPr/>
        <a:lstStyle/>
        <a:p>
          <a:endParaRPr lang="fr-FR"/>
        </a:p>
      </dgm:t>
    </dgm:pt>
    <dgm:pt modelId="{A896D615-4805-490D-88BB-D96DE1A517B9}" type="pres">
      <dgm:prSet presAssocID="{A3E414CC-462E-4214-ABF4-C1F7D6637270}" presName="parentText" presStyleLbl="alignNode1" presStyleIdx="6" presStyleCnt="9">
        <dgm:presLayoutVars>
          <dgm:chMax val="1"/>
          <dgm:bulletEnabled val="1"/>
        </dgm:presLayoutVars>
      </dgm:prSet>
      <dgm:spPr>
        <a:prstGeom prst="chevron">
          <a:avLst/>
        </a:prstGeom>
      </dgm:spPr>
      <dgm:t>
        <a:bodyPr/>
        <a:lstStyle/>
        <a:p>
          <a:endParaRPr lang="fr-FR"/>
        </a:p>
      </dgm:t>
    </dgm:pt>
    <dgm:pt modelId="{E2098CAB-8FA0-4A3B-9077-802A97F44736}" type="pres">
      <dgm:prSet presAssocID="{A3E414CC-462E-4214-ABF4-C1F7D6637270}" presName="descendantText" presStyleLbl="alignAcc1" presStyleIdx="6" presStyleCnt="9">
        <dgm:presLayoutVars>
          <dgm:bulletEnabled val="1"/>
        </dgm:presLayoutVars>
      </dgm:prSet>
      <dgm:spPr>
        <a:prstGeom prst="round2SameRect">
          <a:avLst/>
        </a:prstGeom>
      </dgm:spPr>
      <dgm:t>
        <a:bodyPr/>
        <a:lstStyle/>
        <a:p>
          <a:endParaRPr lang="fr-FR"/>
        </a:p>
      </dgm:t>
    </dgm:pt>
    <dgm:pt modelId="{25C8FA7B-98D6-49F3-B221-E7D84FFA4AE3}" type="pres">
      <dgm:prSet presAssocID="{2DC9A183-3F70-48B9-9D32-D893FC32B4EA}" presName="sp" presStyleCnt="0"/>
      <dgm:spPr/>
      <dgm:t>
        <a:bodyPr/>
        <a:lstStyle/>
        <a:p>
          <a:endParaRPr lang="fr-FR"/>
        </a:p>
      </dgm:t>
    </dgm:pt>
    <dgm:pt modelId="{EBB15920-05D6-476B-8ADE-253C9F0867B5}" type="pres">
      <dgm:prSet presAssocID="{2F387301-5DE6-45E2-82CF-0968614BE5FA}" presName="composite" presStyleCnt="0"/>
      <dgm:spPr/>
      <dgm:t>
        <a:bodyPr/>
        <a:lstStyle/>
        <a:p>
          <a:endParaRPr lang="fr-FR"/>
        </a:p>
      </dgm:t>
    </dgm:pt>
    <dgm:pt modelId="{425E8F97-BAF5-4DED-8FE7-DD5A3C7B24FE}" type="pres">
      <dgm:prSet presAssocID="{2F387301-5DE6-45E2-82CF-0968614BE5FA}" presName="parentText" presStyleLbl="alignNode1" presStyleIdx="7" presStyleCnt="9">
        <dgm:presLayoutVars>
          <dgm:chMax val="1"/>
          <dgm:bulletEnabled val="1"/>
        </dgm:presLayoutVars>
      </dgm:prSet>
      <dgm:spPr>
        <a:prstGeom prst="chevron">
          <a:avLst/>
        </a:prstGeom>
      </dgm:spPr>
      <dgm:t>
        <a:bodyPr/>
        <a:lstStyle/>
        <a:p>
          <a:endParaRPr lang="fr-FR"/>
        </a:p>
      </dgm:t>
    </dgm:pt>
    <dgm:pt modelId="{5E8AA695-8E16-481C-8474-78940AF4C855}" type="pres">
      <dgm:prSet presAssocID="{2F387301-5DE6-45E2-82CF-0968614BE5FA}" presName="descendantText" presStyleLbl="alignAcc1" presStyleIdx="7" presStyleCnt="9">
        <dgm:presLayoutVars>
          <dgm:bulletEnabled val="1"/>
        </dgm:presLayoutVars>
      </dgm:prSet>
      <dgm:spPr>
        <a:prstGeom prst="round2SameRect">
          <a:avLst/>
        </a:prstGeom>
      </dgm:spPr>
      <dgm:t>
        <a:bodyPr/>
        <a:lstStyle/>
        <a:p>
          <a:endParaRPr lang="fr-FR"/>
        </a:p>
      </dgm:t>
    </dgm:pt>
    <dgm:pt modelId="{D23A7527-3485-49CA-BC1C-D76A47930A6B}" type="pres">
      <dgm:prSet presAssocID="{F166C28F-508C-4106-9681-D94CE212568D}" presName="sp" presStyleCnt="0"/>
      <dgm:spPr/>
      <dgm:t>
        <a:bodyPr/>
        <a:lstStyle/>
        <a:p>
          <a:endParaRPr lang="fr-FR"/>
        </a:p>
      </dgm:t>
    </dgm:pt>
    <dgm:pt modelId="{C61F94FF-537C-4844-B009-E922E46B74CA}" type="pres">
      <dgm:prSet presAssocID="{40BE8CB0-D409-4286-83A7-7CB88975B308}" presName="composite" presStyleCnt="0"/>
      <dgm:spPr/>
      <dgm:t>
        <a:bodyPr/>
        <a:lstStyle/>
        <a:p>
          <a:endParaRPr lang="fr-FR"/>
        </a:p>
      </dgm:t>
    </dgm:pt>
    <dgm:pt modelId="{0EC195B2-5C88-4735-92E1-811CE7167169}" type="pres">
      <dgm:prSet presAssocID="{40BE8CB0-D409-4286-83A7-7CB88975B308}" presName="parentText" presStyleLbl="alignNode1" presStyleIdx="8" presStyleCnt="9">
        <dgm:presLayoutVars>
          <dgm:chMax val="1"/>
          <dgm:bulletEnabled val="1"/>
        </dgm:presLayoutVars>
      </dgm:prSet>
      <dgm:spPr>
        <a:prstGeom prst="chevron">
          <a:avLst/>
        </a:prstGeom>
      </dgm:spPr>
      <dgm:t>
        <a:bodyPr/>
        <a:lstStyle/>
        <a:p>
          <a:endParaRPr lang="fr-FR"/>
        </a:p>
      </dgm:t>
    </dgm:pt>
    <dgm:pt modelId="{14B4288F-6627-46EB-BCBA-12FAAE9CB246}" type="pres">
      <dgm:prSet presAssocID="{40BE8CB0-D409-4286-83A7-7CB88975B308}" presName="descendantText" presStyleLbl="alignAcc1" presStyleIdx="8" presStyleCnt="9">
        <dgm:presLayoutVars>
          <dgm:bulletEnabled val="1"/>
        </dgm:presLayoutVars>
      </dgm:prSet>
      <dgm:spPr>
        <a:prstGeom prst="round2SameRect">
          <a:avLst/>
        </a:prstGeom>
      </dgm:spPr>
      <dgm:t>
        <a:bodyPr/>
        <a:lstStyle/>
        <a:p>
          <a:endParaRPr lang="fr-FR"/>
        </a:p>
      </dgm:t>
    </dgm:pt>
  </dgm:ptLst>
  <dgm:cxnLst>
    <dgm:cxn modelId="{AF676D0C-652F-445E-8C76-8305CC6DE9A4}" type="presOf" srcId="{BD27B93E-B34D-4D94-A918-74D1D64A6C14}" destId="{CBA989B8-077B-4FBE-A07C-9D242D152BED}" srcOrd="0" destOrd="0" presId="urn:microsoft.com/office/officeart/2005/8/layout/chevron2"/>
    <dgm:cxn modelId="{821A9B9D-BC3C-47E1-941D-7544DE5E330E}" type="presOf" srcId="{46644A12-61EF-421C-AD66-692EB805B048}" destId="{5E8AA695-8E16-481C-8474-78940AF4C855}" srcOrd="0" destOrd="0" presId="urn:microsoft.com/office/officeart/2005/8/layout/chevron2"/>
    <dgm:cxn modelId="{C9320ADE-E992-464C-BED2-13258B445D8A}" type="presOf" srcId="{40BE8CB0-D409-4286-83A7-7CB88975B308}" destId="{0EC195B2-5C88-4735-92E1-811CE7167169}" srcOrd="0" destOrd="0" presId="urn:microsoft.com/office/officeart/2005/8/layout/chevron2"/>
    <dgm:cxn modelId="{5A2D9707-AF4A-4D04-BA81-68EC61602565}" srcId="{2F387301-5DE6-45E2-82CF-0968614BE5FA}" destId="{46644A12-61EF-421C-AD66-692EB805B048}" srcOrd="0" destOrd="0" parTransId="{35E85560-6E83-44EA-9448-56A5205AD6C1}" sibTransId="{A54C44D6-097E-487C-A2C6-13DCB3A2A27E}"/>
    <dgm:cxn modelId="{FF4AC277-6D35-4EC6-A488-3F95C30C0F33}" type="presOf" srcId="{14D14EFE-6C54-446C-82B7-D64794AE17D7}" destId="{D5B43576-7BA0-48C9-B6FC-680D13C3B8E5}" srcOrd="0" destOrd="0" presId="urn:microsoft.com/office/officeart/2005/8/layout/chevron2"/>
    <dgm:cxn modelId="{C5530A6B-DBCA-4005-A741-B86D7C8E4CD0}" srcId="{E2468726-E2C5-4CAB-A87E-212CDACC1D39}" destId="{3C486B70-D3FE-4970-B9B5-CA2D8B6F3EEE}" srcOrd="3" destOrd="0" parTransId="{1865F844-472F-4BB6-934F-E2B53C1A4B4A}" sibTransId="{954CD116-88A4-41A9-ACFA-9224822CD487}"/>
    <dgm:cxn modelId="{155FF36C-D1D1-4E9A-97E6-351EC663800D}" srcId="{A3E414CC-462E-4214-ABF4-C1F7D6637270}" destId="{64FD7011-1C57-4ACA-8B55-9E1489E37311}" srcOrd="0" destOrd="0" parTransId="{239C5B33-9642-4B50-B044-E5ADAC9B3A5B}" sibTransId="{F2B8F262-6CDC-45CF-A7C1-BBEAE54DB4FF}"/>
    <dgm:cxn modelId="{4E0A6F32-9345-40B2-9926-F2AFA4085920}" type="presOf" srcId="{0748FFA0-8B6F-4C0E-B3E0-2D39A1C0DFB1}" destId="{14B4288F-6627-46EB-BCBA-12FAAE9CB246}" srcOrd="0" destOrd="0" presId="urn:microsoft.com/office/officeart/2005/8/layout/chevron2"/>
    <dgm:cxn modelId="{0568E18B-FC93-487A-8346-9FFAF419829D}" type="presOf" srcId="{3C486B70-D3FE-4970-B9B5-CA2D8B6F3EEE}" destId="{69ABBA2A-1B53-4120-8B56-E28A6169C332}" srcOrd="0" destOrd="0" presId="urn:microsoft.com/office/officeart/2005/8/layout/chevron2"/>
    <dgm:cxn modelId="{43E1100A-C06A-4844-A3FB-7AC650E6A408}" srcId="{89DC5C5C-4497-464A-BEDD-3EC8F5FBE9CF}" destId="{67D24913-09F9-4F86-B612-DD5C4945B52C}" srcOrd="0" destOrd="0" parTransId="{9EBA8817-F214-4A4A-8083-1932E61E2620}" sibTransId="{35782166-5978-4FA5-A3B1-A5A139C2A91E}"/>
    <dgm:cxn modelId="{F0C337C6-B59E-4B34-A7F5-15F19690AD5D}" srcId="{E2468726-E2C5-4CAB-A87E-212CDACC1D39}" destId="{2F387301-5DE6-45E2-82CF-0968614BE5FA}" srcOrd="7" destOrd="0" parTransId="{D17231D7-E093-4F5A-AF59-EE031F2F0593}" sibTransId="{F166C28F-508C-4106-9681-D94CE212568D}"/>
    <dgm:cxn modelId="{0AF3FEC9-FF76-4F6F-B6D2-D035790D3CC3}" srcId="{E2468726-E2C5-4CAB-A87E-212CDACC1D39}" destId="{6D29025B-7E9E-4523-984D-758507BDFCD3}" srcOrd="2" destOrd="0" parTransId="{98E63EB7-8DC2-4823-A8ED-76A44E5AAA61}" sibTransId="{26943680-5C60-48D5-A0AE-54064428B433}"/>
    <dgm:cxn modelId="{6FDF4119-5C98-425D-8756-984B6151B5ED}" type="presOf" srcId="{67D24913-09F9-4F86-B612-DD5C4945B52C}" destId="{504D6305-7D78-4993-9F6D-D86EC1407DE3}" srcOrd="0" destOrd="0" presId="urn:microsoft.com/office/officeart/2005/8/layout/chevron2"/>
    <dgm:cxn modelId="{16DF1332-F9C7-4EEE-B8E0-BD60CEAB7AEF}" type="presOf" srcId="{6D29025B-7E9E-4523-984D-758507BDFCD3}" destId="{098EBCC1-266D-4A29-8BA8-958004418245}" srcOrd="0" destOrd="0" presId="urn:microsoft.com/office/officeart/2005/8/layout/chevron2"/>
    <dgm:cxn modelId="{F87EAED6-586C-4A95-A78C-667520600622}" type="presOf" srcId="{7FE59F3C-D076-40C7-967F-EE61C565D313}" destId="{E62D6163-FD5E-4FC3-8631-1DE5C8F0E4FD}" srcOrd="0" destOrd="0" presId="urn:microsoft.com/office/officeart/2005/8/layout/chevron2"/>
    <dgm:cxn modelId="{F4B4982D-7119-4E1B-81FF-BFE075E14ED7}" type="presOf" srcId="{8EF861FA-3808-4B5F-A394-808F8FCA844F}" destId="{7D4674C8-3BBD-4727-A37D-F0C903662B5E}" srcOrd="0" destOrd="0" presId="urn:microsoft.com/office/officeart/2005/8/layout/chevron2"/>
    <dgm:cxn modelId="{E9BAE26F-1DE9-46E9-B7A4-7CCF8A3DEAA2}" srcId="{6D29025B-7E9E-4523-984D-758507BDFCD3}" destId="{1C17E32D-E5BC-4650-8F69-5E37774C067C}" srcOrd="0" destOrd="0" parTransId="{4875A793-05FF-4D44-8D6C-DD5183DF0AE2}" sibTransId="{2CFB2501-97A8-4E13-9605-3255509F9738}"/>
    <dgm:cxn modelId="{7C42167B-3A74-4BD6-9D32-FFAD9396E2D4}" type="presOf" srcId="{E2468726-E2C5-4CAB-A87E-212CDACC1D39}" destId="{BCF9926A-63CD-4519-B280-55D6BCE32101}" srcOrd="0" destOrd="0" presId="urn:microsoft.com/office/officeart/2005/8/layout/chevron2"/>
    <dgm:cxn modelId="{68D3BAA2-15F8-4006-A5BE-B4B786D822A7}" srcId="{40BE8CB0-D409-4286-83A7-7CB88975B308}" destId="{0748FFA0-8B6F-4C0E-B3E0-2D39A1C0DFB1}" srcOrd="0" destOrd="0" parTransId="{450C8141-9176-442F-8EF4-AFAE2D1881BD}" sibTransId="{93ED563D-E879-4D90-9F83-BEFEEC3EE7B4}"/>
    <dgm:cxn modelId="{818D575C-8B00-47BF-9FB0-01AC297B5103}" srcId="{E2468726-E2C5-4CAB-A87E-212CDACC1D39}" destId="{40BE8CB0-D409-4286-83A7-7CB88975B308}" srcOrd="8" destOrd="0" parTransId="{218DB297-C48E-4DC0-B2A0-7DDEB3A91740}" sibTransId="{3CBC6FE4-05EB-4B7A-BC6E-F620CDC26D86}"/>
    <dgm:cxn modelId="{A79E98CC-09A3-4F97-98DE-A21F8B76EDD2}" srcId="{E2468726-E2C5-4CAB-A87E-212CDACC1D39}" destId="{89DC5C5C-4497-464A-BEDD-3EC8F5FBE9CF}" srcOrd="1" destOrd="0" parTransId="{7B53E502-3A0A-46DE-BA83-A92D956A35B6}" sibTransId="{BC99A5B3-4005-45EE-819F-3100434DD236}"/>
    <dgm:cxn modelId="{1C981F75-D3B4-4C15-975E-AF453591BB8B}" type="presOf" srcId="{C5C4F80A-ADCA-43BF-ACC9-3F5C75B9E216}" destId="{A8EFB1D0-AFE1-4ABB-998F-BC8F5022F6DE}" srcOrd="0" destOrd="0" presId="urn:microsoft.com/office/officeart/2005/8/layout/chevron2"/>
    <dgm:cxn modelId="{E2EDE52B-9F14-4BAC-91F8-61F8FCCAC4A1}" type="presOf" srcId="{9EFC650E-4E74-4F71-8B71-A5F227EAD719}" destId="{C0B70794-7FBF-4132-BE23-89D055D34807}" srcOrd="0" destOrd="0" presId="urn:microsoft.com/office/officeart/2005/8/layout/chevron2"/>
    <dgm:cxn modelId="{AF333052-B43F-4C14-B3CC-C21383155209}" srcId="{E2468726-E2C5-4CAB-A87E-212CDACC1D39}" destId="{9EFC650E-4E74-4F71-8B71-A5F227EAD719}" srcOrd="4" destOrd="0" parTransId="{43776194-2C2D-490F-A5F9-279D000771CA}" sibTransId="{6A8EEF53-32BB-4548-A55F-A1ECF75EEE06}"/>
    <dgm:cxn modelId="{23B0E7A0-8FC7-4B86-B1C6-2F27F157DEF8}" type="presOf" srcId="{1C17E32D-E5BC-4650-8F69-5E37774C067C}" destId="{02AC38D5-023A-4A73-950E-DD6AFA43F046}" srcOrd="0" destOrd="0" presId="urn:microsoft.com/office/officeart/2005/8/layout/chevron2"/>
    <dgm:cxn modelId="{A201BCCE-6BA6-4F0C-BD3A-2CDA0C9535F4}" srcId="{E2468726-E2C5-4CAB-A87E-212CDACC1D39}" destId="{C5C4F80A-ADCA-43BF-ACC9-3F5C75B9E216}" srcOrd="0" destOrd="0" parTransId="{D4A6EDEB-7925-4265-839A-BA2463961342}" sibTransId="{0EA00AD6-FC62-420D-BF9A-DA8D83DA3EE4}"/>
    <dgm:cxn modelId="{5338633B-903A-4BDB-9C83-8156BF28794B}" srcId="{C5C4F80A-ADCA-43BF-ACC9-3F5C75B9E216}" destId="{8EF861FA-3808-4B5F-A394-808F8FCA844F}" srcOrd="0" destOrd="0" parTransId="{C8FCB78E-4FD8-48A8-9856-964CFB82D6DE}" sibTransId="{FB5620C7-30F0-4575-8788-F4FABCD0AD2A}"/>
    <dgm:cxn modelId="{EF9CFEAC-15CD-4113-8A27-AB753E92F767}" srcId="{E2468726-E2C5-4CAB-A87E-212CDACC1D39}" destId="{CD622641-F3D4-45C1-9D46-EA5724F7F5F3}" srcOrd="5" destOrd="0" parTransId="{AF39D6AE-DF6D-4C47-ACCC-662597F8BB6F}" sibTransId="{0926A5F9-BDB5-4FED-B681-48EAB9DE1C17}"/>
    <dgm:cxn modelId="{1C9AED06-CB88-475C-9B49-660AD14E02B6}" srcId="{9EFC650E-4E74-4F71-8B71-A5F227EAD719}" destId="{BD27B93E-B34D-4D94-A918-74D1D64A6C14}" srcOrd="0" destOrd="0" parTransId="{DB14A2D9-EAC3-4267-BC9F-F4906C7E45DA}" sibTransId="{8F3DB2B2-E264-4F2C-AA2B-9D47A95229A0}"/>
    <dgm:cxn modelId="{0C727BC4-3B52-4669-8A72-BB142CB08E5A}" type="presOf" srcId="{64FD7011-1C57-4ACA-8B55-9E1489E37311}" destId="{E2098CAB-8FA0-4A3B-9077-802A97F44736}" srcOrd="0" destOrd="0" presId="urn:microsoft.com/office/officeart/2005/8/layout/chevron2"/>
    <dgm:cxn modelId="{4EFB58CA-56B5-48BA-B167-FCD2349FE277}" srcId="{3C486B70-D3FE-4970-B9B5-CA2D8B6F3EEE}" destId="{7FE59F3C-D076-40C7-967F-EE61C565D313}" srcOrd="0" destOrd="0" parTransId="{35B1ED5D-72B5-4938-80B2-CB585C375170}" sibTransId="{8C9A28DC-BA0D-4CC9-A380-0D01F4F09DBC}"/>
    <dgm:cxn modelId="{69028F9B-46A5-4396-B9F2-2AF19881C5A1}" srcId="{E2468726-E2C5-4CAB-A87E-212CDACC1D39}" destId="{A3E414CC-462E-4214-ABF4-C1F7D6637270}" srcOrd="6" destOrd="0" parTransId="{5592D795-FC4F-454C-A7B8-F2901236367A}" sibTransId="{2DC9A183-3F70-48B9-9D32-D893FC32B4EA}"/>
    <dgm:cxn modelId="{D12692AC-91C3-47FD-AB91-377FDBBBA34D}" type="presOf" srcId="{2F387301-5DE6-45E2-82CF-0968614BE5FA}" destId="{425E8F97-BAF5-4DED-8FE7-DD5A3C7B24FE}" srcOrd="0" destOrd="0" presId="urn:microsoft.com/office/officeart/2005/8/layout/chevron2"/>
    <dgm:cxn modelId="{F79E792D-B3A8-46B8-9399-AFC181AD4156}" type="presOf" srcId="{A3E414CC-462E-4214-ABF4-C1F7D6637270}" destId="{A896D615-4805-490D-88BB-D96DE1A517B9}" srcOrd="0" destOrd="0" presId="urn:microsoft.com/office/officeart/2005/8/layout/chevron2"/>
    <dgm:cxn modelId="{C0E0ABB1-1575-41A5-AFD3-4C9A275C5B6C}" srcId="{CD622641-F3D4-45C1-9D46-EA5724F7F5F3}" destId="{14D14EFE-6C54-446C-82B7-D64794AE17D7}" srcOrd="0" destOrd="0" parTransId="{7AE9206E-8A2E-4C39-84FF-A8A7385F1A2C}" sibTransId="{A4470B5C-C5A0-4303-8418-A3D8FB37E33F}"/>
    <dgm:cxn modelId="{35AC8A0D-0446-4C85-961C-FC12DE7B8E26}" type="presOf" srcId="{89DC5C5C-4497-464A-BEDD-3EC8F5FBE9CF}" destId="{60ADE2E7-EE22-4F1B-B618-0810AEAB69CF}" srcOrd="0" destOrd="0" presId="urn:microsoft.com/office/officeart/2005/8/layout/chevron2"/>
    <dgm:cxn modelId="{42E6F04B-2E0B-43C8-A022-6A7201EF75C4}" type="presOf" srcId="{CD622641-F3D4-45C1-9D46-EA5724F7F5F3}" destId="{215AEA54-2758-4555-8621-D6B3E55C1C40}" srcOrd="0" destOrd="0" presId="urn:microsoft.com/office/officeart/2005/8/layout/chevron2"/>
    <dgm:cxn modelId="{EB587130-D43F-4CA8-A15F-92B1748237AD}" type="presParOf" srcId="{BCF9926A-63CD-4519-B280-55D6BCE32101}" destId="{B685A86D-C3FF-4C29-81CB-ECEFC3F9CA2E}" srcOrd="0" destOrd="0" presId="urn:microsoft.com/office/officeart/2005/8/layout/chevron2"/>
    <dgm:cxn modelId="{3C34B4B8-6EFE-4DF7-B6AB-7BE7A49BC96A}" type="presParOf" srcId="{B685A86D-C3FF-4C29-81CB-ECEFC3F9CA2E}" destId="{A8EFB1D0-AFE1-4ABB-998F-BC8F5022F6DE}" srcOrd="0" destOrd="0" presId="urn:microsoft.com/office/officeart/2005/8/layout/chevron2"/>
    <dgm:cxn modelId="{E0E27444-CC73-44A4-871D-6D32BEACD89B}" type="presParOf" srcId="{B685A86D-C3FF-4C29-81CB-ECEFC3F9CA2E}" destId="{7D4674C8-3BBD-4727-A37D-F0C903662B5E}" srcOrd="1" destOrd="0" presId="urn:microsoft.com/office/officeart/2005/8/layout/chevron2"/>
    <dgm:cxn modelId="{1798479B-1A9A-4255-94C9-E62D35BA06C2}" type="presParOf" srcId="{BCF9926A-63CD-4519-B280-55D6BCE32101}" destId="{3DB66672-19AD-4748-9181-A079BB18C4FC}" srcOrd="1" destOrd="0" presId="urn:microsoft.com/office/officeart/2005/8/layout/chevron2"/>
    <dgm:cxn modelId="{D9D36A82-DBF0-4D80-B7F0-68BCE21FB5BB}" type="presParOf" srcId="{BCF9926A-63CD-4519-B280-55D6BCE32101}" destId="{9DA3AA2C-EA36-459C-BB04-E859C5805F51}" srcOrd="2" destOrd="0" presId="urn:microsoft.com/office/officeart/2005/8/layout/chevron2"/>
    <dgm:cxn modelId="{78421F62-134D-4228-884D-CC9451F7D2ED}" type="presParOf" srcId="{9DA3AA2C-EA36-459C-BB04-E859C5805F51}" destId="{60ADE2E7-EE22-4F1B-B618-0810AEAB69CF}" srcOrd="0" destOrd="0" presId="urn:microsoft.com/office/officeart/2005/8/layout/chevron2"/>
    <dgm:cxn modelId="{B54859A9-64DE-47E1-AF83-615EFFF2AB3E}" type="presParOf" srcId="{9DA3AA2C-EA36-459C-BB04-E859C5805F51}" destId="{504D6305-7D78-4993-9F6D-D86EC1407DE3}" srcOrd="1" destOrd="0" presId="urn:microsoft.com/office/officeart/2005/8/layout/chevron2"/>
    <dgm:cxn modelId="{0D98A1EC-0356-4DFD-8EAD-B04FA6A49307}" type="presParOf" srcId="{BCF9926A-63CD-4519-B280-55D6BCE32101}" destId="{13EE3A4B-ECED-4353-BCE6-D95F8976A538}" srcOrd="3" destOrd="0" presId="urn:microsoft.com/office/officeart/2005/8/layout/chevron2"/>
    <dgm:cxn modelId="{591A9AA3-675E-4D86-9D9C-737E28E45162}" type="presParOf" srcId="{BCF9926A-63CD-4519-B280-55D6BCE32101}" destId="{1A6E4B5F-9628-4EE5-9B6D-EBDBE6103752}" srcOrd="4" destOrd="0" presId="urn:microsoft.com/office/officeart/2005/8/layout/chevron2"/>
    <dgm:cxn modelId="{CA74784C-11F1-4DB5-B9AA-AD40656A1F57}" type="presParOf" srcId="{1A6E4B5F-9628-4EE5-9B6D-EBDBE6103752}" destId="{098EBCC1-266D-4A29-8BA8-958004418245}" srcOrd="0" destOrd="0" presId="urn:microsoft.com/office/officeart/2005/8/layout/chevron2"/>
    <dgm:cxn modelId="{848DDD2E-CB81-4C7E-8D0E-1F9EBFC3BBB0}" type="presParOf" srcId="{1A6E4B5F-9628-4EE5-9B6D-EBDBE6103752}" destId="{02AC38D5-023A-4A73-950E-DD6AFA43F046}" srcOrd="1" destOrd="0" presId="urn:microsoft.com/office/officeart/2005/8/layout/chevron2"/>
    <dgm:cxn modelId="{A33E939F-23CE-42C0-B5A7-8C4361E89B40}" type="presParOf" srcId="{BCF9926A-63CD-4519-B280-55D6BCE32101}" destId="{89028E1F-40B5-40FC-8281-CB6E0D7C24F4}" srcOrd="5" destOrd="0" presId="urn:microsoft.com/office/officeart/2005/8/layout/chevron2"/>
    <dgm:cxn modelId="{40B80495-A95E-4E97-9968-61B9F3CEA05B}" type="presParOf" srcId="{BCF9926A-63CD-4519-B280-55D6BCE32101}" destId="{6750A149-C2C9-4CDE-B7C2-BCBF6D0F039F}" srcOrd="6" destOrd="0" presId="urn:microsoft.com/office/officeart/2005/8/layout/chevron2"/>
    <dgm:cxn modelId="{68EBE55D-9E87-4F4B-AC60-A897784777FD}" type="presParOf" srcId="{6750A149-C2C9-4CDE-B7C2-BCBF6D0F039F}" destId="{69ABBA2A-1B53-4120-8B56-E28A6169C332}" srcOrd="0" destOrd="0" presId="urn:microsoft.com/office/officeart/2005/8/layout/chevron2"/>
    <dgm:cxn modelId="{E282ECF6-698B-4BCE-AF15-9EB21728E68D}" type="presParOf" srcId="{6750A149-C2C9-4CDE-B7C2-BCBF6D0F039F}" destId="{E62D6163-FD5E-4FC3-8631-1DE5C8F0E4FD}" srcOrd="1" destOrd="0" presId="urn:microsoft.com/office/officeart/2005/8/layout/chevron2"/>
    <dgm:cxn modelId="{78C0075B-221D-4BC7-9E8C-27267DCE5E06}" type="presParOf" srcId="{BCF9926A-63CD-4519-B280-55D6BCE32101}" destId="{EC6ADB9B-8157-4831-985B-061683CC1EEB}" srcOrd="7" destOrd="0" presId="urn:microsoft.com/office/officeart/2005/8/layout/chevron2"/>
    <dgm:cxn modelId="{B0FBAEAD-139F-4BCB-BD0A-DABC777BB394}" type="presParOf" srcId="{BCF9926A-63CD-4519-B280-55D6BCE32101}" destId="{FC01F299-D96D-4F48-8A0E-C1D0E7F9525F}" srcOrd="8" destOrd="0" presId="urn:microsoft.com/office/officeart/2005/8/layout/chevron2"/>
    <dgm:cxn modelId="{AB2DDF7E-8E7B-4248-9B7D-64A212F6EB89}" type="presParOf" srcId="{FC01F299-D96D-4F48-8A0E-C1D0E7F9525F}" destId="{C0B70794-7FBF-4132-BE23-89D055D34807}" srcOrd="0" destOrd="0" presId="urn:microsoft.com/office/officeart/2005/8/layout/chevron2"/>
    <dgm:cxn modelId="{083EC8DF-AAD8-48A8-B16D-9A3C475E9442}" type="presParOf" srcId="{FC01F299-D96D-4F48-8A0E-C1D0E7F9525F}" destId="{CBA989B8-077B-4FBE-A07C-9D242D152BED}" srcOrd="1" destOrd="0" presId="urn:microsoft.com/office/officeart/2005/8/layout/chevron2"/>
    <dgm:cxn modelId="{136181F3-C34D-4CD7-8CF3-B0599022BBC1}" type="presParOf" srcId="{BCF9926A-63CD-4519-B280-55D6BCE32101}" destId="{A69712B6-3920-4DDC-8BD9-68FEA667200E}" srcOrd="9" destOrd="0" presId="urn:microsoft.com/office/officeart/2005/8/layout/chevron2"/>
    <dgm:cxn modelId="{F4CE3273-9714-4CCC-B45F-E2BF31DDDAFD}" type="presParOf" srcId="{BCF9926A-63CD-4519-B280-55D6BCE32101}" destId="{93541746-2B73-45D7-A371-2F578D68E6B7}" srcOrd="10" destOrd="0" presId="urn:microsoft.com/office/officeart/2005/8/layout/chevron2"/>
    <dgm:cxn modelId="{198CA03A-71F9-449B-A843-37337A272E58}" type="presParOf" srcId="{93541746-2B73-45D7-A371-2F578D68E6B7}" destId="{215AEA54-2758-4555-8621-D6B3E55C1C40}" srcOrd="0" destOrd="0" presId="urn:microsoft.com/office/officeart/2005/8/layout/chevron2"/>
    <dgm:cxn modelId="{190051FC-7190-4416-914B-D9460BC43346}" type="presParOf" srcId="{93541746-2B73-45D7-A371-2F578D68E6B7}" destId="{D5B43576-7BA0-48C9-B6FC-680D13C3B8E5}" srcOrd="1" destOrd="0" presId="urn:microsoft.com/office/officeart/2005/8/layout/chevron2"/>
    <dgm:cxn modelId="{25175121-87DF-4CA8-8431-A7E7B70B0FFC}" type="presParOf" srcId="{BCF9926A-63CD-4519-B280-55D6BCE32101}" destId="{FBBC8427-C78E-450F-BD2D-D925572D4B55}" srcOrd="11" destOrd="0" presId="urn:microsoft.com/office/officeart/2005/8/layout/chevron2"/>
    <dgm:cxn modelId="{03E02841-69F6-442D-9C68-744C51AA4C65}" type="presParOf" srcId="{BCF9926A-63CD-4519-B280-55D6BCE32101}" destId="{BA02F535-A28B-4D0C-A498-43764D7F217A}" srcOrd="12" destOrd="0" presId="urn:microsoft.com/office/officeart/2005/8/layout/chevron2"/>
    <dgm:cxn modelId="{217F52BC-5FCD-40C4-A610-9F3740D1BEBE}" type="presParOf" srcId="{BA02F535-A28B-4D0C-A498-43764D7F217A}" destId="{A896D615-4805-490D-88BB-D96DE1A517B9}" srcOrd="0" destOrd="0" presId="urn:microsoft.com/office/officeart/2005/8/layout/chevron2"/>
    <dgm:cxn modelId="{56167CDF-FA86-485D-A864-125950A5D58F}" type="presParOf" srcId="{BA02F535-A28B-4D0C-A498-43764D7F217A}" destId="{E2098CAB-8FA0-4A3B-9077-802A97F44736}" srcOrd="1" destOrd="0" presId="urn:microsoft.com/office/officeart/2005/8/layout/chevron2"/>
    <dgm:cxn modelId="{4AAA7EA2-2383-46DC-B690-FC3CB56C49F7}" type="presParOf" srcId="{BCF9926A-63CD-4519-B280-55D6BCE32101}" destId="{25C8FA7B-98D6-49F3-B221-E7D84FFA4AE3}" srcOrd="13" destOrd="0" presId="urn:microsoft.com/office/officeart/2005/8/layout/chevron2"/>
    <dgm:cxn modelId="{1BC4A556-287D-4591-A2BF-9ACE1BB1B4D9}" type="presParOf" srcId="{BCF9926A-63CD-4519-B280-55D6BCE32101}" destId="{EBB15920-05D6-476B-8ADE-253C9F0867B5}" srcOrd="14" destOrd="0" presId="urn:microsoft.com/office/officeart/2005/8/layout/chevron2"/>
    <dgm:cxn modelId="{B6343EBF-EE79-4C24-8645-92170ED67716}" type="presParOf" srcId="{EBB15920-05D6-476B-8ADE-253C9F0867B5}" destId="{425E8F97-BAF5-4DED-8FE7-DD5A3C7B24FE}" srcOrd="0" destOrd="0" presId="urn:microsoft.com/office/officeart/2005/8/layout/chevron2"/>
    <dgm:cxn modelId="{6E2B684E-3FEE-4D9D-9A5A-52410B757E35}" type="presParOf" srcId="{EBB15920-05D6-476B-8ADE-253C9F0867B5}" destId="{5E8AA695-8E16-481C-8474-78940AF4C855}" srcOrd="1" destOrd="0" presId="urn:microsoft.com/office/officeart/2005/8/layout/chevron2"/>
    <dgm:cxn modelId="{929DF98C-9E68-4DE5-9192-998C0EE9C8EB}" type="presParOf" srcId="{BCF9926A-63CD-4519-B280-55D6BCE32101}" destId="{D23A7527-3485-49CA-BC1C-D76A47930A6B}" srcOrd="15" destOrd="0" presId="urn:microsoft.com/office/officeart/2005/8/layout/chevron2"/>
    <dgm:cxn modelId="{2C01E8A6-2CCB-4629-B2C9-90F45E67E1D9}" type="presParOf" srcId="{BCF9926A-63CD-4519-B280-55D6BCE32101}" destId="{C61F94FF-537C-4844-B009-E922E46B74CA}" srcOrd="16" destOrd="0" presId="urn:microsoft.com/office/officeart/2005/8/layout/chevron2"/>
    <dgm:cxn modelId="{F1994063-73FD-4FBC-AF69-7EECADEB48C0}" type="presParOf" srcId="{C61F94FF-537C-4844-B009-E922E46B74CA}" destId="{0EC195B2-5C88-4735-92E1-811CE7167169}" srcOrd="0" destOrd="0" presId="urn:microsoft.com/office/officeart/2005/8/layout/chevron2"/>
    <dgm:cxn modelId="{08AD4B00-86C8-4EAA-99D3-88582BB92FBD}" type="presParOf" srcId="{C61F94FF-537C-4844-B009-E922E46B74CA}" destId="{14B4288F-6627-46EB-BCBA-12FAAE9CB246}" srcOrd="1" destOrd="0" presId="urn:microsoft.com/office/officeart/2005/8/layout/chevron2"/>
  </dgm:cxnLst>
  <dgm:bg/>
  <dgm:whole/>
</dgm:dataModel>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relatedPeopleItem>
      <outs:category>Author</outs:category>
      <outs:people>
        <outs:relatedPerson>
          <outs:displayName>Pierre</outs:displayName>
          <outs:accountName/>
        </outs:relatedPerson>
      </outs:people>
      <outs:source>0</outs:source>
      <outs:isPinned>true</outs:isPinned>
    </outs:relatedPeopleItem>
    <outs:relatedPeopleItem>
      <outs:category>Last modified by</outs:category>
      <outs:people>
        <outs:relatedPerson>
          <outs:displayName>Benoit</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outs:propertyMetadataList/>
  <outs:corruptMetadataWasLost/>
</outs:outSpace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678B6-CEED-467C-8357-83A5D1830185}">
  <ds:schemaRefs>
    <ds:schemaRef ds:uri="http://schemas.microsoft.com/office/2009/outspace/metadata"/>
  </ds:schemaRefs>
</ds:datastoreItem>
</file>

<file path=customXml/itemProps3.xml><?xml version="1.0" encoding="utf-8"?>
<ds:datastoreItem xmlns:ds="http://schemas.openxmlformats.org/officeDocument/2006/customXml" ds:itemID="{6C25D411-AE9D-473C-8978-ABC62FF7A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126</TotalTime>
  <Pages>31</Pages>
  <Words>7146</Words>
  <Characters>39303</Characters>
  <Application>Microsoft Office Word</Application>
  <DocSecurity>0</DocSecurity>
  <Lines>327</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perso</Company>
  <LinksUpToDate>false</LinksUpToDate>
  <CharactersWithSpaces>46357</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20</cp:revision>
  <cp:lastPrinted>2009-12-12T20:06:00Z</cp:lastPrinted>
  <dcterms:created xsi:type="dcterms:W3CDTF">2009-12-12T18:03:00Z</dcterms:created>
  <dcterms:modified xsi:type="dcterms:W3CDTF">2009-12-12T20:13:00Z</dcterms:modified>
</cp:coreProperties>
</file>