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a4g5rpzlnts" w:id="0"/>
      <w:bookmarkEnd w:id="0"/>
      <w:r w:rsidDel="00000000" w:rsidR="00000000" w:rsidRPr="00000000">
        <w:rPr>
          <w:rtl w:val="0"/>
        </w:rPr>
        <w:t xml:space="preserve">Acorn</w:t>
      </w:r>
    </w:p>
    <w:p w:rsidR="00000000" w:rsidDel="00000000" w:rsidP="00000000" w:rsidRDefault="00000000" w:rsidRPr="00000000" w14:paraId="00000002">
      <w:pPr>
        <w:rPr/>
      </w:pPr>
      <w:r w:rsidDel="00000000" w:rsidR="00000000" w:rsidRPr="00000000">
        <w:rPr>
          <w:rtl w:val="0"/>
        </w:rPr>
        <w:t xml:space="preserve">A tiny, fast JavaScript parser written in JavaScript.</w:t>
      </w:r>
    </w:p>
    <w:p w:rsidR="00000000" w:rsidDel="00000000" w:rsidP="00000000" w:rsidRDefault="00000000" w:rsidRPr="00000000" w14:paraId="00000003">
      <w:pPr>
        <w:pStyle w:val="Heading2"/>
        <w:rPr/>
      </w:pPr>
      <w:bookmarkStart w:colFirst="0" w:colLast="0" w:name="_c90grinprfor" w:id="1"/>
      <w:bookmarkEnd w:id="1"/>
      <w:r w:rsidDel="00000000" w:rsidR="00000000" w:rsidRPr="00000000">
        <w:rPr>
          <w:rtl w:val="0"/>
        </w:rPr>
        <w:t xml:space="preserve">Community</w:t>
      </w:r>
    </w:p>
    <w:p w:rsidR="00000000" w:rsidDel="00000000" w:rsidP="00000000" w:rsidRDefault="00000000" w:rsidRPr="00000000" w14:paraId="00000004">
      <w:pPr>
        <w:rPr/>
      </w:pPr>
      <w:r w:rsidDel="00000000" w:rsidR="00000000" w:rsidRPr="00000000">
        <w:rPr>
          <w:rtl w:val="0"/>
        </w:rPr>
        <w:t xml:space="preserve">Acorn is open source software released under an </w:t>
      </w:r>
      <w:hyperlink r:id="rId6">
        <w:r w:rsidDel="00000000" w:rsidR="00000000" w:rsidRPr="00000000">
          <w:rPr>
            <w:color w:val="1155cc"/>
            <w:u w:val="single"/>
            <w:rtl w:val="0"/>
          </w:rPr>
          <w:t xml:space="preserve">MIT license</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are welcome to </w:t>
      </w:r>
      <w:hyperlink r:id="rId7">
        <w:r w:rsidDel="00000000" w:rsidR="00000000" w:rsidRPr="00000000">
          <w:rPr>
            <w:color w:val="1155cc"/>
            <w:u w:val="single"/>
            <w:rtl w:val="0"/>
          </w:rPr>
          <w:t xml:space="preserve">report bugs</w:t>
        </w:r>
      </w:hyperlink>
      <w:r w:rsidDel="00000000" w:rsidR="00000000" w:rsidRPr="00000000">
        <w:rPr>
          <w:rtl w:val="0"/>
        </w:rPr>
        <w:t xml:space="preserve"> or create pull requests on </w:t>
      </w:r>
      <w:hyperlink r:id="rId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7">
      <w:pPr>
        <w:pStyle w:val="Heading2"/>
        <w:rPr/>
      </w:pPr>
      <w:bookmarkStart w:colFirst="0" w:colLast="0" w:name="_3pfyfli5uhcp" w:id="2"/>
      <w:bookmarkEnd w:id="2"/>
      <w:r w:rsidDel="00000000" w:rsidR="00000000" w:rsidRPr="00000000">
        <w:rPr>
          <w:rtl w:val="0"/>
        </w:rPr>
        <w:t xml:space="preserve">Installation</w:t>
      </w:r>
    </w:p>
    <w:p w:rsidR="00000000" w:rsidDel="00000000" w:rsidP="00000000" w:rsidRDefault="00000000" w:rsidRPr="00000000" w14:paraId="00000008">
      <w:pPr>
        <w:rPr/>
      </w:pPr>
      <w:r w:rsidDel="00000000" w:rsidR="00000000" w:rsidRPr="00000000">
        <w:rPr>
          <w:rtl w:val="0"/>
        </w:rPr>
        <w:t xml:space="preserve">The easiest way to install acorn is from </w:t>
      </w:r>
      <w:hyperlink r:id="rId9">
        <w:r w:rsidDel="00000000" w:rsidR="00000000" w:rsidRPr="00000000">
          <w:rPr>
            <w:rFonts w:ascii="Roboto Mono" w:cs="Roboto Mono" w:eastAsia="Roboto Mono" w:hAnsi="Roboto Mono"/>
            <w:color w:val="1155cc"/>
            <w:u w:val="single"/>
            <w:rtl w:val="0"/>
          </w:rPr>
          <w:t xml:space="preserve">npm</w:t>
        </w:r>
      </w:hyperlink>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npm install acorn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Alternately, you can download the source and build acorn yourself: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git clone https://github.com/acornjs/acorn.git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cd acorn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npm install</w:t>
      </w:r>
    </w:p>
    <w:p w:rsidR="00000000" w:rsidDel="00000000" w:rsidP="00000000" w:rsidRDefault="00000000" w:rsidRPr="00000000" w14:paraId="00000013">
      <w:pPr>
        <w:pStyle w:val="Heading2"/>
        <w:rPr/>
      </w:pPr>
      <w:bookmarkStart w:colFirst="0" w:colLast="0" w:name="_b8i6f3d9206m" w:id="3"/>
      <w:bookmarkEnd w:id="3"/>
      <w:r w:rsidDel="00000000" w:rsidR="00000000" w:rsidRPr="00000000">
        <w:rPr>
          <w:rtl w:val="0"/>
        </w:rPr>
        <w:t xml:space="preserve">Interface</w:t>
      </w:r>
    </w:p>
    <w:p w:rsidR="00000000" w:rsidDel="00000000" w:rsidP="00000000" w:rsidRDefault="00000000" w:rsidRPr="00000000" w14:paraId="00000014">
      <w:pPr>
        <w:rPr/>
      </w:pPr>
      <w:r w:rsidDel="00000000" w:rsidR="00000000" w:rsidRPr="00000000">
        <w:rPr>
          <w:b w:val="1"/>
          <w:bCs w:val="1"/>
          <w:rtl w:val="0"/>
        </w:rPr>
        <w:t xml:space="preserve">parse</w:t>
      </w:r>
      <w:r w:rsidDel="00000000" w:rsidR="00000000" w:rsidRPr="00000000">
        <w:rPr>
          <w:rFonts w:ascii="Roboto Mono" w:cs="Roboto Mono" w:eastAsia="Roboto Mono" w:hAnsi="Roboto Mono"/>
          <w:color w:val="188038"/>
          <w:rtl w:val="0"/>
        </w:rPr>
        <w:t xml:space="preserve">(input, options)</w:t>
      </w:r>
      <w:r w:rsidDel="00000000" w:rsidR="00000000" w:rsidRPr="00000000">
        <w:rPr>
          <w:rtl w:val="0"/>
        </w:rPr>
        <w:t xml:space="preserve"> is the main interface to the library. The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parameter is a string,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must be an object setting some of the options listed below. The return value will be an abstract syntax tree object as specified by the </w:t>
      </w:r>
      <w:hyperlink r:id="rId10">
        <w:r w:rsidDel="00000000" w:rsidR="00000000" w:rsidRPr="00000000">
          <w:rPr>
            <w:color w:val="1155cc"/>
            <w:u w:val="single"/>
            <w:rtl w:val="0"/>
          </w:rPr>
          <w:t xml:space="preserve">ESTree spec</w:t>
        </w:r>
      </w:hyperlink>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 acorn = require("acorn");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console.log(acorn.parse("1 + 1", {ecmaVersion: 2020}));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encountering a syntax error, the parser will raise a </w:t>
      </w:r>
      <w:r w:rsidDel="00000000" w:rsidR="00000000" w:rsidRPr="00000000">
        <w:rPr>
          <w:rFonts w:ascii="Roboto Mono" w:cs="Roboto Mono" w:eastAsia="Roboto Mono" w:hAnsi="Roboto Mono"/>
          <w:color w:val="188038"/>
          <w:rtl w:val="0"/>
        </w:rPr>
        <w:t xml:space="preserve">SyntaxError</w:t>
      </w:r>
      <w:r w:rsidDel="00000000" w:rsidR="00000000" w:rsidRPr="00000000">
        <w:rPr>
          <w:rtl w:val="0"/>
        </w:rPr>
        <w:t xml:space="preserve"> object with a meaningful message. The error object will have a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property that indicates the string offset at which the error occurred, and a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object that contains a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object referring to that same position.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Options are provided by in a second argument, which should be an object containing any of these fields (only </w:t>
      </w:r>
      <w:r w:rsidDel="00000000" w:rsidR="00000000" w:rsidRPr="00000000">
        <w:rPr>
          <w:rFonts w:ascii="Roboto Mono" w:cs="Roboto Mono" w:eastAsia="Roboto Mono" w:hAnsi="Roboto Mono"/>
          <w:color w:val="188038"/>
          <w:rtl w:val="0"/>
        </w:rPr>
        <w:t xml:space="preserve">ecmaVersion</w:t>
      </w:r>
      <w:r w:rsidDel="00000000" w:rsidR="00000000" w:rsidRPr="00000000">
        <w:rPr>
          <w:rtl w:val="0"/>
        </w:rPr>
        <w:t xml:space="preserve"> is required):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ecmaVersion</w:t>
      </w:r>
      <w:r w:rsidDel="00000000" w:rsidR="00000000" w:rsidRPr="00000000">
        <w:rPr>
          <w:rtl w:val="0"/>
        </w:rPr>
        <w:t xml:space="preserve">: Indicates the ECMAScript version to parse. Can be a number, either in year (</w:t>
      </w:r>
      <w:r w:rsidDel="00000000" w:rsidR="00000000" w:rsidRPr="00000000">
        <w:rPr>
          <w:rFonts w:ascii="Roboto Mono" w:cs="Roboto Mono" w:eastAsia="Roboto Mono" w:hAnsi="Roboto Mono"/>
          <w:color w:val="188038"/>
          <w:rtl w:val="0"/>
        </w:rPr>
        <w:t xml:space="preserve">2022</w:t>
      </w:r>
      <w:r w:rsidDel="00000000" w:rsidR="00000000" w:rsidRPr="00000000">
        <w:rPr>
          <w:rtl w:val="0"/>
        </w:rPr>
        <w:t xml:space="preserve">) or plain version number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form, or </w:t>
      </w: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 (the latest the library supports). This influences support for strict mode, the set of reserved words, and support for new syntax features.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b w:val="1"/>
          <w:bCs w:val="1"/>
          <w:rtl w:val="0"/>
        </w:rPr>
        <w:t xml:space="preserve">NOTE</w:t>
      </w:r>
      <w:r w:rsidDel="00000000" w:rsidR="00000000" w:rsidRPr="00000000">
        <w:rPr>
          <w:rtl w:val="0"/>
        </w:rPr>
        <w:t xml:space="preserve">: Only 'stage 4' (finalized) ECMAScript features are being implemented by Acorn. Other proposed new features must be implemented through plugins.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sourceType</w:t>
      </w:r>
      <w:r w:rsidDel="00000000" w:rsidR="00000000" w:rsidRPr="00000000">
        <w:rPr>
          <w:rtl w:val="0"/>
        </w:rPr>
        <w:t xml:space="preserve">: Indicate the mode the code should be parsed in. Can be either </w:t>
      </w:r>
      <w:r w:rsidDel="00000000" w:rsidR="00000000" w:rsidRPr="00000000">
        <w:rPr>
          <w:rFonts w:ascii="Roboto Mono" w:cs="Roboto Mono" w:eastAsia="Roboto Mono" w:hAnsi="Roboto Mono"/>
          <w:color w:val="188038"/>
          <w:rtl w:val="0"/>
        </w:rPr>
        <w:t xml:space="preserve">"script"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This influences global strict mode and parsing of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declarations.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b w:val="1"/>
          <w:bCs w:val="1"/>
          <w:rtl w:val="0"/>
        </w:rPr>
        <w:t xml:space="preserve">NOTE</w:t>
      </w:r>
      <w:r w:rsidDel="00000000" w:rsidR="00000000" w:rsidRPr="00000000">
        <w:rPr>
          <w:rtl w:val="0"/>
        </w:rPr>
        <w:t xml:space="preserve">: If set to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then static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syntax will be valid, even if </w:t>
      </w:r>
      <w:r w:rsidDel="00000000" w:rsidR="00000000" w:rsidRPr="00000000">
        <w:rPr>
          <w:rFonts w:ascii="Roboto Mono" w:cs="Roboto Mono" w:eastAsia="Roboto Mono" w:hAnsi="Roboto Mono"/>
          <w:color w:val="188038"/>
          <w:rtl w:val="0"/>
        </w:rPr>
        <w:t xml:space="preserve">ecmaVersion</w:t>
      </w:r>
      <w:r w:rsidDel="00000000" w:rsidR="00000000" w:rsidRPr="00000000">
        <w:rPr>
          <w:rtl w:val="0"/>
        </w:rPr>
        <w:t xml:space="preserve"> is less than 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onInsertedSemicolon</w:t>
      </w:r>
      <w:r w:rsidDel="00000000" w:rsidR="00000000" w:rsidRPr="00000000">
        <w:rPr>
          <w:rtl w:val="0"/>
        </w:rPr>
        <w:t xml:space="preserve">: If given a callback, that callback will be called whenever a missing semicolon is inserted by the parser. The callback will be given the character offset of the point where the semicolon is inserted as argument, and if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is on, also a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object representing this position.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onTrailingComma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onInsertedSemicolon</w:t>
      </w:r>
      <w:r w:rsidDel="00000000" w:rsidR="00000000" w:rsidRPr="00000000">
        <w:rPr>
          <w:rtl w:val="0"/>
        </w:rPr>
        <w:t xml:space="preserve">, but for trailing commas.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allowReserved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using a reserved word will generate an error. Defaults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ecmaVersion</w:t>
      </w:r>
      <w:r w:rsidDel="00000000" w:rsidR="00000000" w:rsidRPr="00000000">
        <w:rPr>
          <w:rtl w:val="0"/>
        </w:rPr>
        <w:t xml:space="preserve"> 3,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higher versions. When given the value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reserved words and keywords can also not be used as property names (as in Internet Explorer's old parser).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allowReturnOutsideFunction</w:t>
      </w:r>
      <w:r w:rsidDel="00000000" w:rsidR="00000000" w:rsidRPr="00000000">
        <w:rPr>
          <w:rtl w:val="0"/>
        </w:rPr>
        <w:t xml:space="preserve">: By default, a return statement at the top level raises an error. Set this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accept such code.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allowImportExportEverywhere</w:t>
      </w:r>
      <w:r w:rsidDel="00000000" w:rsidR="00000000" w:rsidRPr="00000000">
        <w:rPr>
          <w:rtl w:val="0"/>
        </w:rPr>
        <w:t xml:space="preserve">: By default,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declarations can only appear at a program's top level. Setting this option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allows them anywhere where a statement is allowed, and also allows </w:t>
      </w:r>
      <w:r w:rsidDel="00000000" w:rsidR="00000000" w:rsidRPr="00000000">
        <w:rPr>
          <w:rFonts w:ascii="Roboto Mono" w:cs="Roboto Mono" w:eastAsia="Roboto Mono" w:hAnsi="Roboto Mono"/>
          <w:color w:val="188038"/>
          <w:rtl w:val="0"/>
        </w:rPr>
        <w:t xml:space="preserve">import.meta</w:t>
      </w:r>
      <w:r w:rsidDel="00000000" w:rsidR="00000000" w:rsidRPr="00000000">
        <w:rPr>
          <w:rtl w:val="0"/>
        </w:rPr>
        <w:t xml:space="preserve"> expressions to appear in scripts (when </w:t>
      </w:r>
      <w:r w:rsidDel="00000000" w:rsidR="00000000" w:rsidRPr="00000000">
        <w:rPr>
          <w:rFonts w:ascii="Roboto Mono" w:cs="Roboto Mono" w:eastAsia="Roboto Mono" w:hAnsi="Roboto Mono"/>
          <w:color w:val="188038"/>
          <w:rtl w:val="0"/>
        </w:rPr>
        <w:t xml:space="preserve">sourceType</w:t>
      </w:r>
      <w:r w:rsidDel="00000000" w:rsidR="00000000" w:rsidRPr="00000000">
        <w:rPr>
          <w:rtl w:val="0"/>
        </w:rPr>
        <w:t xml:space="preserve"> is not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allowAwaitOutsideFunction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expressions can only appear inside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functions. Defaults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 modules for </w:t>
      </w:r>
      <w:r w:rsidDel="00000000" w:rsidR="00000000" w:rsidRPr="00000000">
        <w:rPr>
          <w:rFonts w:ascii="Roboto Mono" w:cs="Roboto Mono" w:eastAsia="Roboto Mono" w:hAnsi="Roboto Mono"/>
          <w:color w:val="188038"/>
          <w:rtl w:val="0"/>
        </w:rPr>
        <w:t xml:space="preserve">ecmaVersion</w:t>
      </w:r>
      <w:r w:rsidDel="00000000" w:rsidR="00000000" w:rsidRPr="00000000">
        <w:rPr>
          <w:rtl w:val="0"/>
        </w:rPr>
        <w:t xml:space="preserve"> 2022 and later,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lower versions. Setting this option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allows to have top-level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expressions. They are still not allowed in non-</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functions, though.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allowSuperOutsideMethod</w:t>
      </w:r>
      <w:r w:rsidDel="00000000" w:rsidR="00000000" w:rsidRPr="00000000">
        <w:rPr>
          <w:rtl w:val="0"/>
        </w:rPr>
        <w:t xml:space="preserve">: By default,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outside a method raises an error. Set this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accept such code.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allowHashBang</w:t>
      </w:r>
      <w:r w:rsidDel="00000000" w:rsidR="00000000" w:rsidRPr="00000000">
        <w:rPr>
          <w:rtl w:val="0"/>
        </w:rPr>
        <w:t xml:space="preserve">: When this is enabled, if the code starts with the characters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in a shellscript), the first line will be treated as a comment. Defaults to true when </w:t>
      </w:r>
      <w:r w:rsidDel="00000000" w:rsidR="00000000" w:rsidRPr="00000000">
        <w:rPr>
          <w:rFonts w:ascii="Roboto Mono" w:cs="Roboto Mono" w:eastAsia="Roboto Mono" w:hAnsi="Roboto Mono"/>
          <w:color w:val="188038"/>
          <w:rtl w:val="0"/>
        </w:rPr>
        <w:t xml:space="preserve">ecmaVersion</w:t>
      </w:r>
      <w:r w:rsidDel="00000000" w:rsidR="00000000" w:rsidRPr="00000000">
        <w:rPr>
          <w:rtl w:val="0"/>
        </w:rPr>
        <w:t xml:space="preserve"> &gt;= 2023.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checkPrivateFields</w:t>
      </w:r>
      <w:r w:rsidDel="00000000" w:rsidR="00000000" w:rsidRPr="00000000">
        <w:rPr>
          <w:rtl w:val="0"/>
        </w:rPr>
        <w:t xml:space="preserve">: By default, the parser will verify that private properties are only used in places where they are valid and have been declared. Set this to false to turn such checks off.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locations</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each node has a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object attached with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subobjects, each of which contains the one-based line and zero-based column numbers in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form. Default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onToken</w:t>
      </w:r>
      <w:r w:rsidDel="00000000" w:rsidR="00000000" w:rsidRPr="00000000">
        <w:rPr>
          <w:rtl w:val="0"/>
        </w:rPr>
        <w:t xml:space="preserve">: If a function is passed for this option, each found token will be passed in same format as tokens returned from </w:t>
      </w:r>
      <w:r w:rsidDel="00000000" w:rsidR="00000000" w:rsidRPr="00000000">
        <w:rPr>
          <w:rFonts w:ascii="Roboto Mono" w:cs="Roboto Mono" w:eastAsia="Roboto Mono" w:hAnsi="Roboto Mono"/>
          <w:color w:val="188038"/>
          <w:rtl w:val="0"/>
        </w:rPr>
        <w:t xml:space="preserve">tokenizer().getToken()</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If array is passed, each found token is pushed to 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Note that you are not allowed to call the parser from the callback—that will corrupt its internal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onComment</w:t>
      </w:r>
      <w:r w:rsidDel="00000000" w:rsidR="00000000" w:rsidRPr="00000000">
        <w:rPr>
          <w:rtl w:val="0"/>
        </w:rPr>
        <w:t xml:space="preserve">: If a function is passed for this option, whenever a comment is encountered the function will be called with the following parameters: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1"/>
          <w:numId w:val="1"/>
        </w:numPr>
        <w:ind w:left="1440" w:hanging="360"/>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the comment is a block comment, false if it is a line comment.</w:t>
      </w:r>
    </w:p>
    <w:p w:rsidR="00000000" w:rsidDel="00000000" w:rsidP="00000000" w:rsidRDefault="00000000" w:rsidRPr="00000000" w14:paraId="00000043">
      <w:pPr>
        <w:numPr>
          <w:ilvl w:val="1"/>
          <w:numId w:val="1"/>
        </w:numPr>
        <w:ind w:left="144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The content of the comment.</w:t>
      </w:r>
    </w:p>
    <w:p w:rsidR="00000000" w:rsidDel="00000000" w:rsidP="00000000" w:rsidRDefault="00000000" w:rsidRPr="00000000" w14:paraId="00000044">
      <w:pPr>
        <w:numPr>
          <w:ilvl w:val="1"/>
          <w:numId w:val="1"/>
        </w:numPr>
        <w:ind w:left="144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Character offset of the start of the comment.</w:t>
      </w:r>
    </w:p>
    <w:p w:rsidR="00000000" w:rsidDel="00000000" w:rsidP="00000000" w:rsidRDefault="00000000" w:rsidRPr="00000000" w14:paraId="00000045">
      <w:pPr>
        <w:numPr>
          <w:ilvl w:val="1"/>
          <w:numId w:val="1"/>
        </w:numPr>
        <w:ind w:left="1440" w:hanging="360"/>
      </w:pP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Character offset of the end of the comment.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options is on, the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locations of the comment’s start and end are passed as two additional parameters.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If array is passed for this option, each found comment is pushed to it as object in Esprima format: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  "type": "Line" | "Block",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  "value": "comment text",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  "start": Number,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  "end": Number,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  // If `locations` option is 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  "loc":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    "start": {line: Number, column: Number}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    "end": {line: Number, column: Number}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  // If `ranges` option is 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  "range": [Number, Number]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Note that you are not allowed to call the parser from the callback—that will corrupt its internal state.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ranges</w:t>
      </w:r>
      <w:r w:rsidDel="00000000" w:rsidR="00000000" w:rsidRPr="00000000">
        <w:rPr>
          <w:rtl w:val="0"/>
        </w:rPr>
        <w:t xml:space="preserve">: Nodes have their start and end characters offsets recorded in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properties (directly on the node, rather than the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object, which holds line/column data. To also add a </w:t>
      </w:r>
      <w:hyperlink r:id="rId11">
        <w:r w:rsidDel="00000000" w:rsidR="00000000" w:rsidRPr="00000000">
          <w:rPr>
            <w:color w:val="1155cc"/>
            <w:u w:val="single"/>
            <w:rtl w:val="0"/>
          </w:rPr>
          <w:t xml:space="preserve">semi-standardized</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property holding a </w:t>
      </w:r>
      <w:r w:rsidDel="00000000" w:rsidR="00000000" w:rsidRPr="00000000">
        <w:rPr>
          <w:rFonts w:ascii="Roboto Mono" w:cs="Roboto Mono" w:eastAsia="Roboto Mono" w:hAnsi="Roboto Mono"/>
          <w:color w:val="188038"/>
          <w:rtl w:val="0"/>
        </w:rPr>
        <w:t xml:space="preserve">[start, end]</w:t>
      </w:r>
      <w:r w:rsidDel="00000000" w:rsidR="00000000" w:rsidRPr="00000000">
        <w:rPr>
          <w:rtl w:val="0"/>
        </w:rPr>
        <w:t xml:space="preserve"> array with the same numbers, set the </w:t>
      </w:r>
      <w:r w:rsidDel="00000000" w:rsidR="00000000" w:rsidRPr="00000000">
        <w:rPr>
          <w:rFonts w:ascii="Roboto Mono" w:cs="Roboto Mono" w:eastAsia="Roboto Mono" w:hAnsi="Roboto Mono"/>
          <w:color w:val="188038"/>
          <w:rtl w:val="0"/>
        </w:rPr>
        <w:t xml:space="preserve">ranges</w:t>
      </w:r>
      <w:r w:rsidDel="00000000" w:rsidR="00000000" w:rsidRPr="00000000">
        <w:rPr>
          <w:rtl w:val="0"/>
        </w:rPr>
        <w:t xml:space="preserve"> option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program</w:t>
      </w:r>
      <w:r w:rsidDel="00000000" w:rsidR="00000000" w:rsidRPr="00000000">
        <w:rPr>
          <w:rtl w:val="0"/>
        </w:rPr>
        <w:t xml:space="preserve">: It is possible to parse multiple files into a single AST by passing the tree produced by parsing the first file as the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t xml:space="preserve"> option in subsequent parses. This will add the toplevel forms of the parsed file to the "Program" (top) node of an existing parse tree.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sourceFile</w:t>
      </w:r>
      <w:r w:rsidDel="00000000" w:rsidR="00000000" w:rsidRPr="00000000">
        <w:rPr>
          <w:rtl w:val="0"/>
        </w:rPr>
        <w:t xml:space="preserve">: When the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option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you can pass this option to add a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attribute in every node’s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object. Note that the contents of this option are not examined or processed in any way; you are free to use whatever format you choose.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directSourceFile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sourceFile</w:t>
      </w:r>
      <w:r w:rsidDel="00000000" w:rsidR="00000000" w:rsidRPr="00000000">
        <w:rPr>
          <w:rtl w:val="0"/>
        </w:rPr>
        <w:t xml:space="preserve">, but a </w:t>
      </w:r>
      <w:r w:rsidDel="00000000" w:rsidR="00000000" w:rsidRPr="00000000">
        <w:rPr>
          <w:rFonts w:ascii="Roboto Mono" w:cs="Roboto Mono" w:eastAsia="Roboto Mono" w:hAnsi="Roboto Mono"/>
          <w:color w:val="188038"/>
          <w:rtl w:val="0"/>
        </w:rPr>
        <w:t xml:space="preserve">sourceFile</w:t>
      </w:r>
      <w:r w:rsidDel="00000000" w:rsidR="00000000" w:rsidRPr="00000000">
        <w:rPr>
          <w:rtl w:val="0"/>
        </w:rPr>
        <w:t xml:space="preserve"> property will be added (regardless of the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option) directly to the nodes, rather than the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object.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preserveParens</w:t>
      </w:r>
      <w:r w:rsidDel="00000000" w:rsidR="00000000" w:rsidRPr="00000000">
        <w:rPr>
          <w:rtl w:val="0"/>
        </w:rPr>
        <w:t xml:space="preserve">: If this option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parenthesized expressions are represented by (non-standard) </w:t>
      </w:r>
      <w:r w:rsidDel="00000000" w:rsidR="00000000" w:rsidRPr="00000000">
        <w:rPr>
          <w:rFonts w:ascii="Roboto Mono" w:cs="Roboto Mono" w:eastAsia="Roboto Mono" w:hAnsi="Roboto Mono"/>
          <w:color w:val="188038"/>
          <w:rtl w:val="0"/>
        </w:rPr>
        <w:t xml:space="preserve">ParenthesizedExpression</w:t>
      </w:r>
      <w:r w:rsidDel="00000000" w:rsidR="00000000" w:rsidRPr="00000000">
        <w:rPr>
          <w:rtl w:val="0"/>
        </w:rPr>
        <w:t xml:space="preserve"> nodes that have a single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t xml:space="preserve"> property containing the expression inside parentheses.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parseExpressionAt</w:t>
      </w:r>
      <w:r w:rsidDel="00000000" w:rsidR="00000000" w:rsidRPr="00000000">
        <w:rPr>
          <w:rFonts w:ascii="Roboto Mono" w:cs="Roboto Mono" w:eastAsia="Roboto Mono" w:hAnsi="Roboto Mono"/>
          <w:color w:val="188038"/>
          <w:rtl w:val="0"/>
        </w:rPr>
        <w:t xml:space="preserve">(input, offset, options)</w:t>
      </w:r>
      <w:r w:rsidDel="00000000" w:rsidR="00000000" w:rsidRPr="00000000">
        <w:rPr>
          <w:rtl w:val="0"/>
        </w:rPr>
        <w:t xml:space="preserve"> will parse a single expression in a string, and return its AST. It will not complain if there is more of the string left after the expression.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tokenizer</w:t>
      </w:r>
      <w:r w:rsidDel="00000000" w:rsidR="00000000" w:rsidRPr="00000000">
        <w:rPr>
          <w:rFonts w:ascii="Roboto Mono" w:cs="Roboto Mono" w:eastAsia="Roboto Mono" w:hAnsi="Roboto Mono"/>
          <w:color w:val="188038"/>
          <w:rtl w:val="0"/>
        </w:rPr>
        <w:t xml:space="preserve">(input, options)</w:t>
      </w:r>
      <w:r w:rsidDel="00000000" w:rsidR="00000000" w:rsidRPr="00000000">
        <w:rPr>
          <w:rtl w:val="0"/>
        </w:rPr>
        <w:t xml:space="preserve"> returns an object with a </w:t>
      </w:r>
      <w:r w:rsidDel="00000000" w:rsidR="00000000" w:rsidRPr="00000000">
        <w:rPr>
          <w:rFonts w:ascii="Roboto Mono" w:cs="Roboto Mono" w:eastAsia="Roboto Mono" w:hAnsi="Roboto Mono"/>
          <w:color w:val="188038"/>
          <w:rtl w:val="0"/>
        </w:rPr>
        <w:t xml:space="preserve">getToken</w:t>
      </w:r>
      <w:r w:rsidDel="00000000" w:rsidR="00000000" w:rsidRPr="00000000">
        <w:rPr>
          <w:rtl w:val="0"/>
        </w:rPr>
        <w:t xml:space="preserve"> method that can be called repeatedly to get the next token, a </w:t>
      </w:r>
      <w:r w:rsidDel="00000000" w:rsidR="00000000" w:rsidRPr="00000000">
        <w:rPr>
          <w:rFonts w:ascii="Roboto Mono" w:cs="Roboto Mono" w:eastAsia="Roboto Mono" w:hAnsi="Roboto Mono"/>
          <w:color w:val="188038"/>
          <w:rtl w:val="0"/>
        </w:rPr>
        <w:t xml:space="preserve">{start, end, type, value}</w:t>
      </w:r>
      <w:r w:rsidDel="00000000" w:rsidR="00000000" w:rsidRPr="00000000">
        <w:rPr>
          <w:rtl w:val="0"/>
        </w:rPr>
        <w:t xml:space="preserve"> object (with added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property when the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option is enabled and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property when the </w:t>
      </w:r>
      <w:r w:rsidDel="00000000" w:rsidR="00000000" w:rsidRPr="00000000">
        <w:rPr>
          <w:rFonts w:ascii="Roboto Mono" w:cs="Roboto Mono" w:eastAsia="Roboto Mono" w:hAnsi="Roboto Mono"/>
          <w:color w:val="188038"/>
          <w:rtl w:val="0"/>
        </w:rPr>
        <w:t xml:space="preserve">ranges</w:t>
      </w:r>
      <w:r w:rsidDel="00000000" w:rsidR="00000000" w:rsidRPr="00000000">
        <w:rPr>
          <w:rtl w:val="0"/>
        </w:rPr>
        <w:t xml:space="preserve"> option is enabled). When the token's type is </w:t>
      </w:r>
      <w:r w:rsidDel="00000000" w:rsidR="00000000" w:rsidRPr="00000000">
        <w:rPr>
          <w:rFonts w:ascii="Roboto Mono" w:cs="Roboto Mono" w:eastAsia="Roboto Mono" w:hAnsi="Roboto Mono"/>
          <w:color w:val="188038"/>
          <w:rtl w:val="0"/>
        </w:rPr>
        <w:t xml:space="preserve">tokTypes.eof</w:t>
      </w:r>
      <w:r w:rsidDel="00000000" w:rsidR="00000000" w:rsidRPr="00000000">
        <w:rPr>
          <w:rtl w:val="0"/>
        </w:rPr>
        <w:t xml:space="preserve">, you should stop calling the method, since it will keep returning that same token forever.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Note that tokenizing JavaScript without parsing it is, in modern versions of the language, not really possible due to the way syntax is overloaded in ways that can only be disambiguated by the parse context. This package applies a bunch of heuristics to try and do a reasonable job, but you are advised to use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onToken</w:t>
      </w:r>
      <w:r w:rsidDel="00000000" w:rsidR="00000000" w:rsidRPr="00000000">
        <w:rPr>
          <w:rtl w:val="0"/>
        </w:rPr>
        <w:t xml:space="preserve"> option instead of this.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ES6 environment, returned result can be used as any other protocol-compliant iterable: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for (let token of acorn.tokenizer(str))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iterate over the tokens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transform code to array of tokens: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var tokens = [...acorn.tokenizer(str)];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tokTypes</w:t>
      </w:r>
      <w:r w:rsidDel="00000000" w:rsidR="00000000" w:rsidRPr="00000000">
        <w:rPr>
          <w:rtl w:val="0"/>
        </w:rPr>
        <w:t xml:space="preserve"> holds an object mapping names to the token type objects that end up in 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properties of tokens.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getLineInfo</w:t>
      </w:r>
      <w:r w:rsidDel="00000000" w:rsidR="00000000" w:rsidRPr="00000000">
        <w:rPr>
          <w:rFonts w:ascii="Roboto Mono" w:cs="Roboto Mono" w:eastAsia="Roboto Mono" w:hAnsi="Roboto Mono"/>
          <w:color w:val="188038"/>
          <w:rtl w:val="0"/>
        </w:rPr>
        <w:t xml:space="preserve">(input, offset)</w:t>
      </w:r>
      <w:r w:rsidDel="00000000" w:rsidR="00000000" w:rsidRPr="00000000">
        <w:rPr>
          <w:rtl w:val="0"/>
        </w:rPr>
        <w:t xml:space="preserve"> can be used to get a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object for a given program string and offset.</w:t>
      </w:r>
    </w:p>
    <w:p w:rsidR="00000000" w:rsidDel="00000000" w:rsidP="00000000" w:rsidRDefault="00000000" w:rsidRPr="00000000" w14:paraId="00000086">
      <w:pPr>
        <w:pStyle w:val="Heading3"/>
        <w:rPr/>
      </w:pPr>
      <w:bookmarkStart w:colFirst="0" w:colLast="0" w:name="_1aulusozq861" w:id="4"/>
      <w:bookmarkEnd w:id="4"/>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t xml:space="preserve"> class</w:t>
      </w:r>
    </w:p>
    <w:p w:rsidR="00000000" w:rsidDel="00000000" w:rsidP="00000000" w:rsidRDefault="00000000" w:rsidRPr="00000000" w14:paraId="00000087">
      <w:pPr>
        <w:rPr/>
      </w:pPr>
      <w:r w:rsidDel="00000000" w:rsidR="00000000" w:rsidRPr="00000000">
        <w:rPr>
          <w:rtl w:val="0"/>
        </w:rPr>
        <w:t xml:space="preserve">Instances of the </w:t>
      </w:r>
      <w:r w:rsidDel="00000000" w:rsidR="00000000" w:rsidRPr="00000000">
        <w:rPr>
          <w:rFonts w:ascii="Roboto Mono" w:cs="Roboto Mono" w:eastAsia="Roboto Mono" w:hAnsi="Roboto Mono"/>
          <w:b w:val="1"/>
          <w:bCs w:val="1"/>
          <w:color w:val="188038"/>
          <w:rtl w:val="0"/>
        </w:rPr>
        <w:t xml:space="preserve">Parser</w:t>
      </w:r>
      <w:r w:rsidDel="00000000" w:rsidR="00000000" w:rsidRPr="00000000">
        <w:rPr>
          <w:rtl w:val="0"/>
        </w:rPr>
        <w:t xml:space="preserve"> class contain all the state and logic that drives a parse. It has static methods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parseExpressionAt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tokenizer</w:t>
      </w:r>
      <w:r w:rsidDel="00000000" w:rsidR="00000000" w:rsidRPr="00000000">
        <w:rPr>
          <w:rtl w:val="0"/>
        </w:rPr>
        <w:t xml:space="preserve"> that match the top-level functions by the same name.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When extending the parser with plugins, you need to call these methods on the extended version of the class. To extend a parser with plugins, you can use its static </w:t>
      </w:r>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 method.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var acorn = require("acorn");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var jsx = require("acorn-jsx");</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var JSXParser = acorn.Parser.extend(jsx());</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JSXParser.parse("foo(&lt;bar/&gt;)", {ecmaVersion: 2020});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 method takes any number of plugin values, and returns a new </w:t>
      </w:r>
      <w:r w:rsidDel="00000000" w:rsidR="00000000" w:rsidRPr="00000000">
        <w:rPr>
          <w:rFonts w:ascii="Roboto Mono" w:cs="Roboto Mono" w:eastAsia="Roboto Mono" w:hAnsi="Roboto Mono"/>
          <w:color w:val="188038"/>
          <w:rtl w:val="0"/>
        </w:rPr>
        <w:t xml:space="preserve">Parser</w:t>
      </w:r>
      <w:r w:rsidDel="00000000" w:rsidR="00000000" w:rsidRPr="00000000">
        <w:rPr>
          <w:rtl w:val="0"/>
        </w:rPr>
        <w:t xml:space="preserve"> class that includes the extra parser logic provided by the plugins.</w:t>
      </w:r>
    </w:p>
    <w:p w:rsidR="00000000" w:rsidDel="00000000" w:rsidP="00000000" w:rsidRDefault="00000000" w:rsidRPr="00000000" w14:paraId="00000094">
      <w:pPr>
        <w:pStyle w:val="Heading2"/>
        <w:rPr/>
      </w:pPr>
      <w:bookmarkStart w:colFirst="0" w:colLast="0" w:name="_mc2mzy97ehrw" w:id="5"/>
      <w:bookmarkEnd w:id="5"/>
      <w:r w:rsidDel="00000000" w:rsidR="00000000" w:rsidRPr="00000000">
        <w:rPr>
          <w:rtl w:val="0"/>
        </w:rPr>
        <w:t xml:space="preserve">Command line interface</w:t>
      </w:r>
    </w:p>
    <w:p w:rsidR="00000000" w:rsidDel="00000000" w:rsidP="00000000" w:rsidRDefault="00000000" w:rsidRPr="00000000" w14:paraId="0000009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bin/acorn</w:t>
      </w:r>
      <w:r w:rsidDel="00000000" w:rsidR="00000000" w:rsidRPr="00000000">
        <w:rPr>
          <w:rtl w:val="0"/>
        </w:rPr>
        <w:t xml:space="preserve"> utility can be used to parse a file from the command line. It accepts as arguments its input file and the following options: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Fonts w:ascii="Roboto Mono" w:cs="Roboto Mono" w:eastAsia="Roboto Mono" w:hAnsi="Roboto Mono"/>
          <w:color w:val="188038"/>
          <w:rtl w:val="0"/>
        </w:rPr>
        <w:t xml:space="preserve">--ecma3|--ecma5|--ecma6|--ecma7|--ecma8|--ecma9|--ecma10</w:t>
      </w:r>
      <w:r w:rsidDel="00000000" w:rsidR="00000000" w:rsidRPr="00000000">
        <w:rPr>
          <w:rtl w:val="0"/>
        </w:rPr>
        <w:t xml:space="preserve">: Sets the ECMAScript version to parse. Default is version 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Sets the parsing mode to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"script"</w:t>
      </w:r>
      <w:r w:rsidDel="00000000" w:rsidR="00000000" w:rsidRPr="00000000">
        <w:rPr>
          <w:rtl w:val="0"/>
        </w:rPr>
        <w:t xml:space="preserve"> otherwise.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Attaches a "loc" object to each node with "start" and "end" subobjects, each of which contains the one-based line and zero-based column numbers in </w:t>
      </w:r>
      <w:r w:rsidDel="00000000" w:rsidR="00000000" w:rsidRPr="00000000">
        <w:rPr>
          <w:rFonts w:ascii="Roboto Mono" w:cs="Roboto Mono" w:eastAsia="Roboto Mono" w:hAnsi="Roboto Mono"/>
          <w:color w:val="188038"/>
          <w:rtl w:val="0"/>
        </w:rPr>
        <w:t xml:space="preserve">{line, column}</w:t>
      </w:r>
      <w:r w:rsidDel="00000000" w:rsidR="00000000" w:rsidRPr="00000000">
        <w:rPr>
          <w:rtl w:val="0"/>
        </w:rPr>
        <w:t xml:space="preserve"> form.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Fonts w:ascii="Roboto Mono" w:cs="Roboto Mono" w:eastAsia="Roboto Mono" w:hAnsi="Roboto Mono"/>
          <w:color w:val="188038"/>
          <w:rtl w:val="0"/>
        </w:rPr>
        <w:t xml:space="preserve">--allow-hash-bang</w:t>
      </w:r>
      <w:r w:rsidDel="00000000" w:rsidR="00000000" w:rsidRPr="00000000">
        <w:rPr>
          <w:rtl w:val="0"/>
        </w:rPr>
        <w:t xml:space="preserve">: If the code starts with the characters #! (as in a shellscript), the first line will be treated as a comment.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Fonts w:ascii="Roboto Mono" w:cs="Roboto Mono" w:eastAsia="Roboto Mono" w:hAnsi="Roboto Mono"/>
          <w:color w:val="188038"/>
          <w:rtl w:val="0"/>
        </w:rPr>
        <w:t xml:space="preserve">--allow-await-outside-function</w:t>
      </w:r>
      <w:r w:rsidDel="00000000" w:rsidR="00000000" w:rsidRPr="00000000">
        <w:rPr>
          <w:rtl w:val="0"/>
        </w:rPr>
        <w:t xml:space="preserve">: Allows top-level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expressions. See the </w:t>
      </w:r>
      <w:r w:rsidDel="00000000" w:rsidR="00000000" w:rsidRPr="00000000">
        <w:rPr>
          <w:rFonts w:ascii="Roboto Mono" w:cs="Roboto Mono" w:eastAsia="Roboto Mono" w:hAnsi="Roboto Mono"/>
          <w:color w:val="188038"/>
          <w:rtl w:val="0"/>
        </w:rPr>
        <w:t xml:space="preserve">allowAwaitOutsideFunction</w:t>
      </w:r>
      <w:r w:rsidDel="00000000" w:rsidR="00000000" w:rsidRPr="00000000">
        <w:rPr>
          <w:rtl w:val="0"/>
        </w:rPr>
        <w:t xml:space="preserve"> option for more information.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Fonts w:ascii="Roboto Mono" w:cs="Roboto Mono" w:eastAsia="Roboto Mono" w:hAnsi="Roboto Mono"/>
          <w:color w:val="188038"/>
          <w:rtl w:val="0"/>
        </w:rPr>
        <w:t xml:space="preserve">--compact</w:t>
      </w:r>
      <w:r w:rsidDel="00000000" w:rsidR="00000000" w:rsidRPr="00000000">
        <w:rPr>
          <w:rtl w:val="0"/>
        </w:rPr>
        <w:t xml:space="preserve">: No whitespace is used in the AST output.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rFonts w:ascii="Roboto Mono" w:cs="Roboto Mono" w:eastAsia="Roboto Mono" w:hAnsi="Roboto Mono"/>
          <w:color w:val="188038"/>
          <w:rtl w:val="0"/>
        </w:rPr>
        <w:t xml:space="preserve">--silent</w:t>
      </w:r>
      <w:r w:rsidDel="00000000" w:rsidR="00000000" w:rsidRPr="00000000">
        <w:rPr>
          <w:rtl w:val="0"/>
        </w:rPr>
        <w:t xml:space="preserve">: Do not output the AST, just return the exit status.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Print the usage information and quit.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utility spits out the syntax tree as JSON data.</w:t>
      </w:r>
    </w:p>
    <w:p w:rsidR="00000000" w:rsidDel="00000000" w:rsidP="00000000" w:rsidRDefault="00000000" w:rsidRPr="00000000" w14:paraId="000000A8">
      <w:pPr>
        <w:pStyle w:val="Heading2"/>
        <w:rPr/>
      </w:pPr>
      <w:bookmarkStart w:colFirst="0" w:colLast="0" w:name="_l1g92dh6ti7j" w:id="6"/>
      <w:bookmarkEnd w:id="6"/>
      <w:r w:rsidDel="00000000" w:rsidR="00000000" w:rsidRPr="00000000">
        <w:rPr>
          <w:rtl w:val="0"/>
        </w:rPr>
        <w:t xml:space="preserve">Existing plugins</w:t>
      </w:r>
    </w:p>
    <w:p w:rsidR="00000000" w:rsidDel="00000000" w:rsidP="00000000" w:rsidRDefault="00000000" w:rsidRPr="00000000" w14:paraId="000000A9">
      <w:pPr>
        <w:numPr>
          <w:ilvl w:val="0"/>
          <w:numId w:val="1"/>
        </w:numPr>
        <w:ind w:left="720" w:hanging="360"/>
      </w:pPr>
      <w:hyperlink r:id="rId12">
        <w:r w:rsidDel="00000000" w:rsidR="00000000" w:rsidRPr="00000000">
          <w:rPr>
            <w:rFonts w:ascii="Roboto Mono" w:cs="Roboto Mono" w:eastAsia="Roboto Mono" w:hAnsi="Roboto Mono"/>
            <w:color w:val="1155cc"/>
            <w:u w:val="single"/>
            <w:rtl w:val="0"/>
          </w:rPr>
          <w:t xml:space="preserve">acorn-jsx</w:t>
        </w:r>
      </w:hyperlink>
      <w:r w:rsidDel="00000000" w:rsidR="00000000" w:rsidRPr="00000000">
        <w:rPr>
          <w:rtl w:val="0"/>
        </w:rPr>
        <w:t xml:space="preserve">: Parse </w:t>
      </w:r>
      <w:hyperlink r:id="rId13">
        <w:r w:rsidDel="00000000" w:rsidR="00000000" w:rsidRPr="00000000">
          <w:rPr>
            <w:color w:val="1155cc"/>
            <w:u w:val="single"/>
            <w:rtl w:val="0"/>
          </w:rPr>
          <w:t xml:space="preserve">Facebook JSX syntax extensions</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ugzilla.mozilla.org/show_bug.cgi?id=745678" TargetMode="External"/><Relationship Id="rId10" Type="http://schemas.openxmlformats.org/officeDocument/2006/relationships/hyperlink" Target="https://github.com/estree/estree" TargetMode="External"/><Relationship Id="rId13" Type="http://schemas.openxmlformats.org/officeDocument/2006/relationships/hyperlink" Target="https://github.com/facebook/jsx" TargetMode="External"/><Relationship Id="rId12" Type="http://schemas.openxmlformats.org/officeDocument/2006/relationships/hyperlink" Target="https://github.com/RReverser/acorn-js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 TargetMode="External"/><Relationship Id="rId5" Type="http://schemas.openxmlformats.org/officeDocument/2006/relationships/styles" Target="styles.xml"/><Relationship Id="rId6" Type="http://schemas.openxmlformats.org/officeDocument/2006/relationships/hyperlink" Target="https://github.com/acornjs/acorn/blob/master/acorn/LICENSE" TargetMode="External"/><Relationship Id="rId7" Type="http://schemas.openxmlformats.org/officeDocument/2006/relationships/hyperlink" Target="https://github.com/acornjs/acorn/issues" TargetMode="External"/><Relationship Id="rId8" Type="http://schemas.openxmlformats.org/officeDocument/2006/relationships/hyperlink" Target="https://github.com/acornjs/aco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