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67E9" w14:textId="59750F11" w:rsidR="00861CF8" w:rsidRDefault="00DE6FE1" w:rsidP="00DE6FE1">
      <w:pPr>
        <w:pStyle w:val="Title"/>
      </w:pPr>
      <w:r>
        <w:t>LC-25- Corrosion humide des métaux</w:t>
      </w:r>
    </w:p>
    <w:p w14:paraId="7ACFED64" w14:textId="501E30A9" w:rsidR="00DE6FE1" w:rsidRDefault="00DE6FE1" w:rsidP="00DE6FE1">
      <w:pPr>
        <w:ind w:left="0"/>
      </w:pPr>
    </w:p>
    <w:p w14:paraId="313DA34E" w14:textId="624718A2" w:rsidR="00663F3D" w:rsidRDefault="00663F3D" w:rsidP="00663F3D">
      <w:pPr>
        <w:pStyle w:val="Heading1"/>
      </w:pPr>
      <w:r>
        <w:t>Notes de cours (livre rose + Isabelle)</w:t>
      </w:r>
    </w:p>
    <w:p w14:paraId="5C88D7A4" w14:textId="16B7B442" w:rsidR="00663F3D" w:rsidRPr="00B64CAA" w:rsidRDefault="00B64CAA" w:rsidP="00B64CAA">
      <w:pPr>
        <w:pStyle w:val="ListParagraph"/>
        <w:numPr>
          <w:ilvl w:val="0"/>
          <w:numId w:val="26"/>
        </w:numPr>
        <w:rPr>
          <w:b/>
          <w:bCs/>
        </w:rPr>
      </w:pPr>
      <w:r w:rsidRPr="00B64CAA">
        <w:rPr>
          <w:b/>
          <w:bCs/>
        </w:rPr>
        <w:t>Le sens des mots</w:t>
      </w:r>
      <w:r>
        <w:rPr>
          <w:b/>
          <w:bCs/>
        </w:rPr>
        <w:t xml:space="preserve"> : </w:t>
      </w:r>
      <w:r w:rsidR="00262F3D">
        <w:rPr>
          <w:b/>
          <w:bCs/>
        </w:rPr>
        <w:t>réaction/cellule</w:t>
      </w:r>
      <w:r>
        <w:rPr>
          <w:b/>
          <w:bCs/>
        </w:rPr>
        <w:t xml:space="preserve"> électrochimique : </w:t>
      </w:r>
      <w:r>
        <w:t xml:space="preserve">relation entre un courant électrique (flux d’électron) et des porteurs de charges ioniques. Transfert de charge par réaction d’oxydoréduction. </w:t>
      </w:r>
    </w:p>
    <w:p w14:paraId="65B6707E" w14:textId="455F2962" w:rsidR="00C7612A" w:rsidRPr="00C7612A" w:rsidRDefault="00F340AD" w:rsidP="00C7612A">
      <w:pPr>
        <w:pStyle w:val="ListParagraph"/>
        <w:numPr>
          <w:ilvl w:val="0"/>
          <w:numId w:val="26"/>
        </w:numPr>
        <w:rPr>
          <w:b/>
          <w:bCs/>
        </w:rPr>
      </w:pPr>
      <w:r>
        <w:rPr>
          <w:b/>
          <w:bCs/>
        </w:rPr>
        <w:t>Electrode simple </w:t>
      </w:r>
      <w:r w:rsidR="00F84B0C">
        <w:rPr>
          <w:b/>
          <w:bCs/>
        </w:rPr>
        <w:t>/</w:t>
      </w:r>
      <w:proofErr w:type="spellStart"/>
      <w:r w:rsidR="00F84B0C">
        <w:rPr>
          <w:b/>
          <w:bCs/>
        </w:rPr>
        <w:t>electrode</w:t>
      </w:r>
      <w:proofErr w:type="spellEnd"/>
      <w:r w:rsidR="00F84B0C">
        <w:rPr>
          <w:b/>
          <w:bCs/>
        </w:rPr>
        <w:t xml:space="preserve"> mixte : </w:t>
      </w:r>
      <w:r w:rsidR="00726E2D">
        <w:t>avoir en tête que la corrosion est liée à l’électrode mixte (</w:t>
      </w:r>
      <w:r w:rsidR="00C13FA8">
        <w:t>il n’y a plus de réaction (car équilibre redox)</w:t>
      </w:r>
      <w:r w:rsidR="00726E2D">
        <w:t xml:space="preserve"> mais bien une réaction d’oxyd</w:t>
      </w:r>
      <w:r w:rsidR="00C13FA8">
        <w:t>oréduction avec 2 couples différents</w:t>
      </w:r>
      <w:r w:rsidR="00726E2D">
        <w:t>.</w:t>
      </w:r>
      <w:r w:rsidR="00C13FA8">
        <w:t xml:space="preserve"> Une réaction chimique a lieu dans le second cas (corrosion</w:t>
      </w:r>
      <w:r w:rsidR="001265A7">
        <w:t>-&gt;potentiel de corrosion = potentiel mixte</w:t>
      </w:r>
      <w:r w:rsidR="00C13FA8">
        <w:t xml:space="preserve">). </w:t>
      </w:r>
    </w:p>
    <w:p w14:paraId="59541614" w14:textId="414D9C21" w:rsidR="00B64CAA" w:rsidRPr="00C7612A" w:rsidRDefault="00C7612A" w:rsidP="00C7612A">
      <w:pPr>
        <w:pStyle w:val="ListParagraph"/>
        <w:numPr>
          <w:ilvl w:val="0"/>
          <w:numId w:val="26"/>
        </w:numPr>
        <w:rPr>
          <w:b/>
          <w:bCs/>
        </w:rPr>
      </w:pPr>
      <w:r>
        <w:rPr>
          <w:b/>
          <w:bCs/>
        </w:rPr>
        <w:t>Les trois phénomènes qui explique</w:t>
      </w:r>
      <w:r w:rsidR="001C14EF">
        <w:rPr>
          <w:b/>
          <w:bCs/>
        </w:rPr>
        <w:t>nt</w:t>
      </w:r>
      <w:r>
        <w:rPr>
          <w:b/>
          <w:bCs/>
        </w:rPr>
        <w:t xml:space="preserve"> le déplacement des espèces en solutions :</w:t>
      </w:r>
      <w:r w:rsidR="004A3867">
        <w:t xml:space="preserve"> (i) la convection (ii) l’électromigration sous l’effet d’un champ pour les espèces chargées (iii) la diffusion. La convection est négligeable dans la couche limite. La contribution des espèces chargées étudiées au courant de migration est souvent faible et la migration ne permet pas un approvisionnement suffisant à proximité de l’électrode (p308 livre rose 2</w:t>
      </w:r>
      <w:r w:rsidR="004A3867" w:rsidRPr="004A3867">
        <w:rPr>
          <w:vertAlign w:val="superscript"/>
        </w:rPr>
        <w:t>e</w:t>
      </w:r>
      <w:r w:rsidR="004A3867">
        <w:t xml:space="preserve"> année). </w:t>
      </w:r>
      <w:r w:rsidR="00726E2D">
        <w:t xml:space="preserve"> </w:t>
      </w:r>
    </w:p>
    <w:p w14:paraId="434A6CB1" w14:textId="3DAFCDB4" w:rsidR="00726E2D" w:rsidRPr="00902982" w:rsidRDefault="00F84B0C" w:rsidP="00902982">
      <w:pPr>
        <w:pStyle w:val="ListParagraph"/>
        <w:numPr>
          <w:ilvl w:val="0"/>
          <w:numId w:val="26"/>
        </w:numPr>
        <w:rPr>
          <w:b/>
          <w:bCs/>
        </w:rPr>
      </w:pPr>
      <w:r>
        <w:rPr>
          <w:b/>
          <w:bCs/>
        </w:rPr>
        <w:t>Le courant surfacique j est une mesure de la vitesse de la réacti</w:t>
      </w:r>
      <w:r w:rsidR="00902982">
        <w:rPr>
          <w:b/>
          <w:bCs/>
        </w:rPr>
        <w:t xml:space="preserve">on. </w:t>
      </w:r>
    </w:p>
    <w:p w14:paraId="46FD349A" w14:textId="4B375AAF" w:rsidR="00F84B0C" w:rsidRDefault="00C62C05" w:rsidP="00B64CAA">
      <w:pPr>
        <w:pStyle w:val="ListParagraph"/>
        <w:numPr>
          <w:ilvl w:val="0"/>
          <w:numId w:val="26"/>
        </w:numPr>
        <w:rPr>
          <w:b/>
          <w:bCs/>
        </w:rPr>
      </w:pPr>
      <w:r>
        <w:rPr>
          <w:b/>
          <w:bCs/>
        </w:rPr>
        <w:t>L’étude d’une électrode (conducteur + couple</w:t>
      </w:r>
      <w:r w:rsidR="00800451">
        <w:rPr>
          <w:b/>
          <w:bCs/>
        </w:rPr>
        <w:t>(s)</w:t>
      </w:r>
      <w:r>
        <w:rPr>
          <w:b/>
          <w:bCs/>
        </w:rPr>
        <w:t xml:space="preserve"> rédox)</w:t>
      </w:r>
      <w:r w:rsidR="00C71F05">
        <w:rPr>
          <w:b/>
          <w:bCs/>
        </w:rPr>
        <w:t xml:space="preserve"> nécessite un montage à 3 électrodes : </w:t>
      </w:r>
    </w:p>
    <w:p w14:paraId="259ED5E6" w14:textId="19B41BE1" w:rsidR="004840A5" w:rsidRPr="00D27C5C" w:rsidRDefault="004840A5" w:rsidP="00B64CAA">
      <w:pPr>
        <w:pStyle w:val="ListParagraph"/>
        <w:numPr>
          <w:ilvl w:val="0"/>
          <w:numId w:val="26"/>
        </w:numPr>
        <w:rPr>
          <w:b/>
          <w:bCs/>
        </w:rPr>
      </w:pPr>
      <w:r>
        <w:rPr>
          <w:b/>
          <w:bCs/>
        </w:rPr>
        <w:t xml:space="preserve">Limitation par transfert de charge : </w:t>
      </w:r>
      <w:r>
        <w:t xml:space="preserve">le transfert de charge limite la vitesse de la réaction (c’est le facteur cinétiquement déterminant. </w:t>
      </w:r>
    </w:p>
    <w:p w14:paraId="7CF7F429" w14:textId="77777777" w:rsidR="00D27C5C" w:rsidRPr="00D27C5C" w:rsidRDefault="00D27C5C" w:rsidP="00B64CAA">
      <w:pPr>
        <w:pStyle w:val="ListParagraph"/>
        <w:numPr>
          <w:ilvl w:val="0"/>
          <w:numId w:val="26"/>
        </w:numPr>
        <w:rPr>
          <w:b/>
          <w:bCs/>
        </w:rPr>
      </w:pPr>
      <w:r>
        <w:rPr>
          <w:b/>
          <w:bCs/>
        </w:rPr>
        <w:t xml:space="preserve">Le mur du solvant : </w:t>
      </w:r>
      <w:r>
        <w:t>réduction du proton H+-&gt;H2, oxydation de l’eau H20-&gt;O2.</w:t>
      </w:r>
    </w:p>
    <w:p w14:paraId="254DF856" w14:textId="745CBF39" w:rsidR="00B260CC" w:rsidRDefault="00B260CC" w:rsidP="00B64CAA">
      <w:pPr>
        <w:pStyle w:val="ListParagraph"/>
        <w:numPr>
          <w:ilvl w:val="0"/>
          <w:numId w:val="26"/>
        </w:numPr>
        <w:rPr>
          <w:b/>
          <w:bCs/>
        </w:rPr>
      </w:pPr>
      <w:r>
        <w:rPr>
          <w:b/>
          <w:bCs/>
        </w:rPr>
        <w:t>Relation en fonctionnement pile et génératrice ??? notion de chute ohmique</w:t>
      </w:r>
    </w:p>
    <w:p w14:paraId="2CEC96A6" w14:textId="77777777" w:rsidR="00AE63ED" w:rsidRDefault="00B260CC" w:rsidP="00AE63ED">
      <w:pPr>
        <w:ind w:left="0"/>
      </w:pPr>
      <w:r>
        <w:rPr>
          <w:noProof/>
        </w:rPr>
        <w:drawing>
          <wp:anchor distT="0" distB="0" distL="114300" distR="114300" simplePos="0" relativeHeight="251659264" behindDoc="0" locked="0" layoutInCell="1" allowOverlap="1" wp14:anchorId="2E0AB2C3" wp14:editId="6B78B914">
            <wp:simplePos x="0" y="0"/>
            <wp:positionH relativeFrom="column">
              <wp:posOffset>0</wp:posOffset>
            </wp:positionH>
            <wp:positionV relativeFrom="paragraph">
              <wp:posOffset>151765</wp:posOffset>
            </wp:positionV>
            <wp:extent cx="5760720" cy="47409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740910"/>
                    </a:xfrm>
                    <a:prstGeom prst="rect">
                      <a:avLst/>
                    </a:prstGeom>
                  </pic:spPr>
                </pic:pic>
              </a:graphicData>
            </a:graphic>
          </wp:anchor>
        </w:drawing>
      </w:r>
    </w:p>
    <w:p w14:paraId="2D9E4B73" w14:textId="78548846" w:rsidR="00D27C5C" w:rsidRPr="002418FF" w:rsidRDefault="00D27C5C" w:rsidP="002418FF">
      <w:pPr>
        <w:pStyle w:val="ListParagraph"/>
        <w:numPr>
          <w:ilvl w:val="0"/>
          <w:numId w:val="26"/>
        </w:numPr>
        <w:rPr>
          <w:b/>
          <w:bCs/>
        </w:rPr>
      </w:pPr>
      <w:bookmarkStart w:id="0" w:name="_GoBack"/>
      <w:bookmarkEnd w:id="0"/>
      <w:r>
        <w:lastRenderedPageBreak/>
        <w:t xml:space="preserve"> </w:t>
      </w:r>
    </w:p>
    <w:sectPr w:rsidR="00D27C5C" w:rsidRPr="002418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F3852" w14:textId="77777777" w:rsidR="00B85BAA" w:rsidRDefault="00B85BAA" w:rsidP="00253E03">
      <w:r>
        <w:separator/>
      </w:r>
    </w:p>
  </w:endnote>
  <w:endnote w:type="continuationSeparator" w:id="0">
    <w:p w14:paraId="28EF1A7E" w14:textId="77777777" w:rsidR="00B85BAA" w:rsidRDefault="00B85BAA" w:rsidP="0025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BB243" w14:textId="77777777" w:rsidR="00B85BAA" w:rsidRDefault="00B85BAA" w:rsidP="00253E03">
      <w:r>
        <w:separator/>
      </w:r>
    </w:p>
  </w:footnote>
  <w:footnote w:type="continuationSeparator" w:id="0">
    <w:p w14:paraId="0844D002" w14:textId="77777777" w:rsidR="00B85BAA" w:rsidRDefault="00B85BAA" w:rsidP="00253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6AF2"/>
    <w:multiLevelType w:val="hybridMultilevel"/>
    <w:tmpl w:val="A596D76C"/>
    <w:lvl w:ilvl="0" w:tplc="5A667680">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BEB7946"/>
    <w:multiLevelType w:val="hybridMultilevel"/>
    <w:tmpl w:val="A5FAED7A"/>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EF17019"/>
    <w:multiLevelType w:val="hybridMultilevel"/>
    <w:tmpl w:val="E384BFEA"/>
    <w:lvl w:ilvl="0" w:tplc="DD4EB7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27B8714D"/>
    <w:multiLevelType w:val="hybridMultilevel"/>
    <w:tmpl w:val="FEC67DDE"/>
    <w:lvl w:ilvl="0" w:tplc="1FF2E340">
      <w:numFmt w:val="bullet"/>
      <w:pStyle w:val="NoSpacing"/>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90B568F"/>
    <w:multiLevelType w:val="hybridMultilevel"/>
    <w:tmpl w:val="90323D66"/>
    <w:lvl w:ilvl="0" w:tplc="6F2C6A8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637B30DB"/>
    <w:multiLevelType w:val="hybridMultilevel"/>
    <w:tmpl w:val="B41C3E72"/>
    <w:lvl w:ilvl="0" w:tplc="86B2C46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722C80"/>
    <w:multiLevelType w:val="hybridMultilevel"/>
    <w:tmpl w:val="1ECE30E4"/>
    <w:lvl w:ilvl="0" w:tplc="38FEB9E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7E3E63C2"/>
    <w:multiLevelType w:val="hybridMultilevel"/>
    <w:tmpl w:val="B116487A"/>
    <w:lvl w:ilvl="0" w:tplc="8F844C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8"/>
  </w:num>
  <w:num w:numId="3">
    <w:abstractNumId w:val="15"/>
  </w:num>
  <w:num w:numId="4">
    <w:abstractNumId w:val="3"/>
  </w:num>
  <w:num w:numId="5">
    <w:abstractNumId w:val="14"/>
  </w:num>
  <w:num w:numId="6">
    <w:abstractNumId w:val="9"/>
  </w:num>
  <w:num w:numId="7">
    <w:abstractNumId w:val="14"/>
    <w:lvlOverride w:ilvl="0">
      <w:startOverride w:val="1"/>
    </w:lvlOverride>
  </w:num>
  <w:num w:numId="8">
    <w:abstractNumId w:val="1"/>
    <w:lvlOverride w:ilvl="0">
      <w:startOverride w:val="1"/>
    </w:lvlOverride>
  </w:num>
  <w:num w:numId="9">
    <w:abstractNumId w:val="16"/>
  </w:num>
  <w:num w:numId="10">
    <w:abstractNumId w:val="1"/>
  </w:num>
  <w:num w:numId="11">
    <w:abstractNumId w:val="4"/>
  </w:num>
  <w:num w:numId="12">
    <w:abstractNumId w:val="5"/>
  </w:num>
  <w:num w:numId="13">
    <w:abstractNumId w:val="13"/>
  </w:num>
  <w:num w:numId="14">
    <w:abstractNumId w:val="12"/>
  </w:num>
  <w:num w:numId="15">
    <w:abstractNumId w:val="1"/>
    <w:lvlOverride w:ilvl="0">
      <w:startOverride w:val="1"/>
    </w:lvlOverride>
  </w:num>
  <w:num w:numId="16">
    <w:abstractNumId w:val="1"/>
    <w:lvlOverride w:ilvl="0">
      <w:startOverride w:val="1"/>
    </w:lvlOverride>
  </w:num>
  <w:num w:numId="17">
    <w:abstractNumId w:val="17"/>
  </w:num>
  <w:num w:numId="18">
    <w:abstractNumId w:val="6"/>
  </w:num>
  <w:num w:numId="19">
    <w:abstractNumId w:val="1"/>
    <w:lvlOverride w:ilvl="0">
      <w:startOverride w:val="1"/>
    </w:lvlOverride>
  </w:num>
  <w:num w:numId="20">
    <w:abstractNumId w:val="1"/>
  </w:num>
  <w:num w:numId="21">
    <w:abstractNumId w:val="1"/>
    <w:lvlOverride w:ilvl="0">
      <w:startOverride w:val="1"/>
    </w:lvlOverride>
  </w:num>
  <w:num w:numId="22">
    <w:abstractNumId w:val="10"/>
  </w:num>
  <w:num w:numId="23">
    <w:abstractNumId w:val="1"/>
    <w:lvlOverride w:ilvl="0">
      <w:startOverride w:val="1"/>
    </w:lvlOverride>
  </w:num>
  <w:num w:numId="24">
    <w:abstractNumId w:val="2"/>
  </w:num>
  <w:num w:numId="25">
    <w:abstractNumId w:val="7"/>
  </w:num>
  <w:num w:numId="2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28B0"/>
    <w:rsid w:val="000074EF"/>
    <w:rsid w:val="00012DED"/>
    <w:rsid w:val="00023E3B"/>
    <w:rsid w:val="00031C7A"/>
    <w:rsid w:val="00040005"/>
    <w:rsid w:val="000406FA"/>
    <w:rsid w:val="00041608"/>
    <w:rsid w:val="000426C6"/>
    <w:rsid w:val="0005201C"/>
    <w:rsid w:val="00054031"/>
    <w:rsid w:val="000543CF"/>
    <w:rsid w:val="00057D97"/>
    <w:rsid w:val="00062CEC"/>
    <w:rsid w:val="00063E93"/>
    <w:rsid w:val="00063FC2"/>
    <w:rsid w:val="00064B3A"/>
    <w:rsid w:val="00066776"/>
    <w:rsid w:val="000669A3"/>
    <w:rsid w:val="0006794A"/>
    <w:rsid w:val="000702AE"/>
    <w:rsid w:val="00070FED"/>
    <w:rsid w:val="0008063F"/>
    <w:rsid w:val="000808E6"/>
    <w:rsid w:val="00086628"/>
    <w:rsid w:val="00086BE7"/>
    <w:rsid w:val="00090E3F"/>
    <w:rsid w:val="00097B03"/>
    <w:rsid w:val="00097E71"/>
    <w:rsid w:val="000A00B1"/>
    <w:rsid w:val="000A7BF2"/>
    <w:rsid w:val="000B1443"/>
    <w:rsid w:val="000C64F0"/>
    <w:rsid w:val="000C650C"/>
    <w:rsid w:val="000D27E3"/>
    <w:rsid w:val="000D515F"/>
    <w:rsid w:val="000E269E"/>
    <w:rsid w:val="000E3286"/>
    <w:rsid w:val="000E3547"/>
    <w:rsid w:val="000E3568"/>
    <w:rsid w:val="000E6F2D"/>
    <w:rsid w:val="000F0B1C"/>
    <w:rsid w:val="000F0DF8"/>
    <w:rsid w:val="000F3E94"/>
    <w:rsid w:val="000F4C97"/>
    <w:rsid w:val="000F70DB"/>
    <w:rsid w:val="000F77F5"/>
    <w:rsid w:val="00103845"/>
    <w:rsid w:val="00104D4A"/>
    <w:rsid w:val="00106BF1"/>
    <w:rsid w:val="001079A2"/>
    <w:rsid w:val="00107F5E"/>
    <w:rsid w:val="00112123"/>
    <w:rsid w:val="00114C03"/>
    <w:rsid w:val="00115C26"/>
    <w:rsid w:val="0012231E"/>
    <w:rsid w:val="001245F7"/>
    <w:rsid w:val="001265A7"/>
    <w:rsid w:val="001357DA"/>
    <w:rsid w:val="001372A6"/>
    <w:rsid w:val="001423FA"/>
    <w:rsid w:val="0014312B"/>
    <w:rsid w:val="00147CC6"/>
    <w:rsid w:val="00150D8C"/>
    <w:rsid w:val="001518B5"/>
    <w:rsid w:val="001536B7"/>
    <w:rsid w:val="0015463B"/>
    <w:rsid w:val="00155448"/>
    <w:rsid w:val="00155919"/>
    <w:rsid w:val="001616F2"/>
    <w:rsid w:val="00164F25"/>
    <w:rsid w:val="0016533A"/>
    <w:rsid w:val="001659ED"/>
    <w:rsid w:val="0016627D"/>
    <w:rsid w:val="00167CB2"/>
    <w:rsid w:val="001706BE"/>
    <w:rsid w:val="001735C3"/>
    <w:rsid w:val="00175E80"/>
    <w:rsid w:val="0017681F"/>
    <w:rsid w:val="00184F22"/>
    <w:rsid w:val="0018689E"/>
    <w:rsid w:val="00186F8A"/>
    <w:rsid w:val="00191476"/>
    <w:rsid w:val="00194CFF"/>
    <w:rsid w:val="00195422"/>
    <w:rsid w:val="001A21B9"/>
    <w:rsid w:val="001A248E"/>
    <w:rsid w:val="001A6395"/>
    <w:rsid w:val="001B2B19"/>
    <w:rsid w:val="001B3F89"/>
    <w:rsid w:val="001B456F"/>
    <w:rsid w:val="001B7569"/>
    <w:rsid w:val="001B7D9A"/>
    <w:rsid w:val="001C14EF"/>
    <w:rsid w:val="001C286F"/>
    <w:rsid w:val="001C3A18"/>
    <w:rsid w:val="001D19AD"/>
    <w:rsid w:val="001D1D93"/>
    <w:rsid w:val="001D378E"/>
    <w:rsid w:val="001D40F8"/>
    <w:rsid w:val="001D6522"/>
    <w:rsid w:val="001E119E"/>
    <w:rsid w:val="001E56B6"/>
    <w:rsid w:val="001F11E5"/>
    <w:rsid w:val="001F4BB3"/>
    <w:rsid w:val="001F5376"/>
    <w:rsid w:val="001F53DB"/>
    <w:rsid w:val="001F5D00"/>
    <w:rsid w:val="0020739D"/>
    <w:rsid w:val="0021584E"/>
    <w:rsid w:val="00215C57"/>
    <w:rsid w:val="00216670"/>
    <w:rsid w:val="00217980"/>
    <w:rsid w:val="00225D6F"/>
    <w:rsid w:val="00227333"/>
    <w:rsid w:val="0023011B"/>
    <w:rsid w:val="002303ED"/>
    <w:rsid w:val="00231625"/>
    <w:rsid w:val="00232EBF"/>
    <w:rsid w:val="00234595"/>
    <w:rsid w:val="00234766"/>
    <w:rsid w:val="002418FF"/>
    <w:rsid w:val="00243A69"/>
    <w:rsid w:val="002450B6"/>
    <w:rsid w:val="00245991"/>
    <w:rsid w:val="002504F3"/>
    <w:rsid w:val="00253E03"/>
    <w:rsid w:val="00255939"/>
    <w:rsid w:val="00256A93"/>
    <w:rsid w:val="00262F3D"/>
    <w:rsid w:val="00264A8F"/>
    <w:rsid w:val="00266C9F"/>
    <w:rsid w:val="00267BFD"/>
    <w:rsid w:val="002709FF"/>
    <w:rsid w:val="00276987"/>
    <w:rsid w:val="00281584"/>
    <w:rsid w:val="00281AD4"/>
    <w:rsid w:val="0028353E"/>
    <w:rsid w:val="00284649"/>
    <w:rsid w:val="00284AC4"/>
    <w:rsid w:val="00285793"/>
    <w:rsid w:val="00293EC0"/>
    <w:rsid w:val="00293F18"/>
    <w:rsid w:val="00294C00"/>
    <w:rsid w:val="00295EF7"/>
    <w:rsid w:val="00296C97"/>
    <w:rsid w:val="00296F03"/>
    <w:rsid w:val="00297919"/>
    <w:rsid w:val="002A643A"/>
    <w:rsid w:val="002A7461"/>
    <w:rsid w:val="002A7EAA"/>
    <w:rsid w:val="002B2A94"/>
    <w:rsid w:val="002B2BF4"/>
    <w:rsid w:val="002B353D"/>
    <w:rsid w:val="002B5272"/>
    <w:rsid w:val="002B60E5"/>
    <w:rsid w:val="002B6916"/>
    <w:rsid w:val="002B70CC"/>
    <w:rsid w:val="002C1086"/>
    <w:rsid w:val="002C7724"/>
    <w:rsid w:val="002D0B5E"/>
    <w:rsid w:val="002D1CCB"/>
    <w:rsid w:val="002D2B05"/>
    <w:rsid w:val="002D3FBF"/>
    <w:rsid w:val="002E58C8"/>
    <w:rsid w:val="002E7B24"/>
    <w:rsid w:val="002F1756"/>
    <w:rsid w:val="002F254C"/>
    <w:rsid w:val="002F4D06"/>
    <w:rsid w:val="002F6A5A"/>
    <w:rsid w:val="002F6ED4"/>
    <w:rsid w:val="00302156"/>
    <w:rsid w:val="00303790"/>
    <w:rsid w:val="00306CA3"/>
    <w:rsid w:val="0030725F"/>
    <w:rsid w:val="00327969"/>
    <w:rsid w:val="00330ACD"/>
    <w:rsid w:val="003325D4"/>
    <w:rsid w:val="00332F15"/>
    <w:rsid w:val="00333D0D"/>
    <w:rsid w:val="00336427"/>
    <w:rsid w:val="00340323"/>
    <w:rsid w:val="00340658"/>
    <w:rsid w:val="00342BBC"/>
    <w:rsid w:val="00343AD0"/>
    <w:rsid w:val="0034567B"/>
    <w:rsid w:val="003518D3"/>
    <w:rsid w:val="00351AB2"/>
    <w:rsid w:val="00352993"/>
    <w:rsid w:val="00356756"/>
    <w:rsid w:val="00356E1D"/>
    <w:rsid w:val="00364CD9"/>
    <w:rsid w:val="00366B86"/>
    <w:rsid w:val="00366C1C"/>
    <w:rsid w:val="00372931"/>
    <w:rsid w:val="00372B4D"/>
    <w:rsid w:val="003761B5"/>
    <w:rsid w:val="00377560"/>
    <w:rsid w:val="00377F28"/>
    <w:rsid w:val="0038103C"/>
    <w:rsid w:val="003818C5"/>
    <w:rsid w:val="00384F95"/>
    <w:rsid w:val="003878DC"/>
    <w:rsid w:val="003914C6"/>
    <w:rsid w:val="00393F51"/>
    <w:rsid w:val="00396E4E"/>
    <w:rsid w:val="003A0B08"/>
    <w:rsid w:val="003A18CA"/>
    <w:rsid w:val="003A1990"/>
    <w:rsid w:val="003A444B"/>
    <w:rsid w:val="003A4521"/>
    <w:rsid w:val="003A752E"/>
    <w:rsid w:val="003B1D75"/>
    <w:rsid w:val="003B57F3"/>
    <w:rsid w:val="003B6488"/>
    <w:rsid w:val="003B7571"/>
    <w:rsid w:val="003C1311"/>
    <w:rsid w:val="003C373A"/>
    <w:rsid w:val="003C42E3"/>
    <w:rsid w:val="003C64F8"/>
    <w:rsid w:val="003D0198"/>
    <w:rsid w:val="003D0E0A"/>
    <w:rsid w:val="003E1E5C"/>
    <w:rsid w:val="003E4FD3"/>
    <w:rsid w:val="003E7DDE"/>
    <w:rsid w:val="003E7F8D"/>
    <w:rsid w:val="003F1A98"/>
    <w:rsid w:val="003F3A0B"/>
    <w:rsid w:val="003F54A1"/>
    <w:rsid w:val="003F5D4D"/>
    <w:rsid w:val="003F6B40"/>
    <w:rsid w:val="003F7AA0"/>
    <w:rsid w:val="0040090D"/>
    <w:rsid w:val="004029F5"/>
    <w:rsid w:val="004032B4"/>
    <w:rsid w:val="00406A08"/>
    <w:rsid w:val="00406F7D"/>
    <w:rsid w:val="00410E38"/>
    <w:rsid w:val="00413C8D"/>
    <w:rsid w:val="00415878"/>
    <w:rsid w:val="00416F6F"/>
    <w:rsid w:val="00420A04"/>
    <w:rsid w:val="00422AF3"/>
    <w:rsid w:val="00430E11"/>
    <w:rsid w:val="004345B2"/>
    <w:rsid w:val="004362FD"/>
    <w:rsid w:val="00440E83"/>
    <w:rsid w:val="0044176B"/>
    <w:rsid w:val="00447027"/>
    <w:rsid w:val="00455173"/>
    <w:rsid w:val="004645CB"/>
    <w:rsid w:val="00465A32"/>
    <w:rsid w:val="004718DE"/>
    <w:rsid w:val="00472123"/>
    <w:rsid w:val="00473C35"/>
    <w:rsid w:val="004770EF"/>
    <w:rsid w:val="00481F12"/>
    <w:rsid w:val="00483592"/>
    <w:rsid w:val="00483B1A"/>
    <w:rsid w:val="004840A5"/>
    <w:rsid w:val="004870D9"/>
    <w:rsid w:val="00492870"/>
    <w:rsid w:val="00492BCB"/>
    <w:rsid w:val="004933EE"/>
    <w:rsid w:val="00495F12"/>
    <w:rsid w:val="004A2411"/>
    <w:rsid w:val="004A2EC5"/>
    <w:rsid w:val="004A2ECA"/>
    <w:rsid w:val="004A3867"/>
    <w:rsid w:val="004A5B29"/>
    <w:rsid w:val="004A78F7"/>
    <w:rsid w:val="004B0953"/>
    <w:rsid w:val="004B1029"/>
    <w:rsid w:val="004B1C69"/>
    <w:rsid w:val="004B232B"/>
    <w:rsid w:val="004B24BF"/>
    <w:rsid w:val="004B2B4E"/>
    <w:rsid w:val="004B4067"/>
    <w:rsid w:val="004B5F69"/>
    <w:rsid w:val="004C0F6B"/>
    <w:rsid w:val="004C1E8E"/>
    <w:rsid w:val="004C738E"/>
    <w:rsid w:val="004D2D53"/>
    <w:rsid w:val="004D2F15"/>
    <w:rsid w:val="004D621C"/>
    <w:rsid w:val="004D7B1C"/>
    <w:rsid w:val="004E7BA9"/>
    <w:rsid w:val="004F021F"/>
    <w:rsid w:val="004F3328"/>
    <w:rsid w:val="004F47DC"/>
    <w:rsid w:val="004F5F5D"/>
    <w:rsid w:val="004F62D6"/>
    <w:rsid w:val="004F677E"/>
    <w:rsid w:val="00501C46"/>
    <w:rsid w:val="00504F61"/>
    <w:rsid w:val="00510F55"/>
    <w:rsid w:val="005117CA"/>
    <w:rsid w:val="005141E7"/>
    <w:rsid w:val="005144D1"/>
    <w:rsid w:val="00520FF1"/>
    <w:rsid w:val="00530C17"/>
    <w:rsid w:val="005332C5"/>
    <w:rsid w:val="00533C08"/>
    <w:rsid w:val="00540641"/>
    <w:rsid w:val="0054171D"/>
    <w:rsid w:val="00544647"/>
    <w:rsid w:val="00544BF5"/>
    <w:rsid w:val="005453C9"/>
    <w:rsid w:val="00547568"/>
    <w:rsid w:val="00552504"/>
    <w:rsid w:val="005528CB"/>
    <w:rsid w:val="00553957"/>
    <w:rsid w:val="00580803"/>
    <w:rsid w:val="00582FB9"/>
    <w:rsid w:val="00583B69"/>
    <w:rsid w:val="0058535A"/>
    <w:rsid w:val="005914BF"/>
    <w:rsid w:val="005932FA"/>
    <w:rsid w:val="0059418F"/>
    <w:rsid w:val="00596260"/>
    <w:rsid w:val="005968A7"/>
    <w:rsid w:val="005A111E"/>
    <w:rsid w:val="005A1D65"/>
    <w:rsid w:val="005A2F18"/>
    <w:rsid w:val="005A51AC"/>
    <w:rsid w:val="005A524E"/>
    <w:rsid w:val="005A5B44"/>
    <w:rsid w:val="005A5B4B"/>
    <w:rsid w:val="005B0842"/>
    <w:rsid w:val="005B4DC6"/>
    <w:rsid w:val="005B6235"/>
    <w:rsid w:val="005C197A"/>
    <w:rsid w:val="005C1E4B"/>
    <w:rsid w:val="005C2909"/>
    <w:rsid w:val="005C4C65"/>
    <w:rsid w:val="005C4D61"/>
    <w:rsid w:val="005C512B"/>
    <w:rsid w:val="005C5837"/>
    <w:rsid w:val="005C5F95"/>
    <w:rsid w:val="005C7405"/>
    <w:rsid w:val="005C7FC7"/>
    <w:rsid w:val="005D0FEF"/>
    <w:rsid w:val="005D50E2"/>
    <w:rsid w:val="005D64B3"/>
    <w:rsid w:val="005D76FE"/>
    <w:rsid w:val="005D7F6A"/>
    <w:rsid w:val="005E1D70"/>
    <w:rsid w:val="005E2692"/>
    <w:rsid w:val="005E3844"/>
    <w:rsid w:val="005E4DC4"/>
    <w:rsid w:val="005E5124"/>
    <w:rsid w:val="005E5CA2"/>
    <w:rsid w:val="005F1115"/>
    <w:rsid w:val="00612E45"/>
    <w:rsid w:val="00613212"/>
    <w:rsid w:val="006171DB"/>
    <w:rsid w:val="00627DBA"/>
    <w:rsid w:val="00631082"/>
    <w:rsid w:val="00631372"/>
    <w:rsid w:val="00632184"/>
    <w:rsid w:val="006430C7"/>
    <w:rsid w:val="00643DDC"/>
    <w:rsid w:val="00645613"/>
    <w:rsid w:val="00645F88"/>
    <w:rsid w:val="0064690B"/>
    <w:rsid w:val="0065585D"/>
    <w:rsid w:val="0065726C"/>
    <w:rsid w:val="006576E6"/>
    <w:rsid w:val="006578BF"/>
    <w:rsid w:val="00660DD9"/>
    <w:rsid w:val="0066183C"/>
    <w:rsid w:val="006625BA"/>
    <w:rsid w:val="00663F3D"/>
    <w:rsid w:val="00664297"/>
    <w:rsid w:val="0066565B"/>
    <w:rsid w:val="006714AC"/>
    <w:rsid w:val="00676A73"/>
    <w:rsid w:val="00683ECF"/>
    <w:rsid w:val="006850BC"/>
    <w:rsid w:val="00685942"/>
    <w:rsid w:val="006868FF"/>
    <w:rsid w:val="0069281F"/>
    <w:rsid w:val="00694E01"/>
    <w:rsid w:val="006A1C32"/>
    <w:rsid w:val="006A3ADC"/>
    <w:rsid w:val="006A5EC8"/>
    <w:rsid w:val="006B5513"/>
    <w:rsid w:val="006B5C5F"/>
    <w:rsid w:val="006C37E3"/>
    <w:rsid w:val="006C3F33"/>
    <w:rsid w:val="006C5526"/>
    <w:rsid w:val="006C56FD"/>
    <w:rsid w:val="006D081D"/>
    <w:rsid w:val="006D1486"/>
    <w:rsid w:val="006D31AB"/>
    <w:rsid w:val="006D396E"/>
    <w:rsid w:val="006D4F64"/>
    <w:rsid w:val="006D613D"/>
    <w:rsid w:val="006D7C08"/>
    <w:rsid w:val="006E3E4D"/>
    <w:rsid w:val="006E6C7C"/>
    <w:rsid w:val="006E74B5"/>
    <w:rsid w:val="006F3130"/>
    <w:rsid w:val="006F5D14"/>
    <w:rsid w:val="00700539"/>
    <w:rsid w:val="00700A39"/>
    <w:rsid w:val="0070182D"/>
    <w:rsid w:val="00701FB6"/>
    <w:rsid w:val="0070311D"/>
    <w:rsid w:val="007101F2"/>
    <w:rsid w:val="00713E1C"/>
    <w:rsid w:val="0072209B"/>
    <w:rsid w:val="00724C88"/>
    <w:rsid w:val="00725A42"/>
    <w:rsid w:val="00726E2D"/>
    <w:rsid w:val="0072740D"/>
    <w:rsid w:val="007308A5"/>
    <w:rsid w:val="007326DF"/>
    <w:rsid w:val="00732EBD"/>
    <w:rsid w:val="00735524"/>
    <w:rsid w:val="00735DA6"/>
    <w:rsid w:val="0074113F"/>
    <w:rsid w:val="007444F2"/>
    <w:rsid w:val="00744A2E"/>
    <w:rsid w:val="00745105"/>
    <w:rsid w:val="007519A3"/>
    <w:rsid w:val="00751B49"/>
    <w:rsid w:val="00754036"/>
    <w:rsid w:val="00754308"/>
    <w:rsid w:val="007611A8"/>
    <w:rsid w:val="00762097"/>
    <w:rsid w:val="00763A7F"/>
    <w:rsid w:val="00763CA4"/>
    <w:rsid w:val="00771BCA"/>
    <w:rsid w:val="007769A6"/>
    <w:rsid w:val="00781C80"/>
    <w:rsid w:val="007836A0"/>
    <w:rsid w:val="00790C3A"/>
    <w:rsid w:val="007967E2"/>
    <w:rsid w:val="00797525"/>
    <w:rsid w:val="00797849"/>
    <w:rsid w:val="007A26A3"/>
    <w:rsid w:val="007A2A1D"/>
    <w:rsid w:val="007B2C3C"/>
    <w:rsid w:val="007B3761"/>
    <w:rsid w:val="007B4129"/>
    <w:rsid w:val="007C0EA7"/>
    <w:rsid w:val="007C3A23"/>
    <w:rsid w:val="007C5458"/>
    <w:rsid w:val="007C7C23"/>
    <w:rsid w:val="007D0352"/>
    <w:rsid w:val="007D0E2C"/>
    <w:rsid w:val="007D0EA2"/>
    <w:rsid w:val="007D1989"/>
    <w:rsid w:val="007D41AC"/>
    <w:rsid w:val="007D787F"/>
    <w:rsid w:val="007E3258"/>
    <w:rsid w:val="007E59CD"/>
    <w:rsid w:val="007E653D"/>
    <w:rsid w:val="007F41DD"/>
    <w:rsid w:val="007F4C6F"/>
    <w:rsid w:val="007F4D66"/>
    <w:rsid w:val="007F50B0"/>
    <w:rsid w:val="00800451"/>
    <w:rsid w:val="00801F2C"/>
    <w:rsid w:val="0080408C"/>
    <w:rsid w:val="0080509F"/>
    <w:rsid w:val="00810C2E"/>
    <w:rsid w:val="00814C51"/>
    <w:rsid w:val="00820A6F"/>
    <w:rsid w:val="0082133B"/>
    <w:rsid w:val="00823959"/>
    <w:rsid w:val="0082399D"/>
    <w:rsid w:val="00833388"/>
    <w:rsid w:val="00840704"/>
    <w:rsid w:val="00841858"/>
    <w:rsid w:val="00843136"/>
    <w:rsid w:val="008438B7"/>
    <w:rsid w:val="00843C28"/>
    <w:rsid w:val="008460E1"/>
    <w:rsid w:val="0085219B"/>
    <w:rsid w:val="00852727"/>
    <w:rsid w:val="008557A0"/>
    <w:rsid w:val="00857FF3"/>
    <w:rsid w:val="00861322"/>
    <w:rsid w:val="00861CF8"/>
    <w:rsid w:val="008627FD"/>
    <w:rsid w:val="008633C4"/>
    <w:rsid w:val="00865D3D"/>
    <w:rsid w:val="00866A9A"/>
    <w:rsid w:val="00866EE9"/>
    <w:rsid w:val="00875397"/>
    <w:rsid w:val="008754D1"/>
    <w:rsid w:val="008774F8"/>
    <w:rsid w:val="00877B6A"/>
    <w:rsid w:val="00880986"/>
    <w:rsid w:val="00884AF7"/>
    <w:rsid w:val="00887C31"/>
    <w:rsid w:val="00892A09"/>
    <w:rsid w:val="00892B14"/>
    <w:rsid w:val="00893F12"/>
    <w:rsid w:val="008A1E05"/>
    <w:rsid w:val="008A319A"/>
    <w:rsid w:val="008A446E"/>
    <w:rsid w:val="008A6170"/>
    <w:rsid w:val="008B20BE"/>
    <w:rsid w:val="008B4A57"/>
    <w:rsid w:val="008C0A08"/>
    <w:rsid w:val="008C2184"/>
    <w:rsid w:val="008C5785"/>
    <w:rsid w:val="008C5E9D"/>
    <w:rsid w:val="008D11BA"/>
    <w:rsid w:val="008D171E"/>
    <w:rsid w:val="008D2382"/>
    <w:rsid w:val="008D2683"/>
    <w:rsid w:val="008D3446"/>
    <w:rsid w:val="008D3F49"/>
    <w:rsid w:val="008D69AE"/>
    <w:rsid w:val="008E57D2"/>
    <w:rsid w:val="0090066B"/>
    <w:rsid w:val="00901F51"/>
    <w:rsid w:val="009023DF"/>
    <w:rsid w:val="00902982"/>
    <w:rsid w:val="0090523B"/>
    <w:rsid w:val="009063C2"/>
    <w:rsid w:val="00911F6D"/>
    <w:rsid w:val="00915976"/>
    <w:rsid w:val="009174AD"/>
    <w:rsid w:val="0091788A"/>
    <w:rsid w:val="00920908"/>
    <w:rsid w:val="00922709"/>
    <w:rsid w:val="00926C57"/>
    <w:rsid w:val="009275E5"/>
    <w:rsid w:val="009411A4"/>
    <w:rsid w:val="0094228D"/>
    <w:rsid w:val="00943FFA"/>
    <w:rsid w:val="00944160"/>
    <w:rsid w:val="00946ABB"/>
    <w:rsid w:val="00950852"/>
    <w:rsid w:val="00952C4A"/>
    <w:rsid w:val="00957115"/>
    <w:rsid w:val="009575C3"/>
    <w:rsid w:val="0096124A"/>
    <w:rsid w:val="0096142A"/>
    <w:rsid w:val="00961D7E"/>
    <w:rsid w:val="00962583"/>
    <w:rsid w:val="00962EAC"/>
    <w:rsid w:val="00963B2E"/>
    <w:rsid w:val="009729DC"/>
    <w:rsid w:val="00973BC8"/>
    <w:rsid w:val="00973D12"/>
    <w:rsid w:val="0098085E"/>
    <w:rsid w:val="0098172D"/>
    <w:rsid w:val="00981D8C"/>
    <w:rsid w:val="00985C66"/>
    <w:rsid w:val="00990EA5"/>
    <w:rsid w:val="00997D94"/>
    <w:rsid w:val="009A0385"/>
    <w:rsid w:val="009A0F00"/>
    <w:rsid w:val="009A1172"/>
    <w:rsid w:val="009A300B"/>
    <w:rsid w:val="009A3FF7"/>
    <w:rsid w:val="009A49DF"/>
    <w:rsid w:val="009B03C5"/>
    <w:rsid w:val="009B2189"/>
    <w:rsid w:val="009B29EB"/>
    <w:rsid w:val="009B5D9B"/>
    <w:rsid w:val="009B63FC"/>
    <w:rsid w:val="009C4257"/>
    <w:rsid w:val="009C7BF0"/>
    <w:rsid w:val="009D1E54"/>
    <w:rsid w:val="009D2548"/>
    <w:rsid w:val="009D71E6"/>
    <w:rsid w:val="009D7AB0"/>
    <w:rsid w:val="009E6185"/>
    <w:rsid w:val="009E641C"/>
    <w:rsid w:val="009F12CD"/>
    <w:rsid w:val="009F3223"/>
    <w:rsid w:val="009F4D92"/>
    <w:rsid w:val="009F64F7"/>
    <w:rsid w:val="009F67A1"/>
    <w:rsid w:val="00A0248A"/>
    <w:rsid w:val="00A04687"/>
    <w:rsid w:val="00A05655"/>
    <w:rsid w:val="00A068F2"/>
    <w:rsid w:val="00A12811"/>
    <w:rsid w:val="00A128FC"/>
    <w:rsid w:val="00A170CB"/>
    <w:rsid w:val="00A20274"/>
    <w:rsid w:val="00A2057A"/>
    <w:rsid w:val="00A21223"/>
    <w:rsid w:val="00A21AC6"/>
    <w:rsid w:val="00A2415A"/>
    <w:rsid w:val="00A2433E"/>
    <w:rsid w:val="00A27ED0"/>
    <w:rsid w:val="00A30101"/>
    <w:rsid w:val="00A3134A"/>
    <w:rsid w:val="00A3198C"/>
    <w:rsid w:val="00A369F0"/>
    <w:rsid w:val="00A36F0D"/>
    <w:rsid w:val="00A44144"/>
    <w:rsid w:val="00A442FE"/>
    <w:rsid w:val="00A46D7B"/>
    <w:rsid w:val="00A47F2D"/>
    <w:rsid w:val="00A509BF"/>
    <w:rsid w:val="00A51C83"/>
    <w:rsid w:val="00A5317C"/>
    <w:rsid w:val="00A53BB8"/>
    <w:rsid w:val="00A6074A"/>
    <w:rsid w:val="00A609D1"/>
    <w:rsid w:val="00A6270C"/>
    <w:rsid w:val="00A62E2F"/>
    <w:rsid w:val="00A67E6B"/>
    <w:rsid w:val="00A70881"/>
    <w:rsid w:val="00A7474A"/>
    <w:rsid w:val="00A75D31"/>
    <w:rsid w:val="00A8427C"/>
    <w:rsid w:val="00A855E2"/>
    <w:rsid w:val="00A86CD2"/>
    <w:rsid w:val="00A87C7C"/>
    <w:rsid w:val="00A96145"/>
    <w:rsid w:val="00A97E61"/>
    <w:rsid w:val="00AA090F"/>
    <w:rsid w:val="00AA2CE9"/>
    <w:rsid w:val="00AA371F"/>
    <w:rsid w:val="00AA5B7A"/>
    <w:rsid w:val="00AB1E27"/>
    <w:rsid w:val="00AB230C"/>
    <w:rsid w:val="00AB38AB"/>
    <w:rsid w:val="00AC1D00"/>
    <w:rsid w:val="00AC3A54"/>
    <w:rsid w:val="00AC3DA9"/>
    <w:rsid w:val="00AC5848"/>
    <w:rsid w:val="00AD1988"/>
    <w:rsid w:val="00AD3F58"/>
    <w:rsid w:val="00AD67B0"/>
    <w:rsid w:val="00AD7625"/>
    <w:rsid w:val="00AE0606"/>
    <w:rsid w:val="00AE2D75"/>
    <w:rsid w:val="00AE63ED"/>
    <w:rsid w:val="00AF1092"/>
    <w:rsid w:val="00AF46FF"/>
    <w:rsid w:val="00AF5C92"/>
    <w:rsid w:val="00AF6383"/>
    <w:rsid w:val="00AF6885"/>
    <w:rsid w:val="00AF6DA1"/>
    <w:rsid w:val="00B0146C"/>
    <w:rsid w:val="00B017F0"/>
    <w:rsid w:val="00B0642B"/>
    <w:rsid w:val="00B11CAF"/>
    <w:rsid w:val="00B13C8A"/>
    <w:rsid w:val="00B15877"/>
    <w:rsid w:val="00B260CC"/>
    <w:rsid w:val="00B26C72"/>
    <w:rsid w:val="00B3643C"/>
    <w:rsid w:val="00B40639"/>
    <w:rsid w:val="00B408A5"/>
    <w:rsid w:val="00B41401"/>
    <w:rsid w:val="00B42D9E"/>
    <w:rsid w:val="00B44D4C"/>
    <w:rsid w:val="00B4545A"/>
    <w:rsid w:val="00B507BC"/>
    <w:rsid w:val="00B523ED"/>
    <w:rsid w:val="00B547A2"/>
    <w:rsid w:val="00B561C1"/>
    <w:rsid w:val="00B631E5"/>
    <w:rsid w:val="00B64CAA"/>
    <w:rsid w:val="00B65059"/>
    <w:rsid w:val="00B710BB"/>
    <w:rsid w:val="00B74271"/>
    <w:rsid w:val="00B764B2"/>
    <w:rsid w:val="00B82AE3"/>
    <w:rsid w:val="00B85BAA"/>
    <w:rsid w:val="00B872C0"/>
    <w:rsid w:val="00B96B21"/>
    <w:rsid w:val="00BA0A97"/>
    <w:rsid w:val="00BA4298"/>
    <w:rsid w:val="00BA46DC"/>
    <w:rsid w:val="00BA53B6"/>
    <w:rsid w:val="00BA7380"/>
    <w:rsid w:val="00BB2966"/>
    <w:rsid w:val="00BB58F9"/>
    <w:rsid w:val="00BB7071"/>
    <w:rsid w:val="00BC0978"/>
    <w:rsid w:val="00BC5778"/>
    <w:rsid w:val="00BC5AEC"/>
    <w:rsid w:val="00BD561C"/>
    <w:rsid w:val="00BD794C"/>
    <w:rsid w:val="00BE4CA1"/>
    <w:rsid w:val="00BF1E23"/>
    <w:rsid w:val="00BF1F37"/>
    <w:rsid w:val="00BF64A8"/>
    <w:rsid w:val="00BF7D8E"/>
    <w:rsid w:val="00C0293C"/>
    <w:rsid w:val="00C03D5F"/>
    <w:rsid w:val="00C050CF"/>
    <w:rsid w:val="00C1042F"/>
    <w:rsid w:val="00C1077D"/>
    <w:rsid w:val="00C1243B"/>
    <w:rsid w:val="00C13FA8"/>
    <w:rsid w:val="00C14F35"/>
    <w:rsid w:val="00C248E0"/>
    <w:rsid w:val="00C279FE"/>
    <w:rsid w:val="00C31AA8"/>
    <w:rsid w:val="00C3512A"/>
    <w:rsid w:val="00C353D4"/>
    <w:rsid w:val="00C403D7"/>
    <w:rsid w:val="00C448D0"/>
    <w:rsid w:val="00C45A73"/>
    <w:rsid w:val="00C46020"/>
    <w:rsid w:val="00C50F90"/>
    <w:rsid w:val="00C52FC3"/>
    <w:rsid w:val="00C56413"/>
    <w:rsid w:val="00C574FB"/>
    <w:rsid w:val="00C5771C"/>
    <w:rsid w:val="00C5783B"/>
    <w:rsid w:val="00C62C05"/>
    <w:rsid w:val="00C63D82"/>
    <w:rsid w:val="00C66FD3"/>
    <w:rsid w:val="00C71784"/>
    <w:rsid w:val="00C71F05"/>
    <w:rsid w:val="00C73FD0"/>
    <w:rsid w:val="00C7612A"/>
    <w:rsid w:val="00C77FBD"/>
    <w:rsid w:val="00C8083F"/>
    <w:rsid w:val="00C82B9A"/>
    <w:rsid w:val="00C83B59"/>
    <w:rsid w:val="00C84826"/>
    <w:rsid w:val="00C85016"/>
    <w:rsid w:val="00C92763"/>
    <w:rsid w:val="00C92FAE"/>
    <w:rsid w:val="00C934C0"/>
    <w:rsid w:val="00C94FFB"/>
    <w:rsid w:val="00C959D6"/>
    <w:rsid w:val="00C9674D"/>
    <w:rsid w:val="00CA0FD0"/>
    <w:rsid w:val="00CA1834"/>
    <w:rsid w:val="00CA35D9"/>
    <w:rsid w:val="00CA3CE3"/>
    <w:rsid w:val="00CA675B"/>
    <w:rsid w:val="00CA7C6D"/>
    <w:rsid w:val="00CB5191"/>
    <w:rsid w:val="00CB5468"/>
    <w:rsid w:val="00CB7E86"/>
    <w:rsid w:val="00CC3285"/>
    <w:rsid w:val="00CC3B5D"/>
    <w:rsid w:val="00CC5ACA"/>
    <w:rsid w:val="00CC7A9C"/>
    <w:rsid w:val="00CD03DB"/>
    <w:rsid w:val="00CD4C56"/>
    <w:rsid w:val="00CD5DA8"/>
    <w:rsid w:val="00CD70ED"/>
    <w:rsid w:val="00CD76BE"/>
    <w:rsid w:val="00CD7ED0"/>
    <w:rsid w:val="00CE159E"/>
    <w:rsid w:val="00CE440F"/>
    <w:rsid w:val="00CE4773"/>
    <w:rsid w:val="00CE651E"/>
    <w:rsid w:val="00CF3919"/>
    <w:rsid w:val="00CF556F"/>
    <w:rsid w:val="00CF5FBB"/>
    <w:rsid w:val="00CF7E05"/>
    <w:rsid w:val="00CF7FF6"/>
    <w:rsid w:val="00D103B9"/>
    <w:rsid w:val="00D10B8B"/>
    <w:rsid w:val="00D13453"/>
    <w:rsid w:val="00D15795"/>
    <w:rsid w:val="00D1596A"/>
    <w:rsid w:val="00D16361"/>
    <w:rsid w:val="00D21409"/>
    <w:rsid w:val="00D21D29"/>
    <w:rsid w:val="00D22DA5"/>
    <w:rsid w:val="00D273E5"/>
    <w:rsid w:val="00D27C5C"/>
    <w:rsid w:val="00D3051B"/>
    <w:rsid w:val="00D3131B"/>
    <w:rsid w:val="00D32B49"/>
    <w:rsid w:val="00D32CA1"/>
    <w:rsid w:val="00D33290"/>
    <w:rsid w:val="00D44A3F"/>
    <w:rsid w:val="00D461BC"/>
    <w:rsid w:val="00D47D9D"/>
    <w:rsid w:val="00D5240D"/>
    <w:rsid w:val="00D52DBC"/>
    <w:rsid w:val="00D53850"/>
    <w:rsid w:val="00D53F13"/>
    <w:rsid w:val="00D55B37"/>
    <w:rsid w:val="00D60918"/>
    <w:rsid w:val="00D60DF3"/>
    <w:rsid w:val="00D61CAD"/>
    <w:rsid w:val="00D62C0C"/>
    <w:rsid w:val="00D62D14"/>
    <w:rsid w:val="00D63643"/>
    <w:rsid w:val="00D65B55"/>
    <w:rsid w:val="00D67784"/>
    <w:rsid w:val="00D76E1C"/>
    <w:rsid w:val="00D76E78"/>
    <w:rsid w:val="00D7755E"/>
    <w:rsid w:val="00D77D35"/>
    <w:rsid w:val="00D804ED"/>
    <w:rsid w:val="00D8148E"/>
    <w:rsid w:val="00D82FAF"/>
    <w:rsid w:val="00D833B8"/>
    <w:rsid w:val="00D8388A"/>
    <w:rsid w:val="00D85208"/>
    <w:rsid w:val="00D9145B"/>
    <w:rsid w:val="00D923D2"/>
    <w:rsid w:val="00D92EE5"/>
    <w:rsid w:val="00D9401F"/>
    <w:rsid w:val="00D95631"/>
    <w:rsid w:val="00DA093B"/>
    <w:rsid w:val="00DA0B78"/>
    <w:rsid w:val="00DA0C84"/>
    <w:rsid w:val="00DA6B59"/>
    <w:rsid w:val="00DB1D87"/>
    <w:rsid w:val="00DB55D9"/>
    <w:rsid w:val="00DB64A3"/>
    <w:rsid w:val="00DC0413"/>
    <w:rsid w:val="00DC3167"/>
    <w:rsid w:val="00DC4534"/>
    <w:rsid w:val="00DD0394"/>
    <w:rsid w:val="00DD1AEC"/>
    <w:rsid w:val="00DD2386"/>
    <w:rsid w:val="00DD7DA0"/>
    <w:rsid w:val="00DE1493"/>
    <w:rsid w:val="00DE5B4B"/>
    <w:rsid w:val="00DE6FE1"/>
    <w:rsid w:val="00DE7A48"/>
    <w:rsid w:val="00DF09C8"/>
    <w:rsid w:val="00DF155E"/>
    <w:rsid w:val="00DF37C5"/>
    <w:rsid w:val="00DF3A4F"/>
    <w:rsid w:val="00E007FE"/>
    <w:rsid w:val="00E00E98"/>
    <w:rsid w:val="00E0155A"/>
    <w:rsid w:val="00E037B6"/>
    <w:rsid w:val="00E10987"/>
    <w:rsid w:val="00E10E24"/>
    <w:rsid w:val="00E12412"/>
    <w:rsid w:val="00E12E30"/>
    <w:rsid w:val="00E176F8"/>
    <w:rsid w:val="00E21114"/>
    <w:rsid w:val="00E23439"/>
    <w:rsid w:val="00E23DB0"/>
    <w:rsid w:val="00E24820"/>
    <w:rsid w:val="00E267DB"/>
    <w:rsid w:val="00E340C6"/>
    <w:rsid w:val="00E37577"/>
    <w:rsid w:val="00E410ED"/>
    <w:rsid w:val="00E425CB"/>
    <w:rsid w:val="00E43127"/>
    <w:rsid w:val="00E4494B"/>
    <w:rsid w:val="00E473D0"/>
    <w:rsid w:val="00E521C4"/>
    <w:rsid w:val="00E53CEF"/>
    <w:rsid w:val="00E55676"/>
    <w:rsid w:val="00E559A6"/>
    <w:rsid w:val="00E6072A"/>
    <w:rsid w:val="00E60B0D"/>
    <w:rsid w:val="00E631B8"/>
    <w:rsid w:val="00E65B61"/>
    <w:rsid w:val="00E67F9C"/>
    <w:rsid w:val="00E70242"/>
    <w:rsid w:val="00E704B4"/>
    <w:rsid w:val="00E74AF9"/>
    <w:rsid w:val="00E74FCA"/>
    <w:rsid w:val="00E8184D"/>
    <w:rsid w:val="00E835A4"/>
    <w:rsid w:val="00E84B45"/>
    <w:rsid w:val="00E8674E"/>
    <w:rsid w:val="00E8747D"/>
    <w:rsid w:val="00E875EC"/>
    <w:rsid w:val="00E93747"/>
    <w:rsid w:val="00EB0DC3"/>
    <w:rsid w:val="00EB197D"/>
    <w:rsid w:val="00EB1D59"/>
    <w:rsid w:val="00EB4136"/>
    <w:rsid w:val="00EB5031"/>
    <w:rsid w:val="00EB7421"/>
    <w:rsid w:val="00EC134D"/>
    <w:rsid w:val="00EC155C"/>
    <w:rsid w:val="00EC682D"/>
    <w:rsid w:val="00ED0D76"/>
    <w:rsid w:val="00ED33F3"/>
    <w:rsid w:val="00ED7267"/>
    <w:rsid w:val="00EE4F56"/>
    <w:rsid w:val="00EE7689"/>
    <w:rsid w:val="00EF1190"/>
    <w:rsid w:val="00EF1740"/>
    <w:rsid w:val="00EF1BD6"/>
    <w:rsid w:val="00EF1C84"/>
    <w:rsid w:val="00EF6D6B"/>
    <w:rsid w:val="00F01C26"/>
    <w:rsid w:val="00F0285F"/>
    <w:rsid w:val="00F02FA9"/>
    <w:rsid w:val="00F0501C"/>
    <w:rsid w:val="00F114C1"/>
    <w:rsid w:val="00F136EB"/>
    <w:rsid w:val="00F14F51"/>
    <w:rsid w:val="00F340AD"/>
    <w:rsid w:val="00F340B0"/>
    <w:rsid w:val="00F34202"/>
    <w:rsid w:val="00F355FD"/>
    <w:rsid w:val="00F36B63"/>
    <w:rsid w:val="00F40A44"/>
    <w:rsid w:val="00F41683"/>
    <w:rsid w:val="00F461E8"/>
    <w:rsid w:val="00F47E42"/>
    <w:rsid w:val="00F516C0"/>
    <w:rsid w:val="00F5233B"/>
    <w:rsid w:val="00F52725"/>
    <w:rsid w:val="00F65C84"/>
    <w:rsid w:val="00F719EB"/>
    <w:rsid w:val="00F72EA9"/>
    <w:rsid w:val="00F74DE6"/>
    <w:rsid w:val="00F762DE"/>
    <w:rsid w:val="00F83D5A"/>
    <w:rsid w:val="00F846D1"/>
    <w:rsid w:val="00F84871"/>
    <w:rsid w:val="00F84B0C"/>
    <w:rsid w:val="00F86443"/>
    <w:rsid w:val="00F9084E"/>
    <w:rsid w:val="00F96BBA"/>
    <w:rsid w:val="00FA30C8"/>
    <w:rsid w:val="00FA31F8"/>
    <w:rsid w:val="00FA3F96"/>
    <w:rsid w:val="00FA451D"/>
    <w:rsid w:val="00FA5CAE"/>
    <w:rsid w:val="00FA5F35"/>
    <w:rsid w:val="00FA62F8"/>
    <w:rsid w:val="00FB055B"/>
    <w:rsid w:val="00FB3DC4"/>
    <w:rsid w:val="00FB5363"/>
    <w:rsid w:val="00FC30CF"/>
    <w:rsid w:val="00FC3989"/>
    <w:rsid w:val="00FC3D7A"/>
    <w:rsid w:val="00FC4359"/>
    <w:rsid w:val="00FC6F32"/>
    <w:rsid w:val="00FC6FD0"/>
    <w:rsid w:val="00FD0848"/>
    <w:rsid w:val="00FD1BED"/>
    <w:rsid w:val="00FD75E3"/>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3E03"/>
    <w:pPr>
      <w:autoSpaceDE w:val="0"/>
      <w:autoSpaceDN w:val="0"/>
      <w:adjustRightInd w:val="0"/>
      <w:spacing w:after="0" w:line="240" w:lineRule="auto"/>
      <w:ind w:left="708"/>
    </w:pPr>
    <w:rPr>
      <w:rFonts w:cstheme="minorHAnsi"/>
      <w:sz w:val="20"/>
      <w:szCs w:val="20"/>
    </w:r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2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basedOn w:val="ListParagraph"/>
    <w:uiPriority w:val="1"/>
    <w:qFormat/>
    <w:rsid w:val="00481F12"/>
    <w:pPr>
      <w:numPr>
        <w:numId w:val="18"/>
      </w:numPr>
    </w:pPr>
  </w:style>
  <w:style w:type="paragraph" w:styleId="Title">
    <w:name w:val="Title"/>
    <w:basedOn w:val="Normal"/>
    <w:next w:val="Normal"/>
    <w:link w:val="TitleChar"/>
    <w:uiPriority w:val="10"/>
    <w:qFormat/>
    <w:rsid w:val="00E23439"/>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BookTitle">
    <w:name w:val="Book Title"/>
    <w:basedOn w:val="DefaultParagraphFont"/>
    <w:uiPriority w:val="33"/>
    <w:qFormat/>
    <w:rsid w:val="00DC3167"/>
    <w:rPr>
      <w:b/>
      <w:bCs/>
      <w:i/>
      <w:iCs/>
      <w:spacing w:val="5"/>
    </w:rPr>
  </w:style>
  <w:style w:type="character" w:styleId="CommentReference">
    <w:name w:val="annotation reference"/>
    <w:basedOn w:val="DefaultParagraphFont"/>
    <w:uiPriority w:val="99"/>
    <w:semiHidden/>
    <w:unhideWhenUsed/>
    <w:rsid w:val="00253E03"/>
    <w:rPr>
      <w:sz w:val="16"/>
      <w:szCs w:val="16"/>
    </w:rPr>
  </w:style>
  <w:style w:type="paragraph" w:styleId="CommentText">
    <w:name w:val="annotation text"/>
    <w:basedOn w:val="Normal"/>
    <w:link w:val="CommentTextChar"/>
    <w:uiPriority w:val="99"/>
    <w:semiHidden/>
    <w:unhideWhenUsed/>
    <w:rsid w:val="00253E03"/>
  </w:style>
  <w:style w:type="character" w:customStyle="1" w:styleId="CommentTextChar">
    <w:name w:val="Comment Text Char"/>
    <w:basedOn w:val="DefaultParagraphFont"/>
    <w:link w:val="CommentText"/>
    <w:uiPriority w:val="99"/>
    <w:semiHidden/>
    <w:rsid w:val="00253E03"/>
    <w:rPr>
      <w:sz w:val="20"/>
      <w:szCs w:val="20"/>
    </w:rPr>
  </w:style>
  <w:style w:type="paragraph" w:styleId="CommentSubject">
    <w:name w:val="annotation subject"/>
    <w:basedOn w:val="CommentText"/>
    <w:next w:val="CommentText"/>
    <w:link w:val="CommentSubjectChar"/>
    <w:uiPriority w:val="99"/>
    <w:semiHidden/>
    <w:unhideWhenUsed/>
    <w:rsid w:val="00253E03"/>
    <w:rPr>
      <w:b/>
      <w:bCs/>
    </w:rPr>
  </w:style>
  <w:style w:type="character" w:customStyle="1" w:styleId="CommentSubjectChar">
    <w:name w:val="Comment Subject Char"/>
    <w:basedOn w:val="CommentTextChar"/>
    <w:link w:val="CommentSubject"/>
    <w:uiPriority w:val="99"/>
    <w:semiHidden/>
    <w:rsid w:val="00253E03"/>
    <w:rPr>
      <w:b/>
      <w:bCs/>
      <w:sz w:val="20"/>
      <w:szCs w:val="20"/>
    </w:rPr>
  </w:style>
  <w:style w:type="paragraph" w:styleId="BalloonText">
    <w:name w:val="Balloon Text"/>
    <w:basedOn w:val="Normal"/>
    <w:link w:val="BalloonTextChar"/>
    <w:uiPriority w:val="99"/>
    <w:semiHidden/>
    <w:unhideWhenUsed/>
    <w:rsid w:val="00253E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E03"/>
    <w:rPr>
      <w:rFonts w:ascii="Segoe UI" w:hAnsi="Segoe UI" w:cs="Segoe UI"/>
      <w:sz w:val="18"/>
      <w:szCs w:val="18"/>
    </w:rPr>
  </w:style>
  <w:style w:type="character" w:styleId="UnresolvedMention">
    <w:name w:val="Unresolved Mention"/>
    <w:basedOn w:val="DefaultParagraphFont"/>
    <w:uiPriority w:val="99"/>
    <w:semiHidden/>
    <w:unhideWhenUsed/>
    <w:rsid w:val="00406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B5A15-8CE7-4DED-BFB3-8C137078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TotalTime>
  <Pages>1</Pages>
  <Words>230</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713</cp:revision>
  <cp:lastPrinted>2020-04-15T13:21:00Z</cp:lastPrinted>
  <dcterms:created xsi:type="dcterms:W3CDTF">2020-03-28T14:25:00Z</dcterms:created>
  <dcterms:modified xsi:type="dcterms:W3CDTF">2020-05-20T16:30:00Z</dcterms:modified>
</cp:coreProperties>
</file>