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660C" w14:textId="4E15F81F" w:rsidR="00DC3167" w:rsidRPr="00DC3167" w:rsidRDefault="00DC3167" w:rsidP="00253E03">
      <w:pPr>
        <w:pStyle w:val="Title"/>
      </w:pPr>
      <w:r w:rsidRPr="00DC3167">
        <w:t>LC-</w:t>
      </w:r>
      <w:proofErr w:type="gramStart"/>
      <w:r w:rsidR="00BB7071">
        <w:t>17.Solide</w:t>
      </w:r>
      <w:proofErr w:type="gramEnd"/>
      <w:r w:rsidR="00BB7071">
        <w:t xml:space="preserve"> Cristallin</w:t>
      </w:r>
    </w:p>
    <w:p w14:paraId="2C1C4827" w14:textId="67269FAE" w:rsidR="00DC3167" w:rsidRDefault="00BB7071" w:rsidP="00253E03">
      <w:r>
        <w:rPr>
          <w:noProof/>
        </w:rPr>
        <w:drawing>
          <wp:inline distT="0" distB="0" distL="0" distR="0" wp14:anchorId="4FC8CA80" wp14:editId="0FD4C00B">
            <wp:extent cx="576072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64735"/>
                    </a:xfrm>
                    <a:prstGeom prst="rect">
                      <a:avLst/>
                    </a:prstGeom>
                  </pic:spPr>
                </pic:pic>
              </a:graphicData>
            </a:graphic>
          </wp:inline>
        </w:drawing>
      </w:r>
    </w:p>
    <w:p w14:paraId="3CD4A122" w14:textId="5A4120FA" w:rsidR="00BB7071" w:rsidRDefault="00BB7071" w:rsidP="00AA2CE9">
      <w:pPr>
        <w:pStyle w:val="Heading1"/>
        <w:numPr>
          <w:ilvl w:val="0"/>
          <w:numId w:val="0"/>
        </w:numPr>
        <w:ind w:left="1080"/>
        <w:rPr>
          <w:noProof/>
        </w:rPr>
      </w:pPr>
      <w:r>
        <w:rPr>
          <w:noProof/>
        </w:rPr>
        <w:drawing>
          <wp:inline distT="0" distB="0" distL="0" distR="0" wp14:anchorId="0F9AF8FB" wp14:editId="274A29E5">
            <wp:extent cx="5760720" cy="141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16050"/>
                    </a:xfrm>
                    <a:prstGeom prst="rect">
                      <a:avLst/>
                    </a:prstGeom>
                  </pic:spPr>
                </pic:pic>
              </a:graphicData>
            </a:graphic>
          </wp:inline>
        </w:drawing>
      </w:r>
    </w:p>
    <w:p w14:paraId="74214154" w14:textId="77777777" w:rsidR="00BB7071" w:rsidRDefault="00BB7071" w:rsidP="00AA2CE9">
      <w:pPr>
        <w:pStyle w:val="Heading1"/>
        <w:numPr>
          <w:ilvl w:val="0"/>
          <w:numId w:val="0"/>
        </w:numPr>
        <w:ind w:left="1080"/>
        <w:rPr>
          <w:noProof/>
        </w:rPr>
      </w:pPr>
    </w:p>
    <w:p w14:paraId="6F47B6EF" w14:textId="443659D6" w:rsidR="00DC3167" w:rsidRDefault="00343AD0" w:rsidP="00AA2CE9">
      <w:pPr>
        <w:pStyle w:val="Heading1"/>
        <w:numPr>
          <w:ilvl w:val="0"/>
          <w:numId w:val="0"/>
        </w:numPr>
        <w:ind w:left="1080"/>
      </w:pPr>
      <w:r>
        <w:t xml:space="preserve">Prérequis : </w:t>
      </w:r>
    </w:p>
    <w:p w14:paraId="1CB4A0AC" w14:textId="691D97E9" w:rsidR="00343AD0" w:rsidRPr="00343AD0" w:rsidRDefault="00343AD0" w:rsidP="00253E03">
      <w:r>
        <w:t>Tableau périodique</w:t>
      </w:r>
    </w:p>
    <w:p w14:paraId="108BC91F" w14:textId="6A935852" w:rsidR="00343AD0" w:rsidRDefault="00343AD0" w:rsidP="00253E03">
      <w:r>
        <w:t>Polarité</w:t>
      </w:r>
    </w:p>
    <w:p w14:paraId="31B04224" w14:textId="2F59C34D" w:rsidR="00343AD0" w:rsidRPr="004D7B1C" w:rsidRDefault="00343AD0" w:rsidP="00253E03">
      <w:r w:rsidRPr="004D7B1C">
        <w:t>Liaison hydrogène</w:t>
      </w:r>
    </w:p>
    <w:p w14:paraId="21A62BE7" w14:textId="0137AA7C" w:rsidR="00343AD0" w:rsidRPr="004D7B1C" w:rsidRDefault="001357DA" w:rsidP="00253E03">
      <w:r w:rsidRPr="004D7B1C">
        <w:t>Interactions de Van der Waals</w:t>
      </w:r>
    </w:p>
    <w:p w14:paraId="4F941743" w14:textId="037815CA" w:rsidR="001357DA" w:rsidRDefault="004D7B1C" w:rsidP="00253E03">
      <w:r>
        <w:t>Géométrie de base Pythagore</w:t>
      </w:r>
    </w:p>
    <w:p w14:paraId="30E894EA" w14:textId="65A5A721" w:rsidR="00AC3A54" w:rsidRDefault="00AC3A54" w:rsidP="00253E03"/>
    <w:p w14:paraId="1F0979D4" w14:textId="49936F84" w:rsidR="00AC3A54" w:rsidRDefault="00AC3A54" w:rsidP="00253E03"/>
    <w:p w14:paraId="0A2F8027" w14:textId="77777777" w:rsidR="00AC3A54" w:rsidRDefault="00AC3A54" w:rsidP="008D2683">
      <w:pPr>
        <w:pStyle w:val="Heading1"/>
        <w:numPr>
          <w:ilvl w:val="0"/>
          <w:numId w:val="0"/>
        </w:numPr>
        <w:ind w:left="1080"/>
      </w:pPr>
      <w:r>
        <w:lastRenderedPageBreak/>
        <w:t>Introduction</w:t>
      </w:r>
    </w:p>
    <w:p w14:paraId="2EF1CCCD" w14:textId="0B9797DE" w:rsidR="00E37577" w:rsidRDefault="00AF6DA1" w:rsidP="00253E03">
      <w:r>
        <w:rPr>
          <w:b/>
          <w:bCs/>
        </w:rPr>
        <w:t xml:space="preserve">Stimulus : </w:t>
      </w:r>
      <w:r>
        <w:t xml:space="preserve">Grotte de </w:t>
      </w:r>
      <w:proofErr w:type="spellStart"/>
      <w:r>
        <w:t>Naïca</w:t>
      </w:r>
      <w:proofErr w:type="spellEnd"/>
      <w:r>
        <w:t xml:space="preserve"> dans l’état de Chihuahua du </w:t>
      </w:r>
      <w:r w:rsidR="00E37577">
        <w:t xml:space="preserve">Mexique. Découverte par les frères Delgado en 1999. </w:t>
      </w:r>
      <w:r w:rsidR="00E37577" w:rsidRPr="00E37577">
        <w:t>Les conditions de température (autour de 45 °C) et d'humidité (près de 100 % d'humidité) sont très particulières</w:t>
      </w:r>
      <w:r w:rsidR="00E37577">
        <w:t xml:space="preserve">. </w:t>
      </w:r>
      <w:r w:rsidR="00E37577" w:rsidRPr="00E37577">
        <w:t xml:space="preserve">La mine de </w:t>
      </w:r>
      <w:proofErr w:type="spellStart"/>
      <w:r w:rsidR="00E37577" w:rsidRPr="00E37577">
        <w:t>Naica</w:t>
      </w:r>
      <w:proofErr w:type="spellEnd"/>
      <w:r w:rsidR="00E37577" w:rsidRPr="00E37577">
        <w:t xml:space="preserve"> est située sur une ancienne faille, et une chambre de magma chauffe la grotte. Les eaux chaudes souterraines sont saturées en éléments chimiques rendant propice la croissance minérale.</w:t>
      </w:r>
      <w:r w:rsidR="00E37577">
        <w:t xml:space="preserve"> </w:t>
      </w:r>
      <w:r w:rsidR="00E37577" w:rsidRPr="00E37577">
        <w:t>On estime que la formation des cristaux de gypse a commencé il y a environ 600 000 ans</w:t>
      </w:r>
      <w:r w:rsidR="00E37577">
        <w:t xml:space="preserve"> (récent !!)</w:t>
      </w:r>
      <w:r w:rsidR="00E37577" w:rsidRPr="00E37577">
        <w:t xml:space="preserve">, et s'est interrompue il y a environ 30 ans, quand l'eau a été pompée (on pompe 1 000 litres d'eau à 56 °C à la seconde à </w:t>
      </w:r>
      <w:proofErr w:type="spellStart"/>
      <w:r w:rsidR="00E37577" w:rsidRPr="00E37577">
        <w:t>Naica</w:t>
      </w:r>
      <w:proofErr w:type="spellEnd"/>
      <w:r w:rsidR="00E37577" w:rsidRPr="00E37577">
        <w:t>) pour exploiter la mine.</w:t>
      </w:r>
    </w:p>
    <w:p w14:paraId="3829E8F4" w14:textId="7747AE0E" w:rsidR="00AC3A54" w:rsidRDefault="00E37577" w:rsidP="00253E03">
      <w:r>
        <w:rPr>
          <w:b/>
          <w:bCs/>
        </w:rPr>
        <w:t xml:space="preserve">Définition d’un cristal : </w:t>
      </w:r>
      <w:r w:rsidR="00AC3A54">
        <w:t xml:space="preserve"> </w:t>
      </w:r>
      <w:r w:rsidR="00293F18">
        <w:t xml:space="preserve">Dans un solide cristallin, les molécules, atomes ou ions (on dira « les composés ») constitutifs se rangent les uns par rapport aux autres selon une position géométrique </w:t>
      </w:r>
      <w:r w:rsidR="00293F18">
        <w:rPr>
          <w:b/>
          <w:bCs/>
        </w:rPr>
        <w:t>régulière.</w:t>
      </w:r>
      <w:r w:rsidR="00293F18">
        <w:t xml:space="preserve"> Cela permet d’expliquer pourquoi les </w:t>
      </w:r>
      <w:proofErr w:type="spellStart"/>
      <w:r w:rsidR="00293F18">
        <w:t>mono-cristaux</w:t>
      </w:r>
      <w:proofErr w:type="spellEnd"/>
      <w:r w:rsidR="00293F18">
        <w:t xml:space="preserve"> nous apparaissent avec une structure polyédrique.</w:t>
      </w:r>
    </w:p>
    <w:p w14:paraId="13ED41E1" w14:textId="1664D489" w:rsidR="00887C31" w:rsidRDefault="00887C31" w:rsidP="00253E03">
      <w:r>
        <w:rPr>
          <w:b/>
          <w:bCs/>
        </w:rPr>
        <w:t xml:space="preserve">Différents types de cristaux : </w:t>
      </w:r>
      <w:r w:rsidR="007611A8">
        <w:t>Selon la nature des liaisons qui permettent la cohésion du cristal (covalent, moléculaire, ionique (</w:t>
      </w:r>
      <w:proofErr w:type="spellStart"/>
      <w:r w:rsidR="007611A8">
        <w:t>NaCl</w:t>
      </w:r>
      <w:proofErr w:type="spellEnd"/>
      <w:r w:rsidR="007611A8">
        <w:t xml:space="preserve"> sel), métallique)</w:t>
      </w:r>
    </w:p>
    <w:p w14:paraId="6B8BD105" w14:textId="7ABE2222" w:rsidR="00293F18" w:rsidRDefault="00293F18" w:rsidP="00253E03">
      <w:r>
        <w:rPr>
          <w:b/>
          <w:bCs/>
        </w:rPr>
        <w:t xml:space="preserve">Objectif : </w:t>
      </w:r>
      <w:r>
        <w:t xml:space="preserve">Présenter un </w:t>
      </w:r>
      <w:r w:rsidRPr="00C1077D">
        <w:rPr>
          <w:i/>
          <w:iCs/>
        </w:rPr>
        <w:t>modèle</w:t>
      </w:r>
      <w:r>
        <w:t xml:space="preserve"> (cristal parfait) permettant de comprendre la structure des cristaux.</w:t>
      </w:r>
      <w:r w:rsidR="007611A8">
        <w:t xml:space="preserve"> Mettre en lien le modèle microscopique avec les propriétés macroscopiques</w:t>
      </w:r>
      <w:r w:rsidR="00F136EB">
        <w:t>.</w:t>
      </w:r>
    </w:p>
    <w:p w14:paraId="6B306A3C" w14:textId="2FE3A022" w:rsidR="00F136EB" w:rsidRDefault="00F136EB" w:rsidP="00253E03"/>
    <w:p w14:paraId="4A82FE2F" w14:textId="55F5DDED" w:rsidR="00063FC2" w:rsidRDefault="00063FC2" w:rsidP="00253E03">
      <w:pPr>
        <w:pStyle w:val="Heading1"/>
      </w:pPr>
      <w:r>
        <w:t xml:space="preserve">Modèle du cristal parfait </w:t>
      </w:r>
    </w:p>
    <w:p w14:paraId="544FA177" w14:textId="07950C11" w:rsidR="00063FC2" w:rsidRDefault="003D0E0A" w:rsidP="00253E03">
      <w:pPr>
        <w:pStyle w:val="Heading2"/>
      </w:pPr>
      <w:r>
        <w:t>Notion de réseau, mailles et Motif</w:t>
      </w:r>
    </w:p>
    <w:p w14:paraId="7BFC92A8" w14:textId="7F510623" w:rsidR="003D0E0A" w:rsidRDefault="008D2382" w:rsidP="00253E03">
      <w:r>
        <w:t>Ces notions sont introduit</w:t>
      </w:r>
      <w:r w:rsidR="007836A0">
        <w:t>e</w:t>
      </w:r>
      <w:r>
        <w:t xml:space="preserve">s à partir du graphène. (Réseau bidimensionnel </w:t>
      </w:r>
      <w:proofErr w:type="spellStart"/>
      <w:r>
        <w:t>cf</w:t>
      </w:r>
      <w:proofErr w:type="spellEnd"/>
      <w:r>
        <w:t xml:space="preserve"> slides) </w:t>
      </w:r>
    </w:p>
    <w:p w14:paraId="62656293" w14:textId="1EC60B19" w:rsidR="00243A69" w:rsidRDefault="00243A69" w:rsidP="00253E03">
      <w:pPr>
        <w:pStyle w:val="Heading2"/>
      </w:pPr>
      <w:r>
        <w:t>Limites du cristal parfait</w:t>
      </w:r>
    </w:p>
    <w:p w14:paraId="1517B3F2" w14:textId="7B131FD2" w:rsidR="00243A69" w:rsidRPr="00253E03" w:rsidRDefault="00253E03" w:rsidP="00481F12">
      <w:pPr>
        <w:pStyle w:val="NoSpacing"/>
      </w:pPr>
      <w:r w:rsidRPr="00253E03">
        <w:t>B</w:t>
      </w:r>
      <w:r w:rsidR="00243A69" w:rsidRPr="00253E03">
        <w:t xml:space="preserve">ien </w:t>
      </w:r>
      <w:r w:rsidR="00243A69" w:rsidRPr="00481F12">
        <w:t>que</w:t>
      </w:r>
      <w:r w:rsidR="00243A69" w:rsidRPr="00253E03">
        <w:t xml:space="preserve"> contenant un très grand nombre d’entités chimiques (10^23), un cristal réel n’en contient</w:t>
      </w:r>
      <w:r>
        <w:t xml:space="preserve"> </w:t>
      </w:r>
      <w:r w:rsidR="00243A69" w:rsidRPr="00253E03">
        <w:t>qu’un nombre fini. L’existence de bords influe sur les propriétés du cristal.</w:t>
      </w:r>
    </w:p>
    <w:p w14:paraId="52C2F54A" w14:textId="5A5CC82B" w:rsidR="00243A69" w:rsidRPr="00243A69" w:rsidRDefault="008D2683" w:rsidP="00253E03">
      <w:pPr>
        <w:pStyle w:val="NoSpacing"/>
      </w:pPr>
      <w:r>
        <w:t>U</w:t>
      </w:r>
      <w:r w:rsidR="00243A69" w:rsidRPr="00243A69">
        <w:t xml:space="preserve">n cristal réel présente des </w:t>
      </w:r>
      <w:r w:rsidR="00243A69" w:rsidRPr="00481F12">
        <w:rPr>
          <w:i/>
          <w:iCs/>
        </w:rPr>
        <w:t xml:space="preserve">défauts </w:t>
      </w:r>
      <w:r w:rsidR="00243A69" w:rsidRPr="00243A69">
        <w:t>comparativement au modèle théorique du cristal parfait qui sont</w:t>
      </w:r>
      <w:r w:rsidR="00253E03">
        <w:t xml:space="preserve"> </w:t>
      </w:r>
      <w:r w:rsidR="00243A69" w:rsidRPr="00253E03">
        <w:t>autant de ruptures dans la périodicité de l’arrangement des entités chimiques constituant le cristal :</w:t>
      </w:r>
      <w:r w:rsidR="00243A69" w:rsidRPr="00243A69">
        <w:t xml:space="preserve"> dislocations</w:t>
      </w:r>
      <w:r w:rsidR="00253E03">
        <w:rPr>
          <w:rStyle w:val="FootnoteReference"/>
        </w:rPr>
        <w:footnoteReference w:id="1"/>
      </w:r>
      <w:r w:rsidR="00243A69" w:rsidRPr="00243A69">
        <w:t>, impuretés</w:t>
      </w:r>
      <w:r w:rsidR="00481F12">
        <w:t>,</w:t>
      </w:r>
      <w:r w:rsidR="00243A69" w:rsidRPr="00243A69">
        <w:t xml:space="preserve"> lacunes</w:t>
      </w:r>
    </w:p>
    <w:p w14:paraId="2EA477C7" w14:textId="7244D4BF" w:rsidR="00243A69" w:rsidRDefault="00243A69" w:rsidP="00253E03">
      <w:r w:rsidRPr="00243A69">
        <w:t xml:space="preserve">Ces </w:t>
      </w:r>
      <w:r w:rsidRPr="00253E03">
        <w:t>modifications</w:t>
      </w:r>
      <w:r w:rsidRPr="00243A69">
        <w:t xml:space="preserve"> de l’arrangement spatial modifient les propriétés du cristal et sont parfois recherchées (dopage des semi-conducteurs).</w:t>
      </w:r>
    </w:p>
    <w:p w14:paraId="55A28C6F" w14:textId="57F271A3" w:rsidR="008D2683" w:rsidRDefault="008D2683" w:rsidP="00253E03"/>
    <w:p w14:paraId="0AFE68F6" w14:textId="1A3FE579" w:rsidR="008D2683" w:rsidRPr="008D2683" w:rsidRDefault="008D2683" w:rsidP="00253E03">
      <w:r>
        <w:rPr>
          <w:b/>
          <w:bCs/>
        </w:rPr>
        <w:t xml:space="preserve">Transition : </w:t>
      </w:r>
      <w:r>
        <w:t xml:space="preserve">Nous </w:t>
      </w:r>
      <w:r w:rsidR="00963B2E">
        <w:t xml:space="preserve">venons d’introduire le modèle du cristal parfait qui permet de </w:t>
      </w:r>
      <w:r w:rsidR="00B15877">
        <w:t>formaliser les structures périodiques. Comment ce modèle permet de décrire les différents types de cristaux. Commençons par l’étude des cristaux métalliques</w:t>
      </w:r>
    </w:p>
    <w:p w14:paraId="3A3B70B0" w14:textId="1BC1A426" w:rsidR="008D2683" w:rsidRDefault="008D2683" w:rsidP="008D2683">
      <w:pPr>
        <w:pStyle w:val="Heading1"/>
      </w:pPr>
      <w:r>
        <w:t>Cristaux métalliques</w:t>
      </w:r>
    </w:p>
    <w:p w14:paraId="6EC30411" w14:textId="2EC8C9CB" w:rsidR="00C92FAE" w:rsidRDefault="008627FD" w:rsidP="00C92FAE">
      <w:pPr>
        <w:pStyle w:val="Heading2"/>
        <w:numPr>
          <w:ilvl w:val="0"/>
          <w:numId w:val="21"/>
        </w:numPr>
      </w:pPr>
      <w:r>
        <w:t xml:space="preserve">Liaison métallique </w:t>
      </w:r>
    </w:p>
    <w:p w14:paraId="6B389096" w14:textId="77777777" w:rsidR="008627FD" w:rsidRDefault="008627FD" w:rsidP="008627FD">
      <w:pPr>
        <w:pStyle w:val="NoSpacing"/>
      </w:pPr>
      <w:r>
        <w:t>On cite rapidement les propriétés des métaux : (p655 Fosset PCSI §3.2)</w:t>
      </w:r>
    </w:p>
    <w:p w14:paraId="229E9367" w14:textId="6ECB9C3B" w:rsidR="000F0DF8" w:rsidRDefault="008627FD" w:rsidP="000F0DF8">
      <w:pPr>
        <w:pStyle w:val="NoSpacing"/>
      </w:pPr>
      <w:r>
        <w:rPr>
          <w:b/>
          <w:bCs/>
        </w:rPr>
        <w:t>Modèle structural </w:t>
      </w:r>
      <w:r w:rsidR="00533C08">
        <w:rPr>
          <w:b/>
          <w:bCs/>
        </w:rPr>
        <w:t xml:space="preserve">de la liaison métallique : </w:t>
      </w:r>
      <w:r w:rsidR="005E5CA2">
        <w:t>Comme dit précédemment, les électrons de la couche externe des métaux sont assez peu liés aux noyaux. Cette caractéristique a conduit à un premier modèle de la liaison métallique : le modèle de Drude-Lorentz</w:t>
      </w:r>
      <w:r w:rsidR="000F0DF8">
        <w:t>. (</w:t>
      </w:r>
      <w:proofErr w:type="gramStart"/>
      <w:r w:rsidR="000F0DF8">
        <w:t>p</w:t>
      </w:r>
      <w:proofErr w:type="gramEnd"/>
      <w:r w:rsidR="000F0DF8">
        <w:t>655 Fosset). Empilement régulier de cation</w:t>
      </w:r>
      <w:r w:rsidR="00A47F2D">
        <w:t xml:space="preserve">s. Interaction sans aucune orientation privilégiée. </w:t>
      </w:r>
    </w:p>
    <w:p w14:paraId="14357D32" w14:textId="0009F5DA" w:rsidR="00B872C0" w:rsidRPr="00B872C0" w:rsidRDefault="00B872C0" w:rsidP="000F0DF8">
      <w:pPr>
        <w:pStyle w:val="NoSpacing"/>
      </w:pPr>
      <w:r>
        <w:rPr>
          <w:b/>
          <w:bCs/>
        </w:rPr>
        <w:t xml:space="preserve">Explication des propriétés mécaniques : </w:t>
      </w:r>
    </w:p>
    <w:p w14:paraId="19296BE3" w14:textId="6500E094" w:rsidR="00B872C0" w:rsidRPr="00C92FAE" w:rsidRDefault="00B872C0" w:rsidP="00B872C0">
      <w:pPr>
        <w:pStyle w:val="NoSpacing"/>
        <w:numPr>
          <w:ilvl w:val="0"/>
          <w:numId w:val="0"/>
        </w:numPr>
        <w:ind w:left="1068"/>
      </w:pPr>
      <w:r>
        <w:rPr>
          <w:noProof/>
        </w:rPr>
        <w:lastRenderedPageBreak/>
        <w:drawing>
          <wp:inline distT="0" distB="0" distL="0" distR="0" wp14:anchorId="6DB46FD8" wp14:editId="3113873F">
            <wp:extent cx="5760720" cy="183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31975"/>
                    </a:xfrm>
                    <a:prstGeom prst="rect">
                      <a:avLst/>
                    </a:prstGeom>
                  </pic:spPr>
                </pic:pic>
              </a:graphicData>
            </a:graphic>
          </wp:inline>
        </w:drawing>
      </w:r>
    </w:p>
    <w:p w14:paraId="5BE715B3" w14:textId="77777777" w:rsidR="00C92FAE" w:rsidRPr="00C92FAE" w:rsidRDefault="00C92FAE" w:rsidP="00C92FAE"/>
    <w:p w14:paraId="37B236F3" w14:textId="26CE97FF" w:rsidR="00B017F0" w:rsidRPr="00B017F0" w:rsidRDefault="00B017F0" w:rsidP="00884AF7">
      <w:pPr>
        <w:pStyle w:val="NoSpacing"/>
      </w:pPr>
      <w:r>
        <w:t xml:space="preserve">La majorité des cristaux métalliques forme des structures de </w:t>
      </w:r>
      <w:r w:rsidRPr="00884AF7">
        <w:rPr>
          <w:b/>
          <w:bCs/>
        </w:rPr>
        <w:t>compacité maximale</w:t>
      </w:r>
      <w:r>
        <w:t>. Deux réseaux possèdent</w:t>
      </w:r>
      <w:r w:rsidR="00C92FAE">
        <w:t xml:space="preserve"> cette</w:t>
      </w:r>
      <w:r>
        <w:t xml:space="preserve"> propriété de compacité maximale : </w:t>
      </w:r>
      <w:r w:rsidR="004C738E">
        <w:t xml:space="preserve">le </w:t>
      </w:r>
      <w:r w:rsidR="004C738E" w:rsidRPr="00884AF7">
        <w:rPr>
          <w:rFonts w:ascii="LMRoman10-Italic" w:hAnsi="LMRoman10-Italic" w:cs="LMRoman10-Italic"/>
          <w:b/>
          <w:bCs/>
          <w:i/>
          <w:iCs/>
        </w:rPr>
        <w:t>réseau cubique faces centrées</w:t>
      </w:r>
      <w:r w:rsidR="004C738E">
        <w:rPr>
          <w:rFonts w:ascii="LMRoman10-Italic" w:hAnsi="LMRoman10-Italic" w:cs="LMRoman10-Italic"/>
          <w:i/>
          <w:iCs/>
        </w:rPr>
        <w:t xml:space="preserve"> (</w:t>
      </w:r>
      <w:proofErr w:type="spellStart"/>
      <w:r w:rsidR="004C738E">
        <w:rPr>
          <w:rFonts w:ascii="LMRoman10-Italic" w:hAnsi="LMRoman10-Italic" w:cs="LMRoman10-Italic"/>
          <w:i/>
          <w:iCs/>
        </w:rPr>
        <w:t>c.f.c</w:t>
      </w:r>
      <w:proofErr w:type="spellEnd"/>
      <w:r w:rsidR="004C738E">
        <w:rPr>
          <w:rFonts w:ascii="LMRoman10-Italic" w:hAnsi="LMRoman10-Italic" w:cs="LMRoman10-Italic"/>
          <w:i/>
          <w:iCs/>
        </w:rPr>
        <w:t xml:space="preserve">) </w:t>
      </w:r>
      <w:r w:rsidR="004C738E">
        <w:t>traité dans ce paragraphe sur l’exemple du cuivre (</w:t>
      </w:r>
      <w:r w:rsidR="000028B0">
        <w:t>aussi Fe, Ni, Cu, Pt, Ag, Au</w:t>
      </w:r>
      <w:r w:rsidR="004C738E">
        <w:t xml:space="preserve">), </w:t>
      </w:r>
      <w:r>
        <w:t>l</w:t>
      </w:r>
      <w:r w:rsidR="00884AF7">
        <w:t xml:space="preserve">a </w:t>
      </w:r>
      <w:r w:rsidR="00884AF7" w:rsidRPr="00884AF7">
        <w:rPr>
          <w:i/>
          <w:iCs/>
        </w:rPr>
        <w:t xml:space="preserve">structure </w:t>
      </w:r>
      <w:r>
        <w:rPr>
          <w:rFonts w:ascii="LMRoman10-Italic" w:hAnsi="LMRoman10-Italic" w:cs="LMRoman10-Italic"/>
          <w:i/>
          <w:iCs/>
        </w:rPr>
        <w:t>hexagonal</w:t>
      </w:r>
      <w:r w:rsidR="00884AF7">
        <w:rPr>
          <w:rFonts w:ascii="LMRoman10-Italic" w:hAnsi="LMRoman10-Italic" w:cs="LMRoman10-Italic"/>
          <w:i/>
          <w:iCs/>
        </w:rPr>
        <w:t>e</w:t>
      </w:r>
      <w:r>
        <w:rPr>
          <w:rFonts w:ascii="LMRoman10-Italic" w:hAnsi="LMRoman10-Italic" w:cs="LMRoman10-Italic"/>
          <w:i/>
          <w:iCs/>
        </w:rPr>
        <w:t xml:space="preserve"> compact (</w:t>
      </w:r>
      <w:proofErr w:type="spellStart"/>
      <w:r>
        <w:rPr>
          <w:rFonts w:ascii="LMRoman10-Italic" w:hAnsi="LMRoman10-Italic" w:cs="LMRoman10-Italic"/>
          <w:i/>
          <w:iCs/>
        </w:rPr>
        <w:t>h.c</w:t>
      </w:r>
      <w:proofErr w:type="spellEnd"/>
      <w:r>
        <w:rPr>
          <w:rFonts w:ascii="LMRoman10-Italic" w:hAnsi="LMRoman10-Italic" w:cs="LMRoman10-Italic"/>
          <w:i/>
          <w:iCs/>
        </w:rPr>
        <w:t xml:space="preserve">) </w:t>
      </w:r>
      <w:r w:rsidR="00884AF7" w:rsidRPr="00884AF7">
        <w:rPr>
          <w:rFonts w:ascii="LMRoman10-Italic" w:hAnsi="LMRoman10-Italic" w:cs="LMRoman10-Italic"/>
        </w:rPr>
        <w:t>(</w:t>
      </w:r>
      <w:r w:rsidR="00884AF7">
        <w:t>Be [</w:t>
      </w:r>
      <w:proofErr w:type="spellStart"/>
      <w:r w:rsidR="00884AF7">
        <w:t>Beryllium</w:t>
      </w:r>
      <w:proofErr w:type="spellEnd"/>
      <w:r w:rsidR="00884AF7">
        <w:t xml:space="preserve">], Mg, </w:t>
      </w:r>
      <w:proofErr w:type="gramStart"/>
      <w:r w:rsidR="00884AF7">
        <w:t>Ca</w:t>
      </w:r>
      <w:proofErr w:type="gramEnd"/>
      <w:r w:rsidR="00884AF7">
        <w:t>, Zn, Cd, Ti)</w:t>
      </w:r>
      <w:r w:rsidR="00C92FAE">
        <w:t xml:space="preserve">. Nous allons obtenir ces mailles </w:t>
      </w:r>
      <w:r w:rsidR="00296F03">
        <w:t>à partir d’une modélisation très</w:t>
      </w:r>
      <w:r w:rsidR="00296F03" w:rsidRPr="00296F03">
        <w:rPr>
          <w:i/>
          <w:iCs/>
        </w:rPr>
        <w:t xml:space="preserve"> intuitive</w:t>
      </w:r>
      <w:r w:rsidR="00296F03">
        <w:t xml:space="preserve"> d’empilement de sphère</w:t>
      </w:r>
      <w:r w:rsidR="00167CB2">
        <w:t>s</w:t>
      </w:r>
      <w:r w:rsidR="00296F03">
        <w:t xml:space="preserve"> dure</w:t>
      </w:r>
      <w:r w:rsidR="00167CB2">
        <w:t>s</w:t>
      </w:r>
      <w:r w:rsidR="00296F03">
        <w:t>.</w:t>
      </w:r>
    </w:p>
    <w:p w14:paraId="72FD92C6" w14:textId="18AC0ED4" w:rsidR="008D2683" w:rsidRDefault="00C92FAE" w:rsidP="00C92FAE">
      <w:pPr>
        <w:pStyle w:val="Heading2"/>
      </w:pPr>
      <w:r>
        <w:t>Obtention des modèles compacts : Empilement de sphères dures</w:t>
      </w:r>
    </w:p>
    <w:p w14:paraId="75C54309" w14:textId="06EF6E67" w:rsidR="00481F12" w:rsidRDefault="00194CFF" w:rsidP="00194CFF">
      <w:pPr>
        <w:pStyle w:val="NoSpacing"/>
      </w:pPr>
      <w:r>
        <w:rPr>
          <w:b/>
          <w:bCs/>
        </w:rPr>
        <w:t>Comment empiler des sphères en perdant le moins d’espace</w:t>
      </w:r>
      <w:r w:rsidR="00EB1D59">
        <w:rPr>
          <w:b/>
          <w:bCs/>
        </w:rPr>
        <w:t> </w:t>
      </w:r>
      <w:r w:rsidR="00EB1D59">
        <w:t>: Parler des interstices verts et rouges (slides)</w:t>
      </w:r>
      <w:r w:rsidR="007D787F">
        <w:t>. On a le choix soit je place la deuxième couche sur les sites rouges, soit sur les verts. Dans l’exemple, on a choisi de placer la 2</w:t>
      </w:r>
      <w:r w:rsidR="007D787F" w:rsidRPr="007D787F">
        <w:rPr>
          <w:vertAlign w:val="superscript"/>
        </w:rPr>
        <w:t>e</w:t>
      </w:r>
      <w:r w:rsidR="007D787F">
        <w:t xml:space="preserve"> couche sur les sites rouges. A présent, j’ai de nouveau le choix. </w:t>
      </w:r>
      <w:proofErr w:type="gramStart"/>
      <w:r w:rsidR="007D787F">
        <w:t>Soit je</w:t>
      </w:r>
      <w:proofErr w:type="gramEnd"/>
      <w:r w:rsidR="007D787F">
        <w:t xml:space="preserve"> place la troisième couche sur les sites verts toujours libres, soit sur les sites gris. Pour obtenir la structure cubique FC, on choisit de placer sur les sites </w:t>
      </w:r>
      <w:r w:rsidR="005914BF">
        <w:t>verts. (Si on place la couche sur les sites gris on obtient la structure hexagonale compacte)</w:t>
      </w:r>
    </w:p>
    <w:p w14:paraId="1F98E767" w14:textId="4EC55797" w:rsidR="00234595" w:rsidRDefault="00234595" w:rsidP="00194CFF">
      <w:pPr>
        <w:pStyle w:val="NoSpacing"/>
      </w:pPr>
      <w:r>
        <w:rPr>
          <w:b/>
          <w:bCs/>
        </w:rPr>
        <w:t xml:space="preserve">On obtient ainsi la structure Cubique Face centrée : </w:t>
      </w:r>
      <w:r>
        <w:t>On montre la maille conventionnelle</w:t>
      </w:r>
      <w:r>
        <w:rPr>
          <w:rStyle w:val="FootnoteReference"/>
        </w:rPr>
        <w:footnoteReference w:id="2"/>
      </w:r>
      <w:r w:rsidR="00744A2E">
        <w:t xml:space="preserve"> « dégrossie ». On précise que pour mieux voir on a réduit la taille des sphères qui normalement se touchent. Si on représente les sphères qui se touchent, on obtient la figure suivante : </w:t>
      </w:r>
      <w:proofErr w:type="spellStart"/>
      <w:r w:rsidR="00744A2E">
        <w:t>cf</w:t>
      </w:r>
      <w:proofErr w:type="spellEnd"/>
      <w:r w:rsidR="00744A2E">
        <w:t xml:space="preserve"> </w:t>
      </w:r>
      <w:proofErr w:type="spellStart"/>
      <w:r w:rsidR="00744A2E">
        <w:t>chimgéné</w:t>
      </w:r>
      <w:proofErr w:type="spellEnd"/>
      <w:r w:rsidR="00744A2E">
        <w:t xml:space="preserve"> </w:t>
      </w:r>
      <w:r w:rsidR="00A86CD2">
        <w:t xml:space="preserve">et l’on se pose la question : Où sont les 3 couches ? </w:t>
      </w:r>
      <w:r w:rsidR="007F4D66">
        <w:t xml:space="preserve">On utilise </w:t>
      </w:r>
      <w:proofErr w:type="spellStart"/>
      <w:r w:rsidR="007F4D66">
        <w:t>chimGéné</w:t>
      </w:r>
      <w:proofErr w:type="spellEnd"/>
      <w:r w:rsidR="00744A2E">
        <w:t xml:space="preserve"> : On ouvre la maille cubique face centrée de l’or par exemple. On réduit la taille des atomes de 50% pour montrer que c’est la même chose que la figure sur la slide. Ensuite, on change de fenêtre et on montre la même maille mais on aura pris le soin de colorier chaque face d’une couleur </w:t>
      </w:r>
      <w:proofErr w:type="spellStart"/>
      <w:r w:rsidR="00744A2E">
        <w:t>diférente</w:t>
      </w:r>
      <w:proofErr w:type="spellEnd"/>
      <w:r w:rsidR="00744A2E">
        <w:t xml:space="preserve"> pour bien visualiser les 3 couches. </w:t>
      </w:r>
    </w:p>
    <w:p w14:paraId="3169864A" w14:textId="17F2B629" w:rsidR="00A96145" w:rsidRDefault="002B5272" w:rsidP="00A96145">
      <w:pPr>
        <w:pStyle w:val="NoSpacing"/>
      </w:pPr>
      <w:r>
        <w:rPr>
          <w:b/>
          <w:bCs/>
        </w:rPr>
        <w:t xml:space="preserve">Quels sont les atomes qui se touchent dans la maille ? </w:t>
      </w:r>
      <w:r w:rsidR="00A96145">
        <w:t xml:space="preserve">Avec </w:t>
      </w:r>
      <w:proofErr w:type="spellStart"/>
      <w:r w:rsidR="00A96145">
        <w:t>chim</w:t>
      </w:r>
      <w:proofErr w:type="spellEnd"/>
      <w:r w:rsidR="00A96145">
        <w:t xml:space="preserve"> </w:t>
      </w:r>
      <w:proofErr w:type="spellStart"/>
      <w:r w:rsidR="00A96145">
        <w:t>géné</w:t>
      </w:r>
      <w:proofErr w:type="spellEnd"/>
      <w:r w:rsidR="00A96145">
        <w:t xml:space="preserve"> on repère les atomes qui se touchent.</w:t>
      </w:r>
    </w:p>
    <w:p w14:paraId="5542F3BF" w14:textId="706C4CAD" w:rsidR="00A96145" w:rsidRDefault="00A96145" w:rsidP="00A96145">
      <w:pPr>
        <w:pStyle w:val="Heading2"/>
      </w:pPr>
      <w:r>
        <w:t>Propriétés de la maille cubique face centrée</w:t>
      </w:r>
    </w:p>
    <w:p w14:paraId="01E97A1F" w14:textId="52D04C43" w:rsidR="001A248E" w:rsidRDefault="00683ECF" w:rsidP="00683ECF">
      <w:pPr>
        <w:pStyle w:val="NoSpacing"/>
      </w:pPr>
      <w:r>
        <w:rPr>
          <w:b/>
          <w:bCs/>
        </w:rPr>
        <w:t xml:space="preserve">Population (ou multiplicité) de la maille : </w:t>
      </w:r>
      <w:r>
        <w:t>C’est le nombre de motif appartenant en propre à la maille. En propre sa veut dire qui lui appartient vraiment sans être partagé avec les autres (bof). Les sommets sont partagés avec 8 mailles voisines et les nœuds centraux avec 2 mailles. Donc la multiplicité de la maille est 4.</w:t>
      </w:r>
      <w:r w:rsidR="001A248E">
        <w:t xml:space="preserve"> Ce n’est donc pas une maille primitive du réseau (</w:t>
      </w:r>
      <w:proofErr w:type="spellStart"/>
      <w:r w:rsidR="001A248E">
        <w:t>cf</w:t>
      </w:r>
      <w:proofErr w:type="spellEnd"/>
      <w:r w:rsidR="001A248E">
        <w:t xml:space="preserve"> note en bas de page).</w:t>
      </w:r>
    </w:p>
    <w:p w14:paraId="05C669E2" w14:textId="51F12B9A" w:rsidR="00A96145" w:rsidRDefault="00683ECF" w:rsidP="00683ECF">
      <w:pPr>
        <w:pStyle w:val="NoSpacing"/>
      </w:pPr>
      <w:r>
        <w:t xml:space="preserve"> </w:t>
      </w:r>
      <w:r w:rsidR="00186F8A">
        <w:rPr>
          <w:b/>
          <w:bCs/>
        </w:rPr>
        <w:t xml:space="preserve">Coordinence : </w:t>
      </w:r>
      <w:r w:rsidR="00186F8A">
        <w:t>Une entité est entourée d’une infinité (cristal parfait) de voisins. Mais comme nous venons de le voir avec les empilements, il y a des voisins qui touchent chaque entité. On appelle coordinence le nombre de voisins qui touchent une entité ou plutôt le nombre de plus proche</w:t>
      </w:r>
      <w:r w:rsidR="00CB5468">
        <w:t>s</w:t>
      </w:r>
      <w:r w:rsidR="00186F8A">
        <w:t xml:space="preserve"> voisins. </w:t>
      </w:r>
      <w:r w:rsidR="007967E2">
        <w:t>Cf slide pour voir que la coordinence est de 12 pour la CFC</w:t>
      </w:r>
    </w:p>
    <w:p w14:paraId="180533B6" w14:textId="49A89E74" w:rsidR="008E57D2" w:rsidRPr="00A12811" w:rsidRDefault="00472123" w:rsidP="008E57D2">
      <w:pPr>
        <w:pStyle w:val="NoSpacing"/>
      </w:pPr>
      <w:r>
        <w:rPr>
          <w:b/>
          <w:bCs/>
        </w:rPr>
        <w:t xml:space="preserve">Compacité : </w:t>
      </w:r>
      <w:r>
        <w:t>On a essayé de fabriquer la structure la plus compact en positionnant les atomes non pas les uns par-dessus les autres strictement mais en quinconce. Cependant, il reste des zones de vide</w:t>
      </w:r>
      <w:r w:rsidR="009B2189">
        <w:t xml:space="preserve">, des interstices. </w:t>
      </w:r>
      <w:r w:rsidR="00E00E98">
        <w:t xml:space="preserve">Une métrique permet de calculer le « caractère compacte » d’un cristal, il </w:t>
      </w:r>
      <w:r w:rsidR="00E00E98">
        <w:lastRenderedPageBreak/>
        <w:t xml:space="preserve">s’agit de la </w:t>
      </w:r>
      <w:r w:rsidR="00E00E98">
        <w:rPr>
          <w:b/>
          <w:bCs/>
        </w:rPr>
        <w:t xml:space="preserve">Compacité : </w:t>
      </w:r>
      <m:oMath>
        <m:r>
          <m:rPr>
            <m:sty m:val="bi"/>
          </m:rPr>
          <w:rPr>
            <w:rFonts w:ascii="Cambria Math" w:hAnsi="Cambria Math"/>
          </w:rPr>
          <m:t>C=</m:t>
        </m:r>
        <m:f>
          <m:fPr>
            <m:ctrlPr>
              <w:rPr>
                <w:rFonts w:ascii="Cambria Math" w:hAnsi="Cambria Math"/>
                <w:b/>
                <w:bCs/>
                <w:i/>
              </w:rPr>
            </m:ctrlPr>
          </m:fPr>
          <m:num>
            <m:r>
              <m:rPr>
                <m:sty m:val="bi"/>
              </m:rPr>
              <w:rPr>
                <w:rFonts w:ascii="Cambria Math" w:hAnsi="Cambria Math"/>
              </w:rPr>
              <m:t>Volume des atomes de la mailles</m:t>
            </m:r>
          </m:num>
          <m:den>
            <m:r>
              <m:rPr>
                <m:sty m:val="bi"/>
              </m:rPr>
              <w:rPr>
                <w:rFonts w:ascii="Cambria Math" w:hAnsi="Cambria Math"/>
              </w:rPr>
              <m:t>Volume de la maille</m:t>
            </m:r>
          </m:den>
        </m:f>
        <m:r>
          <m:rPr>
            <m:sty m:val="bi"/>
          </m:rPr>
          <w:rPr>
            <w:rFonts w:ascii="Cambria Math" w:hAnsi="Cambria Math"/>
          </w:rPr>
          <m:t>.</m:t>
        </m:r>
      </m:oMath>
      <w:r w:rsidR="00E00E98">
        <w:rPr>
          <w:rFonts w:eastAsiaTheme="minorEastAsia"/>
          <w:b/>
          <w:bCs/>
        </w:rPr>
        <w:t xml:space="preserve"> </w:t>
      </w:r>
      <w:r w:rsidR="00E00E98">
        <w:rPr>
          <w:rFonts w:eastAsiaTheme="minorEastAsia"/>
        </w:rPr>
        <w:t xml:space="preserve">Pour cette partie on dessine la maille cubique face centrée au tableau en direct et on relie </w:t>
      </w:r>
      <m:oMath>
        <m:r>
          <w:rPr>
            <w:rFonts w:ascii="Cambria Math" w:eastAsiaTheme="minorEastAsia" w:hAnsi="Cambria Math"/>
          </w:rPr>
          <m:t xml:space="preserve">a </m:t>
        </m:r>
      </m:oMath>
      <w:r w:rsidR="00E00E98">
        <w:rPr>
          <w:rFonts w:eastAsiaTheme="minorEastAsia"/>
        </w:rPr>
        <w:t xml:space="preserve">et </w:t>
      </w:r>
      <m:oMath>
        <m:r>
          <w:rPr>
            <w:rFonts w:ascii="Cambria Math" w:eastAsiaTheme="minorEastAsia" w:hAnsi="Cambria Math"/>
          </w:rPr>
          <m:t>r</m:t>
        </m:r>
      </m:oMath>
      <w:r w:rsidR="00E00E98">
        <w:rPr>
          <w:rFonts w:eastAsiaTheme="minorEastAsia"/>
        </w:rPr>
        <w:t xml:space="preserve">. </w:t>
      </w: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=4r</m:t>
        </m:r>
      </m:oMath>
      <w:r w:rsidR="003914C6">
        <w:rPr>
          <w:rFonts w:eastAsiaTheme="minorEastAsia"/>
        </w:rPr>
        <w:t xml:space="preserve">. On trouve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≈74%</m:t>
        </m:r>
      </m:oMath>
      <w:r w:rsidR="00E875EC">
        <w:rPr>
          <w:rFonts w:eastAsiaTheme="minorEastAsia"/>
        </w:rPr>
        <w:t>.</w:t>
      </w:r>
    </w:p>
    <w:p w14:paraId="64D3B5D5" w14:textId="28F3A996" w:rsidR="00A12811" w:rsidRDefault="00A12811" w:rsidP="00A12811">
      <w:pPr>
        <w:pStyle w:val="NoSpacing"/>
        <w:numPr>
          <w:ilvl w:val="0"/>
          <w:numId w:val="0"/>
        </w:numPr>
        <w:ind w:left="708"/>
        <w:rPr>
          <w:b/>
          <w:bCs/>
        </w:rPr>
      </w:pPr>
    </w:p>
    <w:p w14:paraId="26BDA6FA" w14:textId="77777777" w:rsidR="00A12811" w:rsidRPr="00E875EC" w:rsidRDefault="00A12811" w:rsidP="00E84B45">
      <w:pPr>
        <w:pStyle w:val="Heading2"/>
        <w:rPr>
          <w:rFonts w:eastAsiaTheme="minorHAnsi"/>
        </w:rPr>
      </w:pPr>
      <w:bookmarkStart w:id="0" w:name="_GoBack"/>
      <w:bookmarkEnd w:id="0"/>
    </w:p>
    <w:sectPr w:rsidR="00A12811" w:rsidRPr="00E875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9E3C2" w14:textId="77777777" w:rsidR="000702AE" w:rsidRDefault="000702AE" w:rsidP="00253E03">
      <w:r>
        <w:separator/>
      </w:r>
    </w:p>
  </w:endnote>
  <w:endnote w:type="continuationSeparator" w:id="0">
    <w:p w14:paraId="67A0C3B0" w14:textId="77777777" w:rsidR="000702AE" w:rsidRDefault="000702AE" w:rsidP="0025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05FD" w14:textId="77777777" w:rsidR="000702AE" w:rsidRDefault="000702AE" w:rsidP="00253E03">
      <w:r>
        <w:separator/>
      </w:r>
    </w:p>
  </w:footnote>
  <w:footnote w:type="continuationSeparator" w:id="0">
    <w:p w14:paraId="61FFFA6D" w14:textId="77777777" w:rsidR="000702AE" w:rsidRDefault="000702AE" w:rsidP="00253E03">
      <w:r>
        <w:continuationSeparator/>
      </w:r>
    </w:p>
  </w:footnote>
  <w:footnote w:id="1">
    <w:p w14:paraId="57E41F96" w14:textId="77777777" w:rsidR="00253E03" w:rsidRPr="00243A69" w:rsidRDefault="00253E03" w:rsidP="00253E03">
      <w:pPr>
        <w:rPr>
          <w:sz w:val="16"/>
          <w:szCs w:val="16"/>
        </w:rPr>
      </w:pPr>
      <w:r>
        <w:rPr>
          <w:rStyle w:val="FootnoteReference"/>
        </w:rPr>
        <w:footnoteRef/>
      </w:r>
      <w:r>
        <w:t xml:space="preserve"> </w:t>
      </w:r>
      <w:r w:rsidRPr="00243A69">
        <w:rPr>
          <w:color w:val="222222"/>
          <w:sz w:val="16"/>
          <w:szCs w:val="16"/>
          <w:shd w:val="clear" w:color="auto" w:fill="FFFFFF"/>
        </w:rPr>
        <w:t>En </w:t>
      </w:r>
      <w:hyperlink r:id="rId1" w:tooltip="Science des matériaux" w:history="1">
        <w:r w:rsidRPr="00243A69">
          <w:rPr>
            <w:rStyle w:val="Hyperlink"/>
            <w:color w:val="0B0080"/>
            <w:sz w:val="16"/>
            <w:szCs w:val="16"/>
            <w:shd w:val="clear" w:color="auto" w:fill="FFFFFF"/>
          </w:rPr>
          <w:t>science des matériaux</w:t>
        </w:r>
      </w:hyperlink>
      <w:r w:rsidRPr="00243A69">
        <w:rPr>
          <w:color w:val="222222"/>
          <w:sz w:val="16"/>
          <w:szCs w:val="16"/>
          <w:shd w:val="clear" w:color="auto" w:fill="FFFFFF"/>
        </w:rPr>
        <w:t>, une </w:t>
      </w:r>
      <w:r w:rsidRPr="00243A69">
        <w:rPr>
          <w:b/>
          <w:bCs/>
          <w:color w:val="222222"/>
          <w:sz w:val="16"/>
          <w:szCs w:val="16"/>
          <w:shd w:val="clear" w:color="auto" w:fill="FFFFFF"/>
        </w:rPr>
        <w:t>dislocation</w:t>
      </w:r>
      <w:r w:rsidRPr="00243A69">
        <w:rPr>
          <w:color w:val="222222"/>
          <w:sz w:val="16"/>
          <w:szCs w:val="16"/>
          <w:shd w:val="clear" w:color="auto" w:fill="FFFFFF"/>
        </w:rPr>
        <w:t> est un défaut </w:t>
      </w:r>
      <w:hyperlink r:id="rId2" w:tooltip="Ligne droite" w:history="1">
        <w:r w:rsidRPr="00243A69">
          <w:rPr>
            <w:rStyle w:val="Hyperlink"/>
            <w:color w:val="0B0080"/>
            <w:sz w:val="16"/>
            <w:szCs w:val="16"/>
            <w:shd w:val="clear" w:color="auto" w:fill="FFFFFF"/>
          </w:rPr>
          <w:t>linéaire</w:t>
        </w:r>
      </w:hyperlink>
      <w:r w:rsidRPr="00243A69">
        <w:rPr>
          <w:color w:val="222222"/>
          <w:sz w:val="16"/>
          <w:szCs w:val="16"/>
          <w:shd w:val="clear" w:color="auto" w:fill="FFFFFF"/>
        </w:rPr>
        <w:t> correspondant à une discontinuité dans l'organisation de la structure cristalline. Une dislocation peut être vue simplement comme un "quantum" de déformation élémentaire au sein d'un cristal possédant un champ de contrainte à longue distance.</w:t>
      </w:r>
    </w:p>
    <w:p w14:paraId="5AD4FED8" w14:textId="47EFDC52" w:rsidR="00253E03" w:rsidRDefault="00253E03" w:rsidP="00481F12">
      <w:pPr>
        <w:pStyle w:val="NoSpacing"/>
      </w:pPr>
    </w:p>
  </w:footnote>
  <w:footnote w:id="2">
    <w:p w14:paraId="02382933" w14:textId="17CB6E69" w:rsidR="00234595" w:rsidRDefault="00234595">
      <w:pPr>
        <w:pStyle w:val="FootnoteText"/>
      </w:pPr>
      <w:r>
        <w:rPr>
          <w:rStyle w:val="FootnoteReference"/>
        </w:rPr>
        <w:footnoteRef/>
      </w:r>
      <w:r>
        <w:t xml:space="preserve"> Il ne s’agit pas de la maille primaire. La maille primaire est observable dans la maille conventionnelle. Il s’agit d’un rhomboèdre (« sorte de cube de travers »)</w:t>
      </w:r>
      <w:r w:rsidR="00EB5031">
        <w:t xml:space="preserve"> constitué de 2 sommets opposés et de leurs plus proches voisins. </w:t>
      </w:r>
      <w:r w:rsidR="007F4D66">
        <w:rPr>
          <w:noProof/>
        </w:rPr>
        <w:drawing>
          <wp:inline distT="0" distB="0" distL="0" distR="0" wp14:anchorId="72577654" wp14:editId="1CFEC400">
            <wp:extent cx="725183" cy="679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52124" cy="704692"/>
                    </a:xfrm>
                    <a:prstGeom prst="rect">
                      <a:avLst/>
                    </a:prstGeom>
                  </pic:spPr>
                </pic:pic>
              </a:graphicData>
            </a:graphic>
          </wp:inline>
        </w:drawing>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A5FAED7A"/>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7B8714D"/>
    <w:multiLevelType w:val="hybridMultilevel"/>
    <w:tmpl w:val="FEC67DDE"/>
    <w:lvl w:ilvl="0" w:tplc="1FF2E340">
      <w:numFmt w:val="bullet"/>
      <w:pStyle w:val="NoSpacing"/>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722C80"/>
    <w:multiLevelType w:val="hybridMultilevel"/>
    <w:tmpl w:val="1ECE30E4"/>
    <w:lvl w:ilvl="0" w:tplc="38FEB9E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7E3E63C2"/>
    <w:multiLevelType w:val="hybridMultilevel"/>
    <w:tmpl w:val="B116487A"/>
    <w:lvl w:ilvl="0" w:tplc="8F844C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5"/>
  </w:num>
  <w:num w:numId="3">
    <w:abstractNumId w:val="11"/>
  </w:num>
  <w:num w:numId="4">
    <w:abstractNumId w:val="1"/>
  </w:num>
  <w:num w:numId="5">
    <w:abstractNumId w:val="10"/>
  </w:num>
  <w:num w:numId="6">
    <w:abstractNumId w:val="6"/>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2"/>
  </w:num>
  <w:num w:numId="12">
    <w:abstractNumId w:val="3"/>
  </w:num>
  <w:num w:numId="13">
    <w:abstractNumId w:val="9"/>
  </w:num>
  <w:num w:numId="14">
    <w:abstractNumId w:val="8"/>
  </w:num>
  <w:num w:numId="15">
    <w:abstractNumId w:val="0"/>
    <w:lvlOverride w:ilvl="0">
      <w:startOverride w:val="1"/>
    </w:lvlOverride>
  </w:num>
  <w:num w:numId="16">
    <w:abstractNumId w:val="0"/>
    <w:lvlOverride w:ilvl="0">
      <w:startOverride w:val="1"/>
    </w:lvlOverride>
  </w:num>
  <w:num w:numId="17">
    <w:abstractNumId w:val="13"/>
  </w:num>
  <w:num w:numId="18">
    <w:abstractNumId w:val="4"/>
  </w:num>
  <w:num w:numId="19">
    <w:abstractNumId w:val="0"/>
    <w:lvlOverride w:ilvl="0">
      <w:startOverride w:val="1"/>
    </w:lvlOverride>
  </w:num>
  <w:num w:numId="20">
    <w:abstractNumId w:val="0"/>
  </w:num>
  <w:num w:numId="21">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28B0"/>
    <w:rsid w:val="000074EF"/>
    <w:rsid w:val="00012DED"/>
    <w:rsid w:val="00023E3B"/>
    <w:rsid w:val="00040005"/>
    <w:rsid w:val="00041608"/>
    <w:rsid w:val="000426C6"/>
    <w:rsid w:val="0005201C"/>
    <w:rsid w:val="00054031"/>
    <w:rsid w:val="000543CF"/>
    <w:rsid w:val="00062CEC"/>
    <w:rsid w:val="00063FC2"/>
    <w:rsid w:val="00066776"/>
    <w:rsid w:val="000669A3"/>
    <w:rsid w:val="000702AE"/>
    <w:rsid w:val="00070FED"/>
    <w:rsid w:val="0008063F"/>
    <w:rsid w:val="000808E6"/>
    <w:rsid w:val="00086628"/>
    <w:rsid w:val="00090E3F"/>
    <w:rsid w:val="00097B03"/>
    <w:rsid w:val="000A00B1"/>
    <w:rsid w:val="000A7BF2"/>
    <w:rsid w:val="000B1443"/>
    <w:rsid w:val="000C64F0"/>
    <w:rsid w:val="000C650C"/>
    <w:rsid w:val="000D515F"/>
    <w:rsid w:val="000E269E"/>
    <w:rsid w:val="000E3286"/>
    <w:rsid w:val="000E3547"/>
    <w:rsid w:val="000E3568"/>
    <w:rsid w:val="000F0B1C"/>
    <w:rsid w:val="000F0DF8"/>
    <w:rsid w:val="000F3E94"/>
    <w:rsid w:val="000F70DB"/>
    <w:rsid w:val="00103845"/>
    <w:rsid w:val="00106BF1"/>
    <w:rsid w:val="00112123"/>
    <w:rsid w:val="00114C03"/>
    <w:rsid w:val="00115C26"/>
    <w:rsid w:val="0012231E"/>
    <w:rsid w:val="001245F7"/>
    <w:rsid w:val="001357DA"/>
    <w:rsid w:val="001372A6"/>
    <w:rsid w:val="001423FA"/>
    <w:rsid w:val="00147CC6"/>
    <w:rsid w:val="00150D8C"/>
    <w:rsid w:val="001518B5"/>
    <w:rsid w:val="001536B7"/>
    <w:rsid w:val="0015463B"/>
    <w:rsid w:val="00155448"/>
    <w:rsid w:val="00155919"/>
    <w:rsid w:val="001616F2"/>
    <w:rsid w:val="0016533A"/>
    <w:rsid w:val="001659ED"/>
    <w:rsid w:val="00167CB2"/>
    <w:rsid w:val="001706BE"/>
    <w:rsid w:val="001735C3"/>
    <w:rsid w:val="00184F22"/>
    <w:rsid w:val="00186F8A"/>
    <w:rsid w:val="00191476"/>
    <w:rsid w:val="00194CFF"/>
    <w:rsid w:val="00195422"/>
    <w:rsid w:val="001A21B9"/>
    <w:rsid w:val="001A248E"/>
    <w:rsid w:val="001B3F89"/>
    <w:rsid w:val="001B456F"/>
    <w:rsid w:val="001B7569"/>
    <w:rsid w:val="001B7D9A"/>
    <w:rsid w:val="001C286F"/>
    <w:rsid w:val="001C3A18"/>
    <w:rsid w:val="001D19AD"/>
    <w:rsid w:val="001D1D93"/>
    <w:rsid w:val="001D378E"/>
    <w:rsid w:val="001D40F8"/>
    <w:rsid w:val="001D6522"/>
    <w:rsid w:val="001E119E"/>
    <w:rsid w:val="001E56B6"/>
    <w:rsid w:val="001F11E5"/>
    <w:rsid w:val="001F4BB3"/>
    <w:rsid w:val="001F5376"/>
    <w:rsid w:val="001F53DB"/>
    <w:rsid w:val="0020739D"/>
    <w:rsid w:val="0021584E"/>
    <w:rsid w:val="00215C57"/>
    <w:rsid w:val="00216670"/>
    <w:rsid w:val="00217980"/>
    <w:rsid w:val="00225D6F"/>
    <w:rsid w:val="00227333"/>
    <w:rsid w:val="002303ED"/>
    <w:rsid w:val="00231625"/>
    <w:rsid w:val="00232EBF"/>
    <w:rsid w:val="00234595"/>
    <w:rsid w:val="00243A69"/>
    <w:rsid w:val="002450B6"/>
    <w:rsid w:val="00245991"/>
    <w:rsid w:val="00253E03"/>
    <w:rsid w:val="00255939"/>
    <w:rsid w:val="00256A93"/>
    <w:rsid w:val="00264A8F"/>
    <w:rsid w:val="00266C9F"/>
    <w:rsid w:val="002709FF"/>
    <w:rsid w:val="00281584"/>
    <w:rsid w:val="00281AD4"/>
    <w:rsid w:val="00284649"/>
    <w:rsid w:val="00285793"/>
    <w:rsid w:val="00293EC0"/>
    <w:rsid w:val="00293F18"/>
    <w:rsid w:val="00295EF7"/>
    <w:rsid w:val="00296C97"/>
    <w:rsid w:val="00296F03"/>
    <w:rsid w:val="00297919"/>
    <w:rsid w:val="002A643A"/>
    <w:rsid w:val="002A7461"/>
    <w:rsid w:val="002A7EAA"/>
    <w:rsid w:val="002B2A94"/>
    <w:rsid w:val="002B2BF4"/>
    <w:rsid w:val="002B353D"/>
    <w:rsid w:val="002B5272"/>
    <w:rsid w:val="002B60E5"/>
    <w:rsid w:val="002B6916"/>
    <w:rsid w:val="002B70CC"/>
    <w:rsid w:val="002C7724"/>
    <w:rsid w:val="002D0B5E"/>
    <w:rsid w:val="002D1CCB"/>
    <w:rsid w:val="002D2B05"/>
    <w:rsid w:val="002D3FBF"/>
    <w:rsid w:val="002E58C8"/>
    <w:rsid w:val="002E7B24"/>
    <w:rsid w:val="002F1756"/>
    <w:rsid w:val="002F254C"/>
    <w:rsid w:val="002F4D06"/>
    <w:rsid w:val="002F6A5A"/>
    <w:rsid w:val="002F6ED4"/>
    <w:rsid w:val="00302156"/>
    <w:rsid w:val="00303790"/>
    <w:rsid w:val="00306CA3"/>
    <w:rsid w:val="0030725F"/>
    <w:rsid w:val="00327969"/>
    <w:rsid w:val="00330ACD"/>
    <w:rsid w:val="003325D4"/>
    <w:rsid w:val="00332F15"/>
    <w:rsid w:val="00333D0D"/>
    <w:rsid w:val="00340323"/>
    <w:rsid w:val="00340658"/>
    <w:rsid w:val="00342BBC"/>
    <w:rsid w:val="00343AD0"/>
    <w:rsid w:val="0034567B"/>
    <w:rsid w:val="003518D3"/>
    <w:rsid w:val="00351AB2"/>
    <w:rsid w:val="00352993"/>
    <w:rsid w:val="00356756"/>
    <w:rsid w:val="00356E1D"/>
    <w:rsid w:val="00364CD9"/>
    <w:rsid w:val="00366B86"/>
    <w:rsid w:val="00366C1C"/>
    <w:rsid w:val="00372931"/>
    <w:rsid w:val="00372B4D"/>
    <w:rsid w:val="00377560"/>
    <w:rsid w:val="00377F28"/>
    <w:rsid w:val="0038103C"/>
    <w:rsid w:val="003818C5"/>
    <w:rsid w:val="00384F95"/>
    <w:rsid w:val="003878DC"/>
    <w:rsid w:val="003914C6"/>
    <w:rsid w:val="00396E4E"/>
    <w:rsid w:val="003A444B"/>
    <w:rsid w:val="003A4521"/>
    <w:rsid w:val="003A752E"/>
    <w:rsid w:val="003B1D75"/>
    <w:rsid w:val="003B57F3"/>
    <w:rsid w:val="003B6488"/>
    <w:rsid w:val="003C373A"/>
    <w:rsid w:val="003C42E3"/>
    <w:rsid w:val="003C64F8"/>
    <w:rsid w:val="003D0198"/>
    <w:rsid w:val="003D0E0A"/>
    <w:rsid w:val="003E1E5C"/>
    <w:rsid w:val="003E4FD3"/>
    <w:rsid w:val="003E7DDE"/>
    <w:rsid w:val="003E7F8D"/>
    <w:rsid w:val="003F5D4D"/>
    <w:rsid w:val="003F6B40"/>
    <w:rsid w:val="004032B4"/>
    <w:rsid w:val="00406F7D"/>
    <w:rsid w:val="00413C8D"/>
    <w:rsid w:val="00415878"/>
    <w:rsid w:val="00420A04"/>
    <w:rsid w:val="00422AF3"/>
    <w:rsid w:val="00430E11"/>
    <w:rsid w:val="004345B2"/>
    <w:rsid w:val="004362FD"/>
    <w:rsid w:val="00440E83"/>
    <w:rsid w:val="0044176B"/>
    <w:rsid w:val="00447027"/>
    <w:rsid w:val="00455173"/>
    <w:rsid w:val="004645CB"/>
    <w:rsid w:val="00465A32"/>
    <w:rsid w:val="004718DE"/>
    <w:rsid w:val="00472123"/>
    <w:rsid w:val="00473C35"/>
    <w:rsid w:val="00481F12"/>
    <w:rsid w:val="00483592"/>
    <w:rsid w:val="00492870"/>
    <w:rsid w:val="00492BCB"/>
    <w:rsid w:val="004933EE"/>
    <w:rsid w:val="004A2411"/>
    <w:rsid w:val="004A2ECA"/>
    <w:rsid w:val="004A78F7"/>
    <w:rsid w:val="004B0953"/>
    <w:rsid w:val="004B24BF"/>
    <w:rsid w:val="004B2B4E"/>
    <w:rsid w:val="004B4067"/>
    <w:rsid w:val="004B5F69"/>
    <w:rsid w:val="004C738E"/>
    <w:rsid w:val="004D621C"/>
    <w:rsid w:val="004D7B1C"/>
    <w:rsid w:val="004F021F"/>
    <w:rsid w:val="004F3328"/>
    <w:rsid w:val="004F47DC"/>
    <w:rsid w:val="004F5F5D"/>
    <w:rsid w:val="004F62D6"/>
    <w:rsid w:val="004F677E"/>
    <w:rsid w:val="00501C46"/>
    <w:rsid w:val="00504F61"/>
    <w:rsid w:val="005117CA"/>
    <w:rsid w:val="005141E7"/>
    <w:rsid w:val="00520FF1"/>
    <w:rsid w:val="00530C17"/>
    <w:rsid w:val="005332C5"/>
    <w:rsid w:val="00533C08"/>
    <w:rsid w:val="00540641"/>
    <w:rsid w:val="0054171D"/>
    <w:rsid w:val="00544647"/>
    <w:rsid w:val="00544BF5"/>
    <w:rsid w:val="00547568"/>
    <w:rsid w:val="00552504"/>
    <w:rsid w:val="005528CB"/>
    <w:rsid w:val="00553957"/>
    <w:rsid w:val="00580803"/>
    <w:rsid w:val="00582FB9"/>
    <w:rsid w:val="00583B69"/>
    <w:rsid w:val="005914BF"/>
    <w:rsid w:val="0059418F"/>
    <w:rsid w:val="00596260"/>
    <w:rsid w:val="005968A7"/>
    <w:rsid w:val="005A1D65"/>
    <w:rsid w:val="005A2F18"/>
    <w:rsid w:val="005A524E"/>
    <w:rsid w:val="005A5B44"/>
    <w:rsid w:val="005B0842"/>
    <w:rsid w:val="005B4DC6"/>
    <w:rsid w:val="005B6235"/>
    <w:rsid w:val="005C197A"/>
    <w:rsid w:val="005C1E4B"/>
    <w:rsid w:val="005C2909"/>
    <w:rsid w:val="005C4C65"/>
    <w:rsid w:val="005C4D61"/>
    <w:rsid w:val="005C5837"/>
    <w:rsid w:val="005C5F95"/>
    <w:rsid w:val="005C7405"/>
    <w:rsid w:val="005C7FC7"/>
    <w:rsid w:val="005D50E2"/>
    <w:rsid w:val="005D64B3"/>
    <w:rsid w:val="005D76FE"/>
    <w:rsid w:val="005E2692"/>
    <w:rsid w:val="005E3844"/>
    <w:rsid w:val="005E5124"/>
    <w:rsid w:val="005E5CA2"/>
    <w:rsid w:val="00612E45"/>
    <w:rsid w:val="00613212"/>
    <w:rsid w:val="00627DBA"/>
    <w:rsid w:val="00631082"/>
    <w:rsid w:val="00631372"/>
    <w:rsid w:val="00632184"/>
    <w:rsid w:val="006430C7"/>
    <w:rsid w:val="00643DDC"/>
    <w:rsid w:val="00645613"/>
    <w:rsid w:val="00645F88"/>
    <w:rsid w:val="0065585D"/>
    <w:rsid w:val="006578BF"/>
    <w:rsid w:val="00660DD9"/>
    <w:rsid w:val="0066183C"/>
    <w:rsid w:val="006625BA"/>
    <w:rsid w:val="00664297"/>
    <w:rsid w:val="0066565B"/>
    <w:rsid w:val="00676A73"/>
    <w:rsid w:val="00683ECF"/>
    <w:rsid w:val="006850BC"/>
    <w:rsid w:val="00685942"/>
    <w:rsid w:val="006868FF"/>
    <w:rsid w:val="0069281F"/>
    <w:rsid w:val="006A3ADC"/>
    <w:rsid w:val="006B5513"/>
    <w:rsid w:val="006B5C5F"/>
    <w:rsid w:val="006C37E3"/>
    <w:rsid w:val="006C56FD"/>
    <w:rsid w:val="006D1486"/>
    <w:rsid w:val="006D4F64"/>
    <w:rsid w:val="006D613D"/>
    <w:rsid w:val="006D7C08"/>
    <w:rsid w:val="006E3E4D"/>
    <w:rsid w:val="006E74B5"/>
    <w:rsid w:val="006F3130"/>
    <w:rsid w:val="006F5D14"/>
    <w:rsid w:val="00701FB6"/>
    <w:rsid w:val="0070311D"/>
    <w:rsid w:val="007101F2"/>
    <w:rsid w:val="00713E1C"/>
    <w:rsid w:val="0072209B"/>
    <w:rsid w:val="00725A42"/>
    <w:rsid w:val="0072740D"/>
    <w:rsid w:val="007308A5"/>
    <w:rsid w:val="007326DF"/>
    <w:rsid w:val="00735DA6"/>
    <w:rsid w:val="0074113F"/>
    <w:rsid w:val="00744A2E"/>
    <w:rsid w:val="00745105"/>
    <w:rsid w:val="007519A3"/>
    <w:rsid w:val="00751B49"/>
    <w:rsid w:val="00754036"/>
    <w:rsid w:val="007611A8"/>
    <w:rsid w:val="00762097"/>
    <w:rsid w:val="00763A7F"/>
    <w:rsid w:val="00763CA4"/>
    <w:rsid w:val="00771BCA"/>
    <w:rsid w:val="007769A6"/>
    <w:rsid w:val="00781C80"/>
    <w:rsid w:val="007836A0"/>
    <w:rsid w:val="00790C3A"/>
    <w:rsid w:val="007967E2"/>
    <w:rsid w:val="00797849"/>
    <w:rsid w:val="007A26A3"/>
    <w:rsid w:val="007A2A1D"/>
    <w:rsid w:val="007B2C3C"/>
    <w:rsid w:val="007B3761"/>
    <w:rsid w:val="007B4129"/>
    <w:rsid w:val="007C0EA7"/>
    <w:rsid w:val="007C3A23"/>
    <w:rsid w:val="007C5458"/>
    <w:rsid w:val="007C7C23"/>
    <w:rsid w:val="007D0352"/>
    <w:rsid w:val="007D0E2C"/>
    <w:rsid w:val="007D1989"/>
    <w:rsid w:val="007D41AC"/>
    <w:rsid w:val="007D787F"/>
    <w:rsid w:val="007E59CD"/>
    <w:rsid w:val="007E653D"/>
    <w:rsid w:val="007F41DD"/>
    <w:rsid w:val="007F4C6F"/>
    <w:rsid w:val="007F4D66"/>
    <w:rsid w:val="007F50B0"/>
    <w:rsid w:val="00801F2C"/>
    <w:rsid w:val="00810C2E"/>
    <w:rsid w:val="00814C51"/>
    <w:rsid w:val="00820A6F"/>
    <w:rsid w:val="0082133B"/>
    <w:rsid w:val="00823959"/>
    <w:rsid w:val="0082399D"/>
    <w:rsid w:val="00840704"/>
    <w:rsid w:val="00841858"/>
    <w:rsid w:val="00843136"/>
    <w:rsid w:val="008438B7"/>
    <w:rsid w:val="008460E1"/>
    <w:rsid w:val="0085219B"/>
    <w:rsid w:val="00852727"/>
    <w:rsid w:val="008557A0"/>
    <w:rsid w:val="00861322"/>
    <w:rsid w:val="008627FD"/>
    <w:rsid w:val="008633C4"/>
    <w:rsid w:val="00865D3D"/>
    <w:rsid w:val="00866A9A"/>
    <w:rsid w:val="00866EE9"/>
    <w:rsid w:val="008754D1"/>
    <w:rsid w:val="008774F8"/>
    <w:rsid w:val="00877B6A"/>
    <w:rsid w:val="00880986"/>
    <w:rsid w:val="00884AF7"/>
    <w:rsid w:val="00887C31"/>
    <w:rsid w:val="00892B14"/>
    <w:rsid w:val="00893F12"/>
    <w:rsid w:val="008A319A"/>
    <w:rsid w:val="008A446E"/>
    <w:rsid w:val="008A6170"/>
    <w:rsid w:val="008B4A57"/>
    <w:rsid w:val="008C0A08"/>
    <w:rsid w:val="008C2184"/>
    <w:rsid w:val="008C5785"/>
    <w:rsid w:val="008C5E9D"/>
    <w:rsid w:val="008D11BA"/>
    <w:rsid w:val="008D171E"/>
    <w:rsid w:val="008D2382"/>
    <w:rsid w:val="008D2683"/>
    <w:rsid w:val="008D3446"/>
    <w:rsid w:val="008D69AE"/>
    <w:rsid w:val="008E57D2"/>
    <w:rsid w:val="0090066B"/>
    <w:rsid w:val="00901F51"/>
    <w:rsid w:val="009023DF"/>
    <w:rsid w:val="0090523B"/>
    <w:rsid w:val="00911F6D"/>
    <w:rsid w:val="00915976"/>
    <w:rsid w:val="009174AD"/>
    <w:rsid w:val="0091788A"/>
    <w:rsid w:val="00920908"/>
    <w:rsid w:val="00922709"/>
    <w:rsid w:val="009275E5"/>
    <w:rsid w:val="009411A4"/>
    <w:rsid w:val="0094228D"/>
    <w:rsid w:val="00943FFA"/>
    <w:rsid w:val="00944160"/>
    <w:rsid w:val="00946ABB"/>
    <w:rsid w:val="00950852"/>
    <w:rsid w:val="00952C4A"/>
    <w:rsid w:val="009575C3"/>
    <w:rsid w:val="0096124A"/>
    <w:rsid w:val="0096142A"/>
    <w:rsid w:val="00962583"/>
    <w:rsid w:val="00962EAC"/>
    <w:rsid w:val="00963B2E"/>
    <w:rsid w:val="0098172D"/>
    <w:rsid w:val="00985C66"/>
    <w:rsid w:val="00997D94"/>
    <w:rsid w:val="009A0385"/>
    <w:rsid w:val="009A0F00"/>
    <w:rsid w:val="009A1172"/>
    <w:rsid w:val="009A3FF7"/>
    <w:rsid w:val="009A49DF"/>
    <w:rsid w:val="009B03C5"/>
    <w:rsid w:val="009B2189"/>
    <w:rsid w:val="009B5D9B"/>
    <w:rsid w:val="009B63FC"/>
    <w:rsid w:val="009C4257"/>
    <w:rsid w:val="009C7BF0"/>
    <w:rsid w:val="009D1E54"/>
    <w:rsid w:val="009D71E6"/>
    <w:rsid w:val="009D7AB0"/>
    <w:rsid w:val="009E641C"/>
    <w:rsid w:val="009F12CD"/>
    <w:rsid w:val="009F3223"/>
    <w:rsid w:val="009F4D92"/>
    <w:rsid w:val="009F64F7"/>
    <w:rsid w:val="009F67A1"/>
    <w:rsid w:val="00A0248A"/>
    <w:rsid w:val="00A04687"/>
    <w:rsid w:val="00A05655"/>
    <w:rsid w:val="00A068F2"/>
    <w:rsid w:val="00A12811"/>
    <w:rsid w:val="00A170CB"/>
    <w:rsid w:val="00A2057A"/>
    <w:rsid w:val="00A21AC6"/>
    <w:rsid w:val="00A2415A"/>
    <w:rsid w:val="00A27ED0"/>
    <w:rsid w:val="00A30101"/>
    <w:rsid w:val="00A3134A"/>
    <w:rsid w:val="00A3198C"/>
    <w:rsid w:val="00A369F0"/>
    <w:rsid w:val="00A44144"/>
    <w:rsid w:val="00A442FE"/>
    <w:rsid w:val="00A46D7B"/>
    <w:rsid w:val="00A47F2D"/>
    <w:rsid w:val="00A509BF"/>
    <w:rsid w:val="00A51C83"/>
    <w:rsid w:val="00A5317C"/>
    <w:rsid w:val="00A53BB8"/>
    <w:rsid w:val="00A6074A"/>
    <w:rsid w:val="00A609D1"/>
    <w:rsid w:val="00A6270C"/>
    <w:rsid w:val="00A62E2F"/>
    <w:rsid w:val="00A67E6B"/>
    <w:rsid w:val="00A70881"/>
    <w:rsid w:val="00A7474A"/>
    <w:rsid w:val="00A75D31"/>
    <w:rsid w:val="00A8427C"/>
    <w:rsid w:val="00A855E2"/>
    <w:rsid w:val="00A86CD2"/>
    <w:rsid w:val="00A87C7C"/>
    <w:rsid w:val="00A96145"/>
    <w:rsid w:val="00A97E61"/>
    <w:rsid w:val="00AA2CE9"/>
    <w:rsid w:val="00AA371F"/>
    <w:rsid w:val="00AC1D00"/>
    <w:rsid w:val="00AC3A54"/>
    <w:rsid w:val="00AC5848"/>
    <w:rsid w:val="00AD1988"/>
    <w:rsid w:val="00AD3F58"/>
    <w:rsid w:val="00AD67B0"/>
    <w:rsid w:val="00AE0606"/>
    <w:rsid w:val="00AF1092"/>
    <w:rsid w:val="00AF46FF"/>
    <w:rsid w:val="00AF5C92"/>
    <w:rsid w:val="00AF6383"/>
    <w:rsid w:val="00AF6885"/>
    <w:rsid w:val="00AF6DA1"/>
    <w:rsid w:val="00B0146C"/>
    <w:rsid w:val="00B017F0"/>
    <w:rsid w:val="00B0642B"/>
    <w:rsid w:val="00B11CAF"/>
    <w:rsid w:val="00B13C8A"/>
    <w:rsid w:val="00B15877"/>
    <w:rsid w:val="00B26C72"/>
    <w:rsid w:val="00B40639"/>
    <w:rsid w:val="00B408A5"/>
    <w:rsid w:val="00B41401"/>
    <w:rsid w:val="00B42D9E"/>
    <w:rsid w:val="00B44D4C"/>
    <w:rsid w:val="00B4545A"/>
    <w:rsid w:val="00B523ED"/>
    <w:rsid w:val="00B631E5"/>
    <w:rsid w:val="00B65059"/>
    <w:rsid w:val="00B710BB"/>
    <w:rsid w:val="00B82AE3"/>
    <w:rsid w:val="00B872C0"/>
    <w:rsid w:val="00BA0A97"/>
    <w:rsid w:val="00BA4298"/>
    <w:rsid w:val="00BA53B6"/>
    <w:rsid w:val="00BA7380"/>
    <w:rsid w:val="00BB58F9"/>
    <w:rsid w:val="00BB7071"/>
    <w:rsid w:val="00BC5AEC"/>
    <w:rsid w:val="00BD561C"/>
    <w:rsid w:val="00BE4CA1"/>
    <w:rsid w:val="00BF1F37"/>
    <w:rsid w:val="00C0293C"/>
    <w:rsid w:val="00C050CF"/>
    <w:rsid w:val="00C1042F"/>
    <w:rsid w:val="00C1077D"/>
    <w:rsid w:val="00C1243B"/>
    <w:rsid w:val="00C14F35"/>
    <w:rsid w:val="00C248E0"/>
    <w:rsid w:val="00C279FE"/>
    <w:rsid w:val="00C31AA8"/>
    <w:rsid w:val="00C3512A"/>
    <w:rsid w:val="00C353D4"/>
    <w:rsid w:val="00C448D0"/>
    <w:rsid w:val="00C45A73"/>
    <w:rsid w:val="00C46020"/>
    <w:rsid w:val="00C52FC3"/>
    <w:rsid w:val="00C574FB"/>
    <w:rsid w:val="00C5771C"/>
    <w:rsid w:val="00C5783B"/>
    <w:rsid w:val="00C63D82"/>
    <w:rsid w:val="00C71784"/>
    <w:rsid w:val="00C73FD0"/>
    <w:rsid w:val="00C77FBD"/>
    <w:rsid w:val="00C8083F"/>
    <w:rsid w:val="00C82B9A"/>
    <w:rsid w:val="00C83B59"/>
    <w:rsid w:val="00C84826"/>
    <w:rsid w:val="00C85016"/>
    <w:rsid w:val="00C92763"/>
    <w:rsid w:val="00C92FAE"/>
    <w:rsid w:val="00C934C0"/>
    <w:rsid w:val="00C959D6"/>
    <w:rsid w:val="00CA35D9"/>
    <w:rsid w:val="00CA3CE3"/>
    <w:rsid w:val="00CA675B"/>
    <w:rsid w:val="00CA7C6D"/>
    <w:rsid w:val="00CB5191"/>
    <w:rsid w:val="00CB5468"/>
    <w:rsid w:val="00CB7E86"/>
    <w:rsid w:val="00CC3B5D"/>
    <w:rsid w:val="00CC5ACA"/>
    <w:rsid w:val="00CC7A9C"/>
    <w:rsid w:val="00CD03DB"/>
    <w:rsid w:val="00CD4C56"/>
    <w:rsid w:val="00CD5DA8"/>
    <w:rsid w:val="00CD70ED"/>
    <w:rsid w:val="00CD76BE"/>
    <w:rsid w:val="00CD7ED0"/>
    <w:rsid w:val="00CE159E"/>
    <w:rsid w:val="00CE440F"/>
    <w:rsid w:val="00CE651E"/>
    <w:rsid w:val="00CF5FBB"/>
    <w:rsid w:val="00CF7E05"/>
    <w:rsid w:val="00CF7FF6"/>
    <w:rsid w:val="00D103B9"/>
    <w:rsid w:val="00D10B8B"/>
    <w:rsid w:val="00D13453"/>
    <w:rsid w:val="00D15795"/>
    <w:rsid w:val="00D1596A"/>
    <w:rsid w:val="00D16361"/>
    <w:rsid w:val="00D21409"/>
    <w:rsid w:val="00D21D29"/>
    <w:rsid w:val="00D273E5"/>
    <w:rsid w:val="00D3131B"/>
    <w:rsid w:val="00D32B49"/>
    <w:rsid w:val="00D32CA1"/>
    <w:rsid w:val="00D44A3F"/>
    <w:rsid w:val="00D461BC"/>
    <w:rsid w:val="00D47D9D"/>
    <w:rsid w:val="00D5240D"/>
    <w:rsid w:val="00D52DBC"/>
    <w:rsid w:val="00D53850"/>
    <w:rsid w:val="00D53F13"/>
    <w:rsid w:val="00D60918"/>
    <w:rsid w:val="00D61CAD"/>
    <w:rsid w:val="00D62C0C"/>
    <w:rsid w:val="00D63643"/>
    <w:rsid w:val="00D65B55"/>
    <w:rsid w:val="00D67784"/>
    <w:rsid w:val="00D76E78"/>
    <w:rsid w:val="00D7755E"/>
    <w:rsid w:val="00D77D35"/>
    <w:rsid w:val="00D804ED"/>
    <w:rsid w:val="00D8148E"/>
    <w:rsid w:val="00D82FAF"/>
    <w:rsid w:val="00D833B8"/>
    <w:rsid w:val="00D8388A"/>
    <w:rsid w:val="00D85208"/>
    <w:rsid w:val="00D9145B"/>
    <w:rsid w:val="00D923D2"/>
    <w:rsid w:val="00D9401F"/>
    <w:rsid w:val="00D95631"/>
    <w:rsid w:val="00DA093B"/>
    <w:rsid w:val="00DA0B78"/>
    <w:rsid w:val="00DA6B59"/>
    <w:rsid w:val="00DB1D87"/>
    <w:rsid w:val="00DB55D9"/>
    <w:rsid w:val="00DB64A3"/>
    <w:rsid w:val="00DC3167"/>
    <w:rsid w:val="00DC4534"/>
    <w:rsid w:val="00DD0394"/>
    <w:rsid w:val="00DD1AEC"/>
    <w:rsid w:val="00DD7DA0"/>
    <w:rsid w:val="00DE1493"/>
    <w:rsid w:val="00DE5B4B"/>
    <w:rsid w:val="00DE7A48"/>
    <w:rsid w:val="00DF09C8"/>
    <w:rsid w:val="00DF37C5"/>
    <w:rsid w:val="00DF3A4F"/>
    <w:rsid w:val="00E007FE"/>
    <w:rsid w:val="00E00E98"/>
    <w:rsid w:val="00E037B6"/>
    <w:rsid w:val="00E10987"/>
    <w:rsid w:val="00E12412"/>
    <w:rsid w:val="00E12E30"/>
    <w:rsid w:val="00E21114"/>
    <w:rsid w:val="00E23439"/>
    <w:rsid w:val="00E23DB0"/>
    <w:rsid w:val="00E24820"/>
    <w:rsid w:val="00E340C6"/>
    <w:rsid w:val="00E37577"/>
    <w:rsid w:val="00E410ED"/>
    <w:rsid w:val="00E425CB"/>
    <w:rsid w:val="00E4494B"/>
    <w:rsid w:val="00E473D0"/>
    <w:rsid w:val="00E55676"/>
    <w:rsid w:val="00E6072A"/>
    <w:rsid w:val="00E65B61"/>
    <w:rsid w:val="00E67F9C"/>
    <w:rsid w:val="00E70242"/>
    <w:rsid w:val="00E704B4"/>
    <w:rsid w:val="00E74AF9"/>
    <w:rsid w:val="00E835A4"/>
    <w:rsid w:val="00E84B45"/>
    <w:rsid w:val="00E8747D"/>
    <w:rsid w:val="00E875EC"/>
    <w:rsid w:val="00E93747"/>
    <w:rsid w:val="00EB197D"/>
    <w:rsid w:val="00EB1D59"/>
    <w:rsid w:val="00EB4136"/>
    <w:rsid w:val="00EB5031"/>
    <w:rsid w:val="00EC134D"/>
    <w:rsid w:val="00EC155C"/>
    <w:rsid w:val="00EC682D"/>
    <w:rsid w:val="00ED33F3"/>
    <w:rsid w:val="00ED7267"/>
    <w:rsid w:val="00EF1190"/>
    <w:rsid w:val="00EF1740"/>
    <w:rsid w:val="00EF1BD6"/>
    <w:rsid w:val="00EF1C84"/>
    <w:rsid w:val="00EF6D6B"/>
    <w:rsid w:val="00F01C26"/>
    <w:rsid w:val="00F02FA9"/>
    <w:rsid w:val="00F0501C"/>
    <w:rsid w:val="00F114C1"/>
    <w:rsid w:val="00F136EB"/>
    <w:rsid w:val="00F14F51"/>
    <w:rsid w:val="00F340B0"/>
    <w:rsid w:val="00F355FD"/>
    <w:rsid w:val="00F36B63"/>
    <w:rsid w:val="00F40A44"/>
    <w:rsid w:val="00F461E8"/>
    <w:rsid w:val="00F47E42"/>
    <w:rsid w:val="00F516C0"/>
    <w:rsid w:val="00F65C84"/>
    <w:rsid w:val="00F719EB"/>
    <w:rsid w:val="00F762DE"/>
    <w:rsid w:val="00F83D5A"/>
    <w:rsid w:val="00F846D1"/>
    <w:rsid w:val="00F9084E"/>
    <w:rsid w:val="00F96BBA"/>
    <w:rsid w:val="00FA30C8"/>
    <w:rsid w:val="00FA3F96"/>
    <w:rsid w:val="00FA451D"/>
    <w:rsid w:val="00FA5CAE"/>
    <w:rsid w:val="00FC3989"/>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E03"/>
    <w:pPr>
      <w:autoSpaceDE w:val="0"/>
      <w:autoSpaceDN w:val="0"/>
      <w:adjustRightInd w:val="0"/>
      <w:spacing w:after="0" w:line="240" w:lineRule="auto"/>
      <w:ind w:left="708"/>
    </w:pPr>
    <w:rPr>
      <w:rFonts w:cstheme="minorHAnsi"/>
      <w:sz w:val="20"/>
      <w:szCs w:val="20"/>
    </w:r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2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basedOn w:val="ListParagraph"/>
    <w:uiPriority w:val="1"/>
    <w:qFormat/>
    <w:rsid w:val="00481F12"/>
    <w:pPr>
      <w:numPr>
        <w:numId w:val="18"/>
      </w:numPr>
    </w:pPr>
  </w:style>
  <w:style w:type="paragraph" w:styleId="Title">
    <w:name w:val="Title"/>
    <w:basedOn w:val="Normal"/>
    <w:next w:val="Normal"/>
    <w:link w:val="TitleChar"/>
    <w:uiPriority w:val="10"/>
    <w:qFormat/>
    <w:rsid w:val="00E23439"/>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BookTitle">
    <w:name w:val="Book Title"/>
    <w:basedOn w:val="DefaultParagraphFont"/>
    <w:uiPriority w:val="33"/>
    <w:qFormat/>
    <w:rsid w:val="00DC3167"/>
    <w:rPr>
      <w:b/>
      <w:bCs/>
      <w:i/>
      <w:iCs/>
      <w:spacing w:val="5"/>
    </w:rPr>
  </w:style>
  <w:style w:type="character" w:styleId="CommentReference">
    <w:name w:val="annotation reference"/>
    <w:basedOn w:val="DefaultParagraphFont"/>
    <w:uiPriority w:val="99"/>
    <w:semiHidden/>
    <w:unhideWhenUsed/>
    <w:rsid w:val="00253E03"/>
    <w:rPr>
      <w:sz w:val="16"/>
      <w:szCs w:val="16"/>
    </w:rPr>
  </w:style>
  <w:style w:type="paragraph" w:styleId="CommentText">
    <w:name w:val="annotation text"/>
    <w:basedOn w:val="Normal"/>
    <w:link w:val="CommentTextChar"/>
    <w:uiPriority w:val="99"/>
    <w:semiHidden/>
    <w:unhideWhenUsed/>
    <w:rsid w:val="00253E03"/>
  </w:style>
  <w:style w:type="character" w:customStyle="1" w:styleId="CommentTextChar">
    <w:name w:val="Comment Text Char"/>
    <w:basedOn w:val="DefaultParagraphFont"/>
    <w:link w:val="CommentText"/>
    <w:uiPriority w:val="99"/>
    <w:semiHidden/>
    <w:rsid w:val="00253E03"/>
    <w:rPr>
      <w:sz w:val="20"/>
      <w:szCs w:val="20"/>
    </w:rPr>
  </w:style>
  <w:style w:type="paragraph" w:styleId="CommentSubject">
    <w:name w:val="annotation subject"/>
    <w:basedOn w:val="CommentText"/>
    <w:next w:val="CommentText"/>
    <w:link w:val="CommentSubjectChar"/>
    <w:uiPriority w:val="99"/>
    <w:semiHidden/>
    <w:unhideWhenUsed/>
    <w:rsid w:val="00253E03"/>
    <w:rPr>
      <w:b/>
      <w:bCs/>
    </w:rPr>
  </w:style>
  <w:style w:type="character" w:customStyle="1" w:styleId="CommentSubjectChar">
    <w:name w:val="Comment Subject Char"/>
    <w:basedOn w:val="CommentTextChar"/>
    <w:link w:val="CommentSubject"/>
    <w:uiPriority w:val="99"/>
    <w:semiHidden/>
    <w:rsid w:val="00253E03"/>
    <w:rPr>
      <w:b/>
      <w:bCs/>
      <w:sz w:val="20"/>
      <w:szCs w:val="20"/>
    </w:rPr>
  </w:style>
  <w:style w:type="paragraph" w:styleId="BalloonText">
    <w:name w:val="Balloon Text"/>
    <w:basedOn w:val="Normal"/>
    <w:link w:val="BalloonTextChar"/>
    <w:uiPriority w:val="99"/>
    <w:semiHidden/>
    <w:unhideWhenUsed/>
    <w:rsid w:val="00253E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E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s://fr.wikipedia.org/wiki/Ligne_droite" TargetMode="External"/><Relationship Id="rId1" Type="http://schemas.openxmlformats.org/officeDocument/2006/relationships/hyperlink" Target="https://fr.wikipedia.org/wiki/Science_des_mat%C3%A9ria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FCB3D-662B-4787-BA29-D3DB0254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3807</TotalTime>
  <Pages>4</Pages>
  <Words>954</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484</cp:revision>
  <cp:lastPrinted>2020-04-15T13:21:00Z</cp:lastPrinted>
  <dcterms:created xsi:type="dcterms:W3CDTF">2020-03-28T14:25:00Z</dcterms:created>
  <dcterms:modified xsi:type="dcterms:W3CDTF">2020-05-01T14:09:00Z</dcterms:modified>
</cp:coreProperties>
</file>