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2A068" w14:textId="67165746" w:rsidR="00F54EF7" w:rsidRDefault="00F32395" w:rsidP="00F32395">
      <w:pPr>
        <w:pStyle w:val="Title"/>
        <w:jc w:val="center"/>
      </w:pPr>
      <w:r>
        <w:t>LP23-Diagramme potentiel-pH</w:t>
      </w:r>
    </w:p>
    <w:p w14:paraId="5F1F158F" w14:textId="55244A20" w:rsidR="00F32395" w:rsidRDefault="00D17380" w:rsidP="00F32395">
      <w:r w:rsidRPr="00813BC6">
        <w:rPr>
          <w:b/>
          <w:bCs/>
        </w:rPr>
        <w:t>Introduction</w:t>
      </w:r>
      <w:r>
        <w:t xml:space="preserve"> : </w:t>
      </w:r>
    </w:p>
    <w:p w14:paraId="6C3C9A58" w14:textId="00A8E4AC" w:rsidR="00D17380" w:rsidRDefault="00D17380" w:rsidP="00E838B9">
      <w:pPr>
        <w:pStyle w:val="ListParagraph"/>
        <w:numPr>
          <w:ilvl w:val="0"/>
          <w:numId w:val="4"/>
        </w:numPr>
      </w:pPr>
      <w:r>
        <w:t xml:space="preserve">Précédemment, diagramme de prédominance, d’existence. Echelle de potentielle red-ox indique le pouvoir oxydant et permet de déterminer si une réaction redox est thermodynamiquement possible (attention : rigoureusement, il faut regarder E et pas E°). Cependant, E est une fonction du pH et varie considérablement en fonction du pH !! </w:t>
      </w:r>
      <w:r w:rsidR="008C29FD">
        <w:t xml:space="preserve">Donc peut-être que certaines réactions impossible à pH1 le seront à un pH différent. Les échelles E doivent être complétée par une les diagrammes E-pH pour qu’on ait l’information suivante : Une réaction redox est -elle possible au pH de la solution ? </w:t>
      </w:r>
      <w:r w:rsidR="003F4A5E">
        <w:t xml:space="preserve">L’objectif de cette leçon est de se servir de ces diagrammes pour savoir si une réaction a lieu ou pas et on verra que ce sera fort utile dans l’application sur le dosage de Winckler. </w:t>
      </w:r>
    </w:p>
    <w:p w14:paraId="4736E899" w14:textId="4FE0948B" w:rsidR="00813BC6" w:rsidRDefault="0078726E" w:rsidP="0078726E">
      <w:pPr>
        <w:pStyle w:val="Heading1"/>
        <w:numPr>
          <w:ilvl w:val="0"/>
          <w:numId w:val="5"/>
        </w:numPr>
      </w:pPr>
      <w:r>
        <w:t>Lecture des diagrammes E-pH</w:t>
      </w:r>
    </w:p>
    <w:p w14:paraId="75AF8271" w14:textId="1A874CC1" w:rsidR="00014C17" w:rsidRDefault="00014C17" w:rsidP="00014C17">
      <w:r>
        <w:t xml:space="preserve">But présenter les diagrammes potentiels pH du diiode et du </w:t>
      </w:r>
      <w:r w:rsidR="00B62B1C">
        <w:t xml:space="preserve">Fer pour faire l’expérience décrite dans Sarrazin Verdager p126 Et reprise dans mon compte rendu du dossier. Il y a mêmes des photos dans le powerpoint de Maria. </w:t>
      </w:r>
    </w:p>
    <w:p w14:paraId="68816431" w14:textId="1C188035" w:rsidR="00D17380" w:rsidRDefault="00471FCC" w:rsidP="00471FCC">
      <w:pPr>
        <w:pStyle w:val="Heading1"/>
        <w:numPr>
          <w:ilvl w:val="0"/>
          <w:numId w:val="5"/>
        </w:numPr>
      </w:pPr>
      <w:r>
        <w:t>Méthode Winckler</w:t>
      </w:r>
    </w:p>
    <w:p w14:paraId="72FB2554" w14:textId="0C8EDD60" w:rsidR="00597FAB" w:rsidRPr="00597FAB" w:rsidRDefault="00EF4B5A" w:rsidP="00597FAB">
      <w:r>
        <w:t>Tout est dans mon super compte rendu et sur les diapo de maria.</w:t>
      </w:r>
      <w:r w:rsidR="00663164">
        <w:t xml:space="preserve"> La superposition de tous les diagrammes est sur une figure</w:t>
      </w:r>
      <w:bookmarkStart w:id="0" w:name="_GoBack"/>
      <w:bookmarkEnd w:id="0"/>
    </w:p>
    <w:p w14:paraId="23C4B861" w14:textId="4CE21B62" w:rsidR="00D17380" w:rsidRDefault="00D17380" w:rsidP="00F32395"/>
    <w:p w14:paraId="194156A5" w14:textId="7AA5BBD3" w:rsidR="00D17380" w:rsidRDefault="00D17380" w:rsidP="00F32395"/>
    <w:p w14:paraId="43237D39" w14:textId="4387B904" w:rsidR="00D17380" w:rsidRDefault="00D17380" w:rsidP="00F32395"/>
    <w:p w14:paraId="48D1A8F7" w14:textId="2E4BF5C1" w:rsidR="00D17380" w:rsidRDefault="00D17380" w:rsidP="00F32395"/>
    <w:p w14:paraId="331FC7C7" w14:textId="77777777" w:rsidR="00D17380" w:rsidRDefault="00D17380" w:rsidP="00F32395"/>
    <w:p w14:paraId="5C05888D" w14:textId="4DE5AF61" w:rsidR="00F32395" w:rsidRDefault="00F767B6" w:rsidP="00F767B6">
      <w:pPr>
        <w:pStyle w:val="Heading1"/>
        <w:numPr>
          <w:ilvl w:val="0"/>
          <w:numId w:val="2"/>
        </w:numPr>
      </w:pPr>
      <w:r>
        <w:t>Révision Oxydoréduction</w:t>
      </w:r>
    </w:p>
    <w:p w14:paraId="7F85EFB4" w14:textId="5D4E4937" w:rsidR="00F767B6" w:rsidRPr="00D45F86" w:rsidRDefault="00E83C44" w:rsidP="00F767B6">
      <w:pPr>
        <w:pStyle w:val="ListParagraph"/>
        <w:numPr>
          <w:ilvl w:val="0"/>
          <w:numId w:val="3"/>
        </w:numPr>
      </w:pPr>
      <w:r>
        <w:t>Pile Volta (1800) :</w:t>
      </w:r>
      <w:r w:rsidR="00935194">
        <w:t xml:space="preserve"> Rondelle de tissu de cuivre et d’argent (empilement cuivre, saumure, zinc, cuivre, saumure, zinc, cuivre, saumure, zinc…) Réactions oxydation: </w:t>
      </w:r>
      <m:oMath>
        <m:r>
          <w:rPr>
            <w:rFonts w:ascii="Cambria Math" w:hAnsi="Cambria Math"/>
          </w:rPr>
          <m:t>Zn(s)=Z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(aq)+2e-</m:t>
        </m:r>
      </m:oMath>
      <w:r>
        <w:t xml:space="preserve"> </w:t>
      </w:r>
      <w:r w:rsidR="00935194">
        <w:t xml:space="preserve">, réduction 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935194">
        <w:rPr>
          <w:rFonts w:eastAsiaTheme="minorEastAsia"/>
        </w:rPr>
        <w:t xml:space="preserve">. </w:t>
      </w:r>
      <w:r w:rsidR="00EE2C34">
        <w:rPr>
          <w:rFonts w:eastAsiaTheme="minorEastAsia"/>
        </w:rPr>
        <w:t>ATTENTION ! LE CUIVRE NE ReAGIT PAS !!</w:t>
      </w:r>
    </w:p>
    <w:p w14:paraId="4DC5B9EA" w14:textId="1F5BB7F2" w:rsidR="00D45F86" w:rsidRDefault="00D45F86" w:rsidP="00F767B6">
      <w:pPr>
        <w:pStyle w:val="ListParagraph"/>
        <w:numPr>
          <w:ilvl w:val="0"/>
          <w:numId w:val="3"/>
        </w:numPr>
      </w:pPr>
      <w:r>
        <w:t xml:space="preserve">Pile Daniell (slide6 </w:t>
      </w:r>
      <w:r w:rsidR="00EE2C34" w:rsidRPr="00EE2C34">
        <w:t>diapo 2-1 pile_réaction redox 19-20</w:t>
      </w:r>
      <w:r w:rsidR="00EE2C34">
        <w:t xml:space="preserve">) </w:t>
      </w:r>
    </w:p>
    <w:p w14:paraId="6006994B" w14:textId="77777777" w:rsidR="006250E8" w:rsidRDefault="00A16102" w:rsidP="00F767B6">
      <w:pPr>
        <w:pStyle w:val="ListParagraph"/>
        <w:numPr>
          <w:ilvl w:val="0"/>
          <w:numId w:val="3"/>
        </w:numPr>
      </w:pPr>
      <w:r w:rsidRPr="00A16102">
        <w:rPr>
          <w:b/>
          <w:bCs/>
        </w:rPr>
        <w:t xml:space="preserve">Electrodes </w:t>
      </w:r>
      <w:r>
        <w:t xml:space="preserve"> : p943 Fosset PCSI : Système constitué de 2 phases conductrices en contact pouvant être le siège d’un transfert de charge (d’une phase vers l’autre). </w:t>
      </w:r>
    </w:p>
    <w:p w14:paraId="3984ECA1" w14:textId="77777777" w:rsidR="0016134E" w:rsidRDefault="008B5E96" w:rsidP="00F767B6">
      <w:pPr>
        <w:pStyle w:val="ListParagraph"/>
        <w:numPr>
          <w:ilvl w:val="0"/>
          <w:numId w:val="3"/>
        </w:numPr>
      </w:pPr>
      <w:r>
        <w:rPr>
          <w:b/>
          <w:bCs/>
        </w:rPr>
        <w:t>Electrode de première espèce </w:t>
      </w:r>
      <w:r w:rsidRPr="008B5E96">
        <w:t>:</w:t>
      </w:r>
      <w:r>
        <w:t xml:space="preserve"> </w:t>
      </w:r>
      <w:r w:rsidR="002B073F">
        <w:t>Métal/solution Métallique</w:t>
      </w:r>
      <w:r w:rsidR="0016134E">
        <w:t xml:space="preserve">, electrode hydrogène. </w:t>
      </w:r>
    </w:p>
    <w:p w14:paraId="3FD343EF" w14:textId="391BFAF2" w:rsidR="008A0FE0" w:rsidRPr="00550A71" w:rsidRDefault="0016134E" w:rsidP="00F767B6">
      <w:pPr>
        <w:pStyle w:val="ListParagraph"/>
        <w:numPr>
          <w:ilvl w:val="0"/>
          <w:numId w:val="3"/>
        </w:numPr>
      </w:pPr>
      <w:r>
        <w:rPr>
          <w:b/>
          <w:bCs/>
        </w:rPr>
        <w:t>ESH (Electrode Standard Hydrogène</w:t>
      </w:r>
      <w:r w:rsidR="00092004">
        <w:rPr>
          <w:b/>
          <w:bCs/>
        </w:rPr>
        <w:t>[Fosset p953 slide2-II isabelle]</w:t>
      </w:r>
      <w:r>
        <w:rPr>
          <w:b/>
          <w:bCs/>
        </w:rPr>
        <w:t>)</w:t>
      </w:r>
      <w:r w:rsidR="008A0FE0">
        <w:rPr>
          <w:b/>
          <w:bCs/>
        </w:rPr>
        <w:t xml:space="preserve"> : </w:t>
      </w:r>
      <w:r w:rsidR="008A0FE0">
        <w:t>Electrode de platine plongé dans une solution d’ions H+(activité =1) et sous une pression en dihydrogène de 1 bar.</w:t>
      </w:r>
      <w:r w:rsidR="002B073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ESH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+0.06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 par convention</m:t>
        </m:r>
      </m:oMath>
      <w:r w:rsidR="008A0FE0">
        <w:rPr>
          <w:rFonts w:eastAsiaTheme="minorEastAsia"/>
        </w:rPr>
        <w:t>.</w:t>
      </w:r>
    </w:p>
    <w:p w14:paraId="0176F527" w14:textId="3D001738" w:rsidR="00550A71" w:rsidRPr="008A0FE0" w:rsidRDefault="00550A71" w:rsidP="00550A71">
      <w:pPr>
        <w:pStyle w:val="ListParagraph"/>
      </w:pPr>
      <w:r>
        <w:rPr>
          <w:b/>
          <w:bCs/>
        </w:rPr>
        <w:t>CAPTEUR POTENTIOMETRIQUE</w:t>
      </w:r>
    </w:p>
    <w:p w14:paraId="1CAC8726" w14:textId="1468CC97" w:rsidR="00EE2C34" w:rsidRPr="00F33FE6" w:rsidRDefault="008A0FE0" w:rsidP="00F767B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Electrode au calomel saturé : </w:t>
      </w:r>
      <w:r>
        <w:t>Il s’agit d’une électrode de 2</w:t>
      </w:r>
      <w:r w:rsidRPr="008A0FE0">
        <w:rPr>
          <w:vertAlign w:val="superscript"/>
        </w:rPr>
        <w:t>e</w:t>
      </w:r>
      <w:r>
        <w:t xml:space="preserve"> espèce :</w:t>
      </w:r>
      <w:r w:rsidR="00092004">
        <w:t xml:space="preserve"> </w:t>
      </w:r>
      <w:r w:rsidR="00A16102">
        <w:t xml:space="preserve">  </w:t>
      </w:r>
      <w:r w:rsidR="00F809B9">
        <w:t xml:space="preserve">platine/Hg(l)/Hg2Cl2(s)/KCl saturé : </w:t>
      </w: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+2e- =2Hg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</m:oMath>
      <w:r w:rsidR="00F33FE6">
        <w:rPr>
          <w:rFonts w:eastAsiaTheme="minorEastAsia"/>
        </w:rPr>
        <w:t xml:space="preserve">. </w:t>
      </w:r>
    </w:p>
    <w:p w14:paraId="137D834B" w14:textId="03F1E62B" w:rsidR="00F33FE6" w:rsidRDefault="00F33FE6" w:rsidP="00F767B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Electrode au chlorure d’argent (idem mais avec Ag) </w:t>
      </w:r>
      <w:r>
        <w:t xml:space="preserve">platine/Ag/AgCl(s)/KCl(aq). </w:t>
      </w:r>
    </w:p>
    <w:p w14:paraId="7217A947" w14:textId="5819915D" w:rsidR="00F33FE6" w:rsidRDefault="00C814A7" w:rsidP="00F767B6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 xml:space="preserve">Electrode de troisième espèce : </w:t>
      </w:r>
      <w:r w:rsidR="004B2C33">
        <w:t xml:space="preserve">Métal inerte plongeant dans une solution contenant un couple redox. </w:t>
      </w:r>
    </w:p>
    <w:p w14:paraId="64E5129F" w14:textId="77777777" w:rsidR="00632EC6" w:rsidRDefault="00644647" w:rsidP="00F767B6">
      <w:pPr>
        <w:pStyle w:val="ListParagraph"/>
        <w:numPr>
          <w:ilvl w:val="0"/>
          <w:numId w:val="3"/>
        </w:numPr>
      </w:pPr>
      <w:r>
        <w:rPr>
          <w:b/>
          <w:bCs/>
        </w:rPr>
        <w:t>Potentiel d’électrode Y :</w:t>
      </w:r>
      <w:r w:rsidR="00AF1B69">
        <w:rPr>
          <w:b/>
          <w:bCs/>
        </w:rPr>
        <w:t xml:space="preserve"> </w:t>
      </w:r>
      <w:r w:rsidR="00AF1B69">
        <w:t>Force électromotrice de la pile formée par l’électrode considérée et l’ESH.</w:t>
      </w:r>
      <w:r w:rsidR="00630503">
        <w:t xml:space="preserve"> </w:t>
      </w:r>
    </w:p>
    <w:p w14:paraId="5DCDC6AF" w14:textId="48D0390E" w:rsidR="00AB18C7" w:rsidRPr="00AB18C7" w:rsidRDefault="00632EC6" w:rsidP="00F767B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Formule de Nernst : </w:t>
      </w:r>
      <w:r w:rsidR="00A162B8">
        <w:rPr>
          <w:b/>
          <w:bCs/>
        </w:rPr>
        <w:t>Attention ! Il faut toujours considérer la demi réaction équilibrée avec des ions H+ car les potentiels standard dans les tables sont données dans cette convention !</w:t>
      </w:r>
    </w:p>
    <w:p w14:paraId="7729AA2B" w14:textId="0F8ECFCF" w:rsidR="00AB18C7" w:rsidRPr="00873B18" w:rsidRDefault="002F307C" w:rsidP="00F767B6">
      <w:pPr>
        <w:pStyle w:val="ListParagraph"/>
        <w:numPr>
          <w:ilvl w:val="0"/>
          <w:numId w:val="3"/>
        </w:numPr>
      </w:pPr>
      <w:r>
        <w:t>L’approche des réactions red/ox se fait à partir de l’expérience (ie pile)</w:t>
      </w:r>
      <w:r w:rsidR="0083402A">
        <w:t xml:space="preserve"> On comprend que pour que la pile débite, il faut qu’il y ait une différence de potentiel. </w:t>
      </w:r>
      <w:r w:rsidR="00137555">
        <w:t xml:space="preserve">Ce qui implique un transfert d’électron et donc une réaction d’oxydoréduction. </w:t>
      </w:r>
      <w:r w:rsidR="00464471">
        <w:rPr>
          <w:b/>
          <w:bCs/>
        </w:rPr>
        <w:t xml:space="preserve">On peut calculer la constante d’équilibre en raisonnant sur une pile. A l’équilibre, </w:t>
      </w:r>
      <w:r w:rsidR="00CE4C57">
        <w:rPr>
          <w:b/>
          <w:bCs/>
        </w:rPr>
        <w:t>la pile ne débite plus et donc on égalise les potentiel</w:t>
      </w:r>
      <w:r w:rsidR="00FB77E4">
        <w:rPr>
          <w:b/>
          <w:bCs/>
        </w:rPr>
        <w:t>s</w:t>
      </w:r>
      <w:r w:rsidR="00CE4C57">
        <w:rPr>
          <w:b/>
          <w:bCs/>
        </w:rPr>
        <w:t xml:space="preserve">. Avec la loi de Nernst et des manipulations calculatoires on exprime la constante d’équilibre. </w:t>
      </w:r>
    </w:p>
    <w:p w14:paraId="7C619E37" w14:textId="3342FA87" w:rsidR="00873B18" w:rsidRPr="00A03BD2" w:rsidRDefault="00FB77E4" w:rsidP="00F767B6">
      <w:pPr>
        <w:pStyle w:val="ListParagraph"/>
        <w:numPr>
          <w:ilvl w:val="0"/>
          <w:numId w:val="3"/>
        </w:numPr>
      </w:pPr>
      <w:r>
        <w:rPr>
          <w:b/>
          <w:bCs/>
        </w:rPr>
        <w:t>La différence de potentiel nous renseigne sur l’ordre de grandeur de K.</w:t>
      </w:r>
    </w:p>
    <w:p w14:paraId="2B91E8D5" w14:textId="455D34AD" w:rsidR="00A03BD2" w:rsidRDefault="00A03BD2" w:rsidP="001A3DB2">
      <w:pPr>
        <w:pStyle w:val="ListParagraph"/>
      </w:pPr>
    </w:p>
    <w:p w14:paraId="23BAAD16" w14:textId="4B8EEF78" w:rsidR="00D17380" w:rsidRDefault="00D17380" w:rsidP="001A3DB2">
      <w:pPr>
        <w:pStyle w:val="ListParagraph"/>
      </w:pPr>
    </w:p>
    <w:p w14:paraId="4585BD90" w14:textId="77777777" w:rsidR="00D17380" w:rsidRPr="00AB18C7" w:rsidRDefault="00D17380" w:rsidP="00D17380">
      <w:pPr>
        <w:pStyle w:val="Title"/>
      </w:pPr>
    </w:p>
    <w:p w14:paraId="11496C66" w14:textId="77777777" w:rsidR="00AB18C7" w:rsidRDefault="00AB18C7" w:rsidP="00AB18C7">
      <w:pPr>
        <w:pStyle w:val="ListParagraph"/>
        <w:rPr>
          <w:b/>
          <w:bCs/>
        </w:rPr>
      </w:pPr>
    </w:p>
    <w:p w14:paraId="67EA8FCC" w14:textId="3A4C0430" w:rsidR="00644647" w:rsidRPr="00F767B6" w:rsidRDefault="00644647" w:rsidP="00AB18C7">
      <w:pPr>
        <w:pStyle w:val="ListParagraph"/>
      </w:pPr>
      <w:r>
        <w:rPr>
          <w:b/>
          <w:bCs/>
        </w:rPr>
        <w:t xml:space="preserve"> </w:t>
      </w:r>
    </w:p>
    <w:sectPr w:rsidR="00644647" w:rsidRPr="00F76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1C07"/>
    <w:multiLevelType w:val="hybridMultilevel"/>
    <w:tmpl w:val="9EB2BFD6"/>
    <w:lvl w:ilvl="0" w:tplc="0C36EB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22BE9"/>
    <w:multiLevelType w:val="hybridMultilevel"/>
    <w:tmpl w:val="2A8E15AA"/>
    <w:lvl w:ilvl="0" w:tplc="14D0E7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507E9"/>
    <w:multiLevelType w:val="hybridMultilevel"/>
    <w:tmpl w:val="02001346"/>
    <w:lvl w:ilvl="0" w:tplc="EDDE096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248CB"/>
    <w:multiLevelType w:val="hybridMultilevel"/>
    <w:tmpl w:val="D0468B1C"/>
    <w:lvl w:ilvl="0" w:tplc="4B5EC16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F0CBF"/>
    <w:multiLevelType w:val="hybridMultilevel"/>
    <w:tmpl w:val="178A4B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87F0C"/>
    <w:multiLevelType w:val="hybridMultilevel"/>
    <w:tmpl w:val="4A120802"/>
    <w:lvl w:ilvl="0" w:tplc="19A4F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85"/>
    <w:rsid w:val="00014C17"/>
    <w:rsid w:val="00092004"/>
    <w:rsid w:val="00137555"/>
    <w:rsid w:val="0016134E"/>
    <w:rsid w:val="001A3DB2"/>
    <w:rsid w:val="00226BC3"/>
    <w:rsid w:val="002B073F"/>
    <w:rsid w:val="002F307C"/>
    <w:rsid w:val="003F4A5E"/>
    <w:rsid w:val="003F54B9"/>
    <w:rsid w:val="00464471"/>
    <w:rsid w:val="00471FCC"/>
    <w:rsid w:val="004B2C33"/>
    <w:rsid w:val="00550A71"/>
    <w:rsid w:val="00597FAB"/>
    <w:rsid w:val="006250E8"/>
    <w:rsid w:val="00630503"/>
    <w:rsid w:val="00632EC6"/>
    <w:rsid w:val="00644647"/>
    <w:rsid w:val="00663164"/>
    <w:rsid w:val="0078726E"/>
    <w:rsid w:val="00813BC6"/>
    <w:rsid w:val="0083402A"/>
    <w:rsid w:val="00873B18"/>
    <w:rsid w:val="008A0FE0"/>
    <w:rsid w:val="008B5E96"/>
    <w:rsid w:val="008C29FD"/>
    <w:rsid w:val="00935194"/>
    <w:rsid w:val="00A03BD2"/>
    <w:rsid w:val="00A16102"/>
    <w:rsid w:val="00A162B8"/>
    <w:rsid w:val="00AB18C7"/>
    <w:rsid w:val="00AF1B69"/>
    <w:rsid w:val="00B06885"/>
    <w:rsid w:val="00B62B1C"/>
    <w:rsid w:val="00BA7342"/>
    <w:rsid w:val="00C814A7"/>
    <w:rsid w:val="00CE4C57"/>
    <w:rsid w:val="00D17380"/>
    <w:rsid w:val="00D45F86"/>
    <w:rsid w:val="00E83596"/>
    <w:rsid w:val="00E838B9"/>
    <w:rsid w:val="00E83C44"/>
    <w:rsid w:val="00EE2C34"/>
    <w:rsid w:val="00EF4B5A"/>
    <w:rsid w:val="00F32395"/>
    <w:rsid w:val="00F33FE6"/>
    <w:rsid w:val="00F54EF7"/>
    <w:rsid w:val="00F767B6"/>
    <w:rsid w:val="00F809B9"/>
    <w:rsid w:val="00FB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27F0"/>
  <w15:chartTrackingRefBased/>
  <w15:docId w15:val="{BDA10538-FA09-49D1-99BB-A4F845DD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7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35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47</cp:revision>
  <dcterms:created xsi:type="dcterms:W3CDTF">2020-06-24T12:05:00Z</dcterms:created>
  <dcterms:modified xsi:type="dcterms:W3CDTF">2020-06-24T17:35:00Z</dcterms:modified>
</cp:coreProperties>
</file>