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A5F8B" w14:textId="77777777" w:rsidR="00FF7A2D" w:rsidRDefault="00FF7A2D" w:rsidP="00FF7A2D"/>
    <w:p w14:paraId="01101DA2" w14:textId="77777777" w:rsidR="00FF7A2D" w:rsidRDefault="00FF7A2D" w:rsidP="00FF7A2D">
      <w:r>
        <w:t>研究的话题：试图探索人的眼动行为和网页美感的关系</w:t>
      </w:r>
    </w:p>
    <w:p w14:paraId="624D83ED" w14:textId="77777777" w:rsidR="00FF7A2D" w:rsidRDefault="00FF7A2D" w:rsidP="00FF7A2D">
      <w:r>
        <w:t>工具：眼动仪</w:t>
      </w:r>
    </w:p>
    <w:p w14:paraId="52CAFE27" w14:textId="77777777" w:rsidR="00FF7A2D" w:rsidRDefault="00FF7A2D" w:rsidP="00FF7A2D"/>
    <w:p w14:paraId="5085086A" w14:textId="77777777" w:rsidR="00FF7A2D" w:rsidRDefault="00FF7A2D" w:rsidP="00FF7A2D">
      <w:pPr>
        <w:pStyle w:val="2"/>
      </w:pPr>
      <w:r>
        <w:t>- introduction</w:t>
      </w:r>
    </w:p>
    <w:p w14:paraId="1F34AD1B" w14:textId="3373980E" w:rsidR="00C06811" w:rsidRDefault="00FF7A2D" w:rsidP="00FF7A2D">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很大一部分的眼动研究旨在评估图像上的目标区域对用户的注意力的吸引能力，从而确定一个设计的有效性，商业价值等。也有一部分的研究聚焦在行为学的研究上。</w:t>
      </w:r>
    </w:p>
    <w:p w14:paraId="62851878" w14:textId="77777777" w:rsidR="001D5A93" w:rsidRDefault="00A82D4E" w:rsidP="00A82D4E">
      <w:pPr>
        <w:ind w:firstLine="420"/>
      </w:pPr>
      <w:r>
        <w:rPr>
          <w:rFonts w:hint="eastAsia"/>
        </w:rPr>
        <w:t>现今用于分析或是可视化眼动实验数据结果的指标有</w:t>
      </w:r>
      <w:r w:rsidR="001D5A93">
        <w:rPr>
          <w:rFonts w:hint="eastAsia"/>
        </w:rPr>
        <w:t>如下</w:t>
      </w:r>
      <w:r w:rsidR="001D5A93">
        <w:t>：</w:t>
      </w:r>
    </w:p>
    <w:p w14:paraId="0F154244" w14:textId="77777777" w:rsidR="001D5A93" w:rsidRDefault="00A82D4E" w:rsidP="00A82D4E">
      <w:pPr>
        <w:ind w:firstLine="420"/>
      </w:pPr>
      <w:r>
        <w:rPr>
          <w:rFonts w:hint="eastAsia"/>
        </w:rPr>
        <w:t>heatmap：一种评估画面上不同区域所受到眼动聚焦强度的二维图像；</w:t>
      </w:r>
    </w:p>
    <w:p w14:paraId="2011B79A" w14:textId="77777777" w:rsidR="001D5A93" w:rsidRDefault="00A82D4E" w:rsidP="00A82D4E">
      <w:pPr>
        <w:ind w:firstLine="420"/>
      </w:pPr>
      <w:r>
        <w:rPr>
          <w:rFonts w:hint="eastAsia"/>
        </w:rPr>
        <w:t>bee swarm，一段沿时间播放的表现每个时刻点每个用户所注视的位置的视频；</w:t>
      </w:r>
    </w:p>
    <w:p w14:paraId="11BE1A01" w14:textId="77777777" w:rsidR="001D5A93" w:rsidRDefault="00A82D4E" w:rsidP="00A82D4E">
      <w:pPr>
        <w:ind w:firstLine="420"/>
      </w:pPr>
      <w:r>
        <w:rPr>
          <w:rFonts w:hint="eastAsia"/>
        </w:rPr>
        <w:t>gaze plot，一种把所有用户的眼动转移路径通过圆点和直线标注出来的复杂图像；</w:t>
      </w:r>
    </w:p>
    <w:p w14:paraId="05DE1922" w14:textId="77777777" w:rsidR="001D5A93" w:rsidRDefault="00A82D4E" w:rsidP="00A82D4E">
      <w:pPr>
        <w:ind w:firstLine="420"/>
      </w:pPr>
      <w:r>
        <w:rPr>
          <w:rFonts w:hint="eastAsia"/>
        </w:rPr>
        <w:t>AOI cluster，一种对用户的眼动数据进行空间上的聚类，从而在二维图像上标注出若干个视觉重点区块的技术。</w:t>
      </w:r>
    </w:p>
    <w:p w14:paraId="3CB629EF" w14:textId="3476E074" w:rsidR="00A82D4E" w:rsidRDefault="00A82D4E" w:rsidP="00A82D4E">
      <w:pPr>
        <w:ind w:firstLine="420"/>
      </w:pPr>
      <w:r>
        <w:rPr>
          <w:rFonts w:hint="eastAsia"/>
        </w:rPr>
        <w:t>针对上述的可视化，尤其是AOI，又有相当多的指标来评估眼动的结果。以一个聚类得到的AOI为例，常见的指标有用户平均首次聚焦到AOI的时刻，在AOI上的平均停留时长，最长单次停留时长，首次停留时长，注视次数等，在此就不一一展开了。</w:t>
      </w:r>
    </w:p>
    <w:p w14:paraId="1E76400C" w14:textId="4250FD29" w:rsidR="00FF7A2D" w:rsidRDefault="00A82D4E" w:rsidP="00FF7A2D">
      <w:r>
        <w:rPr>
          <w:rFonts w:hint="eastAsia"/>
          <w:sz w:val="26"/>
        </w:rPr>
        <w:lastRenderedPageBreak/>
        <w:tab/>
        <w:t>不难发现，这些常见</w:t>
      </w:r>
      <w:r w:rsidR="00620D32">
        <w:rPr>
          <w:rFonts w:hint="eastAsia"/>
          <w:sz w:val="26"/>
        </w:rPr>
        <w:t>的眼动指标大都</w:t>
      </w:r>
      <w:r>
        <w:rPr>
          <w:rFonts w:hint="eastAsia"/>
          <w:sz w:val="26"/>
        </w:rPr>
        <w:t>旨在通过不同的维度表现眼动的一种</w:t>
      </w:r>
      <w:r w:rsidR="00620D32">
        <w:rPr>
          <w:rFonts w:hint="eastAsia"/>
          <w:sz w:val="26"/>
        </w:rPr>
        <w:t>“</w:t>
      </w:r>
      <w:r>
        <w:rPr>
          <w:rFonts w:hint="eastAsia"/>
          <w:sz w:val="26"/>
        </w:rPr>
        <w:t>强度</w:t>
      </w:r>
      <w:r w:rsidR="00620D32">
        <w:rPr>
          <w:rFonts w:hint="eastAsia"/>
          <w:sz w:val="26"/>
        </w:rPr>
        <w:t>”</w:t>
      </w:r>
      <w:r>
        <w:rPr>
          <w:rFonts w:hint="eastAsia"/>
          <w:sz w:val="26"/>
        </w:rPr>
        <w:t>属性，可能是沿时间来展开，如首达时间、持续时间，可能是沿空间来展开如热图，AOI。我们的实验旨在研究一群用户的眼动行为，尤其是这些行为的一致性，与美感之</w:t>
      </w:r>
      <w:r w:rsidR="00A22CC3">
        <w:rPr>
          <w:rFonts w:hint="eastAsia"/>
          <w:sz w:val="26"/>
        </w:rPr>
        <w:t>间的联系。现有的可视化和指标在这方面，尤其是表现一致性方面，可能略显</w:t>
      </w:r>
      <w:r>
        <w:rPr>
          <w:rFonts w:hint="eastAsia"/>
          <w:sz w:val="26"/>
        </w:rPr>
        <w:t>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来考察他们与网页美感的联系，从而试图探寻人类眼动行为和美感之间的关联性。</w:t>
      </w:r>
    </w:p>
    <w:p w14:paraId="3983D424" w14:textId="77777777" w:rsidR="00FF7A2D" w:rsidRDefault="00FF7A2D" w:rsidP="00FF7A2D"/>
    <w:p w14:paraId="116E435F" w14:textId="77777777" w:rsidR="00FF7A2D" w:rsidRDefault="00FF7A2D" w:rsidP="00FF7A2D">
      <w:pPr>
        <w:pStyle w:val="2"/>
      </w:pPr>
      <w:r>
        <w:t>- related works</w:t>
      </w:r>
    </w:p>
    <w:p w14:paraId="4E1B4244" w14:textId="77777777" w:rsidR="00FF7A2D" w:rsidRDefault="00FF7A2D" w:rsidP="00FF7A2D"/>
    <w:p w14:paraId="5A623BF2" w14:textId="05A2863D" w:rsidR="00A152BD" w:rsidRDefault="00FF7A2D" w:rsidP="00A152BD">
      <w:pPr>
        <w:pStyle w:val="2"/>
      </w:pPr>
      <w:r>
        <w:t>- hypothesis：</w:t>
      </w:r>
    </w:p>
    <w:p w14:paraId="400BE035" w14:textId="725D1DA5" w:rsidR="00A36346" w:rsidRDefault="00A36346" w:rsidP="00A36346">
      <w:r>
        <w:rPr>
          <w:rFonts w:hint="eastAsia"/>
        </w:rPr>
        <w:tab/>
        <w:t>一，提出猜想：</w:t>
      </w:r>
      <w:r>
        <w:t>一个公认好看的网页应该具有对视觉的较强的引导作用，从而使得被试者</w:t>
      </w:r>
      <w:r>
        <w:rPr>
          <w:rFonts w:hint="eastAsia"/>
        </w:rPr>
        <w:t>们</w:t>
      </w:r>
      <w:r>
        <w:t>的浏览轨迹相对于较差的网页表现出更强的一致性</w:t>
      </w:r>
      <w:r>
        <w:rPr>
          <w:rFonts w:hint="eastAsia"/>
        </w:rPr>
        <w:t xml:space="preserve">。 需要注意的是，我们这里所指的一致性是个体之间的一致性而非单个个体多次实验的一致性。 </w:t>
      </w:r>
      <w:r w:rsidR="009F0AB2">
        <w:rPr>
          <w:rFonts w:hint="eastAsia"/>
        </w:rPr>
        <w:t>对于</w:t>
      </w:r>
      <w:r>
        <w:rPr>
          <w:rFonts w:hint="eastAsia"/>
        </w:rPr>
        <w:t>单个个体多次实验的一致性</w:t>
      </w:r>
      <w:r w:rsidR="000F2102">
        <w:rPr>
          <w:rFonts w:hint="eastAsia"/>
        </w:rPr>
        <w:t>，</w:t>
      </w:r>
      <w:r>
        <w:rPr>
          <w:rFonts w:hint="eastAsia"/>
        </w:rPr>
        <w:t>由于存在印象残留等干扰因素，在本实验中不予探讨。为了评估这种一致性，我们提出如下的眼动熵的概念。</w:t>
      </w:r>
    </w:p>
    <w:p w14:paraId="11170369" w14:textId="232F4880" w:rsidR="00FF7A2D" w:rsidRDefault="00FF7A2D" w:rsidP="00FF7A2D">
      <w:r>
        <w:tab/>
      </w:r>
      <w:r w:rsidR="003A3200">
        <w:rPr>
          <w:rFonts w:hint="eastAsia"/>
        </w:rPr>
        <w:t>二</w:t>
      </w:r>
      <w:r>
        <w:t>，提出概念</w:t>
      </w:r>
      <w:r w:rsidR="00A152BD">
        <w:t xml:space="preserve">： </w:t>
      </w:r>
      <w:r>
        <w:t>眼动熵</w:t>
      </w:r>
      <w:r w:rsidR="00A36346">
        <w:rPr>
          <w:rFonts w:hint="eastAsia"/>
        </w:rPr>
        <w:t>。</w:t>
      </w:r>
      <w:r>
        <w:t>现有的对于熵的定义包括热力学和信息论，概念上，熵表达一个系统的有序度、混乱度、或者反过来，纯度，一致度。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w:t>
      </w:r>
      <w:r w:rsidR="00FF7A2D">
        <w:lastRenderedPageBreak/>
        <w:t>的观察所产生的一系列眼动行为上时，眼动熵的概念表达为这些被试者的眼动行为在时空上的一致性。越大的熵代表越弱的一致性，越小的熵代表越强的一致性。</w:t>
      </w:r>
    </w:p>
    <w:p w14:paraId="77F94865" w14:textId="77777777" w:rsidR="00A930D8" w:rsidRDefault="003A3200" w:rsidP="00A930D8">
      <w:r>
        <w:rPr>
          <w:rFonts w:hint="eastAsia"/>
        </w:rPr>
        <w:tab/>
        <w:t>而这里之所以借用熵这个概念来刻画一致性，是因为我们试图借鉴基于概率分布的香侬信息熵的计算方式</w:t>
      </w:r>
      <w:r w:rsidR="00FC6C95">
        <w:rPr>
          <w:rFonts w:hint="eastAsia"/>
        </w:rPr>
        <w:t>来得到这样的一个表现一致性的指标。</w:t>
      </w:r>
    </w:p>
    <w:p w14:paraId="29803D39" w14:textId="315B443A" w:rsidR="00FF7A2D" w:rsidRDefault="00A930D8" w:rsidP="00A930D8">
      <w:pPr>
        <w:ind w:firstLine="420"/>
      </w:pPr>
      <w:r>
        <w:rPr>
          <w:rFonts w:hint="eastAsia"/>
        </w:rPr>
        <w:t>下文中我们将通过充分的实验数据分析，</w:t>
      </w:r>
      <w:r w:rsidR="00FF7A2D">
        <w:t>尝试找到能反映上述视觉引导作用的眼动熵的合理表达，分析其与美感的关系。</w:t>
      </w:r>
    </w:p>
    <w:p w14:paraId="37B98501" w14:textId="77777777" w:rsidR="00FF7A2D" w:rsidRDefault="00FF7A2D" w:rsidP="00FF7A2D"/>
    <w:p w14:paraId="63305446" w14:textId="77777777" w:rsidR="00FF7A2D" w:rsidRDefault="00FF7A2D" w:rsidP="00FF7A2D">
      <w:pPr>
        <w:pStyle w:val="2"/>
      </w:pPr>
      <w:r>
        <w:t>- experiment：</w:t>
      </w:r>
    </w:p>
    <w:p w14:paraId="15553087" w14:textId="03B87161" w:rsidR="00A930D8" w:rsidRPr="00A930D8" w:rsidRDefault="00A930D8" w:rsidP="00A930D8">
      <w:r>
        <w:rPr>
          <w:rFonts w:hint="eastAsia"/>
        </w:rPr>
        <w:tab/>
      </w:r>
      <w:r w:rsidR="00094934">
        <w:rPr>
          <w:rFonts w:hint="eastAsia"/>
        </w:rPr>
        <w:t>一，网页的收集</w:t>
      </w:r>
      <w:r>
        <w:rPr>
          <w:rFonts w:hint="eastAsia"/>
        </w:rPr>
        <w:t>：由于眼动实验的数据规模不是很大，我们挑选</w:t>
      </w:r>
      <w:r w:rsidR="0019126E">
        <w:rPr>
          <w:rFonts w:hint="eastAsia"/>
        </w:rPr>
        <w:t>已经具有先验评价的网页以增强代表性。我们对</w:t>
      </w:r>
      <w:r>
        <w:rPr>
          <w:rFonts w:hint="eastAsia"/>
        </w:rPr>
        <w:t>一个评选优秀网页设计的网站（*）和一个评选丑陋网页设计的网站（*）</w:t>
      </w:r>
      <w:r w:rsidR="0019126E">
        <w:rPr>
          <w:rFonts w:hint="eastAsia"/>
        </w:rPr>
        <w:t>，从第一页开始，挑选基数序号的网页。其中，为了尽可能减小干扰，我们滤除了包含具有非拉丁字母字符和具有高识别度的商标、符号或人脸的网站。以上述规则直到获得来自上述两个网站的各20张网页。对这些网页我们统一在1280*800的分辨率（*一方面我们使用的眼动仪Tobii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我们选择了这个分辨率作为实验分辨率）下截屏为图片（包含了使用的浏览器窗口）</w:t>
      </w:r>
      <w:r w:rsidR="00094934">
        <w:rPr>
          <w:rFonts w:hint="eastAsia"/>
        </w:rPr>
        <w:t>，用作实验用的刺激物。</w:t>
      </w:r>
    </w:p>
    <w:p w14:paraId="1C48FC11" w14:textId="77777777" w:rsidR="00094934" w:rsidRDefault="00FF7A2D" w:rsidP="00FF7A2D">
      <w:r>
        <w:tab/>
      </w:r>
      <w:r w:rsidR="00094934">
        <w:rPr>
          <w:rFonts w:hint="eastAsia"/>
        </w:rPr>
        <w:t>二，被试的邀请：一共有30名被试参与了眼动的实验，这些人全部都是来自上海交通大学的学生或老师，</w:t>
      </w:r>
      <w:r w:rsidR="00094934" w:rsidRPr="008E01D5">
        <w:rPr>
          <w:rFonts w:hint="eastAsia"/>
          <w:color w:val="FF0000"/>
        </w:rPr>
        <w:t>***</w:t>
      </w:r>
    </w:p>
    <w:p w14:paraId="3ECAD10D" w14:textId="1F3B054A" w:rsidR="00094934" w:rsidRDefault="00094934" w:rsidP="00FF7A2D">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w:t>
      </w:r>
      <w:r w:rsidR="0021061E">
        <w:rPr>
          <w:rFonts w:hint="eastAsia"/>
        </w:rPr>
        <w:lastRenderedPageBreak/>
        <w:t>被拉上以避免不可控的光源和反光因素，实验用的眼动仪被布置在一面纯净的白墙前，以减少背景对用户注意力的分散。</w:t>
      </w:r>
    </w:p>
    <w:p w14:paraId="3C0A1DC7" w14:textId="039B3B63" w:rsidR="009B66AF" w:rsidRDefault="009B66AF" w:rsidP="00FF7A2D">
      <w:r>
        <w:rPr>
          <w:rFonts w:hint="eastAsia"/>
        </w:rPr>
        <w:tab/>
        <w:t>四，实验设备：我们采用的实验设备为一台Tobii T50眼动仪，配合Tobii Studio 9软件使用。该眼动仪的分辨率为1280*1024，如之前所描述，我们的实验页面采用1280*800的尺寸。</w:t>
      </w:r>
    </w:p>
    <w:p w14:paraId="20FAEC1B" w14:textId="2A68FA29" w:rsidR="00873A63" w:rsidRDefault="0021061E" w:rsidP="00FF7A2D">
      <w:pPr>
        <w:rPr>
          <w:color w:val="000000" w:themeColor="text1"/>
        </w:rPr>
      </w:pPr>
      <w:r>
        <w:rPr>
          <w:rFonts w:hint="eastAsia"/>
        </w:rPr>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减少疲劳的干扰，40张实验页面被随机（对于每个被试，这样的分组都是随机产生的）分为等量的两组，分前后两次进行实验，期间有半分钟的休息时间。</w:t>
      </w:r>
      <w:r w:rsidR="00175367">
        <w:rPr>
          <w:rFonts w:hint="eastAsia"/>
        </w:rPr>
        <w:t>每次，眼动仪会先自动播放3张Dummy页面</w:t>
      </w:r>
      <w:r w:rsidR="002F5E7A">
        <w:rPr>
          <w:rFonts w:hint="eastAsia"/>
        </w:rPr>
        <w:t>以使被试进入实验状态</w:t>
      </w:r>
      <w:r w:rsidR="00175367">
        <w:rPr>
          <w:rFonts w:hint="eastAsia"/>
        </w:rPr>
        <w:t>，其后是以随机顺序出现的2</w:t>
      </w:r>
      <w:r>
        <w:rPr>
          <w:rFonts w:hint="eastAsia"/>
        </w:rPr>
        <w:t>0张</w:t>
      </w:r>
      <w:r w:rsidR="00175367">
        <w:rPr>
          <w:rFonts w:hint="eastAsia"/>
        </w:rPr>
        <w:t>的实验页面，</w:t>
      </w:r>
      <w:r>
        <w:rPr>
          <w:rFonts w:hint="eastAsia"/>
        </w:rPr>
        <w:t>每张页面显示3秒钟，之后会有1秒钟的黑屏休息</w:t>
      </w:r>
      <w:r w:rsidRPr="0021061E">
        <w:rPr>
          <w:rFonts w:hint="eastAsia"/>
          <w:color w:val="FF0000"/>
        </w:rPr>
        <w:t>（*这里确认一下）</w:t>
      </w:r>
      <w:r>
        <w:rPr>
          <w:rFonts w:hint="eastAsia"/>
          <w:color w:val="FF0000"/>
        </w:rPr>
        <w:t>。</w:t>
      </w:r>
      <w:r w:rsidR="00175367" w:rsidRPr="00175367">
        <w:rPr>
          <w:rFonts w:hint="eastAsia"/>
          <w:color w:val="000000" w:themeColor="text1"/>
        </w:rPr>
        <w:t>这样每次实验大概进行</w:t>
      </w:r>
      <w:r w:rsidR="003E3182">
        <w:rPr>
          <w:rFonts w:hint="eastAsia"/>
          <w:color w:val="000000" w:themeColor="text1"/>
        </w:rPr>
        <w:t>1分半。</w:t>
      </w:r>
    </w:p>
    <w:p w14:paraId="683DC57B" w14:textId="7EFF6C5B" w:rsidR="00FB584F" w:rsidRDefault="00FB584F" w:rsidP="00FF7A2D">
      <w:pPr>
        <w:rPr>
          <w:color w:val="000000" w:themeColor="text1"/>
        </w:rPr>
      </w:pPr>
      <w:r>
        <w:rPr>
          <w:rFonts w:hint="eastAsia"/>
          <w:color w:val="000000" w:themeColor="text1"/>
        </w:rPr>
        <w:tab/>
        <w:t>整个实验过程中，</w:t>
      </w:r>
      <w:r w:rsidR="004F1EC3">
        <w:rPr>
          <w:rFonts w:hint="eastAsia"/>
          <w:color w:val="000000" w:themeColor="text1"/>
        </w:rPr>
        <w:t>被试对鼠标是具有控制的，但由于所浏览的网页本质上是一张截图，滚动和交互</w:t>
      </w:r>
      <w:r>
        <w:rPr>
          <w:rFonts w:hint="eastAsia"/>
          <w:color w:val="000000" w:themeColor="text1"/>
        </w:rPr>
        <w:t>是不被允许的。</w:t>
      </w:r>
    </w:p>
    <w:p w14:paraId="22593B2F" w14:textId="55408313" w:rsidR="00094934" w:rsidRDefault="00111D1C" w:rsidP="00873A63">
      <w:pPr>
        <w:ind w:firstLine="420"/>
        <w:rPr>
          <w:color w:val="000000" w:themeColor="text1"/>
        </w:rPr>
      </w:pPr>
      <w:r>
        <w:rPr>
          <w:rFonts w:hint="eastAsia"/>
          <w:color w:val="000000" w:themeColor="text1"/>
        </w:rPr>
        <w:t>较短的曝光时间（3秒）足够使我们考察早期的下意识的眼动行为同时避免了过长的实验时间带来的疲劳。</w:t>
      </w:r>
    </w:p>
    <w:p w14:paraId="60634B45" w14:textId="15CA2D95" w:rsidR="00111D1C" w:rsidRDefault="00111D1C" w:rsidP="00FF7A2D">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二值化</w:t>
      </w:r>
      <w:r w:rsidR="007E56E0">
        <w:rPr>
          <w:rFonts w:hint="eastAsia"/>
          <w:color w:val="000000" w:themeColor="text1"/>
        </w:rPr>
        <w:t>评分。</w:t>
      </w:r>
    </w:p>
    <w:p w14:paraId="30E73409" w14:textId="1FB21FE2" w:rsidR="002F5E7A" w:rsidRDefault="00B11AE6" w:rsidP="00FF7A2D">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 w14:paraId="2A720950" w14:textId="77777777" w:rsidR="00FF7A2D" w:rsidRDefault="00FF7A2D" w:rsidP="00FF7A2D">
      <w:pPr>
        <w:pStyle w:val="2"/>
      </w:pPr>
      <w:r>
        <w:lastRenderedPageBreak/>
        <w:t>- raw data collection &amp; format：</w:t>
      </w:r>
    </w:p>
    <w:p w14:paraId="18140451" w14:textId="77777777" w:rsidR="0055527C" w:rsidRDefault="00FF7A2D" w:rsidP="00FF7A2D">
      <w:pPr>
        <w:rPr>
          <w:color w:val="000000" w:themeColor="text1"/>
        </w:rPr>
      </w:pPr>
      <w:r>
        <w:tab/>
        <w:t>1</w:t>
      </w:r>
      <w:r w:rsidR="0055527C">
        <w:t>，评分数据的产生：</w:t>
      </w:r>
      <w:r w:rsidR="0055527C">
        <w:rPr>
          <w:rFonts w:hint="eastAsia"/>
          <w:color w:val="000000" w:themeColor="text1"/>
        </w:rPr>
        <w:t>作为之后评估指标与美感关联性的一个基准，每个网页被赋予class和score两个值来评价其美感的得分：</w:t>
      </w:r>
    </w:p>
    <w:p w14:paraId="1C6CA4F2" w14:textId="33E415BA" w:rsidR="0055527C" w:rsidRDefault="00333E9D" w:rsidP="0055527C">
      <w:pPr>
        <w:pBdr>
          <w:bottom w:val="dotted" w:sz="24" w:space="1" w:color="auto"/>
        </w:pBdr>
        <w:ind w:firstLine="420"/>
      </w:pPr>
      <w:r>
        <w:rPr>
          <w:rFonts w:hint="eastAsia"/>
          <w:color w:val="000000" w:themeColor="text1"/>
        </w:rPr>
        <w:t>评分</w:t>
      </w:r>
      <w:r w:rsidR="006A6F1A">
        <w:rPr>
          <w:rFonts w:hint="eastAsia"/>
          <w:color w:val="000000" w:themeColor="text1"/>
        </w:rPr>
        <w:t>(s</w:t>
      </w:r>
      <w:r w:rsidR="0055527C">
        <w:rPr>
          <w:rFonts w:hint="eastAsia"/>
          <w:color w:val="000000" w:themeColor="text1"/>
        </w:rPr>
        <w:t>cor</w:t>
      </w:r>
      <w:r>
        <w:rPr>
          <w:rFonts w:hint="eastAsia"/>
          <w:color w:val="000000" w:themeColor="text1"/>
        </w:rPr>
        <w:t>e</w:t>
      </w:r>
      <w:r w:rsidR="006A6F1A">
        <w:rPr>
          <w:rFonts w:hint="eastAsia"/>
          <w:color w:val="000000" w:themeColor="text1"/>
        </w:rPr>
        <w:t>)</w:t>
      </w:r>
      <w:r>
        <w:rPr>
          <w:rFonts w:hint="eastAsia"/>
          <w:color w:val="000000" w:themeColor="text1"/>
        </w:rPr>
        <w:t>：</w:t>
      </w:r>
      <w:r w:rsidR="0055527C">
        <w:rPr>
          <w:rFonts w:hint="eastAsia"/>
        </w:rPr>
        <w:t>令“不好看”为得0分，“好看”为得1分，得到如下的每个网页的评分。代表着每个网页被被试评为好看的比例。</w:t>
      </w:r>
    </w:p>
    <w:p w14:paraId="4C80F307" w14:textId="13F9F75C" w:rsidR="006A6F1A" w:rsidRDefault="006A6F1A" w:rsidP="006A6F1A">
      <w:pPr>
        <w:rPr>
          <w:color w:val="FF0000"/>
        </w:rPr>
      </w:pPr>
      <w:r>
        <w:rPr>
          <w:rFonts w:hint="eastAsia"/>
          <w:color w:val="FF0000"/>
        </w:rPr>
        <w:tab/>
      </w:r>
    </w:p>
    <w:p w14:paraId="09F8419E" w14:textId="65711140" w:rsidR="006A6F1A" w:rsidRPr="00DB7142" w:rsidRDefault="006A6F1A" w:rsidP="006A6F1A">
      <w:pPr>
        <w:rPr>
          <w:color w:val="E7E6E6" w:themeColor="background2"/>
        </w:rPr>
      </w:pPr>
      <w:r>
        <w:rPr>
          <w:rFonts w:hint="eastAsia"/>
          <w:color w:val="FF0000"/>
        </w:rPr>
        <w:tab/>
      </w:r>
      <w:r>
        <w:rPr>
          <w:rFonts w:hint="eastAsia"/>
          <w:color w:val="000000" w:themeColor="text1"/>
        </w:rPr>
        <w:t>类别class：对score值&gt;=0.5的页面，我们将它归入“好看”网页类别，剩余的归入“不好看”网页的类别</w:t>
      </w:r>
      <w:r w:rsidR="002B5C76">
        <w:rPr>
          <w:rFonts w:hint="eastAsia"/>
          <w:color w:val="000000" w:themeColor="text1"/>
        </w:rPr>
        <w:t>。</w:t>
      </w:r>
      <w:r w:rsidR="0055089A">
        <w:rPr>
          <w:rFonts w:hint="eastAsia"/>
          <w:color w:val="000000" w:themeColor="text1"/>
        </w:rPr>
        <w:t>归类的结果如下，比较实验开始前的先验分类结果，可以看到是完全一致的。</w:t>
      </w:r>
      <w:r w:rsidR="0055089A" w:rsidRPr="00DB7142">
        <w:rPr>
          <w:rFonts w:hint="eastAsia"/>
          <w:color w:val="7F7F7F" w:themeColor="text1" w:themeTint="80"/>
        </w:rPr>
        <w:t>也就是说，参与实验的40张网页是具有公认的代表性的“好看的”或“不好看”的网页。</w:t>
      </w:r>
    </w:p>
    <w:p w14:paraId="01E683EB" w14:textId="118F9A94" w:rsidR="00FF7A2D" w:rsidRDefault="00FF7A2D" w:rsidP="00FF7A2D">
      <w:r>
        <w:tab/>
        <w:t>2</w:t>
      </w:r>
      <w:r w:rsidR="009B66AF">
        <w:t>，眼动数据格式：</w:t>
      </w:r>
      <w:r w:rsidR="009B66AF">
        <w:rPr>
          <w:rFonts w:hint="eastAsia"/>
        </w:rPr>
        <w:t>眼动数据的收集原理在眼动仪和相关软件内部发生：眼动仪以一定的</w:t>
      </w:r>
      <w:r w:rsidR="0052733E">
        <w:rPr>
          <w:rFonts w:hint="eastAsia"/>
        </w:rPr>
        <w:t>频率（对于我们的设备T50而言，这个频率是50Hz）采集用户聚焦的平面坐标，并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r>
        <w:rPr>
          <w:rFonts w:hint="eastAsia"/>
        </w:rPr>
        <w:tab/>
        <w:t>基于注视的眼动数据是一般能通过眼动仪直接获得的最原始的数据。它是由一系列的注视构成的，每个注视包含了四个参数：注视开始时间，注视持续时间，注视横坐标，注视纵坐标。通俗而言，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035F7A6F" w14:textId="77777777" w:rsidR="00FF7A2D" w:rsidRDefault="00FF7A2D" w:rsidP="00FF7A2D"/>
    <w:p w14:paraId="00E8A050" w14:textId="77777777" w:rsidR="00FF7A2D" w:rsidRDefault="00FF7A2D" w:rsidP="00FF7A2D">
      <w:pPr>
        <w:pStyle w:val="2"/>
      </w:pPr>
      <w:r>
        <w:t>- analysis</w:t>
      </w:r>
    </w:p>
    <w:p w14:paraId="32612D23" w14:textId="269749C9" w:rsidR="002F0748" w:rsidRDefault="002F0748" w:rsidP="002F0748">
      <w:pPr>
        <w:ind w:left="420"/>
      </w:pPr>
      <w:r>
        <w:rPr>
          <w:rFonts w:hint="eastAsia"/>
        </w:rPr>
        <w:t>一，指标的评价手段：在开始前，我们首先需要约定初步评估一个计算指标</w:t>
      </w:r>
      <w:r>
        <w:rPr>
          <w:rFonts w:hint="eastAsia"/>
        </w:rPr>
        <w:lastRenderedPageBreak/>
        <w:t>与美感的相关性强弱的手段。这里我们采用分别基于score和class的两种方式来评估：</w:t>
      </w:r>
    </w:p>
    <w:p w14:paraId="318E84ED" w14:textId="58816A26" w:rsidR="002F0748" w:rsidRDefault="002F0748" w:rsidP="002F0748">
      <w:pPr>
        <w:pStyle w:val="a3"/>
        <w:numPr>
          <w:ilvl w:val="0"/>
          <w:numId w:val="1"/>
        </w:numPr>
        <w:ind w:firstLineChars="0"/>
      </w:pPr>
      <w:r>
        <w:rPr>
          <w:rFonts w:hint="eastAsia"/>
        </w:rPr>
        <w:t>pearson系数：通过计算代表每个网页美感评分的score与指标的线性相关系数，可以快速获得一个指标是否与美感存在潜在的联系。</w:t>
      </w:r>
    </w:p>
    <w:p w14:paraId="1470A4B0" w14:textId="6E5D5E2C" w:rsidR="002F0748" w:rsidRDefault="002F0748" w:rsidP="002F0748">
      <w:pPr>
        <w:pStyle w:val="a3"/>
        <w:ind w:left="1140" w:firstLineChars="0" w:firstLine="0"/>
      </w:pPr>
      <w:r>
        <w:rPr>
          <w:rFonts w:hint="eastAsia"/>
        </w:rPr>
        <w:t>计算公式如下：</w:t>
      </w:r>
    </w:p>
    <w:p w14:paraId="38ECC564" w14:textId="180BCC13" w:rsidR="002F0748" w:rsidRDefault="002F0748" w:rsidP="002F0748">
      <w:pPr>
        <w:pStyle w:val="a3"/>
        <w:ind w:left="1140" w:firstLineChars="0" w:firstLine="0"/>
      </w:pPr>
      <w:r>
        <w:rPr>
          <w:rFonts w:hint="eastAsia"/>
        </w:rPr>
        <w:t>pearson系数的绝对值越接近1代表指标与美感的关联越显著，反之越接近0则越不显著。</w:t>
      </w:r>
    </w:p>
    <w:p w14:paraId="2F853CB5" w14:textId="1634A043" w:rsidR="002F0748" w:rsidRDefault="0055089A" w:rsidP="002F0748">
      <w:pPr>
        <w:pStyle w:val="a3"/>
        <w:numPr>
          <w:ilvl w:val="0"/>
          <w:numId w:val="1"/>
        </w:numPr>
        <w:ind w:firstLineChars="0"/>
      </w:pPr>
      <w:r>
        <w:rPr>
          <w:rFonts w:hint="eastAsia"/>
        </w:rPr>
        <w:t>分类准确率：通过指标对网页样本进行分类，可以统计一系列反映分类优度的指标，本实验中由于好坏网页的个数相等，不存在数据扭曲的情况，故直接统计分类的准确率即可。</w:t>
      </w:r>
    </w:p>
    <w:p w14:paraId="19A66BEE" w14:textId="77777777" w:rsidR="00F61499" w:rsidRDefault="00F61499" w:rsidP="00F61499">
      <w:pPr>
        <w:pStyle w:val="a3"/>
        <w:ind w:left="1140" w:firstLineChars="0" w:firstLine="0"/>
      </w:pPr>
      <w:r w:rsidRPr="003B2055">
        <w:rPr>
          <w:rFonts w:hint="eastAsia"/>
          <w:highlight w:val="green"/>
        </w:rPr>
        <w:t>【tabletable】</w:t>
      </w:r>
    </w:p>
    <w:p w14:paraId="1382BD57" w14:textId="77777777" w:rsidR="00F61499" w:rsidRDefault="00F61499" w:rsidP="00F61499">
      <w:pPr>
        <w:pStyle w:val="a3"/>
        <w:ind w:left="1140" w:firstLineChars="0" w:firstLine="0"/>
      </w:pPr>
    </w:p>
    <w:p w14:paraId="49C80C3C" w14:textId="46D7005D" w:rsidR="00733051" w:rsidRDefault="00733051" w:rsidP="00733051">
      <w:r>
        <w:rPr>
          <w:rFonts w:hint="eastAsia"/>
        </w:rPr>
        <w:tab/>
        <w:t>一，空间维度的讨论：</w:t>
      </w:r>
    </w:p>
    <w:p w14:paraId="775AD911" w14:textId="1238070E" w:rsidR="00FF7A2D" w:rsidRDefault="00733051" w:rsidP="00733051">
      <w:r>
        <w:rPr>
          <w:rFonts w:hint="eastAsia"/>
        </w:rPr>
        <w:tab/>
      </w:r>
      <w:r>
        <w:t>对眼动</w:t>
      </w:r>
      <w:r>
        <w:rPr>
          <w:rFonts w:hint="eastAsia"/>
        </w:rPr>
        <w:t>一致性</w:t>
      </w:r>
      <w:r w:rsidR="00FF7A2D">
        <w:t>的考量</w:t>
      </w:r>
      <w:r w:rsidR="00027FD0">
        <w:rPr>
          <w:rFonts w:hint="eastAsia"/>
        </w:rPr>
        <w:t>和对眼动熵的探索</w:t>
      </w:r>
      <w:r w:rsidR="00FF7A2D">
        <w:t>，我们首先从空间维度展开，讨论眼动fixation在空间范畴内的分布的一致性。</w:t>
      </w:r>
    </w:p>
    <w:p w14:paraId="4E7278F5" w14:textId="04282011" w:rsidR="004F1EC3" w:rsidRDefault="004F1EC3" w:rsidP="00733051">
      <w:r>
        <w:tab/>
      </w:r>
      <w:r w:rsidR="0071302F">
        <w:rPr>
          <w:rFonts w:hint="eastAsia"/>
        </w:rPr>
        <w:t>我们首先给出如下的基于香侬熵的考量空间分布的眼动熵的定义：</w:t>
      </w:r>
    </w:p>
    <w:p w14:paraId="5732E9B0" w14:textId="77777777" w:rsidR="00D61C6A" w:rsidRDefault="00FF7A2D" w:rsidP="00FF7A2D">
      <w:r>
        <w:tab/>
        <w:t>定义：对于一个固定分辨率的画面（</w:t>
      </w:r>
      <w:r w:rsidR="0071302F">
        <w:rPr>
          <w:rFonts w:hint="eastAsia"/>
        </w:rPr>
        <w:t>本实验中</w:t>
      </w:r>
      <w:r>
        <w:t>1280*800</w:t>
      </w:r>
      <w:r w:rsidR="0071302F">
        <w:t>），</w:t>
      </w:r>
      <w:r w:rsidR="00F605F3">
        <w:rPr>
          <w:rFonts w:hint="eastAsia"/>
        </w:rPr>
        <w:t>以画面中的全体像素点构成的集合作为概率空间（即</w:t>
      </w:r>
      <w:r>
        <w:t>每个像素点都作为眼动注视的一种可能的选择</w:t>
      </w:r>
      <w:r w:rsidR="00F605F3">
        <w:rPr>
          <w:rFonts w:hint="eastAsia"/>
        </w:rPr>
        <w:t>）</w:t>
      </w:r>
      <w:r>
        <w:t>，则</w:t>
      </w:r>
      <w:r w:rsidR="00F605F3">
        <w:rPr>
          <w:rFonts w:hint="eastAsia"/>
        </w:rPr>
        <w:t>在此概率空间上的香侬熵信息</w:t>
      </w:r>
      <w:r>
        <w:t>定义</w:t>
      </w:r>
      <w:r w:rsidR="00F605F3">
        <w:rPr>
          <w:rFonts w:hint="eastAsia"/>
        </w:rPr>
        <w:t>为</w:t>
      </w:r>
      <w:r>
        <w:t>，entropy = sum(-p(x, y)*log(p(x,y))) (for all (x, y) s.t. p(x, y) != 0)</w:t>
      </w:r>
      <w:r w:rsidR="00080479">
        <w:rPr>
          <w:rFonts w:hint="eastAsia"/>
        </w:rPr>
        <w:t>，该指标，我们称之为空间分布的眼动熵，</w:t>
      </w:r>
    </w:p>
    <w:p w14:paraId="73466513" w14:textId="271C6625" w:rsidR="00FF7A2D" w:rsidRDefault="00080479" w:rsidP="00D61C6A">
      <w:pPr>
        <w:ind w:firstLine="420"/>
      </w:pPr>
      <w:r>
        <w:rPr>
          <w:rFonts w:hint="eastAsia"/>
        </w:rPr>
        <w:t>理论上</w:t>
      </w:r>
      <w:r w:rsidR="006D7B25">
        <w:rPr>
          <w:rFonts w:hint="eastAsia"/>
        </w:rPr>
        <w:t>，它</w:t>
      </w:r>
      <w:r>
        <w:rPr>
          <w:rFonts w:hint="eastAsia"/>
        </w:rPr>
        <w:t>反映被试之间的眼动行为在空间分布上的一致性</w:t>
      </w:r>
      <w:r w:rsidR="002B011D">
        <w:rPr>
          <w:rFonts w:hint="eastAsia"/>
        </w:rPr>
        <w:t>或是</w:t>
      </w:r>
      <w:r w:rsidR="002B011D">
        <w:t>集聚性</w:t>
      </w:r>
      <w:r w:rsidR="00D61C6A">
        <w:rPr>
          <w:rFonts w:hint="eastAsia"/>
        </w:rPr>
        <w:t>， 当所有</w:t>
      </w:r>
      <w:r w:rsidR="00D61C6A">
        <w:t>注视</w:t>
      </w:r>
      <w:r w:rsidR="00A74E08">
        <w:rPr>
          <w:rFonts w:hint="eastAsia"/>
        </w:rPr>
        <w:t>集中</w:t>
      </w:r>
      <w:r w:rsidR="00A74E08">
        <w:t>在一个像素上的时候它取得最小的指，当</w:t>
      </w:r>
      <w:r w:rsidR="00A74E08">
        <w:rPr>
          <w:rFonts w:hint="eastAsia"/>
        </w:rPr>
        <w:t>注视</w:t>
      </w:r>
      <w:r w:rsidR="00D61C6A">
        <w:t>分散在不同空间位置</w:t>
      </w:r>
      <w:r w:rsidR="00D61C6A">
        <w:lastRenderedPageBreak/>
        <w:t>的时候它取得最大的值</w:t>
      </w:r>
      <w:r w:rsidR="004A49A9">
        <w:rPr>
          <w:rFonts w:hint="eastAsia"/>
        </w:rPr>
        <w:t>。</w:t>
      </w:r>
      <w:r w:rsidR="00F9189D">
        <w:rPr>
          <w:rFonts w:hint="eastAsia"/>
        </w:rPr>
        <w:t>需要注意的是，</w:t>
      </w:r>
      <w:r w:rsidR="004F1254">
        <w:rPr>
          <w:rFonts w:hint="eastAsia"/>
        </w:rPr>
        <w:t>该</w:t>
      </w:r>
      <w:r w:rsidR="003A4B6F">
        <w:t>值</w:t>
      </w:r>
      <w:r w:rsidR="00F9189D">
        <w:rPr>
          <w:rFonts w:hint="eastAsia"/>
        </w:rPr>
        <w:t>不受</w:t>
      </w:r>
      <w:r w:rsidR="004A49A9">
        <w:rPr>
          <w:rFonts w:hint="eastAsia"/>
        </w:rPr>
        <w:t>具体</w:t>
      </w:r>
      <w:r w:rsidR="00F9189D">
        <w:t>的空间分布状况无关</w:t>
      </w:r>
      <w:r w:rsidR="004A49A9">
        <w:t>而</w:t>
      </w:r>
      <w:r w:rsidR="004A49A9">
        <w:rPr>
          <w:rFonts w:hint="eastAsia"/>
        </w:rPr>
        <w:t>只</w:t>
      </w:r>
      <w:r w:rsidR="004A49A9">
        <w:t>在乎</w:t>
      </w:r>
      <w:r w:rsidR="004A49A9">
        <w:rPr>
          <w:rFonts w:hint="eastAsia"/>
        </w:rPr>
        <w:t>被试</w:t>
      </w:r>
      <w:r w:rsidR="004A49A9">
        <w:t>的注视之间的聚拢程度。</w:t>
      </w:r>
    </w:p>
    <w:p w14:paraId="7F75E45E" w14:textId="45511E7B" w:rsidR="002F0748" w:rsidRDefault="00FF7A2D" w:rsidP="00FF7A2D">
      <w:r>
        <w:tab/>
      </w:r>
      <w:r>
        <w:tab/>
      </w:r>
      <w:r w:rsidR="00472DAD">
        <w:rPr>
          <w:rFonts w:hint="eastAsia"/>
        </w:rPr>
        <w:t>该指标</w:t>
      </w:r>
      <w:r>
        <w:t>中</w:t>
      </w:r>
      <w:r w:rsidR="00472DAD">
        <w:rPr>
          <w:rFonts w:hint="eastAsia"/>
        </w:rPr>
        <w:t>的</w:t>
      </w:r>
      <w:r>
        <w:t>p</w:t>
      </w:r>
      <w:r w:rsidR="00F605F3">
        <w:t>是眼动注视的二维</w:t>
      </w:r>
      <w:r w:rsidR="00F605F3">
        <w:rPr>
          <w:rFonts w:hint="eastAsia"/>
        </w:rPr>
        <w:t>离散</w:t>
      </w:r>
      <w:r w:rsidR="00F605F3">
        <w:t>空间</w:t>
      </w:r>
      <w:r w:rsidR="00F605F3">
        <w:rPr>
          <w:rFonts w:hint="eastAsia"/>
        </w:rPr>
        <w:t>的</w:t>
      </w:r>
      <w:r w:rsidR="00F605F3">
        <w:t>概率</w:t>
      </w:r>
      <w:r>
        <w:t>分布, 满足sum(p) = 1，p(x, y)是眼动注视像素点(x, y)的可能性</w:t>
      </w:r>
      <w:r w:rsidR="00080479">
        <w:rPr>
          <w:rFonts w:hint="eastAsia"/>
        </w:rPr>
        <w:t>，是待估计确定的。下面</w:t>
      </w:r>
      <w:r>
        <w:t>我们讨论几种获得</w:t>
      </w:r>
      <w:r w:rsidR="003C3E65">
        <w:rPr>
          <w:rFonts w:hint="eastAsia"/>
        </w:rPr>
        <w:t>p的估计</w:t>
      </w:r>
      <w:r>
        <w:t>的方法，并逐一评估基于他们的熵与美感的关联性</w:t>
      </w:r>
      <w:r w:rsidR="00E2033C">
        <w:rPr>
          <w:rFonts w:hint="eastAsia"/>
        </w:rPr>
        <w:t>。</w:t>
      </w:r>
    </w:p>
    <w:p w14:paraId="46D9ACBE" w14:textId="68C6EC39" w:rsidR="00FF7A2D" w:rsidRDefault="00FF7A2D" w:rsidP="00FF7A2D">
      <w:r>
        <w:tab/>
      </w:r>
      <w:r>
        <w:tab/>
      </w:r>
      <w:r w:rsidR="003C3E65">
        <w:t>一）传统热图：</w:t>
      </w:r>
      <w:r w:rsidR="003C3E65">
        <w:rPr>
          <w:rFonts w:hint="eastAsia"/>
        </w:rPr>
        <w:t>一个能够直接想到的，也是</w:t>
      </w:r>
      <w:r w:rsidR="003C3E65">
        <w:t>现有的能够直观反映注视在</w:t>
      </w:r>
      <w:r>
        <w:t>画面上的空间分布的可视化方式是热图：</w:t>
      </w:r>
    </w:p>
    <w:p w14:paraId="51340FE3" w14:textId="77777777" w:rsidR="00587DB7" w:rsidRDefault="00E2033C" w:rsidP="00FF7A2D">
      <w:r>
        <w:tab/>
      </w:r>
      <w:r>
        <w:tab/>
      </w:r>
      <w:r w:rsidR="00FF7A2D">
        <w:t>热图是将整个眼动记录时间内的所有被试的眼动注视（fixation）以其注视时长为强度，以其注视坐标为位置叠加的一系列高斯核组成的图像。</w:t>
      </w:r>
      <w:r w:rsidR="005B1B26">
        <w:rPr>
          <w:rFonts w:hint="eastAsia"/>
        </w:rPr>
        <w:t>具体地，对于一个选定的</w:t>
      </w:r>
      <w:r w:rsidR="00587DB7">
        <w:rPr>
          <w:rFonts w:hint="eastAsia"/>
        </w:rPr>
        <w:t>标准差r，一个持续时长为t，坐标为(x0, y0)的注视会叠加的高斯核的表达式为-1/2/r/r*e^(-((x-x0)^2+(y-y0)^2)/2/r/r)。</w:t>
      </w:r>
      <w:r w:rsidR="00587DB7">
        <w:rPr>
          <w:rFonts w:hint="eastAsia"/>
        </w:rPr>
        <w:tab/>
        <w:t>如此叠加所有被试的每一个的注视之后对得到的热图进行归一化处理，就得到了可以用于计算眼动熵的概率分布p。</w:t>
      </w:r>
    </w:p>
    <w:p w14:paraId="545054A0" w14:textId="269B6A9E" w:rsidR="00587DB7" w:rsidRDefault="00587DB7" w:rsidP="00FF7A2D">
      <w:pPr>
        <w:rPr>
          <w:color w:val="000000" w:themeColor="text1"/>
        </w:rPr>
      </w:pPr>
      <w:r>
        <w:rPr>
          <w:rFonts w:hint="eastAsia"/>
        </w:rPr>
        <w:tab/>
      </w:r>
      <w:r>
        <w:rPr>
          <w:rFonts w:hint="eastAsia"/>
        </w:rPr>
        <w:tab/>
        <w:t>r值（即高斯核的标准差）的选取应该是具有一定的理论合理性的的。它应该一定程度上反映人类眼动的聚焦范围（黄斑角度）或是反映眼动仪的记录误差。不过为了讨论的周密性，同时也是实验性，我们对从</w:t>
      </w:r>
      <w:r w:rsidRPr="00587DB7">
        <w:rPr>
          <w:rFonts w:hint="eastAsia"/>
          <w:color w:val="FF0000"/>
        </w:rPr>
        <w:t>1到</w:t>
      </w:r>
      <w:r w:rsidR="00B642CB">
        <w:rPr>
          <w:rFonts w:hint="eastAsia"/>
          <w:color w:val="FF0000"/>
        </w:rPr>
        <w:t>30</w:t>
      </w:r>
      <w:r w:rsidRPr="00587DB7">
        <w:rPr>
          <w:rFonts w:hint="eastAsia"/>
          <w:color w:val="FF0000"/>
        </w:rPr>
        <w:t>px</w:t>
      </w:r>
      <w:r w:rsidRPr="00587DB7">
        <w:rPr>
          <w:rFonts w:hint="eastAsia"/>
          <w:color w:val="000000" w:themeColor="text1"/>
        </w:rPr>
        <w:t>的所有</w:t>
      </w:r>
      <w:r>
        <w:rPr>
          <w:rFonts w:hint="eastAsia"/>
          <w:color w:val="000000" w:themeColor="text1"/>
        </w:rPr>
        <w:t>r值下得到的基于热图的眼动熵都做了计算。评估他们的pearson系数和分类准确率，得到如下的图像。</w:t>
      </w:r>
    </w:p>
    <w:p w14:paraId="040D5A0F" w14:textId="552456D9" w:rsidR="00587DB7" w:rsidRPr="00587DB7" w:rsidRDefault="00587DB7" w:rsidP="00FF7A2D">
      <w:pPr>
        <w:rPr>
          <w:color w:val="FF0000"/>
        </w:rPr>
      </w:pPr>
      <w:r>
        <w:rPr>
          <w:rFonts w:hint="eastAsia"/>
          <w:color w:val="000000" w:themeColor="text1"/>
        </w:rPr>
        <w:tab/>
      </w:r>
      <w:r w:rsidRPr="00D951F0">
        <w:rPr>
          <w:rFonts w:hint="eastAsia"/>
          <w:color w:val="000000" w:themeColor="text1"/>
          <w:highlight w:val="red"/>
        </w:rPr>
        <w:t>【figurefigure】%calculation required！！</w:t>
      </w:r>
    </w:p>
    <w:p w14:paraId="082B7EAA" w14:textId="22B880D3" w:rsidR="009F4573" w:rsidRDefault="00216DA4" w:rsidP="00FF7A2D">
      <w:r>
        <w:tab/>
      </w:r>
      <w:r>
        <w:rPr>
          <w:rFonts w:hint="eastAsia"/>
        </w:rPr>
        <w:t>可以发现</w:t>
      </w:r>
      <w:r>
        <w:t>在</w:t>
      </w:r>
      <w:r>
        <w:rPr>
          <w:rFonts w:hint="eastAsia"/>
        </w:rPr>
        <w:t>整个r</w:t>
      </w:r>
      <w:r>
        <w:t>值的区间里，基于传统热图的眼动熵都没有</w:t>
      </w:r>
      <w:r>
        <w:rPr>
          <w:rFonts w:hint="eastAsia"/>
        </w:rPr>
        <w:t>表现出</w:t>
      </w:r>
      <w:r>
        <w:t>任何与</w:t>
      </w:r>
      <w:r>
        <w:rPr>
          <w:rFonts w:hint="eastAsia"/>
        </w:rPr>
        <w:t>美感</w:t>
      </w:r>
      <w:r>
        <w:t>的关联性。</w:t>
      </w:r>
      <w:r w:rsidR="009A4400">
        <w:rPr>
          <w:rFonts w:hint="eastAsia"/>
        </w:rPr>
        <w:t>这</w:t>
      </w:r>
      <w:r w:rsidR="009A4400">
        <w:t>是令人有点吃惊的</w:t>
      </w:r>
      <w:r w:rsidR="009A4400">
        <w:rPr>
          <w:rFonts w:hint="eastAsia"/>
        </w:rPr>
        <w:t>。</w:t>
      </w:r>
    </w:p>
    <w:p w14:paraId="4277BA85" w14:textId="29B7AEFC" w:rsidR="00FF7A2D" w:rsidRDefault="00FF7A2D" w:rsidP="00FF7A2D">
      <w:r>
        <w:tab/>
      </w:r>
      <w:r>
        <w:tab/>
      </w:r>
      <w:r w:rsidR="00D301CF">
        <w:t>二）去权热图</w:t>
      </w:r>
      <w:r>
        <w:t>：</w:t>
      </w:r>
      <w:r w:rsidR="00B642CB">
        <w:rPr>
          <w:rFonts w:hint="eastAsia"/>
        </w:rPr>
        <w:t>由于空间分布熵只包含空间维度的信息，我们尝试对传</w:t>
      </w:r>
      <w:r w:rsidR="00B642CB">
        <w:rPr>
          <w:rFonts w:hint="eastAsia"/>
        </w:rPr>
        <w:lastRenderedPageBreak/>
        <w:t>统的热图做一些改进，在计算热图的阶段只考量每个注视的坐标位置，并给每予个注视相同的权重而不再根据他们的持续时长来决定权重。 这样就得到了我们称之为去权热图的概率分布估计。 类似的，对于</w:t>
      </w:r>
      <w:r w:rsidR="00CA7A9C">
        <w:rPr>
          <w:rFonts w:hint="eastAsia"/>
        </w:rPr>
        <w:t>基于</w:t>
      </w:r>
      <w:r w:rsidR="00B642CB">
        <w:rPr>
          <w:rFonts w:hint="eastAsia"/>
        </w:rPr>
        <w:t>去权热图</w:t>
      </w:r>
      <w:r w:rsidR="00CA7A9C">
        <w:rPr>
          <w:rFonts w:hint="eastAsia"/>
        </w:rPr>
        <w:t>的眼动熵</w:t>
      </w:r>
      <w:r w:rsidR="00B642CB">
        <w:rPr>
          <w:rFonts w:hint="eastAsia"/>
        </w:rPr>
        <w:t>进行关于高斯核标准差r</w:t>
      </w:r>
      <w:r w:rsidR="00CA7A9C">
        <w:rPr>
          <w:rFonts w:hint="eastAsia"/>
        </w:rPr>
        <w:t>的遍历计算，并评估他们的pearson系数和分类准确率，得到如下的图像。</w:t>
      </w:r>
    </w:p>
    <w:p w14:paraId="20EDD000" w14:textId="77777777" w:rsidR="00CA7A9C" w:rsidRPr="00587DB7" w:rsidRDefault="00CA7A9C" w:rsidP="00CA7A9C">
      <w:pPr>
        <w:rPr>
          <w:color w:val="FF0000"/>
        </w:rPr>
      </w:pPr>
      <w:r w:rsidRPr="00D951F0">
        <w:rPr>
          <w:rFonts w:hint="eastAsia"/>
          <w:color w:val="000000" w:themeColor="text1"/>
          <w:highlight w:val="red"/>
        </w:rPr>
        <w:t>【figurefigure】%calculation required！！</w:t>
      </w:r>
    </w:p>
    <w:p w14:paraId="063B5CC8" w14:textId="3D5258BC" w:rsidR="00FF7A2D" w:rsidRDefault="00FF7A2D" w:rsidP="00FF7A2D">
      <w:r>
        <w:tab/>
      </w:r>
      <w:r w:rsidR="00172688">
        <w:tab/>
      </w:r>
      <w:r w:rsidR="00172688">
        <w:rPr>
          <w:rFonts w:hint="eastAsia"/>
        </w:rPr>
        <w:t>虽然</w:t>
      </w:r>
      <w:r w:rsidR="00172688">
        <w:t>只是改变了</w:t>
      </w:r>
      <w:r w:rsidR="00172688">
        <w:rPr>
          <w:rFonts w:hint="eastAsia"/>
        </w:rPr>
        <w:t>注视</w:t>
      </w:r>
      <w:r w:rsidR="00172688">
        <w:t>的权重</w:t>
      </w:r>
      <w:r w:rsidR="00172688">
        <w:rPr>
          <w:rFonts w:hint="eastAsia"/>
        </w:rPr>
        <w:t>比例，但</w:t>
      </w:r>
      <w:r w:rsidR="00172688">
        <w:t>与美感</w:t>
      </w:r>
      <w:r w:rsidR="00172688">
        <w:rPr>
          <w:rFonts w:hint="eastAsia"/>
        </w:rPr>
        <w:t>的</w:t>
      </w:r>
      <w:r w:rsidR="00172688">
        <w:t>结果</w:t>
      </w:r>
      <w:r w:rsidR="00172688">
        <w:rPr>
          <w:rFonts w:hint="eastAsia"/>
        </w:rPr>
        <w:t>却产生了</w:t>
      </w:r>
      <w:r w:rsidR="00172688">
        <w:t>很大的差别。在从**-**</w:t>
      </w:r>
      <w:r w:rsidR="00172688">
        <w:rPr>
          <w:rFonts w:hint="eastAsia"/>
        </w:rPr>
        <w:t>的</w:t>
      </w:r>
      <w:r w:rsidR="00172688">
        <w:t>广泛</w:t>
      </w:r>
      <w:r w:rsidR="00172688">
        <w:rPr>
          <w:rFonts w:hint="eastAsia"/>
        </w:rPr>
        <w:t>标准差</w:t>
      </w:r>
      <w:r w:rsidR="00172688">
        <w:t>区间里</w:t>
      </w:r>
      <w:r w:rsidR="00172688">
        <w:rPr>
          <w:rFonts w:hint="eastAsia"/>
        </w:rPr>
        <w:t>，</w:t>
      </w:r>
    </w:p>
    <w:p w14:paraId="53144FF2" w14:textId="77777777" w:rsidR="00116653" w:rsidRDefault="00FF7A2D" w:rsidP="00FF7A2D">
      <w:r>
        <w:tab/>
      </w:r>
      <w:r>
        <w:tab/>
      </w:r>
      <w:r w:rsidR="00C12FE2">
        <w:t>三）布尔饼图：</w:t>
      </w:r>
      <w:r w:rsidR="00C12FE2">
        <w:rPr>
          <w:rFonts w:hint="eastAsia"/>
        </w:rPr>
        <w:t xml:space="preserve">更大胆地，在去权热图的结果取得一定效果的基础上，我们尝试把热图的高斯核叠加的过程进一步简化成简单的布尔的“有”和“无”的问题，即仅仅考量一个像素是否有被注视到的概率。热图的高斯核的概念在这里被简化成一个圆饼（disk），由于其特殊的算法，我们把这种极度简化的热图称为布尔饼图（the </w:t>
      </w:r>
      <w:r w:rsidR="00C12FE2">
        <w:t>Boolean</w:t>
      </w:r>
      <w:r w:rsidR="00C12FE2">
        <w:rPr>
          <w:rFonts w:hint="eastAsia"/>
        </w:rPr>
        <w:t xml:space="preserve"> disk figure）。</w:t>
      </w:r>
    </w:p>
    <w:p w14:paraId="71FE7D7D" w14:textId="0EA34BC9" w:rsidR="00116653" w:rsidRDefault="00116653" w:rsidP="00FF7A2D">
      <w:r>
        <w:rPr>
          <w:rFonts w:hint="eastAsia"/>
        </w:rPr>
        <w:tab/>
      </w:r>
      <w:r w:rsidRPr="00116653">
        <w:rPr>
          <w:rFonts w:hint="eastAsia"/>
          <w:highlight w:val="green"/>
        </w:rPr>
        <w:t>图解</w:t>
      </w:r>
    </w:p>
    <w:p w14:paraId="02EEEF94" w14:textId="446E798A" w:rsidR="00C12FE2" w:rsidRDefault="00C12FE2" w:rsidP="00116653">
      <w:pPr>
        <w:ind w:left="420" w:firstLine="420"/>
      </w:pPr>
      <w:r>
        <w:rPr>
          <w:rFonts w:hint="eastAsia"/>
        </w:rPr>
        <w:t>类似热图的讨论，我们对饼图的半径进行</w:t>
      </w:r>
      <w:r w:rsidR="00116653">
        <w:rPr>
          <w:rFonts w:hint="eastAsia"/>
        </w:rPr>
        <w:t>遍历，并考量基于这些半径下的饼图的眼动熵与美感的关系。得到如下的图像：</w:t>
      </w:r>
    </w:p>
    <w:p w14:paraId="2FED7A02" w14:textId="0256A44E" w:rsidR="00116653" w:rsidRDefault="00116653" w:rsidP="00116653">
      <w:pPr>
        <w:ind w:left="420" w:firstLine="420"/>
      </w:pPr>
      <w:r w:rsidRPr="00D951F0">
        <w:rPr>
          <w:rFonts w:hint="eastAsia"/>
          <w:color w:val="000000" w:themeColor="text1"/>
          <w:highlight w:val="red"/>
        </w:rPr>
        <w:t>【figurefigure】%calculation required！！</w:t>
      </w:r>
    </w:p>
    <w:p w14:paraId="762C357A" w14:textId="01FF4627" w:rsidR="00FF7A2D" w:rsidRDefault="00116653" w:rsidP="00D74EDB">
      <w:r>
        <w:rPr>
          <w:rFonts w:hint="eastAsia"/>
        </w:rPr>
        <w:tab/>
        <w:t>出乎意料的是，这样极度精简的算法得到的眼动熵的结果</w:t>
      </w:r>
      <w:r w:rsidR="00D9448F">
        <w:rPr>
          <w:rFonts w:hint="eastAsia"/>
        </w:rPr>
        <w:t>与美感的关联性竟然</w:t>
      </w:r>
      <w:r w:rsidR="00D951F0">
        <w:rPr>
          <w:rFonts w:hint="eastAsia"/>
        </w:rPr>
        <w:t>于去权热图</w:t>
      </w:r>
      <w:r w:rsidR="00D9448F">
        <w:rPr>
          <w:rFonts w:hint="eastAsia"/>
        </w:rPr>
        <w:t>相差无几</w:t>
      </w:r>
      <w:r w:rsidR="006E183C">
        <w:t>甚至在最优值上好于去</w:t>
      </w:r>
      <w:r w:rsidR="006E183C">
        <w:rPr>
          <w:rFonts w:hint="eastAsia"/>
        </w:rPr>
        <w:t>权</w:t>
      </w:r>
      <w:r w:rsidR="00D9448F">
        <w:t>热图</w:t>
      </w:r>
      <w:r w:rsidR="00D951F0">
        <w:rPr>
          <w:rFonts w:hint="eastAsia"/>
        </w:rPr>
        <w:t>。这似乎</w:t>
      </w:r>
      <w:r w:rsidR="00CD0215">
        <w:rPr>
          <w:rFonts w:hint="eastAsia"/>
        </w:rPr>
        <w:t>表明</w:t>
      </w:r>
      <w:r w:rsidR="00D951F0">
        <w:rPr>
          <w:rFonts w:hint="eastAsia"/>
        </w:rPr>
        <w:t>与美感相关的眼动空间分布的一致性是一个极为简洁的概念</w:t>
      </w:r>
      <w:r w:rsidR="00D74EDB">
        <w:rPr>
          <w:rFonts w:hint="eastAsia"/>
        </w:rPr>
        <w:t>，其依赖的概率分布没有过多的层次，而是简单的有和没有的问题，或者更简单地说，分布面积的问题。事实上，基于布尔热图的眼动熵的计算可以极大地简化为对圆饼分布的面积取对数。</w:t>
      </w:r>
      <w:r w:rsidR="00527BE1" w:rsidRPr="00527BE1">
        <w:rPr>
          <w:rFonts w:hint="eastAsia"/>
          <w:highlight w:val="green"/>
        </w:rPr>
        <w:t>【公</w:t>
      </w:r>
      <w:r w:rsidR="00527BE1" w:rsidRPr="00527BE1">
        <w:rPr>
          <w:rFonts w:hint="eastAsia"/>
          <w:highlight w:val="green"/>
        </w:rPr>
        <w:lastRenderedPageBreak/>
        <w:t>式】</w:t>
      </w:r>
    </w:p>
    <w:p w14:paraId="190C7346" w14:textId="77777777" w:rsidR="00FF7A2D" w:rsidRPr="005308DB" w:rsidRDefault="00FF7A2D" w:rsidP="00FF7A2D">
      <w:pPr>
        <w:rPr>
          <w:highlight w:val="yellow"/>
        </w:rPr>
      </w:pPr>
      <w:r>
        <w:tab/>
      </w:r>
      <w:r>
        <w:tab/>
      </w:r>
      <w:r w:rsidRPr="005308DB">
        <w:rPr>
          <w:highlight w:val="yellow"/>
        </w:rPr>
        <w:t>**关于空间熵的讨论一：空间利用率的大前提和衡量方式，以及两者的组合效果</w:t>
      </w:r>
    </w:p>
    <w:p w14:paraId="0DAEF1EA" w14:textId="77777777" w:rsidR="00FF7A2D" w:rsidRDefault="00FF7A2D" w:rsidP="00FF7A2D">
      <w:r w:rsidRPr="005308DB">
        <w:rPr>
          <w:highlight w:val="yellow"/>
        </w:rPr>
        <w:tab/>
      </w:r>
      <w:r w:rsidRPr="005308DB">
        <w:rPr>
          <w:highlight w:val="yellow"/>
        </w:rPr>
        <w:tab/>
        <w:t>**关于空间熵的讨论二：类似Bee swarm的可视化 =&gt; 时间切面上的空间分布熵的简单讨论，包括随时间切面熵的持续增长趋势，和800ms-1000ms左右的相关性高峰</w:t>
      </w:r>
    </w:p>
    <w:p w14:paraId="0B835B4D" w14:textId="77777777" w:rsidR="00FF7A2D" w:rsidRDefault="00FF7A2D" w:rsidP="00FF7A2D"/>
    <w:p w14:paraId="495262C7" w14:textId="72D7B305" w:rsidR="00FF7A2D" w:rsidRDefault="00FF7A2D" w:rsidP="00FF7A2D">
      <w:r>
        <w:tab/>
        <w:t>二，</w:t>
      </w:r>
      <w:r w:rsidR="00D03FA1">
        <w:rPr>
          <w:rFonts w:hint="eastAsia"/>
        </w:rPr>
        <w:t>上述对空间分布眼动熵在时间界面上讨论可以看出随着网页对被试的曝光时间的增长，被试个体的眼动行为和被试之间的眼动一致性都会发生变化。接下来就来专门讨论在时间维度上，被试之间的眼动过程的一致性。</w:t>
      </w:r>
      <w:r w:rsidR="00D03FA1">
        <w:t xml:space="preserve"> </w:t>
      </w:r>
      <w:r w:rsidR="003230EC">
        <w:rPr>
          <w:rFonts w:hint="eastAsia"/>
        </w:rPr>
        <w:t>在这里，为了避免不同观察习惯等因素的影响，我们将滤除每个注视的持续时间，仅仅考察被试的注视转移序列（即浏览一个页面的先后次序）之间的一致性。</w:t>
      </w:r>
    </w:p>
    <w:p w14:paraId="309DBC47" w14:textId="1D5D4F4C" w:rsidR="003230EC" w:rsidRDefault="003230EC" w:rsidP="00FF7A2D">
      <w:r>
        <w:rPr>
          <w:rFonts w:hint="eastAsia"/>
        </w:rPr>
        <w:tab/>
        <w:t>与眼动转移相关的</w:t>
      </w:r>
      <w:r w:rsidR="00490617">
        <w:rPr>
          <w:rFonts w:hint="eastAsia"/>
        </w:rPr>
        <w:t>传统</w:t>
      </w:r>
      <w:r>
        <w:rPr>
          <w:rFonts w:hint="eastAsia"/>
        </w:rPr>
        <w:t>可视化指标是gazeplot</w:t>
      </w:r>
      <w:r w:rsidR="00490617">
        <w:rPr>
          <w:rFonts w:hint="eastAsia"/>
        </w:rPr>
        <w:t>，它把不同被试的眼动转移路径用不同颜色标出，通过点（代表一个注视）和线（代表一次转移）表示。</w:t>
      </w:r>
    </w:p>
    <w:p w14:paraId="1FB7C884" w14:textId="05B1E127" w:rsidR="00490617" w:rsidRDefault="00490617" w:rsidP="00FF7A2D">
      <w:r>
        <w:rPr>
          <w:rFonts w:hint="eastAsia"/>
        </w:rPr>
        <w:tab/>
      </w:r>
      <w:r w:rsidRPr="00490617">
        <w:rPr>
          <w:highlight w:val="green"/>
        </w:rPr>
        <w:t>G</w:t>
      </w:r>
      <w:r w:rsidRPr="00490617">
        <w:rPr>
          <w:rFonts w:hint="eastAsia"/>
          <w:highlight w:val="green"/>
        </w:rPr>
        <w:t>azeplot的例图</w:t>
      </w:r>
    </w:p>
    <w:p w14:paraId="78A442E8" w14:textId="0EFAD90A" w:rsidR="00FF7A2D" w:rsidRDefault="00490617" w:rsidP="00FF7A2D">
      <w:r>
        <w:rPr>
          <w:rFonts w:hint="eastAsia"/>
        </w:rPr>
        <w:tab/>
        <w:t>可以看到，gazeplot的可视化非常复杂，尤其在被试人数较多的时候，难以</w:t>
      </w:r>
      <w:r w:rsidR="00DA613F">
        <w:rPr>
          <w:rFonts w:hint="eastAsia"/>
        </w:rPr>
        <w:t>发现与转移一致性相关的</w:t>
      </w:r>
      <w:r w:rsidR="009E2621">
        <w:rPr>
          <w:rFonts w:hint="eastAsia"/>
        </w:rPr>
        <w:t>线索。</w:t>
      </w:r>
      <w:r w:rsidR="00C51E1E">
        <w:rPr>
          <w:rFonts w:hint="eastAsia"/>
        </w:rPr>
        <w:t>这使得一个能够归纳和评价这种一致性的指标变得更有意义。</w:t>
      </w:r>
    </w:p>
    <w:p w14:paraId="385EC07B" w14:textId="77777777" w:rsidR="00E70AE2" w:rsidRDefault="000300AA" w:rsidP="00FF7A2D">
      <w:r>
        <w:rPr>
          <w:rFonts w:hint="eastAsia"/>
        </w:rPr>
        <w:tab/>
        <w:t>与空间分布的眼动熵相比，时间序列的眼动熵的概率空间相对难以概括：</w:t>
      </w:r>
    </w:p>
    <w:p w14:paraId="3B25799A" w14:textId="3B0B22EE" w:rsidR="00344857" w:rsidRDefault="00E70AE2" w:rsidP="00344857">
      <w:pPr>
        <w:ind w:firstLine="420"/>
      </w:pPr>
      <w:r>
        <w:rPr>
          <w:rFonts w:hint="eastAsia"/>
        </w:rPr>
        <w:t>首先</w:t>
      </w:r>
      <w:r w:rsidR="00E37572">
        <w:rPr>
          <w:rFonts w:hint="eastAsia"/>
        </w:rPr>
        <w:t>，</w:t>
      </w:r>
      <w:r w:rsidR="00FF7A2D">
        <w:t>由于</w:t>
      </w:r>
      <w:r w:rsidR="004A6BFB">
        <w:rPr>
          <w:rFonts w:hint="eastAsia"/>
        </w:rPr>
        <w:t>两个</w:t>
      </w:r>
      <w:r w:rsidR="000300AA">
        <w:rPr>
          <w:rFonts w:hint="eastAsia"/>
        </w:rPr>
        <w:t>注视</w:t>
      </w:r>
      <w:r w:rsidR="004A6BFB">
        <w:t>的</w:t>
      </w:r>
      <w:r w:rsidR="00FF7A2D">
        <w:t>坐</w:t>
      </w:r>
      <w:r>
        <w:t>标相同的概率微乎其微，要使得不同被试者的眼动转移具有可比性，</w:t>
      </w:r>
      <w:r w:rsidR="00FF7A2D">
        <w:t>需要用到传统的眼动指标中的AOI</w:t>
      </w:r>
      <w:r w:rsidR="00344857">
        <w:rPr>
          <w:rFonts w:hint="eastAsia"/>
        </w:rPr>
        <w:t>（Area of interest）</w:t>
      </w:r>
      <w:r>
        <w:t>的概念</w:t>
      </w:r>
      <w:r w:rsidR="00692348">
        <w:rPr>
          <w:rFonts w:hint="eastAsia"/>
        </w:rPr>
        <w:t>。</w:t>
      </w:r>
      <w:r w:rsidR="0009046B">
        <w:rPr>
          <w:rFonts w:hint="eastAsia"/>
        </w:rPr>
        <w:t>一个页面中的注视除去</w:t>
      </w:r>
      <w:r w:rsidR="00344857">
        <w:rPr>
          <w:rFonts w:hint="eastAsia"/>
        </w:rPr>
        <w:t>一些被认为是噪声的注视都可以依照空间分布聚类到若</w:t>
      </w:r>
      <w:r w:rsidR="00344857">
        <w:rPr>
          <w:rFonts w:hint="eastAsia"/>
        </w:rPr>
        <w:lastRenderedPageBreak/>
        <w:t>干个AOI中去。 本实验中，我们通过</w:t>
      </w:r>
      <w:r w:rsidR="00344857">
        <w:t>Tobii studio 9的自带的AOI cluster算法，对整个眼动记录时间内的fixation数据进行聚类</w:t>
      </w:r>
      <w:r w:rsidR="00344857">
        <w:rPr>
          <w:rFonts w:hint="eastAsia"/>
        </w:rPr>
        <w:t>。</w:t>
      </w:r>
      <w:r w:rsidR="00BF4CF9">
        <w:rPr>
          <w:rFonts w:hint="eastAsia"/>
        </w:rPr>
        <w:t xml:space="preserve"> 每个AOI是一个由</w:t>
      </w:r>
      <w:r w:rsidR="00344857">
        <w:t>凸多边形构成的AOI</w:t>
      </w:r>
      <w:r w:rsidR="00BF4CF9">
        <w:t>区块，</w:t>
      </w:r>
      <w:r w:rsidR="00344857">
        <w:t>代表着一个页面上用户会普遍集中注视的视觉重点。</w:t>
      </w:r>
      <w:r w:rsidR="00E6147F">
        <w:rPr>
          <w:rFonts w:hint="eastAsia"/>
        </w:rPr>
        <w:t>如下是我们聚类得到的每个页面的AOI的个数和页面美感评分的表格。AOI个数本身对美感没有什么关联：</w:t>
      </w:r>
    </w:p>
    <w:p w14:paraId="4E20EE58" w14:textId="0C3AA838" w:rsidR="00FF7A2D" w:rsidRDefault="00344857" w:rsidP="00692348">
      <w:pPr>
        <w:ind w:firstLine="420"/>
      </w:pPr>
      <w:r>
        <w:rPr>
          <w:rFonts w:hint="eastAsia"/>
        </w:rPr>
        <w:t xml:space="preserve"> </w:t>
      </w:r>
      <w:r w:rsidR="00E6147F" w:rsidRPr="00C5608A">
        <w:rPr>
          <w:rFonts w:hint="eastAsia"/>
          <w:highlight w:val="green"/>
        </w:rPr>
        <w:t>【</w:t>
      </w:r>
      <w:r w:rsidR="00811BA1" w:rsidRPr="00C5608A">
        <w:rPr>
          <w:rFonts w:hint="eastAsia"/>
          <w:highlight w:val="green"/>
        </w:rPr>
        <w:t>tabletable</w:t>
      </w:r>
      <w:r w:rsidR="00E6147F" w:rsidRPr="00C5608A">
        <w:rPr>
          <w:rFonts w:hint="eastAsia"/>
          <w:highlight w:val="green"/>
        </w:rPr>
        <w:t>】</w:t>
      </w:r>
    </w:p>
    <w:p w14:paraId="6BD54E20" w14:textId="43B964BA" w:rsidR="00D52CD4" w:rsidRDefault="00D52CD4" w:rsidP="00692348">
      <w:pPr>
        <w:ind w:firstLine="420"/>
      </w:pPr>
      <w:r>
        <w:rPr>
          <w:rFonts w:hint="eastAsia"/>
        </w:rPr>
        <w:t>如下是在上述AOI聚类下我们得到的被试对不同页面的眼动转移序列的表格</w:t>
      </w:r>
    </w:p>
    <w:p w14:paraId="40D1B9FF" w14:textId="50400287" w:rsidR="00E80F1F" w:rsidRDefault="00E80F1F" w:rsidP="00692348">
      <w:pPr>
        <w:ind w:firstLine="420"/>
      </w:pPr>
      <w:r w:rsidRPr="00E80F1F">
        <w:rPr>
          <w:rFonts w:hint="eastAsia"/>
          <w:highlight w:val="green"/>
        </w:rPr>
        <w:t>【tabletable】</w:t>
      </w:r>
    </w:p>
    <w:p w14:paraId="49C2119D" w14:textId="225513AE" w:rsidR="00597445" w:rsidRPr="00F85459" w:rsidRDefault="00FF7A2D" w:rsidP="00597445">
      <w:pPr>
        <w:rPr>
          <w:rFonts w:hint="eastAsia"/>
          <w:highlight w:val="lightGray"/>
        </w:rPr>
      </w:pPr>
      <w:r>
        <w:tab/>
      </w:r>
      <w:r w:rsidR="00C5608A">
        <w:rPr>
          <w:rFonts w:hint="eastAsia"/>
        </w:rPr>
        <w:t>除了注视可比性的问题，一个更重要也更难解决的问题是如何统计</w:t>
      </w:r>
      <w:r w:rsidR="007B2ED0">
        <w:rPr>
          <w:rFonts w:hint="eastAsia"/>
        </w:rPr>
        <w:t>每个个体的转移序列的出现概率。</w:t>
      </w:r>
      <w:r w:rsidR="00597445">
        <w:rPr>
          <w:rFonts w:hint="eastAsia"/>
        </w:rPr>
        <w:t>考虑一个页面的所有AOI构成的集合，在该集合上的转移序列的全体构成一个序列的概率</w:t>
      </w:r>
      <w:r w:rsidR="006D303F">
        <w:rPr>
          <w:rFonts w:hint="eastAsia"/>
        </w:rPr>
        <w:t>空间。</w:t>
      </w:r>
      <w:r w:rsidR="00520FAC">
        <w:rPr>
          <w:rFonts w:hint="eastAsia"/>
        </w:rPr>
        <w:t>理论上，</w:t>
      </w:r>
      <w:r w:rsidR="006D303F">
        <w:rPr>
          <w:rFonts w:hint="eastAsia"/>
        </w:rPr>
        <w:t>通过信息熵</w:t>
      </w:r>
      <w:r w:rsidR="00597445">
        <w:rPr>
          <w:rFonts w:hint="eastAsia"/>
        </w:rPr>
        <w:t>考量序列的一致性</w:t>
      </w:r>
      <w:r w:rsidR="006D303F">
        <w:rPr>
          <w:rFonts w:hint="eastAsia"/>
        </w:rPr>
        <w:t>就是要计算</w:t>
      </w:r>
      <w:r w:rsidR="00597445">
        <w:rPr>
          <w:rFonts w:hint="eastAsia"/>
        </w:rPr>
        <w:t>该</w:t>
      </w:r>
      <w:r w:rsidR="006D303F">
        <w:rPr>
          <w:rFonts w:hint="eastAsia"/>
        </w:rPr>
        <w:t>空间</w:t>
      </w:r>
      <w:r w:rsidR="001F3AEE">
        <w:rPr>
          <w:rFonts w:hint="eastAsia"/>
        </w:rPr>
        <w:t>上的概率分布</w:t>
      </w:r>
      <w:r w:rsidR="00597445">
        <w:rPr>
          <w:rFonts w:hint="eastAsia"/>
        </w:rPr>
        <w:t>。</w:t>
      </w:r>
      <w:r w:rsidR="00597445" w:rsidRPr="00F85459">
        <w:rPr>
          <w:rFonts w:hint="eastAsia"/>
          <w:highlight w:val="lightGray"/>
        </w:rPr>
        <w:t>以下我们从</w:t>
      </w:r>
      <w:r w:rsidR="000761F6" w:rsidRPr="00F85459">
        <w:rPr>
          <w:rFonts w:hint="eastAsia"/>
          <w:highlight w:val="lightGray"/>
        </w:rPr>
        <w:t>不同角度对此问题做一个探索</w:t>
      </w:r>
    </w:p>
    <w:p w14:paraId="7450B43F" w14:textId="7ED0786F" w:rsidR="00ED7EF8" w:rsidRPr="00F85459" w:rsidRDefault="00597445" w:rsidP="00597445">
      <w:pPr>
        <w:ind w:firstLine="420"/>
        <w:rPr>
          <w:highlight w:val="lightGray"/>
        </w:rPr>
      </w:pPr>
      <w:r w:rsidRPr="00F85459">
        <w:rPr>
          <w:rFonts w:hint="eastAsia"/>
          <w:highlight w:val="lightGray"/>
        </w:rPr>
        <w:t>一、</w:t>
      </w:r>
      <w:r w:rsidR="00ED7EF8" w:rsidRPr="00F85459">
        <w:rPr>
          <w:rFonts w:hint="eastAsia"/>
          <w:highlight w:val="lightGray"/>
        </w:rPr>
        <w:t>基于Markov链假设的</w:t>
      </w:r>
      <w:r w:rsidR="006D57C2" w:rsidRPr="00F85459">
        <w:rPr>
          <w:highlight w:val="lightGray"/>
        </w:rPr>
        <w:t>熵</w:t>
      </w:r>
      <w:r w:rsidR="00ED7EF8" w:rsidRPr="00F85459">
        <w:rPr>
          <w:rFonts w:hint="eastAsia"/>
          <w:highlight w:val="lightGray"/>
        </w:rPr>
        <w:t>计算：</w:t>
      </w:r>
    </w:p>
    <w:p w14:paraId="5E8E935E" w14:textId="491D36C3" w:rsidR="00EC7A84" w:rsidRPr="00F85459" w:rsidRDefault="00EC7A84" w:rsidP="00933B7C">
      <w:pPr>
        <w:ind w:firstLine="420"/>
        <w:rPr>
          <w:highlight w:val="lightGray"/>
        </w:rPr>
      </w:pPr>
      <w:r w:rsidRPr="00F85459">
        <w:rPr>
          <w:rFonts w:hint="eastAsia"/>
          <w:highlight w:val="lightGray"/>
        </w:rPr>
        <w:t>马尔科夫（</w:t>
      </w:r>
      <w:r w:rsidR="00BB57A2" w:rsidRPr="00F85459">
        <w:rPr>
          <w:rFonts w:hint="eastAsia"/>
          <w:highlight w:val="lightGray"/>
        </w:rPr>
        <w:t>非</w:t>
      </w:r>
      <w:r w:rsidRPr="00F85459">
        <w:rPr>
          <w:rFonts w:hint="eastAsia"/>
          <w:highlight w:val="lightGray"/>
        </w:rPr>
        <w:t>隐性状态</w:t>
      </w:r>
      <w:r w:rsidR="00B01007" w:rsidRPr="00F85459">
        <w:rPr>
          <w:rFonts w:hint="eastAsia"/>
          <w:highlight w:val="lightGray"/>
        </w:rPr>
        <w:t>的</w:t>
      </w:r>
      <w:r w:rsidRPr="00F85459">
        <w:rPr>
          <w:rFonts w:hint="eastAsia"/>
          <w:highlight w:val="lightGray"/>
        </w:rPr>
        <w:t>）假设假定一个转移序列的每一次转移都仅跟当前所在的状态有关，与之前的转移过程无关，并且这样的转移的概率</w:t>
      </w:r>
      <w:r w:rsidR="00BB57A2" w:rsidRPr="00F85459">
        <w:rPr>
          <w:rFonts w:hint="eastAsia"/>
          <w:highlight w:val="lightGray"/>
        </w:rPr>
        <w:t>规则</w:t>
      </w:r>
      <w:r w:rsidR="00BB57A2" w:rsidRPr="00F85459">
        <w:rPr>
          <w:highlight w:val="lightGray"/>
        </w:rPr>
        <w:t>（即马尔科夫</w:t>
      </w:r>
      <w:r w:rsidR="00BB57A2" w:rsidRPr="00F85459">
        <w:rPr>
          <w:rFonts w:hint="eastAsia"/>
          <w:highlight w:val="lightGray"/>
        </w:rPr>
        <w:t>一步</w:t>
      </w:r>
      <w:r w:rsidR="00BB57A2" w:rsidRPr="00F85459">
        <w:rPr>
          <w:highlight w:val="lightGray"/>
        </w:rPr>
        <w:t>转移概率矩阵）</w:t>
      </w:r>
      <w:r w:rsidRPr="00F85459">
        <w:rPr>
          <w:rFonts w:hint="eastAsia"/>
          <w:highlight w:val="lightGray"/>
        </w:rPr>
        <w:t>随着时间的发展是不变的。</w:t>
      </w:r>
    </w:p>
    <w:p w14:paraId="4EA8124B" w14:textId="392B9F36" w:rsidR="00FF7A2D" w:rsidRPr="00DE1564" w:rsidRDefault="00933B7C" w:rsidP="006D57C2">
      <w:r w:rsidRPr="00F85459">
        <w:rPr>
          <w:rFonts w:hint="eastAsia"/>
          <w:highlight w:val="lightGray"/>
        </w:rPr>
        <w:tab/>
      </w:r>
      <w:r w:rsidR="007575FF" w:rsidRPr="00F85459">
        <w:rPr>
          <w:rFonts w:hint="eastAsia"/>
          <w:highlight w:val="lightGray"/>
        </w:rPr>
        <w:t>如果</w:t>
      </w:r>
      <w:r w:rsidR="006468DF" w:rsidRPr="00F85459">
        <w:rPr>
          <w:rFonts w:hint="eastAsia"/>
          <w:highlight w:val="lightGray"/>
        </w:rPr>
        <w:t>假设人的眼动行为是满足马尔科夫序列的，这样眼动</w:t>
      </w:r>
      <w:r w:rsidRPr="00F85459">
        <w:rPr>
          <w:rFonts w:hint="eastAsia"/>
          <w:highlight w:val="lightGray"/>
        </w:rPr>
        <w:t>序列的讨论</w:t>
      </w:r>
      <w:r w:rsidR="006468DF" w:rsidRPr="00F85459">
        <w:rPr>
          <w:rFonts w:hint="eastAsia"/>
          <w:highlight w:val="lightGray"/>
        </w:rPr>
        <w:t>就</w:t>
      </w:r>
      <w:r w:rsidRPr="00F85459">
        <w:rPr>
          <w:rFonts w:hint="eastAsia"/>
          <w:highlight w:val="lightGray"/>
        </w:rPr>
        <w:t>变得简单</w:t>
      </w:r>
      <w:r w:rsidR="00B2560D" w:rsidRPr="00F85459">
        <w:rPr>
          <w:rFonts w:hint="eastAsia"/>
          <w:highlight w:val="lightGray"/>
        </w:rPr>
        <w:t>了</w:t>
      </w:r>
      <w:r w:rsidRPr="00F85459">
        <w:rPr>
          <w:rFonts w:hint="eastAsia"/>
          <w:highlight w:val="lightGray"/>
        </w:rPr>
        <w:t>很多。基于马尔科夫假设，对于每一张网页下所有被试的所有</w:t>
      </w:r>
      <w:r w:rsidR="00A266CC" w:rsidRPr="00F85459">
        <w:rPr>
          <w:rFonts w:hint="eastAsia"/>
          <w:highlight w:val="lightGray"/>
        </w:rPr>
        <w:t>眼动</w:t>
      </w:r>
      <w:r w:rsidRPr="00F85459">
        <w:rPr>
          <w:rFonts w:hint="eastAsia"/>
          <w:highlight w:val="lightGray"/>
        </w:rPr>
        <w:t>转移，可以获得一个页面的马尔科夫</w:t>
      </w:r>
      <w:r w:rsidR="00A266CC" w:rsidRPr="00F85459">
        <w:rPr>
          <w:rFonts w:hint="eastAsia"/>
          <w:highlight w:val="lightGray"/>
        </w:rPr>
        <w:t>一步</w:t>
      </w:r>
      <w:r w:rsidR="0091184A" w:rsidRPr="00F85459">
        <w:rPr>
          <w:rFonts w:hint="eastAsia"/>
          <w:highlight w:val="lightGray"/>
        </w:rPr>
        <w:t>转移矩阵。基于这个矩阵，可以尝试一些信息熵的计算。</w:t>
      </w:r>
    </w:p>
    <w:p w14:paraId="5987A2B2" w14:textId="0DA07B9F" w:rsidR="0091184A" w:rsidRPr="00F85459" w:rsidRDefault="0091184A" w:rsidP="0091184A">
      <w:pPr>
        <w:ind w:left="420" w:firstLine="420"/>
        <w:rPr>
          <w:rFonts w:hint="eastAsia"/>
          <w:highlight w:val="lightGray"/>
        </w:rPr>
      </w:pPr>
      <w:r w:rsidRPr="00F85459">
        <w:rPr>
          <w:rFonts w:hint="eastAsia"/>
          <w:highlight w:val="lightGray"/>
        </w:rPr>
        <w:t>一）两两转移的信息熵</w:t>
      </w:r>
    </w:p>
    <w:p w14:paraId="435EDEE5" w14:textId="12653427" w:rsidR="00C56DE5" w:rsidRPr="00F85459" w:rsidRDefault="00C56DE5" w:rsidP="006D57C2">
      <w:pPr>
        <w:ind w:left="420" w:firstLine="420"/>
        <w:rPr>
          <w:highlight w:val="lightGray"/>
        </w:rPr>
      </w:pPr>
      <w:r w:rsidRPr="00F85459">
        <w:rPr>
          <w:rFonts w:hint="eastAsia"/>
          <w:highlight w:val="lightGray"/>
        </w:rPr>
        <w:lastRenderedPageBreak/>
        <w:t>把</w:t>
      </w:r>
      <w:r w:rsidRPr="00F85459">
        <w:rPr>
          <w:highlight w:val="lightGray"/>
        </w:rPr>
        <w:t>从一个视觉重点转移到另一个视觉重点</w:t>
      </w:r>
      <w:r w:rsidRPr="00F85459">
        <w:rPr>
          <w:rFonts w:hint="eastAsia"/>
          <w:highlight w:val="lightGray"/>
        </w:rPr>
        <w:t>的所有转移作为</w:t>
      </w:r>
      <w:r w:rsidRPr="00F85459">
        <w:rPr>
          <w:highlight w:val="lightGray"/>
        </w:rPr>
        <w:t>概率空间。则</w:t>
      </w:r>
      <w:r w:rsidRPr="00F85459">
        <w:rPr>
          <w:rFonts w:hint="eastAsia"/>
          <w:highlight w:val="lightGray"/>
        </w:rPr>
        <w:t>一个</w:t>
      </w:r>
      <w:r w:rsidRPr="00F85459">
        <w:rPr>
          <w:highlight w:val="lightGray"/>
        </w:rPr>
        <w:t>拥有n个AOI个数的</w:t>
      </w:r>
      <w:r w:rsidRPr="00F85459">
        <w:rPr>
          <w:rFonts w:hint="eastAsia"/>
          <w:highlight w:val="lightGray"/>
        </w:rPr>
        <w:t>页面</w:t>
      </w:r>
      <w:r w:rsidRPr="00F85459">
        <w:rPr>
          <w:highlight w:val="lightGray"/>
        </w:rPr>
        <w:t>的</w:t>
      </w:r>
      <w:r w:rsidRPr="00F85459">
        <w:rPr>
          <w:rFonts w:hint="eastAsia"/>
          <w:highlight w:val="lightGray"/>
        </w:rPr>
        <w:t>概率</w:t>
      </w:r>
      <w:r w:rsidRPr="00F85459">
        <w:rPr>
          <w:highlight w:val="lightGray"/>
        </w:rPr>
        <w:t>空间</w:t>
      </w:r>
      <w:r w:rsidRPr="00F85459">
        <w:rPr>
          <w:rFonts w:hint="eastAsia"/>
          <w:highlight w:val="lightGray"/>
        </w:rPr>
        <w:t>具有</w:t>
      </w:r>
      <w:r w:rsidRPr="00F85459">
        <w:rPr>
          <w:highlight w:val="lightGray"/>
        </w:rPr>
        <w:t>n*n种状态。</w:t>
      </w:r>
      <w:r w:rsidRPr="00F85459">
        <w:rPr>
          <w:rFonts w:hint="eastAsia"/>
          <w:highlight w:val="lightGray"/>
        </w:rPr>
        <w:t>尝试</w:t>
      </w:r>
      <w:r w:rsidRPr="00F85459">
        <w:rPr>
          <w:highlight w:val="lightGray"/>
        </w:rPr>
        <w:t>对</w:t>
      </w:r>
      <w:r w:rsidRPr="00F85459">
        <w:rPr>
          <w:rFonts w:hint="eastAsia"/>
          <w:highlight w:val="lightGray"/>
        </w:rPr>
        <w:t>此</w:t>
      </w:r>
      <w:r w:rsidRPr="00F85459">
        <w:rPr>
          <w:highlight w:val="lightGray"/>
        </w:rPr>
        <w:t>概率空间</w:t>
      </w:r>
      <w:r w:rsidRPr="00F85459">
        <w:rPr>
          <w:rFonts w:hint="eastAsia"/>
          <w:highlight w:val="lightGray"/>
        </w:rPr>
        <w:t>应用</w:t>
      </w:r>
      <w:r w:rsidRPr="00F85459">
        <w:rPr>
          <w:highlight w:val="lightGray"/>
        </w:rPr>
        <w:t>香农熵的概念</w:t>
      </w:r>
      <w:r w:rsidRPr="00F85459">
        <w:rPr>
          <w:rFonts w:hint="eastAsia"/>
          <w:highlight w:val="lightGray"/>
        </w:rPr>
        <w:t>，</w:t>
      </w:r>
      <w:r w:rsidRPr="00F85459">
        <w:rPr>
          <w:highlight w:val="lightGray"/>
        </w:rPr>
        <w:t>得到</w:t>
      </w:r>
      <w:r w:rsidRPr="00F85459">
        <w:rPr>
          <w:rFonts w:hint="eastAsia"/>
          <w:highlight w:val="lightGray"/>
        </w:rPr>
        <w:t>代表</w:t>
      </w:r>
      <w:r w:rsidRPr="00F85459">
        <w:rPr>
          <w:highlight w:val="lightGray"/>
        </w:rPr>
        <w:t>一个页面上AOI两两</w:t>
      </w:r>
      <w:r w:rsidRPr="00F85459">
        <w:rPr>
          <w:rFonts w:hint="eastAsia"/>
          <w:highlight w:val="lightGray"/>
        </w:rPr>
        <w:t>之间</w:t>
      </w:r>
      <w:r w:rsidRPr="00F85459">
        <w:rPr>
          <w:highlight w:val="lightGray"/>
        </w:rPr>
        <w:t>转移确定性的熵值，再对该</w:t>
      </w:r>
      <w:r w:rsidRPr="00F85459">
        <w:rPr>
          <w:rFonts w:hint="eastAsia"/>
          <w:highlight w:val="lightGray"/>
        </w:rPr>
        <w:t>熵</w:t>
      </w:r>
      <w:r w:rsidRPr="00F85459">
        <w:rPr>
          <w:highlight w:val="lightGray"/>
        </w:rPr>
        <w:t>除去在n*n概率空间上的最大熵作为归一化</w:t>
      </w:r>
      <w:r w:rsidR="006D57C2" w:rsidRPr="00F85459">
        <w:rPr>
          <w:rFonts w:hint="eastAsia"/>
          <w:highlight w:val="lightGray"/>
        </w:rPr>
        <w:t>，</w:t>
      </w:r>
      <w:r w:rsidR="006D57C2" w:rsidRPr="00F85459">
        <w:rPr>
          <w:highlight w:val="lightGray"/>
        </w:rPr>
        <w:t>计算结果如下：</w:t>
      </w:r>
    </w:p>
    <w:p w14:paraId="3B79C179" w14:textId="77777777" w:rsidR="00F85DB1" w:rsidRPr="00F85459" w:rsidRDefault="00F85DB1" w:rsidP="006D57C2">
      <w:pPr>
        <w:ind w:left="420" w:firstLine="420"/>
        <w:rPr>
          <w:highlight w:val="lightGray"/>
        </w:rPr>
      </w:pPr>
    </w:p>
    <w:p w14:paraId="4BD3B6A8" w14:textId="29640E75" w:rsidR="00FF7A2D" w:rsidRPr="00F85459" w:rsidRDefault="00FF7A2D" w:rsidP="0091184A">
      <w:pPr>
        <w:pStyle w:val="a3"/>
        <w:numPr>
          <w:ilvl w:val="0"/>
          <w:numId w:val="5"/>
        </w:numPr>
        <w:ind w:firstLineChars="0"/>
        <w:rPr>
          <w:highlight w:val="lightGray"/>
        </w:rPr>
      </w:pPr>
      <w:r w:rsidRPr="00F85459">
        <w:rPr>
          <w:highlight w:val="lightGray"/>
        </w:rPr>
        <w:t>序列出现概率的统计熵</w:t>
      </w:r>
    </w:p>
    <w:p w14:paraId="4F8E708B" w14:textId="51BC79D6" w:rsidR="006D57C2" w:rsidRPr="00DE1564" w:rsidRDefault="00F85DB1" w:rsidP="006D57C2">
      <w:pPr>
        <w:ind w:left="840"/>
      </w:pPr>
      <w:r w:rsidRPr="00F85459">
        <w:rPr>
          <w:rFonts w:hint="eastAsia"/>
          <w:highlight w:val="lightGray"/>
        </w:rPr>
        <w:t>另一个获得</w:t>
      </w:r>
      <w:r w:rsidRPr="00F85459">
        <w:rPr>
          <w:highlight w:val="lightGray"/>
        </w:rPr>
        <w:t>序列的概率空间的思路是把</w:t>
      </w:r>
      <w:r w:rsidRPr="00F85459">
        <w:rPr>
          <w:rFonts w:hint="eastAsia"/>
          <w:highlight w:val="lightGray"/>
        </w:rPr>
        <w:t>每一个</w:t>
      </w:r>
      <w:r w:rsidRPr="00F85459">
        <w:rPr>
          <w:highlight w:val="lightGray"/>
        </w:rPr>
        <w:t>被试对一个</w:t>
      </w:r>
      <w:r w:rsidRPr="00F85459">
        <w:rPr>
          <w:rFonts w:hint="eastAsia"/>
          <w:highlight w:val="lightGray"/>
        </w:rPr>
        <w:t>页面</w:t>
      </w:r>
      <w:r w:rsidRPr="00F85459">
        <w:rPr>
          <w:highlight w:val="lightGray"/>
        </w:rPr>
        <w:t>的眼动序列作为一个整体来</w:t>
      </w:r>
      <w:r w:rsidRPr="00F85459">
        <w:rPr>
          <w:rFonts w:hint="eastAsia"/>
          <w:highlight w:val="lightGray"/>
        </w:rPr>
        <w:t>考虑。</w:t>
      </w:r>
      <w:r w:rsidRPr="00F85459">
        <w:rPr>
          <w:highlight w:val="lightGray"/>
        </w:rPr>
        <w:t>通过</w:t>
      </w:r>
      <w:r w:rsidRPr="00F85459">
        <w:rPr>
          <w:rFonts w:hint="eastAsia"/>
          <w:highlight w:val="lightGray"/>
        </w:rPr>
        <w:t>上述对</w:t>
      </w:r>
      <w:r w:rsidRPr="00F85459">
        <w:rPr>
          <w:highlight w:val="lightGray"/>
        </w:rPr>
        <w:t>两两转移概率的统计，</w:t>
      </w:r>
      <w:r w:rsidRPr="00F85459">
        <w:rPr>
          <w:rFonts w:hint="eastAsia"/>
          <w:highlight w:val="lightGray"/>
        </w:rPr>
        <w:t>可以</w:t>
      </w:r>
      <w:r w:rsidRPr="00F85459">
        <w:rPr>
          <w:highlight w:val="lightGray"/>
        </w:rPr>
        <w:t>计算每一个眼动整体序列出现的概率</w:t>
      </w:r>
      <w:r w:rsidRPr="00F85459">
        <w:rPr>
          <w:rFonts w:hint="eastAsia"/>
          <w:highlight w:val="lightGray"/>
        </w:rPr>
        <w:t>。</w:t>
      </w:r>
      <w:r w:rsidRPr="00F85459">
        <w:rPr>
          <w:highlight w:val="lightGray"/>
        </w:rPr>
        <w:t>这样</w:t>
      </w:r>
      <w:r w:rsidRPr="00F85459">
        <w:rPr>
          <w:rFonts w:hint="eastAsia"/>
          <w:highlight w:val="lightGray"/>
        </w:rPr>
        <w:t>就</w:t>
      </w:r>
      <w:r w:rsidRPr="00F85459">
        <w:rPr>
          <w:highlight w:val="lightGray"/>
        </w:rPr>
        <w:t>得到一个由</w:t>
      </w:r>
      <w:r w:rsidRPr="00F85459">
        <w:rPr>
          <w:rFonts w:hint="eastAsia"/>
          <w:highlight w:val="lightGray"/>
        </w:rPr>
        <w:t>30个</w:t>
      </w:r>
      <w:r w:rsidRPr="00F85459">
        <w:rPr>
          <w:highlight w:val="lightGray"/>
        </w:rPr>
        <w:t>序列构成的概率</w:t>
      </w:r>
      <w:r w:rsidRPr="00F85459">
        <w:rPr>
          <w:rFonts w:hint="eastAsia"/>
          <w:highlight w:val="lightGray"/>
        </w:rPr>
        <w:t>空间</w:t>
      </w:r>
      <w:r w:rsidRPr="00F85459">
        <w:rPr>
          <w:highlight w:val="lightGray"/>
        </w:rPr>
        <w:t>，对这</w:t>
      </w:r>
      <w:r w:rsidRPr="00F85459">
        <w:rPr>
          <w:rFonts w:hint="eastAsia"/>
          <w:highlight w:val="lightGray"/>
        </w:rPr>
        <w:t>些</w:t>
      </w:r>
      <w:r w:rsidRPr="00F85459">
        <w:rPr>
          <w:highlight w:val="lightGray"/>
        </w:rPr>
        <w:t>序列</w:t>
      </w:r>
      <w:r w:rsidRPr="00F85459">
        <w:rPr>
          <w:rFonts w:hint="eastAsia"/>
          <w:highlight w:val="lightGray"/>
        </w:rPr>
        <w:t>的</w:t>
      </w:r>
      <w:r w:rsidRPr="00F85459">
        <w:rPr>
          <w:highlight w:val="lightGray"/>
        </w:rPr>
        <w:t>概率进行归一化之后，计算</w:t>
      </w:r>
      <w:r w:rsidRPr="00F85459">
        <w:rPr>
          <w:rFonts w:hint="eastAsia"/>
          <w:highlight w:val="lightGray"/>
        </w:rPr>
        <w:t>每个</w:t>
      </w:r>
      <w:r w:rsidRPr="00F85459">
        <w:rPr>
          <w:highlight w:val="lightGray"/>
        </w:rPr>
        <w:t>页面的</w:t>
      </w:r>
      <w:r w:rsidRPr="00F85459">
        <w:rPr>
          <w:rFonts w:hint="eastAsia"/>
          <w:highlight w:val="lightGray"/>
        </w:rPr>
        <w:t>香农熵，结果如下</w:t>
      </w:r>
      <w:r w:rsidRPr="00F85459">
        <w:rPr>
          <w:highlight w:val="lightGray"/>
        </w:rPr>
        <w:t>。</w:t>
      </w:r>
    </w:p>
    <w:p w14:paraId="141317C3" w14:textId="0C4CAB03" w:rsidR="00FF7A2D" w:rsidRPr="00DE1564" w:rsidRDefault="00FF7A2D" w:rsidP="00FF7A2D">
      <w:r w:rsidRPr="00DE1564">
        <w:tab/>
      </w:r>
      <w:r w:rsidRPr="00DE1564">
        <w:tab/>
      </w:r>
      <w:r w:rsidRPr="00DE1564">
        <w:tab/>
      </w:r>
    </w:p>
    <w:p w14:paraId="3DEAD3C4" w14:textId="4749C034" w:rsidR="00F85DB1" w:rsidRDefault="00F85DB1" w:rsidP="00FF7A2D">
      <w:pPr>
        <w:rPr>
          <w:rFonts w:hint="eastAsia"/>
        </w:rPr>
      </w:pPr>
      <w:r w:rsidRPr="00DE1564">
        <w:tab/>
      </w:r>
      <w:r w:rsidRPr="00DE1564">
        <w:tab/>
      </w:r>
      <w:r w:rsidR="0021043A" w:rsidRPr="00F13FD1">
        <w:rPr>
          <w:rFonts w:hint="eastAsia"/>
          <w:highlight w:val="lightGray"/>
        </w:rPr>
        <w:t>基于马尔科夫假设的</w:t>
      </w:r>
      <w:r w:rsidRPr="00F13FD1">
        <w:rPr>
          <w:rFonts w:hint="eastAsia"/>
          <w:highlight w:val="lightGray"/>
        </w:rPr>
        <w:t>指标与美感的无显著性是不意外的，因为眼动的早期的行为是有明显的发展变化趋势的，故理解成马尔科夫序列或其他的平稳随机时间序列都</w:t>
      </w:r>
      <w:r w:rsidR="00546878" w:rsidRPr="00F13FD1">
        <w:rPr>
          <w:rFonts w:hint="eastAsia"/>
          <w:highlight w:val="lightGray"/>
        </w:rPr>
        <w:t>是</w:t>
      </w:r>
      <w:r w:rsidRPr="00F13FD1">
        <w:rPr>
          <w:rFonts w:hint="eastAsia"/>
          <w:highlight w:val="lightGray"/>
        </w:rPr>
        <w:t>欠妥</w:t>
      </w:r>
      <w:r w:rsidR="00546878" w:rsidRPr="00F13FD1">
        <w:rPr>
          <w:rFonts w:hint="eastAsia"/>
          <w:highlight w:val="lightGray"/>
        </w:rPr>
        <w:t>的</w:t>
      </w:r>
      <w:r w:rsidRPr="00F13FD1">
        <w:rPr>
          <w:rFonts w:hint="eastAsia"/>
          <w:highlight w:val="lightGray"/>
        </w:rPr>
        <w:t>。</w:t>
      </w:r>
    </w:p>
    <w:p w14:paraId="3BC8F5ED" w14:textId="77777777" w:rsidR="00597445" w:rsidRDefault="00597445" w:rsidP="00FF7A2D"/>
    <w:p w14:paraId="4D30ABAB" w14:textId="7E7FA7B3" w:rsidR="00F85DB1" w:rsidRDefault="008C6FD4" w:rsidP="004006F0">
      <w:pPr>
        <w:ind w:left="420" w:firstLine="420"/>
        <w:rPr>
          <w:rFonts w:hint="eastAsia"/>
        </w:rPr>
      </w:pPr>
      <w:r>
        <w:rPr>
          <w:rFonts w:hint="eastAsia"/>
        </w:rPr>
        <w:t>但在有限的实验数据下，直接</w:t>
      </w:r>
      <w:r w:rsidR="008A06D8">
        <w:rPr>
          <w:rFonts w:hint="eastAsia"/>
        </w:rPr>
        <w:t>估</w:t>
      </w:r>
      <w:r>
        <w:rPr>
          <w:rFonts w:hint="eastAsia"/>
        </w:rPr>
        <w:t>计</w:t>
      </w:r>
      <w:r w:rsidR="00616EB7">
        <w:rPr>
          <w:rFonts w:hint="eastAsia"/>
        </w:rPr>
        <w:t>整个序列空间的概率分布</w:t>
      </w:r>
      <w:r w:rsidR="008A06D8">
        <w:rPr>
          <w:rFonts w:hint="eastAsia"/>
        </w:rPr>
        <w:t>是不现实</w:t>
      </w:r>
      <w:r w:rsidR="008654AA">
        <w:rPr>
          <w:rFonts w:hint="eastAsia"/>
        </w:rPr>
        <w:t>也没有必要的。</w:t>
      </w:r>
      <w:r w:rsidR="004006F0">
        <w:rPr>
          <w:rFonts w:hint="eastAsia"/>
        </w:rPr>
        <w:t>在</w:t>
      </w:r>
      <w:r w:rsidR="008654AA">
        <w:rPr>
          <w:rFonts w:hint="eastAsia"/>
        </w:rPr>
        <w:t>先前</w:t>
      </w:r>
      <w:r w:rsidR="008A06D8">
        <w:rPr>
          <w:rFonts w:hint="eastAsia"/>
        </w:rPr>
        <w:t>讨论空间分布的一致性时</w:t>
      </w:r>
      <w:r w:rsidR="004006F0">
        <w:rPr>
          <w:rFonts w:hint="eastAsia"/>
        </w:rPr>
        <w:t>，我们计算的信息熵考量注视之间的聚拢度</w:t>
      </w:r>
      <w:r w:rsidR="008A06D8">
        <w:rPr>
          <w:rFonts w:hint="eastAsia"/>
        </w:rPr>
        <w:t>，这种聚拢度通过二维线性空间上的欧式距离来表达，越小的熵</w:t>
      </w:r>
      <w:r w:rsidR="004006F0">
        <w:rPr>
          <w:rFonts w:hint="eastAsia"/>
        </w:rPr>
        <w:t>意味着越紧密的聚拢度</w:t>
      </w:r>
      <w:r w:rsidR="008A06D8">
        <w:rPr>
          <w:rFonts w:hint="eastAsia"/>
        </w:rPr>
        <w:t>。</w:t>
      </w:r>
      <w:r w:rsidR="00A15AF0">
        <w:rPr>
          <w:rFonts w:hint="eastAsia"/>
        </w:rPr>
        <w:t>类似地，</w:t>
      </w:r>
      <w:r w:rsidR="008A06D8">
        <w:rPr>
          <w:rFonts w:hint="eastAsia"/>
        </w:rPr>
        <w:t>对于转移序列空间，</w:t>
      </w:r>
      <w:r w:rsidR="00A15AF0">
        <w:rPr>
          <w:rFonts w:hint="eastAsia"/>
        </w:rPr>
        <w:t>我们尝试通过</w:t>
      </w:r>
      <w:r w:rsidR="008A06D8">
        <w:rPr>
          <w:rFonts w:hint="eastAsia"/>
        </w:rPr>
        <w:t>在</w:t>
      </w:r>
      <w:r w:rsidR="00A15AF0">
        <w:rPr>
          <w:rFonts w:hint="eastAsia"/>
        </w:rPr>
        <w:t>序列空间熵定义合理的距离，并以此</w:t>
      </w:r>
      <w:r w:rsidR="00FA1F35">
        <w:rPr>
          <w:rFonts w:hint="eastAsia"/>
        </w:rPr>
        <w:t>考量一个页面上的所有</w:t>
      </w:r>
      <w:r w:rsidR="00A15AF0">
        <w:rPr>
          <w:rFonts w:hint="eastAsia"/>
        </w:rPr>
        <w:t xml:space="preserve">序列的聚拢度。 </w:t>
      </w:r>
    </w:p>
    <w:p w14:paraId="3B834751" w14:textId="71BDA668" w:rsidR="00FF7A2D" w:rsidRDefault="00FF7A2D" w:rsidP="00FF7A2D">
      <w:pPr>
        <w:rPr>
          <w:rFonts w:hint="eastAsia"/>
        </w:rPr>
      </w:pPr>
      <w:r>
        <w:tab/>
      </w:r>
      <w:r>
        <w:tab/>
      </w:r>
      <w:r w:rsidR="004006F0">
        <w:rPr>
          <w:rFonts w:hint="eastAsia"/>
        </w:rPr>
        <w:t>我将们尝试不同的</w:t>
      </w:r>
      <w:r w:rsidR="00616EB7">
        <w:rPr>
          <w:rFonts w:hint="eastAsia"/>
        </w:rPr>
        <w:t>序列</w:t>
      </w:r>
      <w:r w:rsidR="004006F0">
        <w:rPr>
          <w:rFonts w:hint="eastAsia"/>
        </w:rPr>
        <w:t>编辑距离，来考察上述的这种聚拢度。</w:t>
      </w:r>
      <w:r w:rsidR="005A5F6C">
        <w:rPr>
          <w:rFonts w:hint="eastAsia"/>
        </w:rPr>
        <w:t>对于一个</w:t>
      </w:r>
      <w:r w:rsidR="005A5F6C">
        <w:rPr>
          <w:rFonts w:hint="eastAsia"/>
        </w:rPr>
        <w:lastRenderedPageBreak/>
        <w:t>页面的序列概率空间W，定义在其上的二元函数d被称为距离</w:t>
      </w:r>
      <w:r w:rsidR="001B21EE">
        <w:rPr>
          <w:rFonts w:hint="eastAsia"/>
        </w:rPr>
        <w:t>，</w:t>
      </w:r>
      <w:r w:rsidR="005A5F6C">
        <w:rPr>
          <w:rFonts w:hint="eastAsia"/>
        </w:rPr>
        <w:t>如果满足如下性质：</w:t>
      </w:r>
    </w:p>
    <w:p w14:paraId="6BCD4319" w14:textId="45BE84AF" w:rsidR="005A5F6C" w:rsidRDefault="005A5F6C" w:rsidP="005A5F6C">
      <w:pPr>
        <w:pStyle w:val="a3"/>
        <w:numPr>
          <w:ilvl w:val="0"/>
          <w:numId w:val="6"/>
        </w:numPr>
        <w:ind w:firstLineChars="0"/>
        <w:rPr>
          <w:rFonts w:hint="eastAsia"/>
        </w:rPr>
      </w:pPr>
      <w:r>
        <w:rPr>
          <w:rFonts w:hint="eastAsia"/>
        </w:rPr>
        <w:t>d(A, A) = 0</w:t>
      </w:r>
    </w:p>
    <w:p w14:paraId="013C2A23" w14:textId="75FF0180" w:rsidR="005A5F6C" w:rsidRDefault="005A5F6C" w:rsidP="005A5F6C">
      <w:pPr>
        <w:pStyle w:val="a3"/>
        <w:numPr>
          <w:ilvl w:val="0"/>
          <w:numId w:val="6"/>
        </w:numPr>
        <w:ind w:firstLineChars="0"/>
        <w:rPr>
          <w:rFonts w:hint="eastAsia"/>
        </w:rPr>
      </w:pPr>
      <w:r>
        <w:rPr>
          <w:rFonts w:hint="eastAsia"/>
        </w:rPr>
        <w:t>d(A, B) &gt;= 0</w:t>
      </w:r>
    </w:p>
    <w:p w14:paraId="6A706C7E" w14:textId="7B60D42B" w:rsidR="005A5F6C" w:rsidRDefault="005A5F6C" w:rsidP="005A5F6C">
      <w:pPr>
        <w:pStyle w:val="a3"/>
        <w:numPr>
          <w:ilvl w:val="0"/>
          <w:numId w:val="6"/>
        </w:numPr>
        <w:ind w:firstLineChars="0"/>
        <w:rPr>
          <w:rFonts w:hint="eastAsia"/>
        </w:rPr>
      </w:pPr>
      <w:r>
        <w:rPr>
          <w:rFonts w:hint="eastAsia"/>
        </w:rPr>
        <w:t>d(A, B) &lt;= d(A, C) + d(B, C)</w:t>
      </w:r>
    </w:p>
    <w:p w14:paraId="664243FC" w14:textId="06C7C9A8" w:rsidR="00715CEB" w:rsidRDefault="001B21EE" w:rsidP="001B21EE">
      <w:pPr>
        <w:ind w:firstLine="420"/>
        <w:rPr>
          <w:rFonts w:hint="eastAsia"/>
        </w:rPr>
      </w:pPr>
      <w:r>
        <w:rPr>
          <w:rFonts w:hint="eastAsia"/>
        </w:rPr>
        <w:t>距离是代表两个序列之间的相异性的度量，</w:t>
      </w:r>
      <w:r w:rsidR="00026AAF">
        <w:rPr>
          <w:rFonts w:hint="eastAsia"/>
        </w:rPr>
        <w:t>则对于一个页面上的全部30个被试的眼动转移序列</w:t>
      </w:r>
      <w:r>
        <w:rPr>
          <w:rFonts w:hint="eastAsia"/>
        </w:rPr>
        <w:t>，可以获得的如下的30*30的</w:t>
      </w:r>
      <w:r w:rsidR="008B13C9">
        <w:rPr>
          <w:rFonts w:hint="eastAsia"/>
        </w:rPr>
        <w:t>相异性矩阵D，其中Dij = d(</w:t>
      </w:r>
      <w:r w:rsidR="008B13C9">
        <w:t>i</w:t>
      </w:r>
      <w:r w:rsidR="008B13C9">
        <w:rPr>
          <w:rFonts w:hint="eastAsia"/>
        </w:rPr>
        <w:t>, j)</w:t>
      </w:r>
      <w:r w:rsidR="001D37E2">
        <w:rPr>
          <w:rFonts w:hint="eastAsia"/>
        </w:rPr>
        <w:t>。为了统计该矩阵的指标或特性，我们只考虑除去对角线的上三角矩阵的一共（30-1）*（30-2</w:t>
      </w:r>
      <w:r w:rsidR="001D37E2">
        <w:t>）</w:t>
      </w:r>
      <w:r w:rsidR="001D37E2">
        <w:rPr>
          <w:rFonts w:hint="eastAsia"/>
        </w:rPr>
        <w:t>/2</w:t>
      </w:r>
      <w:r w:rsidR="0069451B">
        <w:rPr>
          <w:rFonts w:hint="eastAsia"/>
        </w:rPr>
        <w:t>的距离，对此样本，可以考察其均值，方差，众数（MLE）等统计量，并探索这些统计量和美感的关联性以及与信息熵的内在联系</w:t>
      </w:r>
      <w:r w:rsidR="001D37E2">
        <w:rPr>
          <w:rFonts w:hint="eastAsia"/>
        </w:rPr>
        <w:t>。</w:t>
      </w:r>
      <w:r w:rsidR="004D5084">
        <w:rPr>
          <w:rFonts w:hint="eastAsia"/>
        </w:rPr>
        <w:t>以下将就几种序列常用的编辑距离</w:t>
      </w:r>
      <w:r w:rsidR="00487B2E">
        <w:rPr>
          <w:rFonts w:hint="eastAsia"/>
        </w:rPr>
        <w:t>展开讨论</w:t>
      </w:r>
      <w:r w:rsidR="00743F0A">
        <w:rPr>
          <w:rFonts w:hint="eastAsia"/>
        </w:rPr>
        <w:t>【编辑距离通过统计把一个序列经过有限的几种变换规则变成另一个序列所需要的最少次数来度量它们之间的相异度，所有的编辑距离或类似指标（如LCS）都可以通过动态规划在o(n^2)时间内计算】</w:t>
      </w:r>
      <w:r w:rsidR="00487B2E">
        <w:rPr>
          <w:rFonts w:hint="eastAsia"/>
        </w:rPr>
        <w:t>。</w:t>
      </w:r>
    </w:p>
    <w:p w14:paraId="3653C019" w14:textId="73518F36" w:rsidR="00FF7A2D" w:rsidRDefault="00715CEB" w:rsidP="009D12A2">
      <w:pPr>
        <w:pStyle w:val="a3"/>
        <w:numPr>
          <w:ilvl w:val="0"/>
          <w:numId w:val="5"/>
        </w:numPr>
        <w:ind w:firstLineChars="0"/>
        <w:rPr>
          <w:rFonts w:hint="eastAsia"/>
        </w:rPr>
      </w:pPr>
      <w:r>
        <w:rPr>
          <w:rFonts w:hint="eastAsia"/>
        </w:rPr>
        <w:t>levenshtein</w:t>
      </w:r>
      <w:r w:rsidR="00FF7A2D">
        <w:t>编辑距离</w:t>
      </w:r>
    </w:p>
    <w:p w14:paraId="79ACC013" w14:textId="2BB44448" w:rsidR="009D12A2" w:rsidRDefault="00670CCE" w:rsidP="009D12A2">
      <w:pPr>
        <w:ind w:left="840"/>
        <w:rPr>
          <w:rFonts w:hint="eastAsia"/>
        </w:rPr>
      </w:pPr>
      <w:r>
        <w:rPr>
          <w:rFonts w:hint="eastAsia"/>
        </w:rPr>
        <w:t>levenshtein距离是最常见的编辑距离，常被用来作文字处理</w:t>
      </w:r>
      <w:r w:rsidR="00780F67">
        <w:rPr>
          <w:rFonts w:hint="eastAsia"/>
        </w:rPr>
        <w:t>。它允许对序列作。。，。。，。。三种变换。</w:t>
      </w:r>
    </w:p>
    <w:p w14:paraId="45FD5879" w14:textId="09448633" w:rsidR="00FF7A2D" w:rsidRDefault="00FF7A2D" w:rsidP="00FF7A2D">
      <w:pPr>
        <w:rPr>
          <w:rFonts w:hint="eastAsia"/>
        </w:rPr>
      </w:pPr>
      <w:r>
        <w:tab/>
      </w:r>
      <w:r>
        <w:tab/>
      </w:r>
      <w:r w:rsidR="00715CEB">
        <w:rPr>
          <w:rFonts w:hint="eastAsia"/>
        </w:rPr>
        <w:t>二</w:t>
      </w:r>
      <w:r>
        <w:t>）</w:t>
      </w:r>
      <w:r w:rsidR="00715CEB">
        <w:rPr>
          <w:rFonts w:hint="eastAsia"/>
        </w:rPr>
        <w:t>LCS编辑距离</w:t>
      </w:r>
      <w:r w:rsidR="00FC0086">
        <w:rPr>
          <w:rFonts w:hint="eastAsia"/>
        </w:rPr>
        <w:t>（共同距离）</w:t>
      </w:r>
    </w:p>
    <w:p w14:paraId="0A94CB36" w14:textId="19753629" w:rsidR="00FC0086" w:rsidRDefault="00780F67" w:rsidP="00FF7A2D">
      <w:pPr>
        <w:rPr>
          <w:rFonts w:hint="eastAsia"/>
        </w:rPr>
      </w:pPr>
      <w:r>
        <w:rPr>
          <w:rFonts w:hint="eastAsia"/>
        </w:rPr>
        <w:tab/>
      </w:r>
      <w:r>
        <w:rPr>
          <w:rFonts w:hint="eastAsia"/>
        </w:rPr>
        <w:tab/>
        <w:t>LCS距离的数学的东西（去抄老的论文就好了）</w:t>
      </w:r>
      <w:bookmarkStart w:id="0" w:name="_GoBack"/>
      <w:bookmarkEnd w:id="0"/>
    </w:p>
    <w:p w14:paraId="4DAC2491" w14:textId="77777777" w:rsidR="00FC0086" w:rsidRDefault="00FC0086" w:rsidP="00FF7A2D">
      <w:pPr>
        <w:rPr>
          <w:rFonts w:hint="eastAsia"/>
        </w:rPr>
      </w:pPr>
    </w:p>
    <w:p w14:paraId="2337E82F" w14:textId="77777777" w:rsidR="00FF7A2D" w:rsidRDefault="00FF7A2D" w:rsidP="00FF7A2D">
      <w:r>
        <w:tab/>
      </w:r>
      <w:r>
        <w:tab/>
      </w:r>
      <w:r>
        <w:tab/>
        <w:t>**结合作为大前提的AOI聚类数量讨论一下</w:t>
      </w:r>
    </w:p>
    <w:p w14:paraId="32D31ED4" w14:textId="77777777" w:rsidR="00FF7A2D" w:rsidRDefault="00FF7A2D" w:rsidP="00FF7A2D">
      <w:r>
        <w:tab/>
      </w:r>
    </w:p>
    <w:p w14:paraId="685276FE" w14:textId="77777777" w:rsidR="00FF7A2D" w:rsidRDefault="00FF7A2D" w:rsidP="00FF7A2D">
      <w:r>
        <w:tab/>
        <w:t>三、小结。经过上述的讨论我们明确了两种时间和空间熵的对眼动一致性的</w:t>
      </w:r>
      <w:r>
        <w:lastRenderedPageBreak/>
        <w:t>考量指标，我们把它们定义为眼动熵，因为他们都具有香侬熵的底层计算原理。</w:t>
      </w:r>
    </w:p>
    <w:p w14:paraId="3EABCF28" w14:textId="77777777" w:rsidR="00FF7A2D" w:rsidRDefault="00FF7A2D" w:rsidP="00FF7A2D"/>
    <w:p w14:paraId="6037060C" w14:textId="77777777" w:rsidR="00FF7A2D" w:rsidRDefault="00FF7A2D" w:rsidP="00FF7A2D">
      <w:pPr>
        <w:pStyle w:val="2"/>
      </w:pPr>
      <w:r>
        <w:t>- discussion</w:t>
      </w:r>
    </w:p>
    <w:p w14:paraId="39EFF65E" w14:textId="77777777" w:rsidR="00FF7A2D" w:rsidRDefault="00FF7A2D" w:rsidP="00FF7A2D">
      <w:r>
        <w:tab/>
        <w:t>一）人类的眼动行为的一些观察结果，如一致性随时间在个体间的持续下降，800ms眼动行为对美感的表现</w:t>
      </w:r>
    </w:p>
    <w:p w14:paraId="45CB3F3A" w14:textId="77777777" w:rsidR="00FF7A2D" w:rsidRDefault="00FF7A2D" w:rsidP="00FF7A2D">
      <w:r>
        <w:tab/>
        <w:t>二）美感与眼动的关联</w:t>
      </w:r>
    </w:p>
    <w:p w14:paraId="21456E10" w14:textId="77777777" w:rsidR="00FF7A2D" w:rsidRDefault="00FF7A2D" w:rsidP="00FF7A2D"/>
    <w:p w14:paraId="7F9C150E" w14:textId="77777777" w:rsidR="00FF7A2D" w:rsidRDefault="00FF7A2D" w:rsidP="00FF7A2D">
      <w:r>
        <w:t>- further discussion</w:t>
      </w:r>
    </w:p>
    <w:p w14:paraId="21E0B199" w14:textId="77777777" w:rsidR="00FF7A2D" w:rsidRDefault="00FF7A2D" w:rsidP="00FF7A2D">
      <w:r>
        <w:t xml:space="preserve"> </w:t>
      </w:r>
      <w:r>
        <w:tab/>
        <w:t>一）基于眼动熵的对现有眼动数据可视化的探索，如去权热图，布尔饼图和相关眼动熵数据用来配合传统热图表现空间眼动的一致性；时间切面的布尔饼图和相关眼动熵数据配合gaze plot的动态可视化；gaze plot和AOI cluster配合眼动序列熵的评估</w:t>
      </w:r>
    </w:p>
    <w:p w14:paraId="440A09A2" w14:textId="77777777" w:rsidR="00FF7A2D" w:rsidRDefault="00FF7A2D" w:rsidP="00FF7A2D"/>
    <w:p w14:paraId="50205787" w14:textId="77777777" w:rsidR="00FF7A2D" w:rsidRDefault="00FF7A2D" w:rsidP="00FF7A2D">
      <w:r>
        <w:tab/>
      </w:r>
    </w:p>
    <w:p w14:paraId="03CAC16B" w14:textId="77777777" w:rsidR="00FF7A2D" w:rsidRDefault="00FF7A2D" w:rsidP="00FF7A2D">
      <w:pPr>
        <w:pStyle w:val="2"/>
      </w:pPr>
      <w:r>
        <w:t>- conclusion</w:t>
      </w:r>
      <w:r>
        <w:tab/>
      </w:r>
    </w:p>
    <w:p w14:paraId="146AE484" w14:textId="77777777" w:rsidR="00F26D87" w:rsidRDefault="00780F67"/>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1E95"/>
    <w:multiLevelType w:val="hybridMultilevel"/>
    <w:tmpl w:val="FD08A118"/>
    <w:lvl w:ilvl="0" w:tplc="C7FA50AA">
      <w:start w:val="2"/>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nsid w:val="0F6D7066"/>
    <w:multiLevelType w:val="hybridMultilevel"/>
    <w:tmpl w:val="1110E784"/>
    <w:lvl w:ilvl="0" w:tplc="532AE956">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18919F5"/>
    <w:multiLevelType w:val="hybridMultilevel"/>
    <w:tmpl w:val="3ABCB8F4"/>
    <w:lvl w:ilvl="0" w:tplc="55A89E1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38F42894"/>
    <w:multiLevelType w:val="hybridMultilevel"/>
    <w:tmpl w:val="D786AE38"/>
    <w:lvl w:ilvl="0" w:tplc="A830E3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4CB74532"/>
    <w:multiLevelType w:val="hybridMultilevel"/>
    <w:tmpl w:val="46103C0C"/>
    <w:lvl w:ilvl="0" w:tplc="9F180126">
      <w:start w:val="1"/>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5">
    <w:nsid w:val="7E8A4697"/>
    <w:multiLevelType w:val="hybridMultilevel"/>
    <w:tmpl w:val="35DE098E"/>
    <w:lvl w:ilvl="0" w:tplc="33BE7038">
      <w:start w:val="2"/>
      <w:numFmt w:val="none"/>
      <w:lvlText w:val="二）"/>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26AAF"/>
    <w:rsid w:val="00027FD0"/>
    <w:rsid w:val="000300AA"/>
    <w:rsid w:val="00031320"/>
    <w:rsid w:val="000346DB"/>
    <w:rsid w:val="000761F6"/>
    <w:rsid w:val="00080479"/>
    <w:rsid w:val="0009046B"/>
    <w:rsid w:val="00094934"/>
    <w:rsid w:val="000B26D2"/>
    <w:rsid w:val="000F2102"/>
    <w:rsid w:val="00111D1C"/>
    <w:rsid w:val="00116653"/>
    <w:rsid w:val="00140698"/>
    <w:rsid w:val="0015256F"/>
    <w:rsid w:val="00165A55"/>
    <w:rsid w:val="00172688"/>
    <w:rsid w:val="00175367"/>
    <w:rsid w:val="0019126E"/>
    <w:rsid w:val="001B21EE"/>
    <w:rsid w:val="001D37E2"/>
    <w:rsid w:val="001D5A93"/>
    <w:rsid w:val="001F3AEE"/>
    <w:rsid w:val="0021043A"/>
    <w:rsid w:val="0021061E"/>
    <w:rsid w:val="00216DA4"/>
    <w:rsid w:val="002B011D"/>
    <w:rsid w:val="002B5C76"/>
    <w:rsid w:val="002F0748"/>
    <w:rsid w:val="002F5E7A"/>
    <w:rsid w:val="003230EC"/>
    <w:rsid w:val="00333E9D"/>
    <w:rsid w:val="00344857"/>
    <w:rsid w:val="00350A64"/>
    <w:rsid w:val="003A3200"/>
    <w:rsid w:val="003A4B6F"/>
    <w:rsid w:val="003B2055"/>
    <w:rsid w:val="003C3E65"/>
    <w:rsid w:val="003E3182"/>
    <w:rsid w:val="003E5609"/>
    <w:rsid w:val="004006F0"/>
    <w:rsid w:val="00472DAD"/>
    <w:rsid w:val="00487B2E"/>
    <w:rsid w:val="00490617"/>
    <w:rsid w:val="004A07C9"/>
    <w:rsid w:val="004A49A9"/>
    <w:rsid w:val="004A6BFB"/>
    <w:rsid w:val="004D5084"/>
    <w:rsid w:val="004D67E3"/>
    <w:rsid w:val="004F1254"/>
    <w:rsid w:val="004F1EC3"/>
    <w:rsid w:val="00504BB2"/>
    <w:rsid w:val="0051661C"/>
    <w:rsid w:val="00520FAC"/>
    <w:rsid w:val="0052733E"/>
    <w:rsid w:val="00527BE1"/>
    <w:rsid w:val="005308DB"/>
    <w:rsid w:val="005458F3"/>
    <w:rsid w:val="00546878"/>
    <w:rsid w:val="0055089A"/>
    <w:rsid w:val="005508FA"/>
    <w:rsid w:val="0055527C"/>
    <w:rsid w:val="00581B83"/>
    <w:rsid w:val="00587DB7"/>
    <w:rsid w:val="00597445"/>
    <w:rsid w:val="005A5F6C"/>
    <w:rsid w:val="005B1B26"/>
    <w:rsid w:val="00616EB7"/>
    <w:rsid w:val="00620D32"/>
    <w:rsid w:val="006468DF"/>
    <w:rsid w:val="006605C5"/>
    <w:rsid w:val="00670CCE"/>
    <w:rsid w:val="00692348"/>
    <w:rsid w:val="0069451B"/>
    <w:rsid w:val="006A2CE3"/>
    <w:rsid w:val="006A6F1A"/>
    <w:rsid w:val="006D303F"/>
    <w:rsid w:val="006D57C2"/>
    <w:rsid w:val="006D7B25"/>
    <w:rsid w:val="006E183C"/>
    <w:rsid w:val="00705ACA"/>
    <w:rsid w:val="0071302F"/>
    <w:rsid w:val="00715CEB"/>
    <w:rsid w:val="007270B7"/>
    <w:rsid w:val="00733051"/>
    <w:rsid w:val="00743F0A"/>
    <w:rsid w:val="0074712A"/>
    <w:rsid w:val="007575FF"/>
    <w:rsid w:val="00780F67"/>
    <w:rsid w:val="007B2ED0"/>
    <w:rsid w:val="007C1F90"/>
    <w:rsid w:val="007C3D70"/>
    <w:rsid w:val="007E2FFD"/>
    <w:rsid w:val="007E56E0"/>
    <w:rsid w:val="00811BA1"/>
    <w:rsid w:val="008611D7"/>
    <w:rsid w:val="008654AA"/>
    <w:rsid w:val="00873A63"/>
    <w:rsid w:val="008A06D8"/>
    <w:rsid w:val="008B0F98"/>
    <w:rsid w:val="008B13C9"/>
    <w:rsid w:val="008C6FD4"/>
    <w:rsid w:val="008E01D5"/>
    <w:rsid w:val="009017BF"/>
    <w:rsid w:val="00901B63"/>
    <w:rsid w:val="0091184A"/>
    <w:rsid w:val="00933B7C"/>
    <w:rsid w:val="00933BD1"/>
    <w:rsid w:val="00936798"/>
    <w:rsid w:val="00952AAF"/>
    <w:rsid w:val="0095662D"/>
    <w:rsid w:val="009767DF"/>
    <w:rsid w:val="009A4400"/>
    <w:rsid w:val="009A49E9"/>
    <w:rsid w:val="009B66AF"/>
    <w:rsid w:val="009D12A2"/>
    <w:rsid w:val="009E2621"/>
    <w:rsid w:val="009F0594"/>
    <w:rsid w:val="009F0AB2"/>
    <w:rsid w:val="009F4573"/>
    <w:rsid w:val="00A152BD"/>
    <w:rsid w:val="00A15AF0"/>
    <w:rsid w:val="00A22AFF"/>
    <w:rsid w:val="00A22CC3"/>
    <w:rsid w:val="00A266CC"/>
    <w:rsid w:val="00A36346"/>
    <w:rsid w:val="00A74E08"/>
    <w:rsid w:val="00A82D4E"/>
    <w:rsid w:val="00A918BA"/>
    <w:rsid w:val="00A930D8"/>
    <w:rsid w:val="00B01007"/>
    <w:rsid w:val="00B11AE6"/>
    <w:rsid w:val="00B2560D"/>
    <w:rsid w:val="00B642CB"/>
    <w:rsid w:val="00BA3D3F"/>
    <w:rsid w:val="00BB57A2"/>
    <w:rsid w:val="00BC4E61"/>
    <w:rsid w:val="00BF4CF9"/>
    <w:rsid w:val="00C06811"/>
    <w:rsid w:val="00C07E8B"/>
    <w:rsid w:val="00C12FE2"/>
    <w:rsid w:val="00C51E1E"/>
    <w:rsid w:val="00C555DA"/>
    <w:rsid w:val="00C5608A"/>
    <w:rsid w:val="00C56DE5"/>
    <w:rsid w:val="00CA7A9C"/>
    <w:rsid w:val="00CD0215"/>
    <w:rsid w:val="00CF6CEC"/>
    <w:rsid w:val="00D03FA1"/>
    <w:rsid w:val="00D301CF"/>
    <w:rsid w:val="00D52CD4"/>
    <w:rsid w:val="00D61C6A"/>
    <w:rsid w:val="00D664A1"/>
    <w:rsid w:val="00D74EDB"/>
    <w:rsid w:val="00D9448F"/>
    <w:rsid w:val="00D951F0"/>
    <w:rsid w:val="00DA613F"/>
    <w:rsid w:val="00DB7142"/>
    <w:rsid w:val="00DE1564"/>
    <w:rsid w:val="00E2033C"/>
    <w:rsid w:val="00E37572"/>
    <w:rsid w:val="00E5310F"/>
    <w:rsid w:val="00E6147F"/>
    <w:rsid w:val="00E70AE2"/>
    <w:rsid w:val="00E80F1F"/>
    <w:rsid w:val="00E9775E"/>
    <w:rsid w:val="00EB428A"/>
    <w:rsid w:val="00EC7A84"/>
    <w:rsid w:val="00ED7EF8"/>
    <w:rsid w:val="00EE7B4E"/>
    <w:rsid w:val="00F13FD1"/>
    <w:rsid w:val="00F14ACF"/>
    <w:rsid w:val="00F605F3"/>
    <w:rsid w:val="00F61499"/>
    <w:rsid w:val="00F85459"/>
    <w:rsid w:val="00F85DB1"/>
    <w:rsid w:val="00F9189D"/>
    <w:rsid w:val="00FA1F35"/>
    <w:rsid w:val="00FB584F"/>
    <w:rsid w:val="00FC0086"/>
    <w:rsid w:val="00FC6C9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F7A2D"/>
    <w:rPr>
      <w:b/>
      <w:bCs/>
      <w:kern w:val="44"/>
      <w:sz w:val="44"/>
      <w:szCs w:val="44"/>
    </w:rPr>
  </w:style>
  <w:style w:type="character" w:customStyle="1" w:styleId="20">
    <w:name w:val="标题 2字符"/>
    <w:basedOn w:val="a0"/>
    <w:link w:val="2"/>
    <w:uiPriority w:val="9"/>
    <w:rsid w:val="00FF7A2D"/>
    <w:rPr>
      <w:rFonts w:asciiTheme="majorHAnsi" w:eastAsiaTheme="majorEastAsia" w:hAnsiTheme="majorHAnsi" w:cstheme="majorBidi"/>
      <w:b/>
      <w:bCs/>
      <w:sz w:val="32"/>
      <w:szCs w:val="32"/>
    </w:rPr>
  </w:style>
  <w:style w:type="paragraph" w:styleId="a3">
    <w:name w:val="List Paragraph"/>
    <w:basedOn w:val="a"/>
    <w:uiPriority w:val="34"/>
    <w:qFormat/>
    <w:rsid w:val="002F07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13</Pages>
  <Words>1121</Words>
  <Characters>6390</Characters>
  <Application>Microsoft Macintosh Word</Application>
  <DocSecurity>0</DocSecurity>
  <Lines>53</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147</cp:revision>
  <dcterms:created xsi:type="dcterms:W3CDTF">2017-08-14T01:10:00Z</dcterms:created>
  <dcterms:modified xsi:type="dcterms:W3CDTF">2017-08-20T16:46:00Z</dcterms:modified>
</cp:coreProperties>
</file>