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documento visa avaliar os conhecimentos técnicos adquiridos pelos alunos ao longo do curso, visando aprimorar o conteúdo das aulas. Assim, é importante ressaltar que </w:t>
      </w:r>
      <w:r w:rsidDel="00000000" w:rsidR="00000000" w:rsidRPr="00000000">
        <w:rPr>
          <w:b w:val="1"/>
          <w:rtl w:val="0"/>
        </w:rPr>
        <w:t xml:space="preserve">este questionário é completamente anônimo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6"/>
          <w:szCs w:val="36"/>
          <w:u w:val="none"/>
        </w:rPr>
      </w:pPr>
      <w:bookmarkStart w:colFirst="0" w:colLast="0" w:name="_heading=h.6hu0ogu963rl" w:id="0"/>
      <w:bookmarkEnd w:id="0"/>
      <w:r w:rsidDel="00000000" w:rsidR="00000000" w:rsidRPr="00000000">
        <w:rPr>
          <w:rtl w:val="0"/>
        </w:rPr>
        <w:t xml:space="preserve">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</w:pPr>
      <w:bookmarkStart w:colFirst="0" w:colLast="0" w:name="_heading=h.ckuj4j7attd2" w:id="1"/>
      <w:bookmarkEnd w:id="1"/>
      <w:r w:rsidDel="00000000" w:rsidR="00000000" w:rsidRPr="00000000">
        <w:rPr>
          <w:rtl w:val="0"/>
        </w:rPr>
        <w:t xml:space="preserve">Como você acha que as interseções afetarão a navegação do caminhão?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spacing w:after="0" w:lineRule="auto"/>
        <w:ind w:left="1440" w:hanging="360"/>
      </w:pPr>
      <w:bookmarkStart w:colFirst="0" w:colLast="0" w:name="_heading=h.7cwbw67p37dz" w:id="2"/>
      <w:bookmarkEnd w:id="2"/>
      <w:r w:rsidDel="00000000" w:rsidR="00000000" w:rsidRPr="00000000">
        <w:rPr>
          <w:rtl w:val="0"/>
        </w:rPr>
        <w:t xml:space="preserve">Podem aumentar a complexidade do percurso, exigindo tomadas de decisão no código.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spacing w:after="0" w:lineRule="auto"/>
        <w:ind w:left="1440" w:hanging="360"/>
      </w:pPr>
      <w:bookmarkStart w:colFirst="0" w:colLast="0" w:name="_heading=h.pe7rw39jw68u" w:id="3"/>
      <w:bookmarkEnd w:id="3"/>
      <w:r w:rsidDel="00000000" w:rsidR="00000000" w:rsidRPr="00000000">
        <w:rPr>
          <w:rtl w:val="0"/>
        </w:rPr>
        <w:t xml:space="preserve">Não terão impacto, pois o caminhão seguirá um caminho predeterminado.</w:t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1"/>
        </w:numPr>
        <w:spacing w:after="0" w:lineRule="auto"/>
        <w:ind w:left="1440" w:hanging="360"/>
      </w:pPr>
      <w:bookmarkStart w:colFirst="0" w:colLast="0" w:name="_heading=h.vb291wo4k62a" w:id="4"/>
      <w:bookmarkEnd w:id="4"/>
      <w:r w:rsidDel="00000000" w:rsidR="00000000" w:rsidRPr="00000000">
        <w:rPr>
          <w:rtl w:val="0"/>
        </w:rPr>
        <w:t xml:space="preserve">Facilitarão a navegação do caminhão, permitindo mais opções de trajeto.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ind w:left="1440" w:hanging="360"/>
      </w:pPr>
      <w:bookmarkStart w:colFirst="0" w:colLast="0" w:name="_heading=h.9940945cjtze" w:id="5"/>
      <w:bookmarkEnd w:id="5"/>
      <w:r w:rsidDel="00000000" w:rsidR="00000000" w:rsidRPr="00000000">
        <w:rPr>
          <w:rtl w:val="0"/>
        </w:rPr>
        <w:t xml:space="preserve">Transformarão o caminhão em um veículo aéreo.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</w:pPr>
      <w:bookmarkStart w:colFirst="0" w:colLast="0" w:name="_heading=h.hoyucgaonol1" w:id="6"/>
      <w:bookmarkEnd w:id="6"/>
      <w:r w:rsidDel="00000000" w:rsidR="00000000" w:rsidRPr="00000000">
        <w:rPr>
          <w:rtl w:val="0"/>
        </w:rPr>
        <w:t xml:space="preserve">Que tipo de ajustes você acredita que serão necessários no código do caminhão para lidar com as interseções?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spacing w:after="0" w:lineRule="auto"/>
        <w:ind w:left="1440" w:hanging="360"/>
      </w:pPr>
      <w:bookmarkStart w:colFirst="0" w:colLast="0" w:name="_heading=h.xazyb78o5myd" w:id="7"/>
      <w:bookmarkEnd w:id="7"/>
      <w:r w:rsidDel="00000000" w:rsidR="00000000" w:rsidRPr="00000000">
        <w:rPr>
          <w:rtl w:val="0"/>
        </w:rPr>
        <w:t xml:space="preserve">Inclusão de condições de decisão para escolha do caminho a seguir.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spacing w:after="0" w:lineRule="auto"/>
        <w:ind w:left="1440" w:hanging="360"/>
      </w:pPr>
      <w:bookmarkStart w:colFirst="0" w:colLast="0" w:name="_heading=h.3jrcltymdt84" w:id="8"/>
      <w:bookmarkEnd w:id="8"/>
      <w:r w:rsidDel="00000000" w:rsidR="00000000" w:rsidRPr="00000000">
        <w:rPr>
          <w:rtl w:val="0"/>
        </w:rPr>
        <w:t xml:space="preserve">Remoção de todas as condições do código.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spacing w:after="0" w:lineRule="auto"/>
        <w:ind w:left="1440" w:hanging="360"/>
      </w:pPr>
      <w:bookmarkStart w:colFirst="0" w:colLast="0" w:name="_heading=h.p0f6z61t76ji" w:id="9"/>
      <w:bookmarkEnd w:id="9"/>
      <w:r w:rsidDel="00000000" w:rsidR="00000000" w:rsidRPr="00000000">
        <w:rPr>
          <w:rtl w:val="0"/>
        </w:rPr>
        <w:t xml:space="preserve">Aumento da velocidade do caminhão para evitar atrasos.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1440" w:hanging="360"/>
      </w:pPr>
      <w:bookmarkStart w:colFirst="0" w:colLast="0" w:name="_heading=h.67oyc31y1l6t" w:id="10"/>
      <w:bookmarkEnd w:id="10"/>
      <w:r w:rsidDel="00000000" w:rsidR="00000000" w:rsidRPr="00000000">
        <w:rPr>
          <w:rtl w:val="0"/>
        </w:rPr>
        <w:t xml:space="preserve">Adição de um mecanismo de asa para voar sobre as interseções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</w:pPr>
      <w:bookmarkStart w:colFirst="0" w:colLast="0" w:name="_heading=h.sal0mtwbxn9u" w:id="11"/>
      <w:bookmarkEnd w:id="11"/>
      <w:r w:rsidDel="00000000" w:rsidR="00000000" w:rsidRPr="00000000">
        <w:rPr>
          <w:rtl w:val="0"/>
        </w:rPr>
        <w:t xml:space="preserve">Ao utilizar dois sensores para seguir linha, marque a lógica correta.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Quando sensor da esquerda for branco e da direita for preto, deve virar à esquerda.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Quando sensor da esquerda for preto e da direita for branco, deve virar à direita.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Quando sensor da esquerda for branco e da direita for preto, deve seguir em frente.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Quando sensor da esquerda for branco e da direita for branco, deve seguir em frente.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xfe3dndp0i3r" w:id="12"/>
      <w:bookmarkEnd w:id="12"/>
      <w:r w:rsidDel="00000000" w:rsidR="00000000" w:rsidRPr="00000000">
        <w:rPr>
          <w:rtl w:val="0"/>
        </w:rPr>
        <w:t xml:space="preserve">Qual condição deve ser utilizada para tratar curvas e interseções considerando que o sensor da esquerda é o 1 e o sensor da direita é o 2?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05450" cy="952500"/>
            <wp:effectExtent b="0" l="0" r="0" t="0"/>
            <wp:docPr id="9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05450" cy="952500"/>
            <wp:effectExtent b="0" l="0" r="0" t="0"/>
            <wp:docPr id="7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57800" cy="876300"/>
            <wp:effectExtent b="0" l="0" r="0" t="0"/>
            <wp:docPr id="8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10175" cy="942975"/>
            <wp:effectExtent b="0" l="0" r="0" t="0"/>
            <wp:docPr id="9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</w:pPr>
      <w:bookmarkStart w:colFirst="0" w:colLast="0" w:name="_heading=h.wvjisxmbaqsj" w:id="13"/>
      <w:bookmarkEnd w:id="13"/>
      <w:r w:rsidDel="00000000" w:rsidR="00000000" w:rsidRPr="00000000">
        <w:rPr>
          <w:rtl w:val="0"/>
        </w:rPr>
        <w:t xml:space="preserve">Qual código permite fazer o robô girar uma quantidade de graus e ainda ao mesmo tempo, avaliar outra condição?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465513" cy="1310115"/>
            <wp:effectExtent b="0" l="0" r="0" t="0"/>
            <wp:docPr id="8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513" cy="1310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275013" cy="2030646"/>
            <wp:effectExtent b="0" l="0" r="0" t="0"/>
            <wp:docPr id="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5013" cy="2030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589212" cy="3546210"/>
            <wp:effectExtent b="0" l="0" r="0" t="0"/>
            <wp:docPr id="8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212" cy="354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51138" cy="3764891"/>
            <wp:effectExtent b="0" l="0" r="0" t="0"/>
            <wp:docPr id="7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138" cy="3764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76" w:lineRule="auto"/>
        <w:rPr/>
      </w:pPr>
      <w:bookmarkStart w:colFirst="0" w:colLast="0" w:name="_heading=h.7rcrpkld9kun" w:id="14"/>
      <w:bookmarkEnd w:id="14"/>
      <w:r w:rsidDel="00000000" w:rsidR="00000000" w:rsidRPr="00000000">
        <w:rPr>
          <w:rtl w:val="0"/>
        </w:rPr>
        <w:t xml:space="preserve">Sentimento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Como você se sentiu ao fazer o desafio com o robô? Marque uma carinha abaixo que corresponda ao seu sentimento.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8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Por qual motivo você escolheu essa carinha?</w:t>
      </w:r>
    </w:p>
    <w:tbl>
      <w:tblPr>
        <w:tblStyle w:val="Table1"/>
        <w:tblW w:w="103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9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16"/>
    <w:bookmarkEnd w:id="16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8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9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9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17"/>
    <w:bookmarkEnd w:id="17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9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3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86" name="image8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8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4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15"/>
          <w:bookmarkEnd w:id="15"/>
          <w:r w:rsidDel="00000000" w:rsidR="00000000" w:rsidRPr="00000000">
            <w:rPr>
              <w:rtl w:val="0"/>
            </w:rPr>
            <w:t xml:space="preserve">Questionário e Feedback - Interseção</w:t>
          </w:r>
        </w:p>
        <w:p w:rsidR="00000000" w:rsidDel="00000000" w:rsidP="00000000" w:rsidRDefault="00000000" w:rsidRPr="00000000" w14:paraId="00000025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6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2.png"/><Relationship Id="rId13" Type="http://schemas.openxmlformats.org/officeDocument/2006/relationships/image" Target="media/image1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6.png"/><Relationship Id="rId4" Type="http://schemas.openxmlformats.org/officeDocument/2006/relationships/image" Target="media/image9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wkbB/E7SAFJfRWHtO7wzeMXsdQ==">CgMxLjAyDmguNmh1MG9ndTk2M3JsMg5oLmNrdWo0ajdhdHRkMjIOaC43Y3didzY3cDM3ZHoyDmgucGU3cnczOWp3Njh1Mg5oLnZiMjkxd280azYyYTIOaC45OTQwOTQ1Y2p0emUyDmguaG95dWNnYW9ub2wxMg5oLnhhenliNzhvNW15ZDIOaC4zanJjbHR5bWR0ODQyDmgucDBmNno2MXQ3NmppMg5oLjY3b3ljMzF5MWw2dDIOaC5zYWwwbXR3YnhuOXUyDmgueGZlM2RuZHAwaTNyMg5oLnd2amlzeG1iYXFzajIOaC43cmNycGtsZDlrdW4yDmguZndxczNhbXVtYjZjMgloLjFrc3Y0dXYyCWguNDRzaW5pbzgAciExUnR4TEpqMHExSWpxOWhPOXc2OWV0dUZIaFhLRzc3V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