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1CD" w:rsidRDefault="00A431CD" w:rsidP="00A431CD">
      <w:pPr>
        <w:rPr>
          <w:b/>
          <w:sz w:val="28"/>
          <w:szCs w:val="28"/>
          <w:u w:val="single"/>
        </w:rPr>
      </w:pPr>
      <w:r>
        <w:rPr>
          <w:b/>
          <w:sz w:val="28"/>
          <w:szCs w:val="28"/>
          <w:u w:val="single"/>
        </w:rPr>
        <w:t>Tab 2- Accommodation</w:t>
      </w:r>
    </w:p>
    <w:p w:rsidR="00A93027" w:rsidRDefault="00A93027" w:rsidP="00A431CD">
      <w:r>
        <w:rPr>
          <w:noProof/>
          <w:lang w:eastAsia="en-GB"/>
        </w:rPr>
        <w:drawing>
          <wp:inline distT="0" distB="0" distL="0" distR="0">
            <wp:extent cx="2620518" cy="1801649"/>
            <wp:effectExtent l="19050" t="0" r="8382" b="0"/>
            <wp:docPr id="12" name="Picture 12" descr="http://assets.hb-assets.com/images/hostel/3000/3808-20110308010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ssets.hb-assets.com/images/hostel/3000/3808-20110308010355.jpg"/>
                    <pic:cNvPicPr>
                      <a:picLocks noChangeAspect="1" noChangeArrowheads="1"/>
                    </pic:cNvPicPr>
                  </pic:nvPicPr>
                  <pic:blipFill>
                    <a:blip r:embed="rId4" cstate="print"/>
                    <a:srcRect/>
                    <a:stretch>
                      <a:fillRect/>
                    </a:stretch>
                  </pic:blipFill>
                  <pic:spPr bwMode="auto">
                    <a:xfrm>
                      <a:off x="0" y="0"/>
                      <a:ext cx="2620942" cy="1801940"/>
                    </a:xfrm>
                    <a:prstGeom prst="rect">
                      <a:avLst/>
                    </a:prstGeom>
                    <a:noFill/>
                    <a:ln w="9525">
                      <a:noFill/>
                      <a:miter lim="800000"/>
                      <a:headEnd/>
                      <a:tailEnd/>
                    </a:ln>
                  </pic:spPr>
                </pic:pic>
              </a:graphicData>
            </a:graphic>
          </wp:inline>
        </w:drawing>
      </w:r>
      <w:r>
        <w:t xml:space="preserve"> </w:t>
      </w:r>
      <w:proofErr w:type="gramStart"/>
      <w:r>
        <w:t>location</w:t>
      </w:r>
      <w:proofErr w:type="gramEnd"/>
      <w:r>
        <w:t xml:space="preserve"> map here (not necessarily interactive)</w:t>
      </w:r>
    </w:p>
    <w:p w:rsidR="00A431CD" w:rsidRDefault="00A431CD" w:rsidP="00A431CD">
      <w:r>
        <w:t>The accommodation at Lee Valley is ideally situated just 20 minutes from London’s central Liverpool street station. It’s in the countryside surrounded by 10,000 acres of nature parks, leisure activities, rivers and heritage sites.  A safe and beautiful area for your children to enjoy their time in the UK learning English, making new friends and having fun all at the same time.</w:t>
      </w:r>
    </w:p>
    <w:p w:rsidR="00550088" w:rsidRDefault="00550088" w:rsidP="00A431CD">
      <w:r>
        <w:rPr>
          <w:noProof/>
          <w:lang w:eastAsia="en-GB"/>
        </w:rPr>
        <w:drawing>
          <wp:inline distT="0" distB="0" distL="0" distR="0">
            <wp:extent cx="1805177" cy="1200912"/>
            <wp:effectExtent l="19050" t="0" r="4573" b="0"/>
            <wp:docPr id="1" name="Picture 1" descr="http://aff.bstatic.com/images/hotel/max300/364/3645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ff.bstatic.com/images/hotel/max300/364/3645994.jpg"/>
                    <pic:cNvPicPr>
                      <a:picLocks noChangeAspect="1" noChangeArrowheads="1"/>
                    </pic:cNvPicPr>
                  </pic:nvPicPr>
                  <pic:blipFill>
                    <a:blip r:embed="rId5" cstate="print"/>
                    <a:srcRect/>
                    <a:stretch>
                      <a:fillRect/>
                    </a:stretch>
                  </pic:blipFill>
                  <pic:spPr bwMode="auto">
                    <a:xfrm>
                      <a:off x="0" y="0"/>
                      <a:ext cx="1805498" cy="1201125"/>
                    </a:xfrm>
                    <a:prstGeom prst="rect">
                      <a:avLst/>
                    </a:prstGeom>
                    <a:noFill/>
                    <a:ln w="9525">
                      <a:noFill/>
                      <a:miter lim="800000"/>
                      <a:headEnd/>
                      <a:tailEnd/>
                    </a:ln>
                  </pic:spPr>
                </pic:pic>
              </a:graphicData>
            </a:graphic>
          </wp:inline>
        </w:drawing>
      </w:r>
      <w:r w:rsidRPr="00550088">
        <w:t xml:space="preserve"> </w:t>
      </w:r>
      <w:r w:rsidR="00BD7964" w:rsidRPr="00BD7964">
        <w:t xml:space="preserve"> </w:t>
      </w:r>
      <w:r w:rsidR="00BD7964">
        <w:rPr>
          <w:noProof/>
          <w:lang w:eastAsia="en-GB"/>
        </w:rPr>
        <w:drawing>
          <wp:inline distT="0" distB="0" distL="0" distR="0">
            <wp:extent cx="1773360" cy="1200177"/>
            <wp:effectExtent l="19050" t="0" r="0" b="0"/>
            <wp:docPr id="5" name="Picture 5" descr="http://www.hihostels.com/pics/GB/018190_pic_detail5_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ihostels.com/pics/GB/018190_pic_detail5_l.jpeg"/>
                    <pic:cNvPicPr>
                      <a:picLocks noChangeAspect="1" noChangeArrowheads="1"/>
                    </pic:cNvPicPr>
                  </pic:nvPicPr>
                  <pic:blipFill>
                    <a:blip r:embed="rId6" cstate="print"/>
                    <a:srcRect/>
                    <a:stretch>
                      <a:fillRect/>
                    </a:stretch>
                  </pic:blipFill>
                  <pic:spPr bwMode="auto">
                    <a:xfrm>
                      <a:off x="0" y="0"/>
                      <a:ext cx="1777699" cy="1203114"/>
                    </a:xfrm>
                    <a:prstGeom prst="rect">
                      <a:avLst/>
                    </a:prstGeom>
                    <a:noFill/>
                    <a:ln w="9525">
                      <a:noFill/>
                      <a:miter lim="800000"/>
                      <a:headEnd/>
                      <a:tailEnd/>
                    </a:ln>
                  </pic:spPr>
                </pic:pic>
              </a:graphicData>
            </a:graphic>
          </wp:inline>
        </w:drawing>
      </w:r>
      <w:r w:rsidR="00BD7964" w:rsidRPr="00BD7964">
        <w:t xml:space="preserve"> </w:t>
      </w:r>
      <w:r w:rsidR="00BD7964">
        <w:rPr>
          <w:noProof/>
          <w:lang w:eastAsia="en-GB"/>
        </w:rPr>
        <w:drawing>
          <wp:inline distT="0" distB="0" distL="0" distR="0">
            <wp:extent cx="1910149" cy="1200912"/>
            <wp:effectExtent l="19050" t="0" r="0" b="0"/>
            <wp:docPr id="9" name="Picture 9" descr="http://images.hostels.com/images/hostels/7014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hostels.com/images/hostels/7014_6.jpg"/>
                    <pic:cNvPicPr>
                      <a:picLocks noChangeAspect="1" noChangeArrowheads="1"/>
                    </pic:cNvPicPr>
                  </pic:nvPicPr>
                  <pic:blipFill>
                    <a:blip r:embed="rId7" cstate="print"/>
                    <a:srcRect/>
                    <a:stretch>
                      <a:fillRect/>
                    </a:stretch>
                  </pic:blipFill>
                  <pic:spPr bwMode="auto">
                    <a:xfrm>
                      <a:off x="0" y="0"/>
                      <a:ext cx="1913742" cy="1203171"/>
                    </a:xfrm>
                    <a:prstGeom prst="rect">
                      <a:avLst/>
                    </a:prstGeom>
                    <a:noFill/>
                    <a:ln w="9525">
                      <a:noFill/>
                      <a:miter lim="800000"/>
                      <a:headEnd/>
                      <a:tailEnd/>
                    </a:ln>
                  </pic:spPr>
                </pic:pic>
              </a:graphicData>
            </a:graphic>
          </wp:inline>
        </w:drawing>
      </w:r>
    </w:p>
    <w:p w:rsidR="00A431CD" w:rsidRDefault="00A431CD" w:rsidP="00A431CD">
      <w:r>
        <w:t xml:space="preserve">The luxuriously spacious and comfortable log cabins, where the children will sleep during this residential course, are fully equipped and have a relaxing common room area to </w:t>
      </w:r>
      <w:r w:rsidR="00550088">
        <w:t xml:space="preserve">talk to and enjoy </w:t>
      </w:r>
      <w:proofErr w:type="gramStart"/>
      <w:r w:rsidR="00550088">
        <w:t>spending</w:t>
      </w:r>
      <w:proofErr w:type="gramEnd"/>
      <w:r w:rsidR="00550088">
        <w:t xml:space="preserve"> time with the</w:t>
      </w:r>
      <w:r>
        <w:t xml:space="preserve"> friends</w:t>
      </w:r>
      <w:r w:rsidR="00550088">
        <w:t xml:space="preserve"> they will make during the camp.</w:t>
      </w:r>
    </w:p>
    <w:p w:rsidR="00A431CD" w:rsidRPr="00275417" w:rsidRDefault="00A431CD" w:rsidP="00A431CD">
      <w:pPr>
        <w:rPr>
          <w:b/>
        </w:rPr>
      </w:pPr>
      <w:r w:rsidRPr="00236AAA">
        <w:rPr>
          <w:b/>
        </w:rPr>
        <w:t>Facilities on-site: (list here)</w:t>
      </w:r>
    </w:p>
    <w:p w:rsidR="00A431CD" w:rsidRPr="00995704" w:rsidRDefault="00A431CD" w:rsidP="00A431CD">
      <w:pPr>
        <w:spacing w:before="120" w:after="120" w:line="240" w:lineRule="auto"/>
        <w:rPr>
          <w:rFonts w:ascii="Arial" w:eastAsia="Times New Roman" w:hAnsi="Arial" w:cs="Arial"/>
          <w:color w:val="000000"/>
          <w:sz w:val="20"/>
          <w:szCs w:val="20"/>
          <w:lang w:eastAsia="en-GB"/>
        </w:rPr>
      </w:pPr>
      <w:r w:rsidRPr="00121886">
        <w:rPr>
          <w:rFonts w:ascii="Arial" w:eastAsia="Times New Roman" w:hAnsi="Arial" w:cs="Arial"/>
          <w:color w:val="000000"/>
          <w:sz w:val="20"/>
          <w:szCs w:val="20"/>
          <w:lang w:eastAsia="en-GB"/>
        </w:rPr>
        <w:t>Classroom</w:t>
      </w:r>
      <w:r>
        <w:rPr>
          <w:rFonts w:ascii="Arial" w:eastAsia="Times New Roman" w:hAnsi="Arial" w:cs="Arial"/>
          <w:color w:val="000000"/>
          <w:sz w:val="20"/>
          <w:szCs w:val="20"/>
          <w:lang w:eastAsia="en-GB"/>
        </w:rPr>
        <w:t xml:space="preserve">s, </w:t>
      </w:r>
      <w:r w:rsidRPr="00121886">
        <w:rPr>
          <w:rFonts w:ascii="Arial" w:eastAsia="Times New Roman" w:hAnsi="Arial" w:cs="Arial"/>
          <w:color w:val="000000"/>
          <w:sz w:val="20"/>
          <w:szCs w:val="20"/>
          <w:lang w:eastAsia="en-GB"/>
        </w:rPr>
        <w:t>Common Room</w:t>
      </w:r>
      <w:r>
        <w:rPr>
          <w:rFonts w:ascii="Arial" w:eastAsia="Times New Roman" w:hAnsi="Arial" w:cs="Arial"/>
          <w:color w:val="000000"/>
          <w:sz w:val="20"/>
          <w:szCs w:val="20"/>
          <w:lang w:eastAsia="en-GB"/>
        </w:rPr>
        <w:t>,</w:t>
      </w:r>
      <w:r w:rsidRPr="00121886">
        <w:rPr>
          <w:rFonts w:ascii="Arial" w:eastAsia="Times New Roman" w:hAnsi="Arial" w:cs="Arial"/>
          <w:color w:val="000000"/>
          <w:sz w:val="20"/>
          <w:szCs w:val="20"/>
          <w:lang w:eastAsia="en-GB"/>
        </w:rPr>
        <w:t xml:space="preserve"> Library</w:t>
      </w:r>
      <w:r>
        <w:rPr>
          <w:rFonts w:ascii="Arial" w:eastAsia="Times New Roman" w:hAnsi="Arial" w:cs="Arial"/>
          <w:color w:val="000000"/>
          <w:sz w:val="20"/>
          <w:szCs w:val="20"/>
          <w:lang w:eastAsia="en-GB"/>
        </w:rPr>
        <w:t xml:space="preserve">, </w:t>
      </w:r>
      <w:r w:rsidRPr="00121886">
        <w:rPr>
          <w:rFonts w:ascii="Arial" w:eastAsia="Times New Roman" w:hAnsi="Arial" w:cs="Arial"/>
          <w:color w:val="000000"/>
          <w:sz w:val="20"/>
          <w:szCs w:val="20"/>
          <w:lang w:eastAsia="en-GB"/>
        </w:rPr>
        <w:t xml:space="preserve">Lounge, TV Lounge, Garden, </w:t>
      </w:r>
      <w:r>
        <w:rPr>
          <w:rFonts w:ascii="Arial" w:eastAsia="Times New Roman" w:hAnsi="Arial" w:cs="Arial"/>
          <w:color w:val="000000"/>
          <w:sz w:val="20"/>
          <w:szCs w:val="20"/>
          <w:lang w:eastAsia="en-GB"/>
        </w:rPr>
        <w:t>Cycling</w:t>
      </w:r>
      <w:r w:rsidRPr="00121886">
        <w:rPr>
          <w:rFonts w:ascii="Arial" w:eastAsia="Times New Roman" w:hAnsi="Arial" w:cs="Arial"/>
          <w:color w:val="000000"/>
          <w:sz w:val="20"/>
          <w:szCs w:val="20"/>
          <w:lang w:eastAsia="en-GB"/>
        </w:rPr>
        <w:t xml:space="preserve">, Shop, </w:t>
      </w:r>
      <w:r>
        <w:rPr>
          <w:rFonts w:ascii="Arial" w:eastAsia="Times New Roman" w:hAnsi="Arial" w:cs="Arial"/>
          <w:color w:val="000000"/>
          <w:sz w:val="20"/>
          <w:szCs w:val="20"/>
          <w:lang w:eastAsia="en-GB"/>
        </w:rPr>
        <w:t>Meals</w:t>
      </w:r>
      <w:r w:rsidRPr="00121886">
        <w:rPr>
          <w:rFonts w:ascii="Arial" w:eastAsia="Times New Roman" w:hAnsi="Arial" w:cs="Arial"/>
          <w:color w:val="000000"/>
          <w:sz w:val="20"/>
          <w:szCs w:val="20"/>
          <w:lang w:eastAsia="en-GB"/>
        </w:rPr>
        <w:t xml:space="preserve">, Cafe, Dining Room, Restaurant, Laundry, </w:t>
      </w:r>
      <w:proofErr w:type="spellStart"/>
      <w:r>
        <w:rPr>
          <w:rFonts w:ascii="Arial" w:eastAsia="Times New Roman" w:hAnsi="Arial" w:cs="Arial"/>
          <w:color w:val="000000"/>
          <w:sz w:val="20"/>
          <w:szCs w:val="20"/>
          <w:lang w:eastAsia="en-GB"/>
        </w:rPr>
        <w:t>WiFi</w:t>
      </w:r>
      <w:proofErr w:type="spellEnd"/>
      <w:r>
        <w:rPr>
          <w:rFonts w:ascii="Arial" w:eastAsia="Times New Roman" w:hAnsi="Arial" w:cs="Arial"/>
          <w:color w:val="000000"/>
          <w:sz w:val="20"/>
          <w:szCs w:val="20"/>
          <w:lang w:eastAsia="en-GB"/>
        </w:rPr>
        <w:t xml:space="preserve"> </w:t>
      </w:r>
      <w:r w:rsidRPr="00121886">
        <w:rPr>
          <w:rFonts w:ascii="Arial" w:eastAsia="Times New Roman" w:hAnsi="Arial" w:cs="Arial"/>
          <w:color w:val="000000"/>
          <w:sz w:val="20"/>
          <w:szCs w:val="20"/>
          <w:lang w:eastAsia="en-GB"/>
        </w:rPr>
        <w:t>Internet access, Washing machine</w:t>
      </w:r>
    </w:p>
    <w:p w:rsidR="00821EFB" w:rsidRDefault="00A93027"/>
    <w:sectPr w:rsidR="00821EFB" w:rsidSect="00220B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A431CD"/>
    <w:rsid w:val="00220B99"/>
    <w:rsid w:val="00336D54"/>
    <w:rsid w:val="00550088"/>
    <w:rsid w:val="00A431CD"/>
    <w:rsid w:val="00A93027"/>
    <w:rsid w:val="00BD7964"/>
    <w:rsid w:val="00ED091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1C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08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Mishka</dc:creator>
  <cp:lastModifiedBy>Mishka</cp:lastModifiedBy>
  <cp:revision>2</cp:revision>
  <dcterms:created xsi:type="dcterms:W3CDTF">2011-08-09T13:06:00Z</dcterms:created>
  <dcterms:modified xsi:type="dcterms:W3CDTF">2011-08-09T13:06:00Z</dcterms:modified>
</cp:coreProperties>
</file>