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0D6E"/>
          <w:sz w:val="48"/>
          <w:szCs w:val="48"/>
        </w:rPr>
        <w:t xml:space="preserve">RAPPORT D'AUDIT COMMERCIAL</w:t>
      </w:r>
    </w:p>
    <w:p>
      <w:pPr>
        <w:spacing w:after="400"/>
        <w:jc w:val="center"/>
      </w:pPr>
      <w:r>
        <w:rPr>
          <w:rFonts w:ascii="Arial" w:cs="Arial" w:eastAsia="Arial" w:hAnsi="Arial"/>
          <w:color w:val="000D6E"/>
          <w:sz w:val="36"/>
          <w:szCs w:val="36"/>
        </w:rPr>
        <w:t xml:space="preserve">Roue des Besoins Assurance</w:t>
      </w:r>
    </w:p>
    <w:p>
      <w:pPr>
        <w:pBdr>
          <w:bottom w:val="single" w:color="C5CAE9" w:sz="6" w:space="8"/>
        </w:pBdr>
        <w:spacing w:after="200" w:before="200"/>
      </w:pPr>
    </w:p>
    <w:p>
      <w:pPr>
        <w:spacing w:after="100"/>
        <w:jc w:val="center"/>
      </w:pPr>
      <w:r>
        <w:rPr>
          <w:rFonts w:ascii="Arial" w:cs="Arial" w:eastAsia="Arial" w:hAnsi="Arial"/>
          <w:color w:val="666666"/>
          <w:sz w:val="24"/>
          <w:szCs w:val="24"/>
        </w:rPr>
        <w:t xml:space="preserve">Application Baloise</w:t>
      </w:r>
    </w:p>
    <w:p>
      <w:pPr>
        <w:spacing w:after="100"/>
        <w:jc w:val="center"/>
      </w:pPr>
      <w:r>
        <w:rPr>
          <w:rFonts w:ascii="Arial" w:cs="Arial" w:eastAsia="Arial" w:hAnsi="Arial"/>
          <w:color w:val="666666"/>
          <w:sz w:val="24"/>
          <w:szCs w:val="24"/>
        </w:rPr>
        <w:t xml:space="preserve">10 mars 2026</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000D6E" w:sz="12"/>
              <w:bottom w:val="single" w:color="C5CAE9" w:sz="1"/>
              <w:right w:val="single" w:color="C5CAE9" w:sz="1"/>
            </w:tcBorders>
            <w:shd w:fill="E8EAF6" w:val="clear"/>
            <w:tcMar>
              <w:top w:type="dxa" w:w="120"/>
              <w:left w:type="dxa" w:w="200"/>
              <w:bottom w:type="dxa" w:w="120"/>
              <w:right w:type="dxa" w:w="200"/>
            </w:tcMar>
          </w:tcPr>
          <w:p>
            <w:pPr>
              <w:spacing w:after="80"/>
            </w:pPr>
            <w:r>
              <w:rPr>
                <w:rFonts w:ascii="Arial" w:cs="Arial" w:eastAsia="Arial" w:hAnsi="Arial"/>
                <w:b/>
                <w:bCs/>
                <w:color w:val="000D6E"/>
                <w:sz w:val="20"/>
                <w:szCs w:val="20"/>
              </w:rPr>
              <w:t xml:space="preserve">Informations de l'audit</w:t>
            </w:r>
          </w:p>
          <w:p>
            <w:pPr>
              <w:spacing w:after="40"/>
            </w:pPr>
            <w:r>
              <w:rPr>
                <w:rFonts w:ascii="Arial" w:cs="Arial" w:eastAsia="Arial" w:hAnsi="Arial"/>
                <w:color w:val="444444"/>
                <w:sz w:val="18"/>
                <w:szCs w:val="18"/>
              </w:rPr>
              <w:t xml:space="preserve">Application : Roue des Besoins Assurance (Baloise)</w:t>
            </w:r>
          </w:p>
          <w:p>
            <w:pPr>
              <w:spacing w:after="40"/>
            </w:pPr>
            <w:r>
              <w:rPr>
                <w:rFonts w:ascii="Arial" w:cs="Arial" w:eastAsia="Arial" w:hAnsi="Arial"/>
                <w:color w:val="444444"/>
                <w:sz w:val="18"/>
                <w:szCs w:val="18"/>
              </w:rPr>
              <w:t xml:space="preserve">Date : 10 mars 2026</w:t>
            </w:r>
          </w:p>
          <w:p>
            <w:pPr>
              <w:spacing w:after="40"/>
            </w:pPr>
            <w:r>
              <w:rPr>
                <w:rFonts w:ascii="Arial" w:cs="Arial" w:eastAsia="Arial" w:hAnsi="Arial"/>
                <w:color w:val="444444"/>
                <w:sz w:val="18"/>
                <w:szCs w:val="18"/>
              </w:rPr>
              <w:t xml:space="preserve">Perimetre : Code source complet, parcours utilisateur, moteur de scoring, livrables PDF, dashboard conseiller, exploitation commerciale terrain</w:t>
            </w:r>
          </w:p>
          <w:p>
            <w:pPr>
              <w:spacing w:after="40"/>
            </w:pPr>
            <w:r>
              <w:rPr>
                <w:rFonts w:ascii="Arial" w:cs="Arial" w:eastAsia="Arial" w:hAnsi="Arial"/>
                <w:color w:val="444444"/>
                <w:sz w:val="18"/>
                <w:szCs w:val="18"/>
              </w:rPr>
              <w:t xml:space="preserve">Methode : Revue de code exhaustive + analyse commerciale croisee (Gap Selling, Challenger Sale, Sandler)</w:t>
            </w:r>
          </w:p>
        </w:tc>
      </w:tr>
    </w:tbl>
    <w:p>
      <w:r>
        <w:br w:type="page"/>
      </w:r>
    </w:p>
    <w:p>
      <w:pPr>
        <w:pStyle w:val="Heading1"/>
        <w:spacing w:after="200" w:before="400"/>
      </w:pPr>
      <w:r>
        <w:rPr>
          <w:rFonts w:ascii="Arial" w:cs="Arial" w:eastAsia="Arial" w:hAnsi="Arial"/>
          <w:b/>
          <w:bCs/>
          <w:color w:val="000D6E"/>
          <w:sz w:val="32"/>
          <w:szCs w:val="32"/>
        </w:rPr>
        <w:t xml:space="preserve">PARTIE 1 -- DIAGNOSTIC COMPLET DE L'APPLICATION ACTUELLE</w:t>
      </w:r>
    </w:p>
    <w:p>
      <w:pPr>
        <w:pStyle w:val="Heading2"/>
        <w:spacing w:after="150" w:before="300"/>
      </w:pPr>
      <w:r>
        <w:rPr>
          <w:rFonts w:ascii="Arial" w:cs="Arial" w:eastAsia="Arial" w:hAnsi="Arial"/>
          <w:b/>
          <w:bCs/>
          <w:color w:val="000D6E"/>
          <w:sz w:val="26"/>
          <w:szCs w:val="26"/>
        </w:rPr>
        <w:t xml:space="preserve">1.1 Architecture fonctionnelle observee</w:t>
      </w:r>
    </w:p>
    <w:p>
      <w:pPr>
        <w:spacing w:after="120"/>
      </w:pPr>
      <w:r>
        <w:rPr>
          <w:rFonts w:ascii="Arial" w:cs="Arial" w:eastAsia="Arial" w:hAnsi="Arial"/>
          <w:color w:val="333333"/>
          <w:sz w:val="20"/>
          <w:szCs w:val="20"/>
        </w:rPr>
        <w:t xml:space="preserve">L'application suit un parcours lineaire en 4 etapes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000D6E" w:sz="12"/>
              <w:bottom w:val="single" w:color="C5CAE9" w:sz="1"/>
              <w:right w:val="single" w:color="C5CAE9" w:sz="1"/>
            </w:tcBorders>
            <w:shd w:fill="E8EAF6" w:val="clear"/>
            <w:tcMar>
              <w:top w:type="dxa" w:w="120"/>
              <w:left w:type="dxa" w:w="200"/>
              <w:bottom w:type="dxa" w:w="120"/>
              <w:right w:type="dxa" w:w="200"/>
            </w:tcMar>
          </w:tcPr>
          <w:p>
            <w:pPr>
              <w:spacing w:after="80"/>
            </w:pPr>
            <w:r>
              <w:rPr>
                <w:rFonts w:ascii="Arial" w:cs="Arial" w:eastAsia="Arial" w:hAnsi="Arial"/>
                <w:b/>
                <w:bCs/>
                <w:color w:val="000D6E"/>
                <w:sz w:val="20"/>
                <w:szCs w:val="20"/>
              </w:rPr>
              <w:t xml:space="preserve">Parcours utilisateur</w:t>
            </w:r>
          </w:p>
          <w:p>
            <w:pPr>
              <w:spacing w:after="40"/>
            </w:pPr>
            <w:r>
              <w:rPr>
                <w:rFonts w:ascii="Arial" w:cs="Arial" w:eastAsia="Arial" w:hAnsi="Arial"/>
                <w:color w:val="444444"/>
                <w:sz w:val="18"/>
                <w:szCs w:val="18"/>
              </w:rPr>
              <w:t xml:space="preserve">Connexion  -&gt;  Questionnaire (5 blocs)  -&gt;  Calcul scoring  -&gt;  Resultats + PDF</w:t>
            </w:r>
          </w:p>
        </w:tc>
      </w:tr>
    </w:tbl>
    <w:p>
      <w:pPr>
        <w:spacing w:after="100"/>
      </w:pPr>
    </w:p>
    <w:p>
      <w:pPr>
        <w:spacing w:after="120"/>
      </w:pPr>
      <w:r>
        <w:rPr>
          <w:rFonts w:ascii="Arial" w:cs="Arial" w:eastAsia="Arial" w:hAnsi="Arial"/>
          <w:color w:val="333333"/>
          <w:sz w:val="20"/>
          <w:szCs w:val="20"/>
        </w:rPr>
        <w:t xml:space="preserve">Le questionnaire est structure en 5 blocs thematiques :</w:t>
      </w:r>
    </w:p>
    <w:p>
      <w:pPr>
        <w:pStyle w:val="ListParagraph"/>
        <w:numPr>
          <w:ilvl w:val="0"/>
          <w:numId w:val="2"/>
        </w:numPr>
        <w:spacing w:after="60"/>
      </w:pPr>
      <w:r>
        <w:rPr>
          <w:rFonts w:ascii="Arial" w:cs="Arial" w:eastAsia="Arial" w:hAnsi="Arial"/>
          <w:color w:val="333333"/>
          <w:sz w:val="20"/>
          <w:szCs w:val="20"/>
        </w:rPr>
        <w:t xml:space="preserve">Bloc A : Situation personnelle (4 questions)</w:t>
      </w:r>
    </w:p>
    <w:p>
      <w:pPr>
        <w:pStyle w:val="ListParagraph"/>
        <w:numPr>
          <w:ilvl w:val="0"/>
          <w:numId w:val="2"/>
        </w:numPr>
        <w:spacing w:after="60"/>
      </w:pPr>
      <w:r>
        <w:rPr>
          <w:rFonts w:ascii="Arial" w:cs="Arial" w:eastAsia="Arial" w:hAnsi="Arial"/>
          <w:color w:val="333333"/>
          <w:sz w:val="20"/>
          <w:szCs w:val="20"/>
        </w:rPr>
        <w:t xml:space="preserve">Bloc B : Situation patrimoniale (4 questions)</w:t>
      </w:r>
    </w:p>
    <w:p>
      <w:pPr>
        <w:pStyle w:val="ListParagraph"/>
        <w:numPr>
          <w:ilvl w:val="0"/>
          <w:numId w:val="2"/>
        </w:numPr>
        <w:spacing w:after="60"/>
      </w:pPr>
      <w:r>
        <w:rPr>
          <w:rFonts w:ascii="Arial" w:cs="Arial" w:eastAsia="Arial" w:hAnsi="Arial"/>
          <w:color w:val="333333"/>
          <w:sz w:val="20"/>
          <w:szCs w:val="20"/>
        </w:rPr>
        <w:t xml:space="preserve">Bloc C : Mobilite (5 questions, conditionnelles)</w:t>
      </w:r>
    </w:p>
    <w:p>
      <w:pPr>
        <w:pStyle w:val="ListParagraph"/>
        <w:numPr>
          <w:ilvl w:val="0"/>
          <w:numId w:val="2"/>
        </w:numPr>
        <w:spacing w:after="60"/>
      </w:pPr>
      <w:r>
        <w:rPr>
          <w:rFonts w:ascii="Arial" w:cs="Arial" w:eastAsia="Arial" w:hAnsi="Arial"/>
          <w:color w:val="333333"/>
          <w:sz w:val="20"/>
          <w:szCs w:val="20"/>
        </w:rPr>
        <w:t xml:space="preserve">Bloc D : Objets de valeur (4 questions, conditionnelles)</w:t>
      </w:r>
    </w:p>
    <w:p>
      <w:pPr>
        <w:pStyle w:val="ListParagraph"/>
        <w:numPr>
          <w:ilvl w:val="0"/>
          <w:numId w:val="2"/>
        </w:numPr>
        <w:spacing w:after="60"/>
      </w:pPr>
      <w:r>
        <w:rPr>
          <w:rFonts w:ascii="Arial" w:cs="Arial" w:eastAsia="Arial" w:hAnsi="Arial"/>
          <w:color w:val="333333"/>
          <w:sz w:val="20"/>
          <w:szCs w:val="20"/>
        </w:rPr>
        <w:t xml:space="preserve">Bloc E : Couvertures existantes (2 questions)</w:t>
      </w:r>
    </w:p>
    <w:p>
      <w:pPr>
        <w:spacing w:after="100"/>
      </w:pPr>
    </w:p>
    <w:p>
      <w:pPr>
        <w:spacing w:after="120"/>
      </w:pPr>
      <w:r>
        <w:rPr>
          <w:rFonts w:ascii="Arial" w:cs="Arial" w:eastAsia="Arial" w:hAnsi="Arial"/>
          <w:color w:val="333333"/>
          <w:sz w:val="20"/>
          <w:szCs w:val="20"/>
        </w:rPr>
        <w:t xml:space="preserve">Le scoring produit un resultat sur 4 univers : auto, habitation, prevoyance, objets de valeur. Chaque univers recoit un score de besoin (0-100) calcule par croisement exposition au risque / niveau de couverture via une matrice 3x3. Les scores sont ponderes par profil pour produire un score global.</w:t>
      </w:r>
    </w:p>
    <w:p>
      <w:pPr>
        <w:spacing w:after="120"/>
      </w:pPr>
      <w:r>
        <w:rPr>
          <w:rFonts w:ascii="Arial" w:cs="Arial" w:eastAsia="Arial" w:hAnsi="Arial"/>
          <w:b/>
          <w:bCs/>
          <w:color w:val="333333"/>
          <w:sz w:val="20"/>
          <w:szCs w:val="20"/>
        </w:rPr>
        <w:t xml:space="preserve">Total : 19 questions dont environ 12 visibles en moyenne selon les reponses conditionnelles.</w:t>
      </w:r>
    </w:p>
    <w:p>
      <w:pPr>
        <w:pStyle w:val="Heading2"/>
        <w:spacing w:after="150" w:before="300"/>
      </w:pPr>
      <w:r>
        <w:rPr>
          <w:rFonts w:ascii="Arial" w:cs="Arial" w:eastAsia="Arial" w:hAnsi="Arial"/>
          <w:b/>
          <w:bCs/>
          <w:color w:val="000D6E"/>
          <w:sz w:val="26"/>
          <w:szCs w:val="26"/>
        </w:rPr>
        <w:t xml:space="preserve">1.2 Ce qui fonctionne</w:t>
      </w:r>
    </w:p>
    <w:p>
      <w:pPr>
        <w:spacing w:after="120"/>
      </w:pPr>
      <w:r>
        <w:rPr>
          <w:rFonts w:ascii="Arial" w:cs="Arial" w:eastAsia="Arial" w:hAnsi="Arial"/>
          <w:b/>
          <w:bCs/>
          <w:color w:val="333333"/>
          <w:sz w:val="20"/>
          <w:szCs w:val="20"/>
        </w:rPr>
        <w:t xml:space="preserve">La mecanique de scoring est methodologiquement saine. </w:t>
      </w:r>
      <w:r>
        <w:rPr>
          <w:rFonts w:ascii="Arial" w:cs="Arial" w:eastAsia="Arial" w:hAnsi="Arial"/>
          <w:color w:val="333333"/>
          <w:sz w:val="20"/>
          <w:szCs w:val="20"/>
        </w:rPr>
        <w:t xml:space="preserve">La matrice exposition/couverture (fichier thresholds.ts) est bien construite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
            </w:r>
          </w:p>
        </w:tc>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Complete</w:t>
            </w:r>
          </w:p>
        </w:tc>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Partielle</w:t>
            </w:r>
          </w:p>
        </w:tc>
        <w:tc>
          <w:tcPr>
            <w:tcW w:type="dxa" w:w="216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Aucune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Exposition faible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Exposition moyenne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15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60</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85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Exposition forte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95</w:t>
            </w:r>
          </w:p>
        </w:tc>
      </w:tr>
    </w:tbl>
    <w:p>
      <w:pPr>
        <w:spacing w:after="100"/>
      </w:pPr>
    </w:p>
    <w:p>
      <w:pPr>
        <w:spacing w:after="120"/>
      </w:pPr>
      <w:r>
        <w:rPr>
          <w:rFonts w:ascii="Arial" w:cs="Arial" w:eastAsia="Arial" w:hAnsi="Arial"/>
          <w:color w:val="333333"/>
          <w:sz w:val="20"/>
          <w:szCs w:val="20"/>
        </w:rPr>
        <w:t xml:space="preserve">Ce modele produit des ecarts significatifs entre les profils, ce qui est exactement ce qu'il faut pour rendre un diagnostic credible.</w:t>
      </w:r>
    </w:p>
    <w:p>
      <w:pPr>
        <w:pStyle w:val="ListParagraph"/>
        <w:numPr>
          <w:ilvl w:val="0"/>
          <w:numId w:val="2"/>
        </w:numPr>
        <w:spacing w:after="60"/>
      </w:pPr>
      <w:r>
        <w:rPr>
          <w:rFonts w:ascii="Arial" w:cs="Arial" w:eastAsia="Arial" w:hAnsi="Arial"/>
          <w:b/>
          <w:bCs/>
          <w:color w:val="333333"/>
          <w:sz w:val="20"/>
          <w:szCs w:val="20"/>
        </w:rPr>
        <w:t xml:space="preserve">La ponderation adaptative par profil </w:t>
      </w:r>
      <w:r>
        <w:rPr>
          <w:rFonts w:ascii="Arial" w:cs="Arial" w:eastAsia="Arial" w:hAnsi="Arial"/>
          <w:color w:val="333333"/>
          <w:sz w:val="20"/>
          <w:szCs w:val="20"/>
        </w:rPr>
        <w:t xml:space="preserve">est intelligente : la prevoyance passe de 35% a 40% pour les familles, l'habitation de 30% a 35% pour les proprietaires avec credit.</w:t>
      </w:r>
    </w:p>
    <w:p>
      <w:pPr>
        <w:pStyle w:val="ListParagraph"/>
        <w:numPr>
          <w:ilvl w:val="0"/>
          <w:numId w:val="2"/>
        </w:numPr>
        <w:spacing w:after="60"/>
      </w:pPr>
      <w:r>
        <w:rPr>
          <w:rFonts w:ascii="Arial" w:cs="Arial" w:eastAsia="Arial" w:hAnsi="Arial"/>
          <w:b/>
          <w:bCs/>
          <w:color w:val="333333"/>
          <w:sz w:val="20"/>
          <w:szCs w:val="20"/>
        </w:rPr>
        <w:t xml:space="preserve">L'auto-save avec reprise </w:t>
      </w:r>
      <w:r>
        <w:rPr>
          <w:rFonts w:ascii="Arial" w:cs="Arial" w:eastAsia="Arial" w:hAnsi="Arial"/>
          <w:color w:val="333333"/>
          <w:sz w:val="20"/>
          <w:szCs w:val="20"/>
        </w:rPr>
        <w:t xml:space="preserve">du questionnaire est bien implementee (debounce de 1500ms, reprise du dernier questionnaire incomplet).</w:t>
      </w:r>
    </w:p>
    <w:p>
      <w:pPr>
        <w:pStyle w:val="ListParagraph"/>
        <w:numPr>
          <w:ilvl w:val="0"/>
          <w:numId w:val="2"/>
        </w:numPr>
        <w:spacing w:after="60"/>
      </w:pPr>
      <w:r>
        <w:rPr>
          <w:rFonts w:ascii="Arial" w:cs="Arial" w:eastAsia="Arial" w:hAnsi="Arial"/>
          <w:b/>
          <w:bCs/>
          <w:color w:val="333333"/>
          <w:sz w:val="20"/>
          <w:szCs w:val="20"/>
        </w:rPr>
        <w:t xml:space="preserve">L'apercu temps reel de la roue </w:t>
      </w:r>
      <w:r>
        <w:rPr>
          <w:rFonts w:ascii="Arial" w:cs="Arial" w:eastAsia="Arial" w:hAnsi="Arial"/>
          <w:color w:val="333333"/>
          <w:sz w:val="20"/>
          <w:szCs w:val="20"/>
        </w:rPr>
        <w:t xml:space="preserve">pendant la saisie du questionnaire (visible des 3 reponses) maintient l'engagement et cree de la curiosite.</w:t>
      </w:r>
    </w:p>
    <w:p>
      <w:pPr>
        <w:pStyle w:val="ListParagraph"/>
        <w:numPr>
          <w:ilvl w:val="0"/>
          <w:numId w:val="2"/>
        </w:numPr>
        <w:spacing w:after="60"/>
      </w:pPr>
      <w:r>
        <w:rPr>
          <w:rFonts w:ascii="Arial" w:cs="Arial" w:eastAsia="Arial" w:hAnsi="Arial"/>
          <w:b/>
          <w:bCs/>
          <w:color w:val="333333"/>
          <w:sz w:val="20"/>
          <w:szCs w:val="20"/>
        </w:rPr>
        <w:t xml:space="preserve">Le double PDF </w:t>
      </w:r>
      <w:r>
        <w:rPr>
          <w:rFonts w:ascii="Arial" w:cs="Arial" w:eastAsia="Arial" w:hAnsi="Arial"/>
          <w:color w:val="333333"/>
          <w:sz w:val="20"/>
          <w:szCs w:val="20"/>
        </w:rPr>
        <w:t xml:space="preserve">(version client / version conseiller) separe correctement les usages.</w:t>
      </w:r>
    </w:p>
    <w:p>
      <w:pPr>
        <w:pStyle w:val="Heading2"/>
        <w:spacing w:after="150" w:before="300"/>
      </w:pPr>
      <w:r>
        <w:rPr>
          <w:rFonts w:ascii="Arial" w:cs="Arial" w:eastAsia="Arial" w:hAnsi="Arial"/>
          <w:b/>
          <w:bCs/>
          <w:color w:val="000D6E"/>
          <w:sz w:val="26"/>
          <w:szCs w:val="26"/>
        </w:rPr>
        <w:t xml:space="preserve">1.3 Les faiblesses critiques identifiees</w:t>
      </w:r>
    </w:p>
    <w:p>
      <w:pPr>
        <w:spacing w:after="120"/>
      </w:pPr>
      <w:r>
        <w:rPr>
          <w:rFonts w:ascii="Arial" w:cs="Arial" w:eastAsia="Arial" w:hAnsi="Arial"/>
          <w:color w:val="333333"/>
          <w:sz w:val="20"/>
          <w:szCs w:val="20"/>
        </w:rPr>
        <w:t xml:space="preserve">6 faiblesses critiques ont ete identifiees.</w:t>
      </w:r>
    </w:p>
    <w:p>
      <w:pPr>
        <w:pBdr>
          <w:bottom w:val="single" w:color="C5CAE9" w:sz="6" w:space="8"/>
        </w:pBdr>
        <w:spacing w:after="200" w:before="200"/>
      </w:pPr>
    </w:p>
    <w:p>
      <w:pPr>
        <w:pStyle w:val="Heading3"/>
        <w:spacing w:after="100" w:before="200"/>
      </w:pPr>
      <w:r>
        <w:rPr>
          <w:rFonts w:ascii="Arial" w:cs="Arial" w:eastAsia="Arial" w:hAnsi="Arial"/>
          <w:b/>
          <w:bCs/>
          <w:color w:val="333333"/>
          <w:sz w:val="22"/>
          <w:szCs w:val="22"/>
        </w:rPr>
        <w:t xml:space="preserve">FAIBLESSE 1 : Perimetre diagnostic incomplet (4 univers sur 8)</w:t>
      </w:r>
    </w:p>
    <w:p>
      <w:pPr>
        <w:spacing w:after="120"/>
      </w:pPr>
      <w:r>
        <w:rPr>
          <w:rFonts w:ascii="Arial" w:cs="Arial" w:eastAsia="Arial" w:hAnsi="Arial"/>
          <w:color w:val="333333"/>
          <w:sz w:val="20"/>
          <w:szCs w:val="20"/>
        </w:rPr>
        <w:t xml:space="preserve">La landing page affiche 4 segments strategiques (Protection des personnes, des biens, du futur, des projets) avec les produits Bsafe, Home, Pension Plan, Drive. Mais le scoring ne couvre que 4 univers operationnels : auto, habitation, prevoyance, objets de valeur.</w:t>
      </w:r>
    </w:p>
    <w:p>
      <w:pPr>
        <w:spacing w:after="120"/>
      </w:pPr>
      <w:r>
        <w:rPr>
          <w:rFonts w:ascii="Arial" w:cs="Arial" w:eastAsia="Arial" w:hAnsi="Arial"/>
          <w:b/>
          <w:bCs/>
          <w:color w:val="333333"/>
          <w:sz w:val="20"/>
          <w:szCs w:val="20"/>
        </w:rPr>
        <w:t xml:space="preserve">Il manque :</w:t>
      </w:r>
    </w:p>
    <w:p>
      <w:pPr>
        <w:pStyle w:val="ListParagraph"/>
        <w:numPr>
          <w:ilvl w:val="0"/>
          <w:numId w:val="2"/>
        </w:numPr>
        <w:spacing w:after="60"/>
      </w:pPr>
      <w:r>
        <w:rPr>
          <w:rFonts w:ascii="Arial" w:cs="Arial" w:eastAsia="Arial" w:hAnsi="Arial"/>
          <w:b/>
          <w:bCs/>
          <w:color w:val="333333"/>
          <w:sz w:val="20"/>
          <w:szCs w:val="20"/>
        </w:rPr>
        <w:t xml:space="preserve">Sante / complementaire </w:t>
      </w:r>
      <w:r>
        <w:rPr>
          <w:rFonts w:ascii="Arial" w:cs="Arial" w:eastAsia="Arial" w:hAnsi="Arial"/>
          <w:color w:val="333333"/>
          <w:sz w:val="20"/>
          <w:szCs w:val="20"/>
        </w:rPr>
        <w:t xml:space="preserve">-- premier poste de depense assurance des menages, zero question dans le questionnaire</w:t>
      </w:r>
    </w:p>
    <w:p>
      <w:pPr>
        <w:pStyle w:val="ListParagraph"/>
        <w:numPr>
          <w:ilvl w:val="0"/>
          <w:numId w:val="2"/>
        </w:numPr>
        <w:spacing w:after="60"/>
      </w:pPr>
      <w:r>
        <w:rPr>
          <w:rFonts w:ascii="Arial" w:cs="Arial" w:eastAsia="Arial" w:hAnsi="Arial"/>
          <w:b/>
          <w:bCs/>
          <w:color w:val="333333"/>
          <w:sz w:val="20"/>
          <w:szCs w:val="20"/>
        </w:rPr>
        <w:t xml:space="preserve">Epargne / retraite </w:t>
      </w:r>
      <w:r>
        <w:rPr>
          <w:rFonts w:ascii="Arial" w:cs="Arial" w:eastAsia="Arial" w:hAnsi="Arial"/>
          <w:color w:val="333333"/>
          <w:sz w:val="20"/>
          <w:szCs w:val="20"/>
        </w:rPr>
        <w:t xml:space="preserve">-- le levier de cross-sell le plus rentable (Pension Plan mentionne sur la landing mais absent du diagnostic)</w:t>
      </w:r>
    </w:p>
    <w:p>
      <w:pPr>
        <w:pStyle w:val="ListParagraph"/>
        <w:numPr>
          <w:ilvl w:val="0"/>
          <w:numId w:val="2"/>
        </w:numPr>
        <w:spacing w:after="60"/>
      </w:pPr>
      <w:r>
        <w:rPr>
          <w:rFonts w:ascii="Arial" w:cs="Arial" w:eastAsia="Arial" w:hAnsi="Arial"/>
          <w:b/>
          <w:bCs/>
          <w:color w:val="333333"/>
          <w:sz w:val="20"/>
          <w:szCs w:val="20"/>
        </w:rPr>
        <w:t xml:space="preserve">Protection juridique </w:t>
      </w:r>
      <w:r>
        <w:rPr>
          <w:rFonts w:ascii="Arial" w:cs="Arial" w:eastAsia="Arial" w:hAnsi="Arial"/>
          <w:color w:val="333333"/>
          <w:sz w:val="20"/>
          <w:szCs w:val="20"/>
        </w:rPr>
        <w:t xml:space="preserve">-- produit a forte marge, souvent sous-vendu, absent du questionnaire</w:t>
      </w:r>
    </w:p>
    <w:p>
      <w:pPr>
        <w:pStyle w:val="ListParagraph"/>
        <w:numPr>
          <w:ilvl w:val="0"/>
          <w:numId w:val="2"/>
        </w:numPr>
        <w:spacing w:after="60"/>
      </w:pPr>
      <w:r>
        <w:rPr>
          <w:rFonts w:ascii="Arial" w:cs="Arial" w:eastAsia="Arial" w:hAnsi="Arial"/>
          <w:b/>
          <w:bCs/>
          <w:color w:val="333333"/>
          <w:sz w:val="20"/>
          <w:szCs w:val="20"/>
        </w:rPr>
        <w:t xml:space="preserve">Loisirs / voyages / mobilite douce </w:t>
      </w:r>
      <w:r>
        <w:rPr>
          <w:rFonts w:ascii="Arial" w:cs="Arial" w:eastAsia="Arial" w:hAnsi="Arial"/>
          <w:color w:val="333333"/>
          <w:sz w:val="20"/>
          <w:szCs w:val="20"/>
        </w:rPr>
        <w:t xml:space="preserve">-- univers de rebond naturel (velos electriques, trottinettes, voyages), absent</w:t>
      </w:r>
    </w:p>
    <w:p>
      <w:pPr>
        <w:spacing w:after="100"/>
      </w:pPr>
    </w:p>
    <w:p>
      <w:pPr>
        <w:spacing w:after="120"/>
      </w:pPr>
      <w:r>
        <w:rPr>
          <w:rFonts w:ascii="Arial" w:cs="Arial" w:eastAsia="Arial" w:hAnsi="Arial"/>
          <w:b/>
          <w:bCs/>
          <w:color w:val="D9304C"/>
          <w:sz w:val="20"/>
          <w:szCs w:val="20"/>
        </w:rPr>
        <w:t xml:space="preserve">Impact commercial : </w:t>
      </w:r>
      <w:r>
        <w:rPr>
          <w:rFonts w:ascii="Arial" w:cs="Arial" w:eastAsia="Arial" w:hAnsi="Arial"/>
          <w:color w:val="333333"/>
          <w:sz w:val="20"/>
          <w:szCs w:val="20"/>
        </w:rPr>
        <w:t xml:space="preserve">Le conseiller ne peut pas presenter ce diagnostic comme un "bilan complet". Le potentiel de multi-equipement est ampute de moitie.</w:t>
      </w:r>
    </w:p>
    <w:p>
      <w:pPr>
        <w:pBdr>
          <w:bottom w:val="single" w:color="C5CAE9" w:sz="6" w:space="8"/>
        </w:pBdr>
        <w:spacing w:after="200" w:before="200"/>
      </w:pPr>
    </w:p>
    <w:p>
      <w:pPr>
        <w:pStyle w:val="Heading3"/>
        <w:spacing w:after="100" w:before="200"/>
      </w:pPr>
      <w:r>
        <w:rPr>
          <w:rFonts w:ascii="Arial" w:cs="Arial" w:eastAsia="Arial" w:hAnsi="Arial"/>
          <w:b/>
          <w:bCs/>
          <w:color w:val="333333"/>
          <w:sz w:val="22"/>
          <w:szCs w:val="22"/>
        </w:rPr>
        <w:t xml:space="preserve">FAIBLESSE 2 : Le questionnaire collecte de la donnee mais ne cree aucune prise de conscience</w:t>
      </w:r>
    </w:p>
    <w:p>
      <w:pPr>
        <w:spacing w:after="120"/>
      </w:pPr>
      <w:r>
        <w:rPr>
          <w:rFonts w:ascii="Arial" w:cs="Arial" w:eastAsia="Arial" w:hAnsi="Arial"/>
          <w:color w:val="333333"/>
          <w:sz w:val="20"/>
          <w:szCs w:val="20"/>
        </w:rPr>
        <w:t xml:space="preserve">Le questionnaire est concu comme un formulaire administratif, pas comme un outil de decouverte. Chaque question demande une information factuelle, mais aucune ne provoque une reflexion chez le client.</w:t>
      </w:r>
    </w:p>
    <w:p>
      <w:pPr>
        <w:spacing w:after="120"/>
      </w:pPr>
      <w:r>
        <w:rPr>
          <w:rFonts w:ascii="Arial" w:cs="Arial" w:eastAsia="Arial" w:hAnsi="Arial"/>
          <w:b/>
          <w:bCs/>
          <w:color w:val="333333"/>
          <w:sz w:val="20"/>
          <w:szCs w:val="20"/>
        </w:rPr>
        <w:t xml:space="preserve">Problemes specifiques identifies :</w:t>
      </w:r>
    </w:p>
    <w:p>
      <w:pPr>
        <w:pStyle w:val="ListParagraph"/>
        <w:numPr>
          <w:ilvl w:val="0"/>
          <w:numId w:val="2"/>
        </w:numPr>
        <w:spacing w:after="60"/>
      </w:pPr>
      <w:r>
        <w:rPr>
          <w:rFonts w:ascii="Arial" w:cs="Arial" w:eastAsia="Arial" w:hAnsi="Arial"/>
          <w:b/>
          <w:bCs/>
          <w:color w:val="333333"/>
          <w:sz w:val="20"/>
          <w:szCs w:val="20"/>
        </w:rPr>
        <w:t xml:space="preserve">Question prevoyanceCoverage : </w:t>
      </w:r>
      <w:r>
        <w:rPr>
          <w:rFonts w:ascii="Arial" w:cs="Arial" w:eastAsia="Arial" w:hAnsi="Arial"/>
          <w:color w:val="333333"/>
          <w:sz w:val="20"/>
          <w:szCs w:val="20"/>
        </w:rPr>
        <w:t xml:space="preserve">"Quel est votre niveau de couverture prevoyance ?" avec options aucune/basique/standard/complete. Le client ne sait pas repondre -- la distinction "basique" vs "standard" est incomprehensible.</w:t>
      </w:r>
    </w:p>
    <w:p>
      <w:pPr>
        <w:pStyle w:val="ListParagraph"/>
        <w:numPr>
          <w:ilvl w:val="0"/>
          <w:numId w:val="2"/>
        </w:numPr>
        <w:spacing w:after="60"/>
      </w:pPr>
      <w:r>
        <w:rPr>
          <w:rFonts w:ascii="Arial" w:cs="Arial" w:eastAsia="Arial" w:hAnsi="Arial"/>
          <w:b/>
          <w:bCs/>
          <w:color w:val="333333"/>
          <w:sz w:val="20"/>
          <w:szCs w:val="20"/>
        </w:rPr>
        <w:t xml:space="preserve">Absence totale de questions sur les evenements de vie. </w:t>
      </w:r>
      <w:r>
        <w:rPr>
          <w:rFonts w:ascii="Arial" w:cs="Arial" w:eastAsia="Arial" w:hAnsi="Arial"/>
          <w:color w:val="333333"/>
          <w:sz w:val="20"/>
          <w:szCs w:val="20"/>
        </w:rPr>
        <w:t xml:space="preserve">Mariage, naissance, achat immobilier, demenagement -- ce sont les premiers declencheurs de souscription en assurance.</w:t>
      </w:r>
    </w:p>
    <w:p>
      <w:pPr>
        <w:pStyle w:val="ListParagraph"/>
        <w:numPr>
          <w:ilvl w:val="0"/>
          <w:numId w:val="2"/>
        </w:numPr>
        <w:spacing w:after="60"/>
      </w:pPr>
      <w:r>
        <w:rPr>
          <w:rFonts w:ascii="Arial" w:cs="Arial" w:eastAsia="Arial" w:hAnsi="Arial"/>
          <w:b/>
          <w:bCs/>
          <w:color w:val="333333"/>
          <w:sz w:val="20"/>
          <w:szCs w:val="20"/>
        </w:rPr>
        <w:t xml:space="preserve">Absence de question sur la source de revenu du foyer. </w:t>
      </w:r>
      <w:r>
        <w:rPr>
          <w:rFonts w:ascii="Arial" w:cs="Arial" w:eastAsia="Arial" w:hAnsi="Arial"/>
          <w:color w:val="333333"/>
          <w:sz w:val="20"/>
          <w:szCs w:val="20"/>
        </w:rPr>
        <w:t xml:space="preserve">Le champ incomeSource est reference dans rules.ts mais n'existe pas dans le questionnaire. La regle "Proteger votre famille" ne se declenche jamais.</w:t>
      </w:r>
    </w:p>
    <w:p>
      <w:pPr>
        <w:pStyle w:val="ListParagraph"/>
        <w:numPr>
          <w:ilvl w:val="0"/>
          <w:numId w:val="2"/>
        </w:numPr>
        <w:spacing w:after="60"/>
      </w:pPr>
      <w:r>
        <w:rPr>
          <w:rFonts w:ascii="Arial" w:cs="Arial" w:eastAsia="Arial" w:hAnsi="Arial"/>
          <w:b/>
          <w:bCs/>
          <w:color w:val="333333"/>
          <w:sz w:val="20"/>
          <w:szCs w:val="20"/>
        </w:rPr>
        <w:t xml:space="preserve">Absence de questions de contexte patrimonial. </w:t>
      </w:r>
      <w:r>
        <w:rPr>
          <w:rFonts w:ascii="Arial" w:cs="Arial" w:eastAsia="Arial" w:hAnsi="Arial"/>
          <w:color w:val="333333"/>
          <w:sz w:val="20"/>
          <w:szCs w:val="20"/>
        </w:rPr>
        <w:t xml:space="preserve">Type de logement, surface, kilometrage auto, zone urbaine/rurale -- ces elements changent radicalement le scoring.</w:t>
      </w:r>
    </w:p>
    <w:p>
      <w:pPr>
        <w:pStyle w:val="ListParagraph"/>
        <w:numPr>
          <w:ilvl w:val="0"/>
          <w:numId w:val="2"/>
        </w:numPr>
        <w:spacing w:after="60"/>
      </w:pPr>
      <w:r>
        <w:rPr>
          <w:rFonts w:ascii="Arial" w:cs="Arial" w:eastAsia="Arial" w:hAnsi="Arial"/>
          <w:b/>
          <w:bCs/>
          <w:color w:val="333333"/>
          <w:sz w:val="20"/>
          <w:szCs w:val="20"/>
        </w:rPr>
        <w:t xml:space="preserve">Absence de toute question de perception. </w:t>
      </w:r>
      <w:r>
        <w:rPr>
          <w:rFonts w:ascii="Arial" w:cs="Arial" w:eastAsia="Arial" w:hAnsi="Arial"/>
          <w:color w:val="333333"/>
          <w:sz w:val="20"/>
          <w:szCs w:val="20"/>
        </w:rPr>
        <w:t xml:space="preserve">"Diriez-vous que votre famille est bien protegee financierement ?" cree de l'introspection et ouvre la conversation.</w:t>
      </w:r>
    </w:p>
    <w:p>
      <w:pPr>
        <w:pBdr>
          <w:bottom w:val="single" w:color="C5CAE9" w:sz="6" w:space="8"/>
        </w:pBdr>
        <w:spacing w:after="200" w:before="200"/>
      </w:pPr>
    </w:p>
    <w:p>
      <w:pPr>
        <w:pStyle w:val="Heading3"/>
        <w:spacing w:after="100" w:before="200"/>
      </w:pPr>
      <w:r>
        <w:rPr>
          <w:rFonts w:ascii="Arial" w:cs="Arial" w:eastAsia="Arial" w:hAnsi="Arial"/>
          <w:b/>
          <w:bCs/>
          <w:color w:val="333333"/>
          <w:sz w:val="22"/>
          <w:szCs w:val="22"/>
        </w:rPr>
        <w:t xml:space="preserve">FAIBLESSE 3 : Actions recommandees generiques, aucune reference produit</w:t>
      </w:r>
    </w:p>
    <w:p>
      <w:pPr>
        <w:spacing w:after="120"/>
      </w:pPr>
      <w:r>
        <w:rPr>
          <w:rFonts w:ascii="Arial" w:cs="Arial" w:eastAsia="Arial" w:hAnsi="Arial"/>
          <w:color w:val="333333"/>
          <w:sz w:val="20"/>
          <w:szCs w:val="20"/>
        </w:rPr>
        <w:t xml:space="preserve">Le fichier rules.ts genere des actions comme "Souscrire une assurance auto", "Realiser un bilan prevoyance".</w:t>
      </w:r>
    </w:p>
    <w:p>
      <w:pPr>
        <w:pStyle w:val="ListParagraph"/>
        <w:numPr>
          <w:ilvl w:val="0"/>
          <w:numId w:val="2"/>
        </w:numPr>
        <w:spacing w:after="60"/>
      </w:pPr>
      <w:r>
        <w:rPr>
          <w:rFonts w:ascii="Arial" w:cs="Arial" w:eastAsia="Arial" w:hAnsi="Arial"/>
          <w:b/>
          <w:bCs/>
          <w:color w:val="333333"/>
          <w:sz w:val="20"/>
          <w:szCs w:val="20"/>
        </w:rPr>
        <w:t xml:space="preserve">Aucune reference a un produit Baloise. </w:t>
      </w:r>
      <w:r>
        <w:rPr>
          <w:rFonts w:ascii="Arial" w:cs="Arial" w:eastAsia="Arial" w:hAnsi="Arial"/>
          <w:color w:val="333333"/>
          <w:sz w:val="20"/>
          <w:szCs w:val="20"/>
        </w:rPr>
        <w:t xml:space="preserve">C'est comme un medecin qui diagnostique sans jamais parler de traitement.</w:t>
      </w:r>
    </w:p>
    <w:p>
      <w:pPr>
        <w:pStyle w:val="ListParagraph"/>
        <w:numPr>
          <w:ilvl w:val="0"/>
          <w:numId w:val="2"/>
        </w:numPr>
        <w:spacing w:after="60"/>
      </w:pPr>
      <w:r>
        <w:rPr>
          <w:rFonts w:ascii="Arial" w:cs="Arial" w:eastAsia="Arial" w:hAnsi="Arial"/>
          <w:b/>
          <w:bCs/>
          <w:color w:val="333333"/>
          <w:sz w:val="20"/>
          <w:szCs w:val="20"/>
        </w:rPr>
        <w:t xml:space="preserve">Wording injonctif. </w:t>
      </w:r>
      <w:r>
        <w:rPr>
          <w:rFonts w:ascii="Arial" w:cs="Arial" w:eastAsia="Arial" w:hAnsi="Arial"/>
          <w:color w:val="333333"/>
          <w:sz w:val="20"/>
          <w:szCs w:val="20"/>
        </w:rPr>
        <w:t xml:space="preserve">"Souscrire une assurance auto" est un ordre. "Envisager une protection adaptee, comme Baloise Drive Omnium" est un conseil.</w:t>
      </w:r>
    </w:p>
    <w:p>
      <w:pPr>
        <w:pStyle w:val="ListParagraph"/>
        <w:numPr>
          <w:ilvl w:val="0"/>
          <w:numId w:val="2"/>
        </w:numPr>
        <w:spacing w:after="60"/>
      </w:pPr>
      <w:r>
        <w:rPr>
          <w:rFonts w:ascii="Arial" w:cs="Arial" w:eastAsia="Arial" w:hAnsi="Arial"/>
          <w:b/>
          <w:bCs/>
          <w:color w:val="333333"/>
          <w:sz w:val="20"/>
          <w:szCs w:val="20"/>
        </w:rPr>
        <w:t xml:space="preserve">Aucun benefice client formule. </w:t>
      </w:r>
      <w:r>
        <w:rPr>
          <w:rFonts w:ascii="Arial" w:cs="Arial" w:eastAsia="Arial" w:hAnsi="Arial"/>
          <w:color w:val="333333"/>
          <w:sz w:val="20"/>
          <w:szCs w:val="20"/>
        </w:rPr>
        <w:t xml:space="preserve">Le client repart avec un constat, pas avec une direction.</w:t>
      </w:r>
    </w:p>
    <w:p>
      <w:pPr>
        <w:pStyle w:val="ListParagraph"/>
        <w:numPr>
          <w:ilvl w:val="0"/>
          <w:numId w:val="2"/>
        </w:numPr>
        <w:spacing w:after="60"/>
      </w:pPr>
      <w:r>
        <w:rPr>
          <w:rFonts w:ascii="Arial" w:cs="Arial" w:eastAsia="Arial" w:hAnsi="Arial"/>
          <w:b/>
          <w:bCs/>
          <w:color w:val="333333"/>
          <w:sz w:val="20"/>
          <w:szCs w:val="20"/>
        </w:rPr>
        <w:t xml:space="preserve">Le type d'action event n'est jamais utilise. </w:t>
      </w:r>
      <w:r>
        <w:rPr>
          <w:rFonts w:ascii="Arial" w:cs="Arial" w:eastAsia="Arial" w:hAnsi="Arial"/>
          <w:color w:val="333333"/>
          <w:sz w:val="20"/>
          <w:szCs w:val="20"/>
        </w:rPr>
        <w:t xml:space="preserve">Fonctionnalite concue mais jamais implementee.</w:t>
      </w:r>
    </w:p>
    <w:p>
      <w:pPr>
        <w:pBdr>
          <w:bottom w:val="single" w:color="C5CAE9" w:sz="6" w:space="8"/>
        </w:pBdr>
        <w:spacing w:after="200" w:before="200"/>
      </w:pPr>
    </w:p>
    <w:p>
      <w:pPr>
        <w:pStyle w:val="Heading3"/>
        <w:spacing w:after="100" w:before="200"/>
      </w:pPr>
      <w:r>
        <w:rPr>
          <w:rFonts w:ascii="Arial" w:cs="Arial" w:eastAsia="Arial" w:hAnsi="Arial"/>
          <w:b/>
          <w:bCs/>
          <w:color w:val="333333"/>
          <w:sz w:val="22"/>
          <w:szCs w:val="22"/>
        </w:rPr>
        <w:t xml:space="preserve">FAIBLESSE 4 : Les livrables PDF sont des documents de constat, pas de vente</w:t>
      </w:r>
    </w:p>
    <w:p>
      <w:pPr>
        <w:spacing w:after="120"/>
      </w:pPr>
      <w:r>
        <w:rPr>
          <w:rFonts w:ascii="Arial" w:cs="Arial" w:eastAsia="Arial" w:hAnsi="Arial"/>
          <w:b/>
          <w:bCs/>
          <w:color w:val="333333"/>
          <w:sz w:val="20"/>
          <w:szCs w:val="20"/>
        </w:rPr>
        <w:t xml:space="preserve">PDF Client :</w:t>
      </w:r>
    </w:p>
    <w:p>
      <w:pPr>
        <w:pStyle w:val="ListParagraph"/>
        <w:numPr>
          <w:ilvl w:val="0"/>
          <w:numId w:val="2"/>
        </w:numPr>
        <w:spacing w:after="60"/>
      </w:pPr>
      <w:r>
        <w:rPr>
          <w:rFonts w:ascii="Arial" w:cs="Arial" w:eastAsia="Arial" w:hAnsi="Arial"/>
          <w:color w:val="333333"/>
          <w:sz w:val="20"/>
          <w:szCs w:val="20"/>
        </w:rPr>
        <w:t xml:space="preserve">Ne contient PAS le nom du conseiller, ses coordonnees, sa photo</w:t>
      </w:r>
    </w:p>
    <w:p>
      <w:pPr>
        <w:pStyle w:val="ListParagraph"/>
        <w:numPr>
          <w:ilvl w:val="0"/>
          <w:numId w:val="2"/>
        </w:numPr>
        <w:spacing w:after="60"/>
      </w:pPr>
      <w:r>
        <w:rPr>
          <w:rFonts w:ascii="Arial" w:cs="Arial" w:eastAsia="Arial" w:hAnsi="Arial"/>
          <w:color w:val="333333"/>
          <w:sz w:val="20"/>
          <w:szCs w:val="20"/>
        </w:rPr>
        <w:t xml:space="preserve">Ne contient PAS d'appel a l'action clair</w:t>
      </w:r>
    </w:p>
    <w:p>
      <w:pPr>
        <w:pStyle w:val="ListParagraph"/>
        <w:numPr>
          <w:ilvl w:val="0"/>
          <w:numId w:val="2"/>
        </w:numPr>
        <w:spacing w:after="60"/>
      </w:pPr>
      <w:r>
        <w:rPr>
          <w:rFonts w:ascii="Arial" w:cs="Arial" w:eastAsia="Arial" w:hAnsi="Arial"/>
          <w:color w:val="333333"/>
          <w:sz w:val="20"/>
          <w:szCs w:val="20"/>
        </w:rPr>
        <w:t xml:space="preserve">Ne contient PAS de chiffrage ou de projection financiere</w:t>
      </w:r>
    </w:p>
    <w:p>
      <w:pPr>
        <w:pStyle w:val="ListParagraph"/>
        <w:numPr>
          <w:ilvl w:val="0"/>
          <w:numId w:val="2"/>
        </w:numPr>
        <w:spacing w:after="60"/>
      </w:pPr>
      <w:r>
        <w:rPr>
          <w:rFonts w:ascii="Arial" w:cs="Arial" w:eastAsia="Arial" w:hAnsi="Arial"/>
          <w:color w:val="333333"/>
          <w:sz w:val="20"/>
          <w:szCs w:val="20"/>
        </w:rPr>
        <w:t xml:space="preserve">Ne contient PAS de presentation des solutions Baloise</w:t>
      </w:r>
    </w:p>
    <w:p>
      <w:pPr>
        <w:pStyle w:val="ListParagraph"/>
        <w:numPr>
          <w:ilvl w:val="0"/>
          <w:numId w:val="2"/>
        </w:numPr>
        <w:spacing w:after="60"/>
      </w:pPr>
      <w:r>
        <w:rPr>
          <w:rFonts w:ascii="Arial" w:cs="Arial" w:eastAsia="Arial" w:hAnsi="Arial"/>
          <w:color w:val="333333"/>
          <w:sz w:val="20"/>
          <w:szCs w:val="20"/>
        </w:rPr>
        <w:t xml:space="preserve">La section "Prochaines etapes" est generique et passive</w:t>
      </w:r>
    </w:p>
    <w:p>
      <w:pPr>
        <w:spacing w:after="100"/>
      </w:pPr>
    </w:p>
    <w:p>
      <w:pPr>
        <w:spacing w:after="120"/>
      </w:pPr>
      <w:r>
        <w:rPr>
          <w:rFonts w:ascii="Arial" w:cs="Arial" w:eastAsia="Arial" w:hAnsi="Arial"/>
          <w:b/>
          <w:bCs/>
          <w:color w:val="333333"/>
          <w:sz w:val="20"/>
          <w:szCs w:val="20"/>
        </w:rPr>
        <w:t xml:space="preserve">PDF Conseiller :</w:t>
      </w:r>
    </w:p>
    <w:p>
      <w:pPr>
        <w:pStyle w:val="ListParagraph"/>
        <w:numPr>
          <w:ilvl w:val="0"/>
          <w:numId w:val="2"/>
        </w:numPr>
        <w:spacing w:after="60"/>
      </w:pPr>
      <w:r>
        <w:rPr>
          <w:rFonts w:ascii="Arial" w:cs="Arial" w:eastAsia="Arial" w:hAnsi="Arial"/>
          <w:color w:val="333333"/>
          <w:sz w:val="20"/>
          <w:szCs w:val="20"/>
        </w:rPr>
        <w:t xml:space="preserve">Les "Donnees collectees" affichent les identifiants techniques bruts (ageRange: 30-40)</w:t>
      </w:r>
    </w:p>
    <w:p>
      <w:pPr>
        <w:pStyle w:val="ListParagraph"/>
        <w:numPr>
          <w:ilvl w:val="0"/>
          <w:numId w:val="2"/>
        </w:numPr>
        <w:spacing w:after="60"/>
      </w:pPr>
      <w:r>
        <w:rPr>
          <w:rFonts w:ascii="Arial" w:cs="Arial" w:eastAsia="Arial" w:hAnsi="Arial"/>
          <w:color w:val="333333"/>
          <w:sz w:val="20"/>
          <w:szCs w:val="20"/>
        </w:rPr>
        <w:t xml:space="preserve">La section "Opportunites commerciales" se limite a compter les univers en besoin eleve</w:t>
      </w:r>
    </w:p>
    <w:p>
      <w:pPr>
        <w:pStyle w:val="ListParagraph"/>
        <w:numPr>
          <w:ilvl w:val="0"/>
          <w:numId w:val="2"/>
        </w:numPr>
        <w:spacing w:after="60"/>
      </w:pPr>
      <w:r>
        <w:rPr>
          <w:rFonts w:ascii="Arial" w:cs="Arial" w:eastAsia="Arial" w:hAnsi="Arial"/>
          <w:color w:val="333333"/>
          <w:sz w:val="20"/>
          <w:szCs w:val="20"/>
        </w:rPr>
        <w:t xml:space="preserve">Aucune suggestion de script pour le conseiller</w:t>
      </w:r>
    </w:p>
    <w:p>
      <w:pPr>
        <w:pStyle w:val="ListParagraph"/>
        <w:numPr>
          <w:ilvl w:val="0"/>
          <w:numId w:val="2"/>
        </w:numPr>
        <w:spacing w:after="60"/>
      </w:pPr>
      <w:r>
        <w:rPr>
          <w:rFonts w:ascii="Arial" w:cs="Arial" w:eastAsia="Arial" w:hAnsi="Arial"/>
          <w:color w:val="333333"/>
          <w:sz w:val="20"/>
          <w:szCs w:val="20"/>
        </w:rPr>
        <w:t xml:space="preserve">Aucune estimation de potentiel commercial</w:t>
      </w:r>
    </w:p>
    <w:p>
      <w:pPr>
        <w:pBdr>
          <w:bottom w:val="single" w:color="C5CAE9" w:sz="6" w:space="8"/>
        </w:pBdr>
        <w:spacing w:after="200" w:before="200"/>
      </w:pPr>
    </w:p>
    <w:p>
      <w:pPr>
        <w:pStyle w:val="Heading3"/>
        <w:spacing w:after="100" w:before="200"/>
      </w:pPr>
      <w:r>
        <w:rPr>
          <w:rFonts w:ascii="Arial" w:cs="Arial" w:eastAsia="Arial" w:hAnsi="Arial"/>
          <w:b/>
          <w:bCs/>
          <w:color w:val="333333"/>
          <w:sz w:val="22"/>
          <w:szCs w:val="22"/>
        </w:rPr>
        <w:t xml:space="preserve">FAIBLESSE 5 : Le dashboard conseiller est un tableau de gestion, pas de pilotage</w:t>
      </w:r>
    </w:p>
    <w:p>
      <w:pPr>
        <w:spacing w:after="120"/>
      </w:pPr>
      <w:r>
        <w:rPr>
          <w:rFonts w:ascii="Arial" w:cs="Arial" w:eastAsia="Arial" w:hAnsi="Arial"/>
          <w:color w:val="333333"/>
          <w:sz w:val="20"/>
          <w:szCs w:val="20"/>
        </w:rPr>
        <w:t xml:space="preserve">Le dashboard affiche 3 statistiques : clients, diagnostics, actions requises.</w:t>
      </w:r>
    </w:p>
    <w:p>
      <w:pPr>
        <w:spacing w:after="120"/>
      </w:pPr>
      <w:r>
        <w:rPr>
          <w:rFonts w:ascii="Arial" w:cs="Arial" w:eastAsia="Arial" w:hAnsi="Arial"/>
          <w:b/>
          <w:bCs/>
          <w:color w:val="333333"/>
          <w:sz w:val="20"/>
          <w:szCs w:val="20"/>
        </w:rPr>
        <w:t xml:space="preserve">Ce qui manque :</w:t>
      </w:r>
    </w:p>
    <w:p>
      <w:pPr>
        <w:pStyle w:val="ListParagraph"/>
        <w:numPr>
          <w:ilvl w:val="0"/>
          <w:numId w:val="2"/>
        </w:numPr>
        <w:spacing w:after="60"/>
      </w:pPr>
      <w:r>
        <w:rPr>
          <w:rFonts w:ascii="Arial" w:cs="Arial" w:eastAsia="Arial" w:hAnsi="Arial"/>
          <w:b/>
          <w:bCs/>
          <w:color w:val="333333"/>
          <w:sz w:val="20"/>
          <w:szCs w:val="20"/>
        </w:rPr>
        <w:t xml:space="preserve">Indicateurs de performance : </w:t>
      </w:r>
      <w:r>
        <w:rPr>
          <w:rFonts w:ascii="Arial" w:cs="Arial" w:eastAsia="Arial" w:hAnsi="Arial"/>
          <w:color w:val="333333"/>
          <w:sz w:val="20"/>
          <w:szCs w:val="20"/>
        </w:rPr>
        <w:t xml:space="preserve">taux de transformation, delai moyen diagnostic-contact, potentiel commercial total</w:t>
      </w:r>
    </w:p>
    <w:p>
      <w:pPr>
        <w:pStyle w:val="ListParagraph"/>
        <w:numPr>
          <w:ilvl w:val="0"/>
          <w:numId w:val="2"/>
        </w:numPr>
        <w:spacing w:after="60"/>
      </w:pPr>
      <w:r>
        <w:rPr>
          <w:rFonts w:ascii="Arial" w:cs="Arial" w:eastAsia="Arial" w:hAnsi="Arial"/>
          <w:b/>
          <w:bCs/>
          <w:color w:val="333333"/>
          <w:sz w:val="20"/>
          <w:szCs w:val="20"/>
        </w:rPr>
        <w:t xml:space="preserve">Indicateurs d'urgence : </w:t>
      </w:r>
      <w:r>
        <w:rPr>
          <w:rFonts w:ascii="Arial" w:cs="Arial" w:eastAsia="Arial" w:hAnsi="Arial"/>
          <w:color w:val="333333"/>
          <w:sz w:val="20"/>
          <w:szCs w:val="20"/>
        </w:rPr>
        <w:t xml:space="preserve">diagnostics critiques non traites, clients sans retour &gt; 7 jours</w:t>
      </w:r>
    </w:p>
    <w:p>
      <w:pPr>
        <w:pStyle w:val="ListParagraph"/>
        <w:numPr>
          <w:ilvl w:val="0"/>
          <w:numId w:val="2"/>
        </w:numPr>
        <w:spacing w:after="60"/>
      </w:pPr>
      <w:r>
        <w:rPr>
          <w:rFonts w:ascii="Arial" w:cs="Arial" w:eastAsia="Arial" w:hAnsi="Arial"/>
          <w:b/>
          <w:bCs/>
          <w:color w:val="333333"/>
          <w:sz w:val="20"/>
          <w:szCs w:val="20"/>
        </w:rPr>
        <w:t xml:space="preserve">Fonctionnalites de gestion : </w:t>
      </w:r>
      <w:r>
        <w:rPr>
          <w:rFonts w:ascii="Arial" w:cs="Arial" w:eastAsia="Arial" w:hAnsi="Arial"/>
          <w:color w:val="333333"/>
          <w:sz w:val="20"/>
          <w:szCs w:val="20"/>
        </w:rPr>
        <w:t xml:space="preserve">tri/filtrage, notes conseiller, bouton "marquer comme traite"</w:t>
      </w:r>
    </w:p>
    <w:p>
      <w:pPr>
        <w:spacing w:after="100"/>
      </w:pPr>
    </w:p>
    <w:p>
      <w:pPr>
        <w:spacing w:after="120"/>
      </w:pPr>
      <w:r>
        <w:rPr>
          <w:rFonts w:ascii="Arial" w:cs="Arial" w:eastAsia="Arial" w:hAnsi="Arial"/>
          <w:b/>
          <w:bCs/>
          <w:color w:val="333333"/>
          <w:sz w:val="20"/>
          <w:szCs w:val="20"/>
        </w:rPr>
        <w:t xml:space="preserve">Un dashboard commercial doit repondre : </w:t>
      </w:r>
      <w:r>
        <w:rPr>
          <w:rFonts w:ascii="Arial" w:cs="Arial" w:eastAsia="Arial" w:hAnsi="Arial"/>
          <w:i/>
          <w:iCs/>
          <w:color w:val="333333"/>
          <w:sz w:val="20"/>
          <w:szCs w:val="20"/>
        </w:rPr>
        <w:t xml:space="preserve">"Quel client appeler en premier et pour parler de quoi ?"</w:t>
      </w:r>
    </w:p>
    <w:p>
      <w:pPr>
        <w:pBdr>
          <w:bottom w:val="single" w:color="C5CAE9" w:sz="6" w:space="8"/>
        </w:pBdr>
        <w:spacing w:after="200" w:before="200"/>
      </w:pPr>
    </w:p>
    <w:p>
      <w:pPr>
        <w:pStyle w:val="Heading3"/>
        <w:spacing w:after="100" w:before="200"/>
      </w:pPr>
      <w:r>
        <w:rPr>
          <w:rFonts w:ascii="Arial" w:cs="Arial" w:eastAsia="Arial" w:hAnsi="Arial"/>
          <w:b/>
          <w:bCs/>
          <w:color w:val="333333"/>
          <w:sz w:val="22"/>
          <w:szCs w:val="22"/>
        </w:rPr>
        <w:t xml:space="preserve">FAIBLESSE 6 : Parcours lineaire et rigide, sans adaptation au contexte</w:t>
      </w:r>
    </w:p>
    <w:p>
      <w:pPr>
        <w:spacing w:after="120"/>
      </w:pPr>
      <w:r>
        <w:rPr>
          <w:rFonts w:ascii="Arial" w:cs="Arial" w:eastAsia="Arial" w:hAnsi="Arial"/>
          <w:color w:val="333333"/>
          <w:sz w:val="20"/>
          <w:szCs w:val="20"/>
        </w:rPr>
        <w:t xml:space="preserve">L'application supporte un seul parcours (self-service). Les usages terrain reels sont multiples :</w:t>
      </w:r>
    </w:p>
    <w:p>
      <w:pPr>
        <w:pStyle w:val="ListParagraph"/>
        <w:numPr>
          <w:ilvl w:val="0"/>
          <w:numId w:val="2"/>
        </w:numPr>
        <w:spacing w:after="60"/>
      </w:pPr>
      <w:r>
        <w:rPr>
          <w:rFonts w:ascii="Arial" w:cs="Arial" w:eastAsia="Arial" w:hAnsi="Arial"/>
          <w:b/>
          <w:bCs/>
          <w:color w:val="333333"/>
          <w:sz w:val="20"/>
          <w:szCs w:val="20"/>
        </w:rPr>
        <w:t xml:space="preserve">Usage 1 -- Face-a-face : </w:t>
      </w:r>
      <w:r>
        <w:rPr>
          <w:rFonts w:ascii="Arial" w:cs="Arial" w:eastAsia="Arial" w:hAnsi="Arial"/>
          <w:color w:val="333333"/>
          <w:sz w:val="20"/>
          <w:szCs w:val="20"/>
        </w:rPr>
        <w:t xml:space="preserve">le conseiller devrait remplir le questionnaire AVEC le client, avec des bulles de guidage.</w:t>
      </w:r>
    </w:p>
    <w:p>
      <w:pPr>
        <w:pStyle w:val="ListParagraph"/>
        <w:numPr>
          <w:ilvl w:val="0"/>
          <w:numId w:val="2"/>
        </w:numPr>
        <w:spacing w:after="60"/>
      </w:pPr>
      <w:r>
        <w:rPr>
          <w:rFonts w:ascii="Arial" w:cs="Arial" w:eastAsia="Arial" w:hAnsi="Arial"/>
          <w:b/>
          <w:bCs/>
          <w:color w:val="333333"/>
          <w:sz w:val="20"/>
          <w:szCs w:val="20"/>
        </w:rPr>
        <w:t xml:space="preserve">Usage 2 -- Preparation de RDV : </w:t>
      </w:r>
      <w:r>
        <w:rPr>
          <w:rFonts w:ascii="Arial" w:cs="Arial" w:eastAsia="Arial" w:hAnsi="Arial"/>
          <w:color w:val="333333"/>
          <w:sz w:val="20"/>
          <w:szCs w:val="20"/>
        </w:rPr>
        <w:t xml:space="preserve">il manque un email d'invitation et une notification au conseiller quand le client termine.</w:t>
      </w:r>
    </w:p>
    <w:p>
      <w:pPr>
        <w:pStyle w:val="ListParagraph"/>
        <w:numPr>
          <w:ilvl w:val="0"/>
          <w:numId w:val="2"/>
        </w:numPr>
        <w:spacing w:after="60"/>
      </w:pPr>
      <w:r>
        <w:rPr>
          <w:rFonts w:ascii="Arial" w:cs="Arial" w:eastAsia="Arial" w:hAnsi="Arial"/>
          <w:b/>
          <w:bCs/>
          <w:color w:val="333333"/>
          <w:sz w:val="20"/>
          <w:szCs w:val="20"/>
        </w:rPr>
        <w:t xml:space="preserve">Usage 3 -- Rebond post-sinistre : </w:t>
      </w:r>
      <w:r>
        <w:rPr>
          <w:rFonts w:ascii="Arial" w:cs="Arial" w:eastAsia="Arial" w:hAnsi="Arial"/>
          <w:color w:val="333333"/>
          <w:sz w:val="20"/>
          <w:szCs w:val="20"/>
        </w:rPr>
        <w:t xml:space="preserve">pas de mode comparatif avant/apres pour montrer les lacunes.</w:t>
      </w:r>
    </w:p>
    <w:p>
      <w:pPr>
        <w:pStyle w:val="ListParagraph"/>
        <w:numPr>
          <w:ilvl w:val="0"/>
          <w:numId w:val="2"/>
        </w:numPr>
        <w:spacing w:after="60"/>
      </w:pPr>
      <w:r>
        <w:rPr>
          <w:rFonts w:ascii="Arial" w:cs="Arial" w:eastAsia="Arial" w:hAnsi="Arial"/>
          <w:b/>
          <w:bCs/>
          <w:color w:val="333333"/>
          <w:sz w:val="20"/>
          <w:szCs w:val="20"/>
        </w:rPr>
        <w:t xml:space="preserve">Usage 4 -- Campagne commerciale : </w:t>
      </w:r>
      <w:r>
        <w:rPr>
          <w:rFonts w:ascii="Arial" w:cs="Arial" w:eastAsia="Arial" w:hAnsi="Arial"/>
          <w:color w:val="333333"/>
          <w:sz w:val="20"/>
          <w:szCs w:val="20"/>
        </w:rPr>
        <w:t xml:space="preserve">aucune fonctionnalite d'envoi massif, tracking, ou relance automatisee.</w:t>
      </w:r>
    </w:p>
    <w:p>
      <w:pPr>
        <w:pStyle w:val="ListParagraph"/>
        <w:numPr>
          <w:ilvl w:val="0"/>
          <w:numId w:val="2"/>
        </w:numPr>
        <w:spacing w:after="60"/>
      </w:pPr>
      <w:r>
        <w:rPr>
          <w:rFonts w:ascii="Arial" w:cs="Arial" w:eastAsia="Arial" w:hAnsi="Arial"/>
          <w:b/>
          <w:bCs/>
          <w:color w:val="333333"/>
          <w:sz w:val="20"/>
          <w:szCs w:val="20"/>
        </w:rPr>
        <w:t xml:space="preserve">Usage 5 -- Suivi annuel : </w:t>
      </w:r>
      <w:r>
        <w:rPr>
          <w:rFonts w:ascii="Arial" w:cs="Arial" w:eastAsia="Arial" w:hAnsi="Arial"/>
          <w:color w:val="333333"/>
          <w:sz w:val="20"/>
          <w:szCs w:val="20"/>
        </w:rPr>
        <w:t xml:space="preserve">aucune comparaison, historique visuel, ou mecanisme de re-sollicitation.</w:t>
      </w:r>
    </w:p>
    <w:p>
      <w:r>
        <w:br w:type="page"/>
      </w:r>
    </w:p>
    <w:p>
      <w:pPr>
        <w:pStyle w:val="Heading1"/>
        <w:spacing w:after="200" w:before="400"/>
      </w:pPr>
      <w:r>
        <w:rPr>
          <w:rFonts w:ascii="Arial" w:cs="Arial" w:eastAsia="Arial" w:hAnsi="Arial"/>
          <w:b/>
          <w:bCs/>
          <w:color w:val="000D6E"/>
          <w:sz w:val="32"/>
          <w:szCs w:val="32"/>
        </w:rPr>
        <w:t xml:space="preserve">PARTIE 2 -- BUGS DE SCORING IDENTIFIES</w:t>
      </w:r>
    </w:p>
    <w:p>
      <w:pPr>
        <w:pStyle w:val="Heading2"/>
        <w:spacing w:after="150" w:before="300"/>
      </w:pPr>
      <w:r>
        <w:rPr>
          <w:rFonts w:ascii="Arial" w:cs="Arial" w:eastAsia="Arial" w:hAnsi="Arial"/>
          <w:b/>
          <w:bCs/>
          <w:color w:val="000D6E"/>
          <w:sz w:val="26"/>
          <w:szCs w:val="26"/>
        </w:rPr>
        <w:t xml:space="preserve">Bug 1 : Condition d'age impossible dans le calcul prevoyance</w:t>
      </w:r>
    </w:p>
    <w:p>
      <w:pPr>
        <w:spacing w:after="120"/>
      </w:pPr>
      <w:r>
        <w:rPr>
          <w:rFonts w:ascii="Arial" w:cs="Arial" w:eastAsia="Arial" w:hAnsi="Arial"/>
          <w:b/>
          <w:bCs/>
          <w:color w:val="333333"/>
          <w:sz w:val="20"/>
          <w:szCs w:val="20"/>
        </w:rPr>
        <w:t xml:space="preserve">Fichier : </w:t>
      </w:r>
      <w:r>
        <w:rPr>
          <w:rFonts w:ascii="Arial" w:cs="Arial" w:eastAsia="Arial" w:hAnsi="Arial"/>
          <w:color w:val="333333"/>
          <w:sz w:val="20"/>
          <w:szCs w:val="20"/>
        </w:rPr>
        <w:t xml:space="preserve">engine.ts, ligne 64</w:t>
      </w:r>
    </w:p>
    <w:p>
      <w:pPr>
        <w:spacing w:after="120"/>
      </w:pPr>
      <w:r>
        <w:rPr>
          <w:rFonts w:ascii="Arial" w:cs="Arial" w:eastAsia="Arial" w:hAnsi="Arial"/>
          <w:b/>
          <w:bCs/>
          <w:color w:val="333333"/>
          <w:sz w:val="20"/>
          <w:szCs w:val="20"/>
        </w:rPr>
        <w:t xml:space="preserve">Code : </w:t>
      </w:r>
      <w:r>
        <w:rPr>
          <w:rFonts w:ascii="Arial" w:cs="Arial" w:eastAsia="Arial" w:hAnsi="Arial"/>
          <w:i/>
          <w:iCs/>
          <w:color w:val="333333"/>
          <w:sz w:val="20"/>
          <w:szCs w:val="20"/>
        </w:rPr>
        <w:t xml:space="preserve">if (ageRange === '30-50' &amp;&amp; familyStatus === 'family') exposure = 2</w:t>
      </w:r>
    </w:p>
    <w:p>
      <w:pPr>
        <w:spacing w:after="120"/>
      </w:pPr>
      <w:r>
        <w:rPr>
          <w:rFonts w:ascii="Arial" w:cs="Arial" w:eastAsia="Arial" w:hAnsi="Arial"/>
          <w:b/>
          <w:bCs/>
          <w:color w:val="D9304C"/>
          <w:sz w:val="20"/>
          <w:szCs w:val="20"/>
        </w:rPr>
        <w:t xml:space="preserve">Probleme : </w:t>
      </w:r>
      <w:r>
        <w:rPr>
          <w:rFonts w:ascii="Arial" w:cs="Arial" w:eastAsia="Arial" w:hAnsi="Arial"/>
          <w:color w:val="333333"/>
          <w:sz w:val="20"/>
          <w:szCs w:val="20"/>
        </w:rPr>
        <w:t xml:space="preserve">La valeur '30-50' n'existe pas dans les options du questionnaire. Les valeurs possibles sont '18-25', '25-30', '30-40', '40-50', '50-60', '60+'. La condition ne se declenche jamais.</w:t>
      </w:r>
    </w:p>
    <w:p>
      <w:pPr>
        <w:spacing w:after="120"/>
      </w:pPr>
      <w:r>
        <w:rPr>
          <w:rFonts w:ascii="Arial" w:cs="Arial" w:eastAsia="Arial" w:hAnsi="Arial"/>
          <w:b/>
          <w:bCs/>
          <w:color w:val="333333"/>
          <w:sz w:val="20"/>
          <w:szCs w:val="20"/>
        </w:rPr>
        <w:t xml:space="preserve">Impact : </w:t>
      </w:r>
      <w:r>
        <w:rPr>
          <w:rFonts w:ascii="Arial" w:cs="Arial" w:eastAsia="Arial" w:hAnsi="Arial"/>
          <w:color w:val="333333"/>
          <w:sz w:val="20"/>
          <w:szCs w:val="20"/>
        </w:rPr>
        <w:t xml:space="preserve">Les familles dans la tranche 30-50 ans -- coeur de cible de la prevoyance -- ne recoivent pas le score d'exposition maximal.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000D6E" w:sz="12"/>
              <w:bottom w:val="single" w:color="C5CAE9" w:sz="1"/>
              <w:right w:val="single" w:color="C5CAE9" w:sz="1"/>
            </w:tcBorders>
            <w:shd w:fill="E8EAF6" w:val="clear"/>
            <w:tcMar>
              <w:top w:type="dxa" w:w="120"/>
              <w:left w:type="dxa" w:w="200"/>
              <w:bottom w:type="dxa" w:w="120"/>
              <w:right w:type="dxa" w:w="200"/>
            </w:tcMar>
          </w:tcPr>
          <w:p>
            <w:pPr>
              <w:spacing w:after="80"/>
            </w:pPr>
            <w:r>
              <w:rPr>
                <w:rFonts w:ascii="Arial" w:cs="Arial" w:eastAsia="Arial" w:hAnsi="Arial"/>
                <w:b/>
                <w:bCs/>
                <w:color w:val="000D6E"/>
                <w:sz w:val="20"/>
                <w:szCs w:val="20"/>
              </w:rPr>
              <w:t xml:space="preserve">Correction recommandee</w:t>
            </w:r>
          </w:p>
          <w:p>
            <w:pPr>
              <w:spacing w:after="40"/>
            </w:pPr>
            <w:r>
              <w:rPr>
                <w:rFonts w:ascii="Arial" w:cs="Arial" w:eastAsia="Arial" w:hAnsi="Arial"/>
                <w:color w:val="444444"/>
                <w:sz w:val="18"/>
                <w:szCs w:val="18"/>
              </w:rPr>
              <w:t xml:space="preserve">Remplacer : if (ageRange === '30-50' ...)</w:t>
            </w:r>
          </w:p>
          <w:p>
            <w:pPr>
              <w:spacing w:after="40"/>
            </w:pPr>
            <w:r>
              <w:rPr>
                <w:rFonts w:ascii="Arial" w:cs="Arial" w:eastAsia="Arial" w:hAnsi="Arial"/>
                <w:color w:val="444444"/>
                <w:sz w:val="18"/>
                <w:szCs w:val="18"/>
              </w:rPr>
              <w:t xml:space="preserve">Par : if ((ageRange === '30-40' || ageRange === '40-50') &amp;&amp; familyStatus === 'family') exposure = 2</w:t>
            </w:r>
          </w:p>
        </w:tc>
      </w:tr>
    </w:tbl>
    <w:p>
      <w:pPr>
        <w:spacing w:after="100"/>
      </w:pPr>
    </w:p>
    <w:p>
      <w:pPr>
        <w:pStyle w:val="Heading2"/>
        <w:spacing w:after="150" w:before="300"/>
      </w:pPr>
      <w:r>
        <w:rPr>
          <w:rFonts w:ascii="Arial" w:cs="Arial" w:eastAsia="Arial" w:hAnsi="Arial"/>
          <w:b/>
          <w:bCs/>
          <w:color w:val="000D6E"/>
          <w:sz w:val="26"/>
          <w:szCs w:val="26"/>
        </w:rPr>
        <w:t xml:space="preserve">Bug 2 : Reference a un champ inexistant dans les regles d'action</w:t>
      </w:r>
    </w:p>
    <w:p>
      <w:pPr>
        <w:spacing w:after="120"/>
      </w:pPr>
      <w:r>
        <w:rPr>
          <w:rFonts w:ascii="Arial" w:cs="Arial" w:eastAsia="Arial" w:hAnsi="Arial"/>
          <w:b/>
          <w:bCs/>
          <w:color w:val="333333"/>
          <w:sz w:val="20"/>
          <w:szCs w:val="20"/>
        </w:rPr>
        <w:t xml:space="preserve">Fichier : </w:t>
      </w:r>
      <w:r>
        <w:rPr>
          <w:rFonts w:ascii="Arial" w:cs="Arial" w:eastAsia="Arial" w:hAnsi="Arial"/>
          <w:color w:val="333333"/>
          <w:sz w:val="20"/>
          <w:szCs w:val="20"/>
        </w:rPr>
        <w:t xml:space="preserve">rules.ts, ligne 46</w:t>
      </w:r>
    </w:p>
    <w:p>
      <w:pPr>
        <w:spacing w:after="120"/>
      </w:pPr>
      <w:r>
        <w:rPr>
          <w:rFonts w:ascii="Arial" w:cs="Arial" w:eastAsia="Arial" w:hAnsi="Arial"/>
          <w:b/>
          <w:bCs/>
          <w:color w:val="333333"/>
          <w:sz w:val="20"/>
          <w:szCs w:val="20"/>
        </w:rPr>
        <w:t xml:space="preserve">Code : </w:t>
      </w:r>
      <w:r>
        <w:rPr>
          <w:rFonts w:ascii="Arial" w:cs="Arial" w:eastAsia="Arial" w:hAnsi="Arial"/>
          <w:i/>
          <w:iCs/>
          <w:color w:val="333333"/>
          <w:sz w:val="20"/>
          <w:szCs w:val="20"/>
        </w:rPr>
        <w:t xml:space="preserve">answers.incomeSource === 'single'</w:t>
      </w:r>
    </w:p>
    <w:p>
      <w:pPr>
        <w:spacing w:after="120"/>
      </w:pPr>
      <w:r>
        <w:rPr>
          <w:rFonts w:ascii="Arial" w:cs="Arial" w:eastAsia="Arial" w:hAnsi="Arial"/>
          <w:b/>
          <w:bCs/>
          <w:color w:val="D9304C"/>
          <w:sz w:val="20"/>
          <w:szCs w:val="20"/>
        </w:rPr>
        <w:t xml:space="preserve">Probleme : </w:t>
      </w:r>
      <w:r>
        <w:rPr>
          <w:rFonts w:ascii="Arial" w:cs="Arial" w:eastAsia="Arial" w:hAnsi="Arial"/>
          <w:color w:val="333333"/>
          <w:sz w:val="20"/>
          <w:szCs w:val="20"/>
        </w:rPr>
        <w:t xml:space="preserve">Le champ incomeSource n'existe pas dans le questionnaire (schema.ts). La condition est toujours false.</w:t>
      </w:r>
    </w:p>
    <w:p>
      <w:pPr>
        <w:spacing w:after="120"/>
      </w:pPr>
      <w:r>
        <w:rPr>
          <w:rFonts w:ascii="Arial" w:cs="Arial" w:eastAsia="Arial" w:hAnsi="Arial"/>
          <w:b/>
          <w:bCs/>
          <w:color w:val="333333"/>
          <w:sz w:val="20"/>
          <w:szCs w:val="20"/>
        </w:rPr>
        <w:t xml:space="preserve">Consequence : </w:t>
      </w:r>
      <w:r>
        <w:rPr>
          <w:rFonts w:ascii="Arial" w:cs="Arial" w:eastAsia="Arial" w:hAnsi="Arial"/>
          <w:color w:val="333333"/>
          <w:sz w:val="20"/>
          <w:szCs w:val="20"/>
        </w:rPr>
        <w:t xml:space="preserve">La regle "Proteger votre famille" -- pour les familles mono-revenu -- ne se declenche jamais. C'est l'un des arguments les plus puissants en vente de prevoyance.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000D6E" w:sz="12"/>
              <w:bottom w:val="single" w:color="C5CAE9" w:sz="1"/>
              <w:right w:val="single" w:color="C5CAE9" w:sz="1"/>
            </w:tcBorders>
            <w:shd w:fill="E8EAF6" w:val="clear"/>
            <w:tcMar>
              <w:top w:type="dxa" w:w="120"/>
              <w:left w:type="dxa" w:w="200"/>
              <w:bottom w:type="dxa" w:w="120"/>
              <w:right w:type="dxa" w:w="200"/>
            </w:tcMar>
          </w:tcPr>
          <w:p>
            <w:pPr>
              <w:spacing w:after="80"/>
            </w:pPr>
            <w:r>
              <w:rPr>
                <w:rFonts w:ascii="Arial" w:cs="Arial" w:eastAsia="Arial" w:hAnsi="Arial"/>
                <w:b/>
                <w:bCs/>
                <w:color w:val="000D6E"/>
                <w:sz w:val="20"/>
                <w:szCs w:val="20"/>
              </w:rPr>
              <w:t xml:space="preserve">Correction recommandee</w:t>
            </w:r>
          </w:p>
          <w:p>
            <w:pPr>
              <w:spacing w:after="40"/>
            </w:pPr>
            <w:r>
              <w:rPr>
                <w:rFonts w:ascii="Arial" w:cs="Arial" w:eastAsia="Arial" w:hAnsi="Arial"/>
                <w:color w:val="444444"/>
                <w:sz w:val="18"/>
                <w:szCs w:val="18"/>
              </w:rPr>
              <w:t xml:space="preserve">Option 1 : Ajouter une question incomeSource dans le questionnaire</w:t>
            </w:r>
          </w:p>
          <w:p>
            <w:pPr>
              <w:spacing w:after="40"/>
            </w:pPr>
            <w:r>
              <w:rPr>
                <w:rFonts w:ascii="Arial" w:cs="Arial" w:eastAsia="Arial" w:hAnsi="Arial"/>
                <w:color w:val="444444"/>
                <w:sz w:val="18"/>
                <w:szCs w:val="18"/>
              </w:rPr>
              <w:t xml:space="preserve">Option 2 : Remplacer la condition par : answers.professionalStatus === 'independent' || answers.prevoyanceCoverage === 'none'</w:t>
            </w:r>
          </w:p>
        </w:tc>
      </w:tr>
    </w:tbl>
    <w:p>
      <w:pPr>
        <w:spacing w:after="100"/>
      </w:pPr>
    </w:p>
    <w:p>
      <w:pPr>
        <w:pStyle w:val="Heading2"/>
        <w:spacing w:after="150" w:before="300"/>
      </w:pPr>
      <w:r>
        <w:rPr>
          <w:rFonts w:ascii="Arial" w:cs="Arial" w:eastAsia="Arial" w:hAnsi="Arial"/>
          <w:b/>
          <w:bCs/>
          <w:color w:val="000D6E"/>
          <w:sz w:val="26"/>
          <w:szCs w:val="26"/>
        </w:rPr>
        <w:t xml:space="preserve">Bug 3 (mineur) : Valeurs intermediaires dans le scoring</w:t>
      </w:r>
    </w:p>
    <w:p>
      <w:pPr>
        <w:spacing w:after="120"/>
      </w:pPr>
      <w:r>
        <w:rPr>
          <w:rFonts w:ascii="Arial" w:cs="Arial" w:eastAsia="Arial" w:hAnsi="Arial"/>
          <w:b/>
          <w:bCs/>
          <w:color w:val="333333"/>
          <w:sz w:val="20"/>
          <w:szCs w:val="20"/>
        </w:rPr>
        <w:t xml:space="preserve">Fichier : </w:t>
      </w:r>
      <w:r>
        <w:rPr>
          <w:rFonts w:ascii="Arial" w:cs="Arial" w:eastAsia="Arial" w:hAnsi="Arial"/>
          <w:color w:val="333333"/>
          <w:sz w:val="20"/>
          <w:szCs w:val="20"/>
        </w:rPr>
        <w:t xml:space="preserve">engine.ts, lignes 20, 38, 60, 90</w:t>
      </w:r>
    </w:p>
    <w:p>
      <w:pPr>
        <w:spacing w:after="120"/>
      </w:pPr>
      <w:r>
        <w:rPr>
          <w:rFonts w:ascii="Arial" w:cs="Arial" w:eastAsia="Arial" w:hAnsi="Arial"/>
          <w:color w:val="333333"/>
          <w:sz w:val="20"/>
          <w:szCs w:val="20"/>
        </w:rPr>
        <w:t xml:space="preserve">Le scoring utilise des valeurs intermediaires (1.5) avec Math.round(). Le comportement d'arrondi sur .5 peut creer des incoherences subtiles entre navigateurs.</w:t>
      </w:r>
    </w:p>
    <w:p>
      <w:r>
        <w:br w:type="page"/>
      </w:r>
    </w:p>
    <w:p>
      <w:pPr>
        <w:pStyle w:val="Heading1"/>
        <w:spacing w:after="200" w:before="400"/>
      </w:pPr>
      <w:r>
        <w:rPr>
          <w:rFonts w:ascii="Arial" w:cs="Arial" w:eastAsia="Arial" w:hAnsi="Arial"/>
          <w:b/>
          <w:bCs/>
          <w:color w:val="000D6E"/>
          <w:sz w:val="32"/>
          <w:szCs w:val="32"/>
        </w:rPr>
        <w:t xml:space="preserve">PARTIE 3 -- RECOMMANDATIONS V2 PAR PRIORITE</w:t>
      </w:r>
    </w:p>
    <w:p>
      <w:pPr>
        <w:pStyle w:val="Heading2"/>
        <w:spacing w:after="150" w:before="300"/>
      </w:pPr>
      <w:r>
        <w:rPr>
          <w:rFonts w:ascii="Arial" w:cs="Arial" w:eastAsia="Arial" w:hAnsi="Arial"/>
          <w:b/>
          <w:bCs/>
          <w:color w:val="000D6E"/>
          <w:sz w:val="26"/>
          <w:szCs w:val="26"/>
        </w:rPr>
        <w:t xml:space="preserve">PRIORITE 1 : QUICK WINS</w:t>
      </w:r>
    </w:p>
    <w:p>
      <w:pPr>
        <w:spacing w:after="120"/>
      </w:pPr>
      <w:r>
        <w:rPr>
          <w:rFonts w:ascii="Arial" w:cs="Arial" w:eastAsia="Arial" w:hAnsi="Arial"/>
          <w:i/>
          <w:iCs/>
          <w:color w:val="666666"/>
          <w:sz w:val="20"/>
          <w:szCs w:val="20"/>
        </w:rPr>
        <w:t xml:space="preserve">Effort faible, impact immediat, deployable en 1-2 jours.</w:t>
      </w:r>
    </w:p>
    <w:p>
      <w:pPr>
        <w:pBdr>
          <w:bottom w:val="single" w:color="C5CAE9" w:sz="6" w:space="8"/>
        </w:pBdr>
        <w:spacing w:after="200" w:before="200"/>
      </w:pPr>
    </w:p>
    <w:p>
      <w:pPr>
        <w:pStyle w:val="Heading3"/>
        <w:spacing w:after="100" w:before="200"/>
      </w:pPr>
      <w:r>
        <w:rPr>
          <w:rFonts w:ascii="Arial" w:cs="Arial" w:eastAsia="Arial" w:hAnsi="Arial"/>
          <w:b/>
          <w:bCs/>
          <w:color w:val="333333"/>
          <w:sz w:val="22"/>
          <w:szCs w:val="22"/>
        </w:rPr>
        <w:t xml:space="preserve">QW-1. Corriger les 2 bugs de scoring</w:t>
      </w:r>
    </w:p>
    <w:p>
      <w:pPr>
        <w:spacing w:after="120"/>
      </w:pPr>
      <w:r>
        <w:rPr>
          <w:rFonts w:ascii="Arial" w:cs="Arial" w:eastAsia="Arial" w:hAnsi="Arial"/>
          <w:b/>
          <w:bCs/>
          <w:color w:val="333333"/>
          <w:sz w:val="20"/>
          <w:szCs w:val="20"/>
        </w:rPr>
        <w:t xml:space="preserve">Quoi : </w:t>
      </w:r>
      <w:r>
        <w:rPr>
          <w:rFonts w:ascii="Arial" w:cs="Arial" w:eastAsia="Arial" w:hAnsi="Arial"/>
          <w:color w:val="333333"/>
          <w:sz w:val="20"/>
          <w:szCs w:val="20"/>
        </w:rPr>
        <w:t xml:space="preserve">Corriger les conditions dans engine.ts (ligne 64) et rules.ts (ligne 46).</w:t>
      </w:r>
    </w:p>
    <w:p>
      <w:pPr>
        <w:spacing w:after="120"/>
      </w:pPr>
      <w:r>
        <w:rPr>
          <w:rFonts w:ascii="Arial" w:cs="Arial" w:eastAsia="Arial" w:hAnsi="Arial"/>
          <w:b/>
          <w:bCs/>
          <w:color w:val="333333"/>
          <w:sz w:val="20"/>
          <w:szCs w:val="20"/>
        </w:rPr>
        <w:t xml:space="preserve">Pourquoi c'est urgent : </w:t>
      </w:r>
      <w:r>
        <w:rPr>
          <w:rFonts w:ascii="Arial" w:cs="Arial" w:eastAsia="Arial" w:hAnsi="Arial"/>
          <w:color w:val="333333"/>
          <w:sz w:val="20"/>
          <w:szCs w:val="20"/>
        </w:rPr>
        <w:t xml:space="preserve">Le bug prevoyance sous-evalue le besoin pour les familles 30-50 ans. Le bug incomeSource empeche de declencher l'argument de vente le plus puissant en prevoyance. Tant que ces bugs existent, le diagnostic ment.</w:t>
      </w:r>
    </w:p>
    <w:p>
      <w:pPr>
        <w:pStyle w:val="Heading3"/>
        <w:spacing w:after="100" w:before="200"/>
      </w:pPr>
      <w:r>
        <w:rPr>
          <w:rFonts w:ascii="Arial" w:cs="Arial" w:eastAsia="Arial" w:hAnsi="Arial"/>
          <w:b/>
          <w:bCs/>
          <w:color w:val="333333"/>
          <w:sz w:val="22"/>
          <w:szCs w:val="22"/>
        </w:rPr>
        <w:t xml:space="preserve">QW-2. Ajouter les coordonnees du conseiller dans le PDF client</w:t>
      </w:r>
    </w:p>
    <w:p>
      <w:pPr>
        <w:spacing w:after="120"/>
      </w:pPr>
      <w:r>
        <w:rPr>
          <w:rFonts w:ascii="Arial" w:cs="Arial" w:eastAsia="Arial" w:hAnsi="Arial"/>
          <w:b/>
          <w:bCs/>
          <w:color w:val="333333"/>
          <w:sz w:val="20"/>
          <w:szCs w:val="20"/>
        </w:rPr>
        <w:t xml:space="preserve">Quoi : </w:t>
      </w:r>
      <w:r>
        <w:rPr>
          <w:rFonts w:ascii="Arial" w:cs="Arial" w:eastAsia="Arial" w:hAnsi="Arial"/>
          <w:color w:val="333333"/>
          <w:sz w:val="20"/>
          <w:szCs w:val="20"/>
        </w:rPr>
        <w:t xml:space="preserve">Nom complet du conseiller, telephone, email, et un appel a l'action structure.</w:t>
      </w:r>
    </w:p>
    <w:p>
      <w:pPr>
        <w:spacing w:after="12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Un PDF sans coordonnees du conseiller est un document qui finit dans un tiroir. Le taux de retour est proche de zero.</w:t>
      </w:r>
    </w:p>
    <w:p>
      <w:pPr>
        <w:pStyle w:val="Heading3"/>
        <w:spacing w:after="100" w:before="200"/>
      </w:pPr>
      <w:r>
        <w:rPr>
          <w:rFonts w:ascii="Arial" w:cs="Arial" w:eastAsia="Arial" w:hAnsi="Arial"/>
          <w:b/>
          <w:bCs/>
          <w:color w:val="333333"/>
          <w:sz w:val="22"/>
          <w:szCs w:val="22"/>
        </w:rPr>
        <w:t xml:space="preserve">QW-3. Associer des produits Baloise aux actions recommandees</w:t>
      </w:r>
    </w:p>
    <w:p>
      <w:pPr>
        <w:spacing w:after="120"/>
      </w:pPr>
      <w:r>
        <w:rPr>
          <w:rFonts w:ascii="Arial" w:cs="Arial" w:eastAsia="Arial" w:hAnsi="Arial"/>
          <w:b/>
          <w:bCs/>
          <w:color w:val="333333"/>
          <w:sz w:val="20"/>
          <w:szCs w:val="20"/>
        </w:rPr>
        <w:t xml:space="preserve">Quoi : </w:t>
      </w:r>
      <w:r>
        <w:rPr>
          <w:rFonts w:ascii="Arial" w:cs="Arial" w:eastAsia="Arial" w:hAnsi="Arial"/>
          <w:color w:val="333333"/>
          <w:sz w:val="20"/>
          <w:szCs w:val="20"/>
        </w:rPr>
        <w:t xml:space="preserve">Chaque action recommandee doit mentionner le produit ou la gamme Baloise correspondante.</w:t>
      </w:r>
    </w:p>
    <w:p>
      <w:pPr>
        <w:spacing w:after="120"/>
      </w:pPr>
      <w:r>
        <w:rPr>
          <w:rFonts w:ascii="Arial" w:cs="Arial" w:eastAsia="Arial" w:hAnsi="Arial"/>
          <w:color w:val="333333"/>
          <w:sz w:val="20"/>
          <w:szCs w:val="20"/>
        </w:rPr>
        <w:t xml:space="preserve">Mapping suggere :</w:t>
      </w:r>
    </w:p>
    <w:p>
      <w:pPr>
        <w:pStyle w:val="ListParagraph"/>
        <w:numPr>
          <w:ilvl w:val="0"/>
          <w:numId w:val="2"/>
        </w:numPr>
        <w:spacing w:after="60"/>
      </w:pPr>
      <w:r>
        <w:rPr>
          <w:rFonts w:ascii="Arial" w:cs="Arial" w:eastAsia="Arial" w:hAnsi="Arial"/>
          <w:color w:val="333333"/>
          <w:sz w:val="20"/>
          <w:szCs w:val="20"/>
        </w:rPr>
        <w:t xml:space="preserve">Auto -&gt; Baloise Drive (RC, Omnium, Mini-Omnium)</w:t>
      </w:r>
    </w:p>
    <w:p>
      <w:pPr>
        <w:pStyle w:val="ListParagraph"/>
        <w:numPr>
          <w:ilvl w:val="0"/>
          <w:numId w:val="2"/>
        </w:numPr>
        <w:spacing w:after="60"/>
      </w:pPr>
      <w:r>
        <w:rPr>
          <w:rFonts w:ascii="Arial" w:cs="Arial" w:eastAsia="Arial" w:hAnsi="Arial"/>
          <w:color w:val="333333"/>
          <w:sz w:val="20"/>
          <w:szCs w:val="20"/>
        </w:rPr>
        <w:t xml:space="preserve">Habitation -&gt; Baloise Home</w:t>
      </w:r>
    </w:p>
    <w:p>
      <w:pPr>
        <w:pStyle w:val="ListParagraph"/>
        <w:numPr>
          <w:ilvl w:val="0"/>
          <w:numId w:val="2"/>
        </w:numPr>
        <w:spacing w:after="60"/>
      </w:pPr>
      <w:r>
        <w:rPr>
          <w:rFonts w:ascii="Arial" w:cs="Arial" w:eastAsia="Arial" w:hAnsi="Arial"/>
          <w:color w:val="333333"/>
          <w:sz w:val="20"/>
          <w:szCs w:val="20"/>
        </w:rPr>
        <w:t xml:space="preserve">Prevoyance -&gt; Baloise Bsafe</w:t>
      </w:r>
    </w:p>
    <w:p>
      <w:pPr>
        <w:pStyle w:val="ListParagraph"/>
        <w:numPr>
          <w:ilvl w:val="0"/>
          <w:numId w:val="2"/>
        </w:numPr>
        <w:spacing w:after="60"/>
      </w:pPr>
      <w:r>
        <w:rPr>
          <w:rFonts w:ascii="Arial" w:cs="Arial" w:eastAsia="Arial" w:hAnsi="Arial"/>
          <w:color w:val="333333"/>
          <w:sz w:val="20"/>
          <w:szCs w:val="20"/>
        </w:rPr>
        <w:t xml:space="preserve">Objets de valeur -&gt; Baloise Home Art &amp; Collections</w:t>
      </w:r>
    </w:p>
    <w:p>
      <w:pPr>
        <w:pStyle w:val="Heading3"/>
        <w:spacing w:after="100" w:before="200"/>
      </w:pPr>
      <w:r>
        <w:rPr>
          <w:rFonts w:ascii="Arial" w:cs="Arial" w:eastAsia="Arial" w:hAnsi="Arial"/>
          <w:b/>
          <w:bCs/>
          <w:color w:val="333333"/>
          <w:sz w:val="22"/>
          <w:szCs w:val="22"/>
        </w:rPr>
        <w:t xml:space="preserve">QW-4. Ajouter une question "evenement de vie"</w:t>
      </w:r>
    </w:p>
    <w:p>
      <w:pPr>
        <w:spacing w:after="120"/>
      </w:pPr>
      <w:r>
        <w:rPr>
          <w:rFonts w:ascii="Arial" w:cs="Arial" w:eastAsia="Arial" w:hAnsi="Arial"/>
          <w:b/>
          <w:bCs/>
          <w:color w:val="333333"/>
          <w:sz w:val="20"/>
          <w:szCs w:val="20"/>
        </w:rPr>
        <w:t xml:space="preserve">Quoi : </w:t>
      </w:r>
      <w:r>
        <w:rPr>
          <w:rFonts w:ascii="Arial" w:cs="Arial" w:eastAsia="Arial" w:hAnsi="Arial"/>
          <w:color w:val="333333"/>
          <w:sz w:val="20"/>
          <w:szCs w:val="20"/>
        </w:rPr>
        <w:t xml:space="preserve">"Avez-vous un evenement de vie prevu dans les 12 prochains mois ?" Options : Mariage/PACS, Naissance, Achat immobilier, Demenagement, Depart en retraite, Aucun.</w:t>
      </w:r>
    </w:p>
    <w:p>
      <w:pPr>
        <w:spacing w:after="12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Les evenements de vie sont le premier declencheur de souscription en assurance. C'est le levier numero un de l'urgence naturelle.</w:t>
      </w:r>
    </w:p>
    <w:p>
      <w:pPr>
        <w:pStyle w:val="Heading3"/>
        <w:spacing w:after="100" w:before="200"/>
      </w:pPr>
      <w:r>
        <w:rPr>
          <w:rFonts w:ascii="Arial" w:cs="Arial" w:eastAsia="Arial" w:hAnsi="Arial"/>
          <w:b/>
          <w:bCs/>
          <w:color w:val="333333"/>
          <w:sz w:val="22"/>
          <w:szCs w:val="22"/>
        </w:rPr>
        <w:t xml:space="preserve">QW-5. Reformuler le score global pour le client</w:t>
      </w:r>
    </w:p>
    <w:p>
      <w:pPr>
        <w:spacing w:after="120"/>
      </w:pPr>
      <w:r>
        <w:rPr>
          <w:rFonts w:ascii="Arial" w:cs="Arial" w:eastAsia="Arial" w:hAnsi="Arial"/>
          <w:b/>
          <w:bCs/>
          <w:color w:val="333333"/>
          <w:sz w:val="20"/>
          <w:szCs w:val="20"/>
        </w:rPr>
        <w:t xml:space="preserve">Quoi : </w:t>
      </w:r>
      <w:r>
        <w:rPr>
          <w:rFonts w:ascii="Arial" w:cs="Arial" w:eastAsia="Arial" w:hAnsi="Arial"/>
          <w:color w:val="333333"/>
          <w:sz w:val="20"/>
          <w:szCs w:val="20"/>
        </w:rPr>
        <w:t xml:space="preserve">Remplacer l'affichage numerique brut (72/100) par un message qualitatif comprehensible.</w:t>
      </w:r>
    </w:p>
    <w:p>
      <w:pPr>
        <w:spacing w:after="120"/>
      </w:pPr>
      <w:r>
        <w:rPr>
          <w:rFonts w:ascii="Arial" w:cs="Arial" w:eastAsia="Arial" w:hAnsi="Arial"/>
          <w:color w:val="333333"/>
          <w:sz w:val="20"/>
          <w:szCs w:val="20"/>
        </w:rPr>
        <w:t xml:space="preserve">Messages recommandes :</w:t>
      </w:r>
    </w:p>
    <w:p>
      <w:pPr>
        <w:pStyle w:val="ListParagraph"/>
        <w:numPr>
          <w:ilvl w:val="0"/>
          <w:numId w:val="2"/>
        </w:numPr>
        <w:spacing w:after="60"/>
      </w:pPr>
      <w:r>
        <w:rPr>
          <w:rFonts w:ascii="Arial" w:cs="Arial" w:eastAsia="Arial" w:hAnsi="Arial"/>
          <w:color w:val="333333"/>
          <w:sz w:val="20"/>
          <w:szCs w:val="20"/>
        </w:rPr>
        <w:t xml:space="preserve">Score 0-25 : "Votre protection est bien adaptee a votre situation"</w:t>
      </w:r>
    </w:p>
    <w:p>
      <w:pPr>
        <w:pStyle w:val="ListParagraph"/>
        <w:numPr>
          <w:ilvl w:val="0"/>
          <w:numId w:val="2"/>
        </w:numPr>
        <w:spacing w:after="60"/>
      </w:pPr>
      <w:r>
        <w:rPr>
          <w:rFonts w:ascii="Arial" w:cs="Arial" w:eastAsia="Arial" w:hAnsi="Arial"/>
          <w:color w:val="333333"/>
          <w:sz w:val="20"/>
          <w:szCs w:val="20"/>
        </w:rPr>
        <w:t xml:space="preserve">Score 26-50 : "Quelques points meritent votre attention"</w:t>
      </w:r>
    </w:p>
    <w:p>
      <w:pPr>
        <w:pStyle w:val="ListParagraph"/>
        <w:numPr>
          <w:ilvl w:val="0"/>
          <w:numId w:val="2"/>
        </w:numPr>
        <w:spacing w:after="60"/>
      </w:pPr>
      <w:r>
        <w:rPr>
          <w:rFonts w:ascii="Arial" w:cs="Arial" w:eastAsia="Arial" w:hAnsi="Arial"/>
          <w:color w:val="333333"/>
          <w:sz w:val="20"/>
          <w:szCs w:val="20"/>
        </w:rPr>
        <w:t xml:space="preserve">Score 51-75 : "Des lacunes significatives ont ete identifiees"</w:t>
      </w:r>
    </w:p>
    <w:p>
      <w:pPr>
        <w:pStyle w:val="ListParagraph"/>
        <w:numPr>
          <w:ilvl w:val="0"/>
          <w:numId w:val="2"/>
        </w:numPr>
        <w:spacing w:after="60"/>
      </w:pPr>
      <w:r>
        <w:rPr>
          <w:rFonts w:ascii="Arial" w:cs="Arial" w:eastAsia="Arial" w:hAnsi="Arial"/>
          <w:color w:val="333333"/>
          <w:sz w:val="20"/>
          <w:szCs w:val="20"/>
        </w:rPr>
        <w:t xml:space="preserve">Score 76-100 : "Votre situation necessite une action rapide"</w:t>
      </w:r>
    </w:p>
    <w:p>
      <w:pPr>
        <w:pBdr>
          <w:bottom w:val="single" w:color="C5CAE9" w:sz="6" w:space="8"/>
        </w:pBdr>
        <w:spacing w:after="200" w:before="200"/>
      </w:pPr>
    </w:p>
    <w:p>
      <w:pPr>
        <w:pStyle w:val="Heading2"/>
        <w:spacing w:after="150" w:before="300"/>
      </w:pPr>
      <w:r>
        <w:rPr>
          <w:rFonts w:ascii="Arial" w:cs="Arial" w:eastAsia="Arial" w:hAnsi="Arial"/>
          <w:b/>
          <w:bCs/>
          <w:color w:val="000D6E"/>
          <w:sz w:val="26"/>
          <w:szCs w:val="26"/>
        </w:rPr>
        <w:t xml:space="preserve">PRIORITE 2 : EVOLUTIONS COURT TERME</w:t>
      </w:r>
    </w:p>
    <w:p>
      <w:pPr>
        <w:spacing w:after="120"/>
      </w:pPr>
      <w:r>
        <w:rPr>
          <w:rFonts w:ascii="Arial" w:cs="Arial" w:eastAsia="Arial" w:hAnsi="Arial"/>
          <w:i/>
          <w:iCs/>
          <w:color w:val="666666"/>
          <w:sz w:val="20"/>
          <w:szCs w:val="20"/>
        </w:rPr>
        <w:t xml:space="preserve">Effort moyen, deploiement en 1-2 sprints (2-4 semaines).</w:t>
      </w:r>
    </w:p>
    <w:p>
      <w:pPr>
        <w:pBdr>
          <w:bottom w:val="single" w:color="C5CAE9" w:sz="6" w:space="8"/>
        </w:pBdr>
        <w:spacing w:after="200" w:before="200"/>
      </w:pPr>
    </w:p>
    <w:p>
      <w:pPr>
        <w:pStyle w:val="Heading3"/>
        <w:spacing w:after="100" w:before="200"/>
      </w:pPr>
      <w:r>
        <w:rPr>
          <w:rFonts w:ascii="Arial" w:cs="Arial" w:eastAsia="Arial" w:hAnsi="Arial"/>
          <w:b/>
          <w:bCs/>
          <w:color w:val="333333"/>
          <w:sz w:val="22"/>
          <w:szCs w:val="22"/>
        </w:rPr>
        <w:t xml:space="preserve">ECT-1. Ajouter les 4 univers manquants</w:t>
      </w:r>
    </w:p>
    <w:p>
      <w:pPr>
        <w:spacing w:after="120"/>
      </w:pPr>
      <w:r>
        <w:rPr>
          <w:rFonts w:ascii="Arial" w:cs="Arial" w:eastAsia="Arial" w:hAnsi="Arial"/>
          <w:color w:val="333333"/>
          <w:sz w:val="20"/>
          <w:szCs w:val="20"/>
        </w:rPr>
        <w:t xml:space="preserve">Completer le diagnostic avec les univers sante, epargne/retraite, protection juridique, loisirs/mobilite douce.</w:t>
      </w:r>
    </w:p>
    <w:p>
      <w:pPr>
        <w:pStyle w:val="ListParagraph"/>
        <w:numPr>
          <w:ilvl w:val="0"/>
          <w:numId w:val="2"/>
        </w:numPr>
        <w:spacing w:after="60"/>
      </w:pPr>
      <w:r>
        <w:rPr>
          <w:rFonts w:ascii="Arial" w:cs="Arial" w:eastAsia="Arial" w:hAnsi="Arial"/>
          <w:b/>
          <w:bCs/>
          <w:color w:val="333333"/>
          <w:sz w:val="20"/>
          <w:szCs w:val="20"/>
        </w:rPr>
        <w:t xml:space="preserve">Sante / Complementaire : </w:t>
      </w:r>
      <w:r>
        <w:rPr>
          <w:rFonts w:ascii="Arial" w:cs="Arial" w:eastAsia="Arial" w:hAnsi="Arial"/>
          <w:color w:val="333333"/>
          <w:sz w:val="20"/>
          <w:szCs w:val="20"/>
        </w:rPr>
        <w:t xml:space="preserve">Questions sur la complementaire sante, composition du foyer, postes de depense. Produit : Baloise Health.</w:t>
      </w:r>
    </w:p>
    <w:p>
      <w:pPr>
        <w:pStyle w:val="ListParagraph"/>
        <w:numPr>
          <w:ilvl w:val="0"/>
          <w:numId w:val="2"/>
        </w:numPr>
        <w:spacing w:after="60"/>
      </w:pPr>
      <w:r>
        <w:rPr>
          <w:rFonts w:ascii="Arial" w:cs="Arial" w:eastAsia="Arial" w:hAnsi="Arial"/>
          <w:b/>
          <w:bCs/>
          <w:color w:val="333333"/>
          <w:sz w:val="20"/>
          <w:szCs w:val="20"/>
        </w:rPr>
        <w:t xml:space="preserve">Epargne / Retraite : </w:t>
      </w:r>
      <w:r>
        <w:rPr>
          <w:rFonts w:ascii="Arial" w:cs="Arial" w:eastAsia="Arial" w:hAnsi="Arial"/>
          <w:color w:val="333333"/>
          <w:sz w:val="20"/>
          <w:szCs w:val="20"/>
        </w:rPr>
        <w:t xml:space="preserve">Questions sur l'epargne reguliere, plan retraite, objectif. Produit : Baloise Pension Plan.</w:t>
      </w:r>
    </w:p>
    <w:p>
      <w:pPr>
        <w:pStyle w:val="ListParagraph"/>
        <w:numPr>
          <w:ilvl w:val="0"/>
          <w:numId w:val="2"/>
        </w:numPr>
        <w:spacing w:after="60"/>
      </w:pPr>
      <w:r>
        <w:rPr>
          <w:rFonts w:ascii="Arial" w:cs="Arial" w:eastAsia="Arial" w:hAnsi="Arial"/>
          <w:b/>
          <w:bCs/>
          <w:color w:val="333333"/>
          <w:sz w:val="20"/>
          <w:szCs w:val="20"/>
        </w:rPr>
        <w:t xml:space="preserve">Protection juridique : </w:t>
      </w:r>
      <w:r>
        <w:rPr>
          <w:rFonts w:ascii="Arial" w:cs="Arial" w:eastAsia="Arial" w:hAnsi="Arial"/>
          <w:color w:val="333333"/>
          <w:sz w:val="20"/>
          <w:szCs w:val="20"/>
        </w:rPr>
        <w:t xml:space="preserve">Questions sur la PJ existante, litiges recents. Produit : Baloise Legal.</w:t>
      </w:r>
    </w:p>
    <w:p>
      <w:pPr>
        <w:pStyle w:val="ListParagraph"/>
        <w:numPr>
          <w:ilvl w:val="0"/>
          <w:numId w:val="2"/>
        </w:numPr>
        <w:spacing w:after="60"/>
      </w:pPr>
      <w:r>
        <w:rPr>
          <w:rFonts w:ascii="Arial" w:cs="Arial" w:eastAsia="Arial" w:hAnsi="Arial"/>
          <w:b/>
          <w:bCs/>
          <w:color w:val="333333"/>
          <w:sz w:val="20"/>
          <w:szCs w:val="20"/>
        </w:rPr>
        <w:t xml:space="preserve">Loisirs / Mobilite douce : </w:t>
      </w:r>
      <w:r>
        <w:rPr>
          <w:rFonts w:ascii="Arial" w:cs="Arial" w:eastAsia="Arial" w:hAnsi="Arial"/>
          <w:color w:val="333333"/>
          <w:sz w:val="20"/>
          <w:szCs w:val="20"/>
        </w:rPr>
        <w:t xml:space="preserve">Questions sur le sport, velo electrique, voyages. Produit : Baloise Active / Travel.</w:t>
      </w:r>
    </w:p>
    <w:p>
      <w:pPr>
        <w:spacing w:after="120"/>
      </w:pPr>
      <w:r>
        <w:rPr>
          <w:rFonts w:ascii="Arial" w:cs="Arial" w:eastAsia="Arial" w:hAnsi="Arial"/>
          <w:b/>
          <w:bCs/>
          <w:color w:val="168741"/>
          <w:sz w:val="20"/>
          <w:szCs w:val="20"/>
        </w:rPr>
        <w:t xml:space="preserve">Impact : </w:t>
      </w:r>
      <w:r>
        <w:rPr>
          <w:rFonts w:ascii="Arial" w:cs="Arial" w:eastAsia="Arial" w:hAnsi="Arial"/>
          <w:color w:val="333333"/>
          <w:sz w:val="20"/>
          <w:szCs w:val="20"/>
        </w:rPr>
        <w:t xml:space="preserve">La roue passe de 4 a 8 segments. Le potentiel de cross-sell est double.</w:t>
      </w:r>
    </w:p>
    <w:p>
      <w:pPr>
        <w:pStyle w:val="Heading3"/>
        <w:spacing w:after="100" w:before="200"/>
      </w:pPr>
      <w:r>
        <w:rPr>
          <w:rFonts w:ascii="Arial" w:cs="Arial" w:eastAsia="Arial" w:hAnsi="Arial"/>
          <w:b/>
          <w:bCs/>
          <w:color w:val="333333"/>
          <w:sz w:val="22"/>
          <w:szCs w:val="22"/>
        </w:rPr>
        <w:t xml:space="preserve">ECT-2. Creer un mode "entretien conseiller"</w:t>
      </w:r>
    </w:p>
    <w:p>
      <w:pPr>
        <w:spacing w:after="120"/>
      </w:pPr>
      <w:r>
        <w:rPr>
          <w:rFonts w:ascii="Arial" w:cs="Arial" w:eastAsia="Arial" w:hAnsi="Arial"/>
          <w:color w:val="333333"/>
          <w:sz w:val="20"/>
          <w:szCs w:val="20"/>
        </w:rPr>
        <w:t xml:space="preserve">Un mode ou le conseiller remplit le questionnaire AVEC le client. L'interface affiche des elements de guidage :</w:t>
      </w:r>
    </w:p>
    <w:p>
      <w:pPr>
        <w:pStyle w:val="ListParagraph"/>
        <w:numPr>
          <w:ilvl w:val="0"/>
          <w:numId w:val="2"/>
        </w:numPr>
        <w:spacing w:after="60"/>
      </w:pPr>
      <w:r>
        <w:rPr>
          <w:rFonts w:ascii="Arial" w:cs="Arial" w:eastAsia="Arial" w:hAnsi="Arial"/>
          <w:color w:val="333333"/>
          <w:sz w:val="20"/>
          <w:szCs w:val="20"/>
        </w:rPr>
        <w:t xml:space="preserve">Reformulation orale suggeree pour chaque question</w:t>
      </w:r>
    </w:p>
    <w:p>
      <w:pPr>
        <w:pStyle w:val="ListParagraph"/>
        <w:numPr>
          <w:ilvl w:val="0"/>
          <w:numId w:val="2"/>
        </w:numPr>
        <w:spacing w:after="60"/>
      </w:pPr>
      <w:r>
        <w:rPr>
          <w:rFonts w:ascii="Arial" w:cs="Arial" w:eastAsia="Arial" w:hAnsi="Arial"/>
          <w:color w:val="333333"/>
          <w:sz w:val="20"/>
          <w:szCs w:val="20"/>
        </w:rPr>
        <w:t xml:space="preserve">Impact de la reponse en temps reel sur le scoring</w:t>
      </w:r>
    </w:p>
    <w:p>
      <w:pPr>
        <w:pStyle w:val="ListParagraph"/>
        <w:numPr>
          <w:ilvl w:val="0"/>
          <w:numId w:val="2"/>
        </w:numPr>
        <w:spacing w:after="60"/>
      </w:pPr>
      <w:r>
        <w:rPr>
          <w:rFonts w:ascii="Arial" w:cs="Arial" w:eastAsia="Arial" w:hAnsi="Arial"/>
          <w:color w:val="333333"/>
          <w:sz w:val="20"/>
          <w:szCs w:val="20"/>
        </w:rPr>
        <w:t xml:space="preserve">Point de rebond commercial contextuel</w:t>
      </w:r>
    </w:p>
    <w:p>
      <w:pPr>
        <w:pStyle w:val="Heading3"/>
        <w:spacing w:after="100" w:before="200"/>
      </w:pPr>
      <w:r>
        <w:rPr>
          <w:rFonts w:ascii="Arial" w:cs="Arial" w:eastAsia="Arial" w:hAnsi="Arial"/>
          <w:b/>
          <w:bCs/>
          <w:color w:val="333333"/>
          <w:sz w:val="22"/>
          <w:szCs w:val="22"/>
        </w:rPr>
        <w:t xml:space="preserve">ECT-3. Transformer la page de resultats en page de recommandation</w:t>
      </w:r>
    </w:p>
    <w:p>
      <w:pPr>
        <w:spacing w:after="120"/>
      </w:pPr>
      <w:r>
        <w:rPr>
          <w:rFonts w:ascii="Arial" w:cs="Arial" w:eastAsia="Arial" w:hAnsi="Arial"/>
          <w:color w:val="333333"/>
          <w:sz w:val="20"/>
          <w:szCs w:val="20"/>
        </w:rPr>
        <w:t xml:space="preserve">Structure recommandee :</w:t>
      </w:r>
    </w:p>
    <w:p>
      <w:pPr>
        <w:pStyle w:val="ListParagraph"/>
        <w:numPr>
          <w:ilvl w:val="0"/>
          <w:numId w:val="2"/>
        </w:numPr>
        <w:spacing w:after="60"/>
      </w:pPr>
      <w:r>
        <w:rPr>
          <w:rFonts w:ascii="Arial" w:cs="Arial" w:eastAsia="Arial" w:hAnsi="Arial"/>
          <w:color w:val="333333"/>
          <w:sz w:val="20"/>
          <w:szCs w:val="20"/>
        </w:rPr>
        <w:t xml:space="preserve">Section 1 : Synthese visuelle (roue + score qualitatif)</w:t>
      </w:r>
    </w:p>
    <w:p>
      <w:pPr>
        <w:pStyle w:val="ListParagraph"/>
        <w:numPr>
          <w:ilvl w:val="0"/>
          <w:numId w:val="2"/>
        </w:numPr>
        <w:spacing w:after="60"/>
      </w:pPr>
      <w:r>
        <w:rPr>
          <w:rFonts w:ascii="Arial" w:cs="Arial" w:eastAsia="Arial" w:hAnsi="Arial"/>
          <w:color w:val="333333"/>
          <w:sz w:val="20"/>
          <w:szCs w:val="20"/>
        </w:rPr>
        <w:t xml:space="preserve">Section 2 : Points d'attention prioritaires (constat + risque + solution Baloise)</w:t>
      </w:r>
    </w:p>
    <w:p>
      <w:pPr>
        <w:pStyle w:val="ListParagraph"/>
        <w:numPr>
          <w:ilvl w:val="0"/>
          <w:numId w:val="2"/>
        </w:numPr>
        <w:spacing w:after="60"/>
      </w:pPr>
      <w:r>
        <w:rPr>
          <w:rFonts w:ascii="Arial" w:cs="Arial" w:eastAsia="Arial" w:hAnsi="Arial"/>
          <w:color w:val="333333"/>
          <w:sz w:val="20"/>
          <w:szCs w:val="20"/>
        </w:rPr>
        <w:t xml:space="preserve">Section 3 : Plan de protection (statut actuel vs recommandation)</w:t>
      </w:r>
    </w:p>
    <w:p>
      <w:pPr>
        <w:pStyle w:val="ListParagraph"/>
        <w:numPr>
          <w:ilvl w:val="0"/>
          <w:numId w:val="2"/>
        </w:numPr>
        <w:spacing w:after="60"/>
      </w:pPr>
      <w:r>
        <w:rPr>
          <w:rFonts w:ascii="Arial" w:cs="Arial" w:eastAsia="Arial" w:hAnsi="Arial"/>
          <w:color w:val="333333"/>
          <w:sz w:val="20"/>
          <w:szCs w:val="20"/>
        </w:rPr>
        <w:t xml:space="preserve">Section 4 : Prise de rendez-vous (CTA clair + Calendly)</w:t>
      </w:r>
    </w:p>
    <w:p>
      <w:pPr>
        <w:pStyle w:val="ListParagraph"/>
        <w:numPr>
          <w:ilvl w:val="0"/>
          <w:numId w:val="2"/>
        </w:numPr>
        <w:spacing w:after="60"/>
      </w:pPr>
      <w:r>
        <w:rPr>
          <w:rFonts w:ascii="Arial" w:cs="Arial" w:eastAsia="Arial" w:hAnsi="Arial"/>
          <w:color w:val="333333"/>
          <w:sz w:val="20"/>
          <w:szCs w:val="20"/>
        </w:rPr>
        <w:t xml:space="preserve">Section 5 : Telechargement PDF enrichi</w:t>
      </w:r>
    </w:p>
    <w:p>
      <w:pPr>
        <w:pStyle w:val="Heading3"/>
        <w:spacing w:after="100" w:before="200"/>
      </w:pPr>
      <w:r>
        <w:rPr>
          <w:rFonts w:ascii="Arial" w:cs="Arial" w:eastAsia="Arial" w:hAnsi="Arial"/>
          <w:b/>
          <w:bCs/>
          <w:color w:val="333333"/>
          <w:sz w:val="22"/>
          <w:szCs w:val="22"/>
        </w:rPr>
        <w:t xml:space="preserve">ECT-4. Reformuler les questions de couverture existante</w:t>
      </w:r>
    </w:p>
    <w:p>
      <w:pPr>
        <w:spacing w:after="120"/>
      </w:pPr>
      <w:r>
        <w:rPr>
          <w:rFonts w:ascii="Arial" w:cs="Arial" w:eastAsia="Arial" w:hAnsi="Arial"/>
          <w:color w:val="333333"/>
          <w:sz w:val="20"/>
          <w:szCs w:val="20"/>
        </w:rPr>
        <w:t xml:space="preserve">Remplacer "basique/standard/complete" par des questions concretes :</w:t>
      </w:r>
    </w:p>
    <w:p>
      <w:pPr>
        <w:pStyle w:val="ListParagraph"/>
        <w:numPr>
          <w:ilvl w:val="0"/>
          <w:numId w:val="2"/>
        </w:numPr>
        <w:spacing w:after="60"/>
      </w:pPr>
      <w:r>
        <w:rPr>
          <w:rFonts w:ascii="Arial" w:cs="Arial" w:eastAsia="Arial" w:hAnsi="Arial"/>
          <w:color w:val="333333"/>
          <w:sz w:val="20"/>
          <w:szCs w:val="20"/>
        </w:rPr>
        <w:t xml:space="preserve">Habitation : "Avez-vous une assurance habitation ?" + "Couvre-t-elle les degats des eaux, le vol ?" + "Mise a jour dans les 3 ans ?"</w:t>
      </w:r>
    </w:p>
    <w:p>
      <w:pPr>
        <w:pStyle w:val="ListParagraph"/>
        <w:numPr>
          <w:ilvl w:val="0"/>
          <w:numId w:val="2"/>
        </w:numPr>
        <w:spacing w:after="60"/>
      </w:pPr>
      <w:r>
        <w:rPr>
          <w:rFonts w:ascii="Arial" w:cs="Arial" w:eastAsia="Arial" w:hAnsi="Arial"/>
          <w:color w:val="333333"/>
          <w:sz w:val="20"/>
          <w:szCs w:val="20"/>
        </w:rPr>
        <w:t xml:space="preserve">Prevoyance : "Touchez-vous un revenu de remplacement si vous etes en arret ?" + "Avez-vous une assurance deces ?"</w:t>
      </w:r>
    </w:p>
    <w:p>
      <w:pPr>
        <w:pStyle w:val="ListParagraph"/>
        <w:numPr>
          <w:ilvl w:val="0"/>
          <w:numId w:val="2"/>
        </w:numPr>
        <w:spacing w:after="60"/>
      </w:pPr>
      <w:r>
        <w:rPr>
          <w:rFonts w:ascii="Arial" w:cs="Arial" w:eastAsia="Arial" w:hAnsi="Arial"/>
          <w:color w:val="333333"/>
          <w:sz w:val="20"/>
          <w:szCs w:val="20"/>
        </w:rPr>
        <w:t xml:space="preserve">Ajouter l'option "Je ne sais pas" -- signale au conseiller un point de discussion.</w:t>
      </w:r>
    </w:p>
    <w:p>
      <w:pPr>
        <w:pBdr>
          <w:bottom w:val="single" w:color="C5CAE9" w:sz="6" w:space="8"/>
        </w:pBdr>
        <w:spacing w:after="200" w:before="200"/>
      </w:pPr>
    </w:p>
    <w:p>
      <w:pPr>
        <w:pStyle w:val="Heading2"/>
        <w:spacing w:after="150" w:before="300"/>
      </w:pPr>
      <w:r>
        <w:rPr>
          <w:rFonts w:ascii="Arial" w:cs="Arial" w:eastAsia="Arial" w:hAnsi="Arial"/>
          <w:b/>
          <w:bCs/>
          <w:color w:val="000D6E"/>
          <w:sz w:val="26"/>
          <w:szCs w:val="26"/>
        </w:rPr>
        <w:t xml:space="preserve">PRIORITE 3 : EVOLUTIONS STRUCTURANTES</w:t>
      </w:r>
    </w:p>
    <w:p>
      <w:pPr>
        <w:spacing w:after="120"/>
      </w:pPr>
      <w:r>
        <w:rPr>
          <w:rFonts w:ascii="Arial" w:cs="Arial" w:eastAsia="Arial" w:hAnsi="Arial"/>
          <w:i/>
          <w:iCs/>
          <w:color w:val="666666"/>
          <w:sz w:val="20"/>
          <w:szCs w:val="20"/>
        </w:rPr>
        <w:t xml:space="preserve">Effort eleve, deploiement sur plusieurs sprints (1-2 mois).</w:t>
      </w:r>
    </w:p>
    <w:p>
      <w:pPr>
        <w:pBdr>
          <w:bottom w:val="single" w:color="C5CAE9" w:sz="6" w:space="8"/>
        </w:pBdr>
        <w:spacing w:after="200" w:before="200"/>
      </w:pPr>
    </w:p>
    <w:p>
      <w:pPr>
        <w:pStyle w:val="Heading3"/>
        <w:spacing w:after="100" w:before="200"/>
      </w:pPr>
      <w:r>
        <w:rPr>
          <w:rFonts w:ascii="Arial" w:cs="Arial" w:eastAsia="Arial" w:hAnsi="Arial"/>
          <w:b/>
          <w:bCs/>
          <w:color w:val="333333"/>
          <w:sz w:val="22"/>
          <w:szCs w:val="22"/>
        </w:rPr>
        <w:t xml:space="preserve">ES-1. Dashboard pilotage commercial</w:t>
      </w:r>
    </w:p>
    <w:p>
      <w:pPr>
        <w:spacing w:after="120"/>
      </w:pPr>
      <w:r>
        <w:rPr>
          <w:rFonts w:ascii="Arial" w:cs="Arial" w:eastAsia="Arial" w:hAnsi="Arial"/>
          <w:color w:val="333333"/>
          <w:sz w:val="20"/>
          <w:szCs w:val="20"/>
        </w:rPr>
        <w:t xml:space="preserve">Transformer le dashboard en cockpit commercial avec :</w:t>
      </w:r>
    </w:p>
    <w:p>
      <w:pPr>
        <w:pStyle w:val="ListParagraph"/>
        <w:numPr>
          <w:ilvl w:val="0"/>
          <w:numId w:val="2"/>
        </w:numPr>
        <w:spacing w:after="60"/>
      </w:pPr>
      <w:r>
        <w:rPr>
          <w:rFonts w:ascii="Arial" w:cs="Arial" w:eastAsia="Arial" w:hAnsi="Arial"/>
          <w:color w:val="333333"/>
          <w:sz w:val="20"/>
          <w:szCs w:val="20"/>
        </w:rPr>
        <w:t xml:space="preserve">Bloc KPI : diagnostics non suivis &gt; 72h, taux de suivi, potentiel commercial estime</w:t>
      </w:r>
    </w:p>
    <w:p>
      <w:pPr>
        <w:pStyle w:val="ListParagraph"/>
        <w:numPr>
          <w:ilvl w:val="0"/>
          <w:numId w:val="2"/>
        </w:numPr>
        <w:spacing w:after="60"/>
      </w:pPr>
      <w:r>
        <w:rPr>
          <w:rFonts w:ascii="Arial" w:cs="Arial" w:eastAsia="Arial" w:hAnsi="Arial"/>
          <w:color w:val="333333"/>
          <w:sz w:val="20"/>
          <w:szCs w:val="20"/>
        </w:rPr>
        <w:t xml:space="preserve">Liste clients enrichie : badge potentiel, statut (Nouveau/En cours/Traite), date dernier contact</w:t>
      </w:r>
    </w:p>
    <w:p>
      <w:pPr>
        <w:pStyle w:val="ListParagraph"/>
        <w:numPr>
          <w:ilvl w:val="0"/>
          <w:numId w:val="2"/>
        </w:numPr>
        <w:spacing w:after="60"/>
      </w:pPr>
      <w:r>
        <w:rPr>
          <w:rFonts w:ascii="Arial" w:cs="Arial" w:eastAsia="Arial" w:hAnsi="Arial"/>
          <w:color w:val="333333"/>
          <w:sz w:val="20"/>
          <w:szCs w:val="20"/>
        </w:rPr>
        <w:t xml:space="preserve">Filtres : par score, par univers de besoin, par statut, par date</w:t>
      </w:r>
    </w:p>
    <w:p>
      <w:pPr>
        <w:pStyle w:val="ListParagraph"/>
        <w:numPr>
          <w:ilvl w:val="0"/>
          <w:numId w:val="2"/>
        </w:numPr>
        <w:spacing w:after="60"/>
      </w:pPr>
      <w:r>
        <w:rPr>
          <w:rFonts w:ascii="Arial" w:cs="Arial" w:eastAsia="Arial" w:hAnsi="Arial"/>
          <w:color w:val="333333"/>
          <w:sz w:val="20"/>
          <w:szCs w:val="20"/>
        </w:rPr>
        <w:t xml:space="preserve">Vue "A traiter en priorite" : top 5 clients potentiel commercial non traite</w:t>
      </w:r>
    </w:p>
    <w:p>
      <w:pPr>
        <w:pStyle w:val="Heading3"/>
        <w:spacing w:after="100" w:before="200"/>
      </w:pPr>
      <w:r>
        <w:rPr>
          <w:rFonts w:ascii="Arial" w:cs="Arial" w:eastAsia="Arial" w:hAnsi="Arial"/>
          <w:b/>
          <w:bCs/>
          <w:color w:val="333333"/>
          <w:sz w:val="22"/>
          <w:szCs w:val="22"/>
        </w:rPr>
        <w:t xml:space="preserve">ES-2. Systeme de relance et de suivi automatise</w:t>
      </w:r>
    </w:p>
    <w:p>
      <w:pPr>
        <w:spacing w:after="120"/>
      </w:pPr>
      <w:r>
        <w:rPr>
          <w:rFonts w:ascii="Arial" w:cs="Arial" w:eastAsia="Arial" w:hAnsi="Arial"/>
          <w:color w:val="333333"/>
          <w:sz w:val="20"/>
          <w:szCs w:val="20"/>
        </w:rPr>
        <w:t xml:space="preserve">Mecanismes de relance :</w:t>
      </w:r>
    </w:p>
    <w:p>
      <w:pPr>
        <w:pStyle w:val="ListParagraph"/>
        <w:numPr>
          <w:ilvl w:val="0"/>
          <w:numId w:val="2"/>
        </w:numPr>
        <w:spacing w:after="60"/>
      </w:pPr>
      <w:r>
        <w:rPr>
          <w:rFonts w:ascii="Arial" w:cs="Arial" w:eastAsia="Arial" w:hAnsi="Arial"/>
          <w:color w:val="333333"/>
          <w:sz w:val="20"/>
          <w:szCs w:val="20"/>
        </w:rPr>
        <w:t xml:space="preserve">Notification conseiller des qu'un client termine un diagnostic</w:t>
      </w:r>
    </w:p>
    <w:p>
      <w:pPr>
        <w:pStyle w:val="ListParagraph"/>
        <w:numPr>
          <w:ilvl w:val="0"/>
          <w:numId w:val="2"/>
        </w:numPr>
        <w:spacing w:after="60"/>
      </w:pPr>
      <w:r>
        <w:rPr>
          <w:rFonts w:ascii="Arial" w:cs="Arial" w:eastAsia="Arial" w:hAnsi="Arial"/>
          <w:color w:val="333333"/>
          <w:sz w:val="20"/>
          <w:szCs w:val="20"/>
        </w:rPr>
        <w:t xml:space="preserve">Alerte si diagnostic critique non traite dans les 48h</w:t>
      </w:r>
    </w:p>
    <w:p>
      <w:pPr>
        <w:pStyle w:val="ListParagraph"/>
        <w:numPr>
          <w:ilvl w:val="0"/>
          <w:numId w:val="2"/>
        </w:numPr>
        <w:spacing w:after="60"/>
      </w:pPr>
      <w:r>
        <w:rPr>
          <w:rFonts w:ascii="Arial" w:cs="Arial" w:eastAsia="Arial" w:hAnsi="Arial"/>
          <w:color w:val="333333"/>
          <w:sz w:val="20"/>
          <w:szCs w:val="20"/>
        </w:rPr>
        <w:t xml:space="preserve">Email automatique au client J+2 puis J+7</w:t>
      </w:r>
    </w:p>
    <w:p>
      <w:pPr>
        <w:pStyle w:val="ListParagraph"/>
        <w:numPr>
          <w:ilvl w:val="0"/>
          <w:numId w:val="2"/>
        </w:numPr>
        <w:spacing w:after="60"/>
      </w:pPr>
      <w:r>
        <w:rPr>
          <w:rFonts w:ascii="Arial" w:cs="Arial" w:eastAsia="Arial" w:hAnsi="Arial"/>
          <w:color w:val="333333"/>
          <w:sz w:val="20"/>
          <w:szCs w:val="20"/>
        </w:rPr>
        <w:t xml:space="preserve">Email de re-diagnostic a M+6</w:t>
      </w:r>
    </w:p>
    <w:p>
      <w:pPr>
        <w:pStyle w:val="Heading3"/>
        <w:spacing w:after="100" w:before="200"/>
      </w:pPr>
      <w:r>
        <w:rPr>
          <w:rFonts w:ascii="Arial" w:cs="Arial" w:eastAsia="Arial" w:hAnsi="Arial"/>
          <w:b/>
          <w:bCs/>
          <w:color w:val="333333"/>
          <w:sz w:val="22"/>
          <w:szCs w:val="22"/>
        </w:rPr>
        <w:t xml:space="preserve">ES-3. Simulation financiere simplifiee</w:t>
      </w:r>
    </w:p>
    <w:p>
      <w:pPr>
        <w:spacing w:after="120"/>
      </w:pPr>
      <w:r>
        <w:rPr>
          <w:rFonts w:ascii="Arial" w:cs="Arial" w:eastAsia="Arial" w:hAnsi="Arial"/>
          <w:color w:val="333333"/>
          <w:sz w:val="20"/>
          <w:szCs w:val="20"/>
        </w:rPr>
        <w:t xml:space="preserve">Projections concretes par univers :</w:t>
      </w:r>
    </w:p>
    <w:p>
      <w:pPr>
        <w:pStyle w:val="ListParagraph"/>
        <w:numPr>
          <w:ilvl w:val="0"/>
          <w:numId w:val="2"/>
        </w:numPr>
        <w:spacing w:after="60"/>
      </w:pPr>
      <w:r>
        <w:rPr>
          <w:rFonts w:ascii="Arial" w:cs="Arial" w:eastAsia="Arial" w:hAnsi="Arial"/>
          <w:color w:val="333333"/>
          <w:sz w:val="20"/>
          <w:szCs w:val="20"/>
        </w:rPr>
        <w:t xml:space="preserve">Prevoyance : "Vos revenus passeraient de 4 000 EUR a 1 800 EUR. Avec Bsafe : 3 200 EUR."</w:t>
      </w:r>
    </w:p>
    <w:p>
      <w:pPr>
        <w:pStyle w:val="ListParagraph"/>
        <w:numPr>
          <w:ilvl w:val="0"/>
          <w:numId w:val="2"/>
        </w:numPr>
        <w:spacing w:after="60"/>
      </w:pPr>
      <w:r>
        <w:rPr>
          <w:rFonts w:ascii="Arial" w:cs="Arial" w:eastAsia="Arial" w:hAnsi="Arial"/>
          <w:color w:val="333333"/>
          <w:sz w:val="20"/>
          <w:szCs w:val="20"/>
        </w:rPr>
        <w:t xml:space="preserve">Habitation : "Risque de sous-assurance en cas de sinistre total."</w:t>
      </w:r>
    </w:p>
    <w:p>
      <w:pPr>
        <w:pStyle w:val="ListParagraph"/>
        <w:numPr>
          <w:ilvl w:val="0"/>
          <w:numId w:val="2"/>
        </w:numPr>
        <w:spacing w:after="60"/>
      </w:pPr>
      <w:r>
        <w:rPr>
          <w:rFonts w:ascii="Arial" w:cs="Arial" w:eastAsia="Arial" w:hAnsi="Arial"/>
          <w:color w:val="333333"/>
          <w:sz w:val="20"/>
          <w:szCs w:val="20"/>
        </w:rPr>
        <w:t xml:space="preserve">Auto : "Vehicule de moins de 3 ans, couverture RC uniquement : pas de remboursement en cas de vol."</w:t>
      </w:r>
    </w:p>
    <w:p>
      <w:pPr>
        <w:pStyle w:val="Heading3"/>
        <w:spacing w:after="100" w:before="200"/>
      </w:pPr>
      <w:r>
        <w:rPr>
          <w:rFonts w:ascii="Arial" w:cs="Arial" w:eastAsia="Arial" w:hAnsi="Arial"/>
          <w:b/>
          <w:bCs/>
          <w:color w:val="333333"/>
          <w:sz w:val="22"/>
          <w:szCs w:val="22"/>
        </w:rPr>
        <w:t xml:space="preserve">ES-4. Historique de diagnostic avec comparaison avant/apres</w:t>
      </w:r>
    </w:p>
    <w:p>
      <w:pPr>
        <w:spacing w:after="120"/>
      </w:pPr>
      <w:r>
        <w:rPr>
          <w:rFonts w:ascii="Arial" w:cs="Arial" w:eastAsia="Arial" w:hAnsi="Arial"/>
          <w:color w:val="333333"/>
          <w:sz w:val="20"/>
          <w:szCs w:val="20"/>
        </w:rPr>
        <w:t xml:space="preserve">Comparer deux roues cote a cote, calculer les deltas par univers, valoriser les ameliorations post-souscription.</w:t>
      </w:r>
    </w:p>
    <w:p>
      <w:pPr>
        <w:pStyle w:val="Heading3"/>
        <w:spacing w:after="100" w:before="200"/>
      </w:pPr>
      <w:r>
        <w:rPr>
          <w:rFonts w:ascii="Arial" w:cs="Arial" w:eastAsia="Arial" w:hAnsi="Arial"/>
          <w:b/>
          <w:bCs/>
          <w:color w:val="333333"/>
          <w:sz w:val="22"/>
          <w:szCs w:val="22"/>
        </w:rPr>
        <w:t xml:space="preserve">ES-5. Prise de rendez-vous integree</w:t>
      </w:r>
    </w:p>
    <w:p>
      <w:pPr>
        <w:spacing w:after="120"/>
      </w:pPr>
      <w:r>
        <w:rPr>
          <w:rFonts w:ascii="Arial" w:cs="Arial" w:eastAsia="Arial" w:hAnsi="Arial"/>
          <w:color w:val="333333"/>
          <w:sz w:val="20"/>
          <w:szCs w:val="20"/>
        </w:rPr>
        <w:t xml:space="preserve">Bouton Calendly personnalise dans la page resultats + QR code dans le PDF. Le RDV pris notifie le conseiller avec lien vers le diagnostic.</w:t>
      </w:r>
    </w:p>
    <w:p>
      <w:r>
        <w:br w:type="page"/>
      </w:r>
    </w:p>
    <w:p>
      <w:pPr>
        <w:pStyle w:val="Heading1"/>
        <w:spacing w:after="200" w:before="400"/>
      </w:pPr>
      <w:r>
        <w:rPr>
          <w:rFonts w:ascii="Arial" w:cs="Arial" w:eastAsia="Arial" w:hAnsi="Arial"/>
          <w:b/>
          <w:bCs/>
          <w:color w:val="000D6E"/>
          <w:sz w:val="32"/>
          <w:szCs w:val="32"/>
        </w:rPr>
        <w:t xml:space="preserve">PARTIE 4 -- RECOMMANDATIONS SUR LE PARCOURS QUESTIONNAIRE</w:t>
      </w:r>
    </w:p>
    <w:p>
      <w:pPr>
        <w:pStyle w:val="Heading2"/>
        <w:spacing w:after="150" w:before="300"/>
      </w:pPr>
      <w:r>
        <w:rPr>
          <w:rFonts w:ascii="Arial" w:cs="Arial" w:eastAsia="Arial" w:hAnsi="Arial"/>
          <w:b/>
          <w:bCs/>
          <w:color w:val="000D6E"/>
          <w:sz w:val="26"/>
          <w:szCs w:val="26"/>
        </w:rPr>
        <w:t xml:space="preserve">4.1 Structure recommandee du questionnaire V2</w:t>
      </w:r>
    </w:p>
    <w:p>
      <w:pPr>
        <w:pStyle w:val="Heading3"/>
        <w:spacing w:after="100" w:before="200"/>
      </w:pPr>
      <w:r>
        <w:rPr>
          <w:rFonts w:ascii="Arial" w:cs="Arial" w:eastAsia="Arial" w:hAnsi="Arial"/>
          <w:b/>
          <w:bCs/>
          <w:color w:val="333333"/>
          <w:sz w:val="22"/>
          <w:szCs w:val="22"/>
        </w:rPr>
        <w:t xml:space="preserve">Bloc A -- Situation personnelle (enrichi)</w:t>
      </w:r>
    </w:p>
    <w:p>
      <w:pPr>
        <w:pStyle w:val="ListParagraph"/>
        <w:numPr>
          <w:ilvl w:val="0"/>
          <w:numId w:val="3"/>
        </w:numPr>
        <w:spacing w:after="60"/>
      </w:pPr>
      <w:r>
        <w:rPr>
          <w:rFonts w:ascii="Arial" w:cs="Arial" w:eastAsia="Arial" w:hAnsi="Arial"/>
          <w:color w:val="333333"/>
          <w:sz w:val="20"/>
          <w:szCs w:val="20"/>
        </w:rPr>
        <w:t xml:space="preserve">1. Tranche d'age (conserver)</w:t>
      </w:r>
    </w:p>
    <w:p>
      <w:pPr>
        <w:pStyle w:val="ListParagraph"/>
        <w:numPr>
          <w:ilvl w:val="0"/>
          <w:numId w:val="3"/>
        </w:numPr>
        <w:spacing w:after="60"/>
      </w:pPr>
      <w:r>
        <w:rPr>
          <w:rFonts w:ascii="Arial" w:cs="Arial" w:eastAsia="Arial" w:hAnsi="Arial"/>
          <w:color w:val="333333"/>
          <w:sz w:val="20"/>
          <w:szCs w:val="20"/>
        </w:rPr>
        <w:t xml:space="preserve">2. Situation familiale (conserver)</w:t>
      </w:r>
    </w:p>
    <w:p>
      <w:pPr>
        <w:pStyle w:val="ListParagraph"/>
        <w:numPr>
          <w:ilvl w:val="0"/>
          <w:numId w:val="3"/>
        </w:numPr>
        <w:spacing w:after="60"/>
      </w:pPr>
      <w:r>
        <w:rPr>
          <w:rFonts w:ascii="Arial" w:cs="Arial" w:eastAsia="Arial" w:hAnsi="Arial"/>
          <w:color w:val="333333"/>
          <w:sz w:val="20"/>
          <w:szCs w:val="20"/>
        </w:rPr>
        <w:t xml:space="preserve">3. Nombre d'enfants a charge (conserver, conditionnel)</w:t>
      </w:r>
    </w:p>
    <w:p>
      <w:pPr>
        <w:pStyle w:val="ListParagraph"/>
        <w:numPr>
          <w:ilvl w:val="0"/>
          <w:numId w:val="3"/>
        </w:numPr>
        <w:spacing w:after="60"/>
      </w:pPr>
      <w:r>
        <w:rPr>
          <w:rFonts w:ascii="Arial" w:cs="Arial" w:eastAsia="Arial" w:hAnsi="Arial"/>
          <w:color w:val="333333"/>
          <w:sz w:val="20"/>
          <w:szCs w:val="20"/>
        </w:rPr>
        <w:t xml:space="preserve">4. Statut professionnel (conserver)</w:t>
      </w:r>
    </w:p>
    <w:p>
      <w:pPr>
        <w:pStyle w:val="ListParagraph"/>
        <w:numPr>
          <w:ilvl w:val="0"/>
          <w:numId w:val="2"/>
        </w:numPr>
        <w:spacing w:after="60"/>
      </w:pPr>
      <w:r>
        <w:rPr>
          <w:rFonts w:ascii="Arial" w:cs="Arial" w:eastAsia="Arial" w:hAnsi="Arial"/>
          <w:b/>
          <w:bCs/>
          <w:color w:val="333333"/>
          <w:sz w:val="20"/>
          <w:szCs w:val="20"/>
        </w:rPr>
        <w:t xml:space="preserve">5. Source de revenu du foyer (NOUVEAU) : </w:t>
      </w:r>
      <w:r>
        <w:rPr>
          <w:rFonts w:ascii="Arial" w:cs="Arial" w:eastAsia="Arial" w:hAnsi="Arial"/>
          <w:color w:val="333333"/>
          <w:sz w:val="20"/>
          <w:szCs w:val="20"/>
        </w:rPr>
        <w:t xml:space="preserve">"Combien de personnes contribuent aux revenus du foyer ?" -- Une seule / Deux / Plus de deux</w:t>
      </w:r>
    </w:p>
    <w:p>
      <w:pPr>
        <w:pStyle w:val="ListParagraph"/>
        <w:numPr>
          <w:ilvl w:val="0"/>
          <w:numId w:val="2"/>
        </w:numPr>
        <w:spacing w:after="60"/>
      </w:pPr>
      <w:r>
        <w:rPr>
          <w:rFonts w:ascii="Arial" w:cs="Arial" w:eastAsia="Arial" w:hAnsi="Arial"/>
          <w:b/>
          <w:bCs/>
          <w:color w:val="333333"/>
          <w:sz w:val="20"/>
          <w:szCs w:val="20"/>
        </w:rPr>
        <w:t xml:space="preserve">6. Evenement de vie (NOUVEAU) : </w:t>
      </w:r>
      <w:r>
        <w:rPr>
          <w:rFonts w:ascii="Arial" w:cs="Arial" w:eastAsia="Arial" w:hAnsi="Arial"/>
          <w:color w:val="333333"/>
          <w:sz w:val="20"/>
          <w:szCs w:val="20"/>
        </w:rPr>
        <w:t xml:space="preserve">"Avez-vous un changement de situation prevu dans les 12 prochains mois ?"</w:t>
      </w:r>
    </w:p>
    <w:p>
      <w:pPr>
        <w:pStyle w:val="Heading3"/>
        <w:spacing w:after="100" w:before="200"/>
      </w:pPr>
      <w:r>
        <w:rPr>
          <w:rFonts w:ascii="Arial" w:cs="Arial" w:eastAsia="Arial" w:hAnsi="Arial"/>
          <w:b/>
          <w:bCs/>
          <w:color w:val="333333"/>
          <w:sz w:val="22"/>
          <w:szCs w:val="22"/>
        </w:rPr>
        <w:t xml:space="preserve">Bloc B -- Situation patrimoniale (enrichi)</w:t>
      </w:r>
    </w:p>
    <w:p>
      <w:pPr>
        <w:pStyle w:val="ListParagraph"/>
        <w:numPr>
          <w:ilvl w:val="0"/>
          <w:numId w:val="2"/>
        </w:numPr>
        <w:spacing w:after="60"/>
      </w:pPr>
      <w:r>
        <w:rPr>
          <w:rFonts w:ascii="Arial" w:cs="Arial" w:eastAsia="Arial" w:hAnsi="Arial"/>
          <w:color w:val="333333"/>
          <w:sz w:val="20"/>
          <w:szCs w:val="20"/>
        </w:rPr>
        <w:t xml:space="preserve">7. Revenus nets mensuels (conserver)</w:t>
      </w:r>
    </w:p>
    <w:p>
      <w:pPr>
        <w:pStyle w:val="ListParagraph"/>
        <w:numPr>
          <w:ilvl w:val="0"/>
          <w:numId w:val="2"/>
        </w:numPr>
        <w:spacing w:after="60"/>
      </w:pPr>
      <w:r>
        <w:rPr>
          <w:rFonts w:ascii="Arial" w:cs="Arial" w:eastAsia="Arial" w:hAnsi="Arial"/>
          <w:color w:val="333333"/>
          <w:sz w:val="20"/>
          <w:szCs w:val="20"/>
        </w:rPr>
        <w:t xml:space="preserve">8. Proprietaire residence principale (conserver)</w:t>
      </w:r>
    </w:p>
    <w:p>
      <w:pPr>
        <w:pStyle w:val="ListParagraph"/>
        <w:numPr>
          <w:ilvl w:val="0"/>
          <w:numId w:val="2"/>
        </w:numPr>
        <w:spacing w:after="60"/>
      </w:pPr>
      <w:r>
        <w:rPr>
          <w:rFonts w:ascii="Arial" w:cs="Arial" w:eastAsia="Arial" w:hAnsi="Arial"/>
          <w:color w:val="333333"/>
          <w:sz w:val="20"/>
          <w:szCs w:val="20"/>
        </w:rPr>
        <w:t xml:space="preserve">9. Credit immobilier en cours (conserver, conditionnel)</w:t>
      </w:r>
    </w:p>
    <w:p>
      <w:pPr>
        <w:pStyle w:val="ListParagraph"/>
        <w:numPr>
          <w:ilvl w:val="0"/>
          <w:numId w:val="2"/>
        </w:numPr>
        <w:spacing w:after="60"/>
      </w:pPr>
      <w:r>
        <w:rPr>
          <w:rFonts w:ascii="Arial" w:cs="Arial" w:eastAsia="Arial" w:hAnsi="Arial"/>
          <w:color w:val="333333"/>
          <w:sz w:val="20"/>
          <w:szCs w:val="20"/>
        </w:rPr>
        <w:t xml:space="preserve">10. Autres biens immobiliers (conserver)</w:t>
      </w:r>
    </w:p>
    <w:p>
      <w:pPr>
        <w:pStyle w:val="ListParagraph"/>
        <w:numPr>
          <w:ilvl w:val="0"/>
          <w:numId w:val="2"/>
        </w:numPr>
        <w:spacing w:after="60"/>
      </w:pPr>
      <w:r>
        <w:rPr>
          <w:rFonts w:ascii="Arial" w:cs="Arial" w:eastAsia="Arial" w:hAnsi="Arial"/>
          <w:b/>
          <w:bCs/>
          <w:color w:val="333333"/>
          <w:sz w:val="20"/>
          <w:szCs w:val="20"/>
        </w:rPr>
        <w:t xml:space="preserve">11. Type de logement (NOUVEAU) : </w:t>
      </w:r>
      <w:r>
        <w:rPr>
          <w:rFonts w:ascii="Arial" w:cs="Arial" w:eastAsia="Arial" w:hAnsi="Arial"/>
          <w:color w:val="333333"/>
          <w:sz w:val="20"/>
          <w:szCs w:val="20"/>
        </w:rPr>
        <w:t xml:space="preserve">Maison / Appartement</w:t>
      </w:r>
    </w:p>
    <w:p>
      <w:pPr>
        <w:pStyle w:val="ListParagraph"/>
        <w:numPr>
          <w:ilvl w:val="0"/>
          <w:numId w:val="2"/>
        </w:numPr>
        <w:spacing w:after="60"/>
      </w:pPr>
      <w:r>
        <w:rPr>
          <w:rFonts w:ascii="Arial" w:cs="Arial" w:eastAsia="Arial" w:hAnsi="Arial"/>
          <w:b/>
          <w:bCs/>
          <w:color w:val="333333"/>
          <w:sz w:val="20"/>
          <w:szCs w:val="20"/>
        </w:rPr>
        <w:t xml:space="preserve">12. Epargne reguliere (NOUVEAU) : </w:t>
      </w:r>
      <w:r>
        <w:rPr>
          <w:rFonts w:ascii="Arial" w:cs="Arial" w:eastAsia="Arial" w:hAnsi="Arial"/>
          <w:color w:val="333333"/>
          <w:sz w:val="20"/>
          <w:szCs w:val="20"/>
        </w:rPr>
        <w:t xml:space="preserve">"Mettez-vous de l'argent de cote regulierement ?" -- Oui / Non / Irregulierement</w:t>
      </w:r>
    </w:p>
    <w:p>
      <w:pPr>
        <w:pStyle w:val="Heading3"/>
        <w:spacing w:after="100" w:before="200"/>
      </w:pPr>
      <w:r>
        <w:rPr>
          <w:rFonts w:ascii="Arial" w:cs="Arial" w:eastAsia="Arial" w:hAnsi="Arial"/>
          <w:b/>
          <w:bCs/>
          <w:color w:val="333333"/>
          <w:sz w:val="22"/>
          <w:szCs w:val="22"/>
        </w:rPr>
        <w:t xml:space="preserve">Bloc C -- Mobilite (conserver tel quel)</w:t>
      </w:r>
    </w:p>
    <w:p>
      <w:pPr>
        <w:pStyle w:val="ListParagraph"/>
        <w:numPr>
          <w:ilvl w:val="0"/>
          <w:numId w:val="2"/>
        </w:numPr>
        <w:spacing w:after="60"/>
      </w:pPr>
      <w:r>
        <w:rPr>
          <w:rFonts w:ascii="Arial" w:cs="Arial" w:eastAsia="Arial" w:hAnsi="Arial"/>
          <w:color w:val="333333"/>
          <w:sz w:val="20"/>
          <w:szCs w:val="20"/>
        </w:rPr>
        <w:t xml:space="preserve">13-17. Questions vehicule (conserver les 5 questions existantes)</w:t>
      </w:r>
    </w:p>
    <w:p>
      <w:pPr>
        <w:pStyle w:val="Heading3"/>
        <w:spacing w:after="100" w:before="200"/>
      </w:pPr>
      <w:r>
        <w:rPr>
          <w:rFonts w:ascii="Arial" w:cs="Arial" w:eastAsia="Arial" w:hAnsi="Arial"/>
          <w:b/>
          <w:bCs/>
          <w:color w:val="333333"/>
          <w:sz w:val="22"/>
          <w:szCs w:val="22"/>
        </w:rPr>
        <w:t xml:space="preserve">Bloc D -- Objets de valeur et loisirs (enrichi)</w:t>
      </w:r>
    </w:p>
    <w:p>
      <w:pPr>
        <w:pStyle w:val="ListParagraph"/>
        <w:numPr>
          <w:ilvl w:val="0"/>
          <w:numId w:val="2"/>
        </w:numPr>
        <w:spacing w:after="60"/>
      </w:pPr>
      <w:r>
        <w:rPr>
          <w:rFonts w:ascii="Arial" w:cs="Arial" w:eastAsia="Arial" w:hAnsi="Arial"/>
          <w:color w:val="333333"/>
          <w:sz w:val="20"/>
          <w:szCs w:val="20"/>
        </w:rPr>
        <w:t xml:space="preserve">18-21. Questions objets de valeur (conserver)</w:t>
      </w:r>
    </w:p>
    <w:p>
      <w:pPr>
        <w:pStyle w:val="ListParagraph"/>
        <w:numPr>
          <w:ilvl w:val="0"/>
          <w:numId w:val="2"/>
        </w:numPr>
        <w:spacing w:after="60"/>
      </w:pPr>
      <w:r>
        <w:rPr>
          <w:rFonts w:ascii="Arial" w:cs="Arial" w:eastAsia="Arial" w:hAnsi="Arial"/>
          <w:b/>
          <w:bCs/>
          <w:color w:val="333333"/>
          <w:sz w:val="20"/>
          <w:szCs w:val="20"/>
        </w:rPr>
        <w:t xml:space="preserve">22. Activite sportive (NOUVEAU) : </w:t>
      </w:r>
      <w:r>
        <w:rPr>
          <w:rFonts w:ascii="Arial" w:cs="Arial" w:eastAsia="Arial" w:hAnsi="Arial"/>
          <w:color w:val="333333"/>
          <w:sz w:val="20"/>
          <w:szCs w:val="20"/>
        </w:rPr>
        <w:t xml:space="preserve">"Pratiquez-vous une activite sportive reguliere ?"</w:t>
      </w:r>
    </w:p>
    <w:p>
      <w:pPr>
        <w:pStyle w:val="ListParagraph"/>
        <w:numPr>
          <w:ilvl w:val="0"/>
          <w:numId w:val="2"/>
        </w:numPr>
        <w:spacing w:after="60"/>
      </w:pPr>
      <w:r>
        <w:rPr>
          <w:rFonts w:ascii="Arial" w:cs="Arial" w:eastAsia="Arial" w:hAnsi="Arial"/>
          <w:b/>
          <w:bCs/>
          <w:color w:val="333333"/>
          <w:sz w:val="20"/>
          <w:szCs w:val="20"/>
        </w:rPr>
        <w:t xml:space="preserve">23. Mobilite douce (NOUVEAU) : </w:t>
      </w:r>
      <w:r>
        <w:rPr>
          <w:rFonts w:ascii="Arial" w:cs="Arial" w:eastAsia="Arial" w:hAnsi="Arial"/>
          <w:color w:val="333333"/>
          <w:sz w:val="20"/>
          <w:szCs w:val="20"/>
        </w:rPr>
        <w:t xml:space="preserve">"Possedez-vous un velo electrique ou une trottinette electrique ?"</w:t>
      </w:r>
    </w:p>
    <w:p>
      <w:pPr>
        <w:pStyle w:val="ListParagraph"/>
        <w:numPr>
          <w:ilvl w:val="0"/>
          <w:numId w:val="2"/>
        </w:numPr>
        <w:spacing w:after="60"/>
      </w:pPr>
      <w:r>
        <w:rPr>
          <w:rFonts w:ascii="Arial" w:cs="Arial" w:eastAsia="Arial" w:hAnsi="Arial"/>
          <w:b/>
          <w:bCs/>
          <w:color w:val="333333"/>
          <w:sz w:val="20"/>
          <w:szCs w:val="20"/>
        </w:rPr>
        <w:t xml:space="preserve">24. Voyages (NOUVEAU) : </w:t>
      </w:r>
      <w:r>
        <w:rPr>
          <w:rFonts w:ascii="Arial" w:cs="Arial" w:eastAsia="Arial" w:hAnsi="Arial"/>
          <w:color w:val="333333"/>
          <w:sz w:val="20"/>
          <w:szCs w:val="20"/>
        </w:rPr>
        <w:t xml:space="preserve">"Voyagez-vous a l'etranger plus de 2 fois par an ?"</w:t>
      </w:r>
    </w:p>
    <w:p>
      <w:pPr>
        <w:pStyle w:val="Heading3"/>
        <w:spacing w:after="100" w:before="200"/>
      </w:pPr>
      <w:r>
        <w:rPr>
          <w:rFonts w:ascii="Arial" w:cs="Arial" w:eastAsia="Arial" w:hAnsi="Arial"/>
          <w:b/>
          <w:bCs/>
          <w:color w:val="333333"/>
          <w:sz w:val="22"/>
          <w:szCs w:val="22"/>
        </w:rPr>
        <w:t xml:space="preserve">Bloc E -- Couvertures existantes (refait)</w:t>
      </w:r>
    </w:p>
    <w:p>
      <w:pPr>
        <w:pStyle w:val="ListParagraph"/>
        <w:numPr>
          <w:ilvl w:val="0"/>
          <w:numId w:val="2"/>
        </w:numPr>
        <w:spacing w:after="60"/>
      </w:pPr>
      <w:r>
        <w:rPr>
          <w:rFonts w:ascii="Arial" w:cs="Arial" w:eastAsia="Arial" w:hAnsi="Arial"/>
          <w:color w:val="333333"/>
          <w:sz w:val="20"/>
          <w:szCs w:val="20"/>
        </w:rPr>
        <w:t xml:space="preserve">25. "Avez-vous une assurance habitation ?" -- Oui / Non / Je ne suis pas sur(e)</w:t>
      </w:r>
    </w:p>
    <w:p>
      <w:pPr>
        <w:pStyle w:val="ListParagraph"/>
        <w:numPr>
          <w:ilvl w:val="0"/>
          <w:numId w:val="2"/>
        </w:numPr>
        <w:spacing w:after="60"/>
      </w:pPr>
      <w:r>
        <w:rPr>
          <w:rFonts w:ascii="Arial" w:cs="Arial" w:eastAsia="Arial" w:hAnsi="Arial"/>
          <w:color w:val="333333"/>
          <w:sz w:val="20"/>
          <w:szCs w:val="20"/>
        </w:rPr>
        <w:t xml:space="preserve">26. "Quand avez-vous revu votre contrat ?" -- Moins d'un an / 1-3 ans / Plus de 3 ans / Jamais</w:t>
      </w:r>
    </w:p>
    <w:p>
      <w:pPr>
        <w:pStyle w:val="ListParagraph"/>
        <w:numPr>
          <w:ilvl w:val="0"/>
          <w:numId w:val="2"/>
        </w:numPr>
        <w:spacing w:after="60"/>
      </w:pPr>
      <w:r>
        <w:rPr>
          <w:rFonts w:ascii="Arial" w:cs="Arial" w:eastAsia="Arial" w:hAnsi="Arial"/>
          <w:color w:val="333333"/>
          <w:sz w:val="20"/>
          <w:szCs w:val="20"/>
        </w:rPr>
        <w:t xml:space="preserve">27. "Touchez-vous un revenu de remplacement en arret prolonge ?" -- Oui employeur / Oui assurance / Non / Je ne sais pas</w:t>
      </w:r>
    </w:p>
    <w:p>
      <w:pPr>
        <w:pStyle w:val="ListParagraph"/>
        <w:numPr>
          <w:ilvl w:val="0"/>
          <w:numId w:val="2"/>
        </w:numPr>
        <w:spacing w:after="60"/>
      </w:pPr>
      <w:r>
        <w:rPr>
          <w:rFonts w:ascii="Arial" w:cs="Arial" w:eastAsia="Arial" w:hAnsi="Arial"/>
          <w:color w:val="333333"/>
          <w:sz w:val="20"/>
          <w:szCs w:val="20"/>
        </w:rPr>
        <w:t xml:space="preserve">28. "Avez-vous une assurance deces ?" -- Oui / Non / Je ne sais pas</w:t>
      </w:r>
    </w:p>
    <w:p>
      <w:pPr>
        <w:pStyle w:val="ListParagraph"/>
        <w:numPr>
          <w:ilvl w:val="0"/>
          <w:numId w:val="2"/>
        </w:numPr>
        <w:spacing w:after="60"/>
      </w:pPr>
      <w:r>
        <w:rPr>
          <w:rFonts w:ascii="Arial" w:cs="Arial" w:eastAsia="Arial" w:hAnsi="Arial"/>
          <w:color w:val="333333"/>
          <w:sz w:val="20"/>
          <w:szCs w:val="20"/>
        </w:rPr>
        <w:t xml:space="preserve">29. "Avez-vous une complementaire sante ?" -- Oui employeur / Oui individuelle / Non</w:t>
      </w:r>
    </w:p>
    <w:p>
      <w:pPr>
        <w:pStyle w:val="ListParagraph"/>
        <w:numPr>
          <w:ilvl w:val="0"/>
          <w:numId w:val="2"/>
        </w:numPr>
        <w:spacing w:after="60"/>
      </w:pPr>
      <w:r>
        <w:rPr>
          <w:rFonts w:ascii="Arial" w:cs="Arial" w:eastAsia="Arial" w:hAnsi="Arial"/>
          <w:color w:val="333333"/>
          <w:sz w:val="20"/>
          <w:szCs w:val="20"/>
        </w:rPr>
        <w:t xml:space="preserve">30. "Avez-vous une protection juridique ?" -- Oui / Non / Je ne sais pas</w:t>
      </w:r>
    </w:p>
    <w:p>
      <w:pPr>
        <w:pStyle w:val="ListParagraph"/>
        <w:numPr>
          <w:ilvl w:val="0"/>
          <w:numId w:val="2"/>
        </w:numPr>
        <w:spacing w:after="60"/>
      </w:pPr>
      <w:r>
        <w:rPr>
          <w:rFonts w:ascii="Arial" w:cs="Arial" w:eastAsia="Arial" w:hAnsi="Arial"/>
          <w:b/>
          <w:bCs/>
          <w:color w:val="333333"/>
          <w:sz w:val="20"/>
          <w:szCs w:val="20"/>
        </w:rPr>
        <w:t xml:space="preserve">31. Satisfaction globale (NOUVEAU) : </w:t>
      </w:r>
      <w:r>
        <w:rPr>
          <w:rFonts w:ascii="Arial" w:cs="Arial" w:eastAsia="Arial" w:hAnsi="Arial"/>
          <w:color w:val="333333"/>
          <w:sz w:val="20"/>
          <w:szCs w:val="20"/>
        </w:rPr>
        <w:t xml:space="preserve">"Globalement, diriez-vous que vous etes bien protege(e) ?" -- Tout a fait / Plutot oui / Plutot non / Pas du tout / Je ne sais pas</w:t>
      </w:r>
    </w:p>
    <w:p>
      <w:pPr>
        <w:pStyle w:val="Heading2"/>
        <w:spacing w:after="150" w:before="300"/>
      </w:pPr>
      <w:r>
        <w:rPr>
          <w:rFonts w:ascii="Arial" w:cs="Arial" w:eastAsia="Arial" w:hAnsi="Arial"/>
          <w:b/>
          <w:bCs/>
          <w:color w:val="000D6E"/>
          <w:sz w:val="26"/>
          <w:szCs w:val="26"/>
        </w:rPr>
        <w:t xml:space="preserve">4.2 Amelioration de l'experience questionnaire</w:t>
      </w:r>
    </w:p>
    <w:p>
      <w:pPr>
        <w:pStyle w:val="ListParagraph"/>
        <w:numPr>
          <w:ilvl w:val="0"/>
          <w:numId w:val="2"/>
        </w:numPr>
        <w:spacing w:after="60"/>
      </w:pPr>
      <w:r>
        <w:rPr>
          <w:rFonts w:ascii="Arial" w:cs="Arial" w:eastAsia="Arial" w:hAnsi="Arial"/>
          <w:b/>
          <w:bCs/>
          <w:color w:val="333333"/>
          <w:sz w:val="20"/>
          <w:szCs w:val="20"/>
        </w:rPr>
        <w:t xml:space="preserve">Ajouter des helpText </w:t>
      </w:r>
      <w:r>
        <w:rPr>
          <w:rFonts w:ascii="Arial" w:cs="Arial" w:eastAsia="Arial" w:hAnsi="Arial"/>
          <w:color w:val="333333"/>
          <w:sz w:val="20"/>
          <w:szCs w:val="20"/>
        </w:rPr>
        <w:t xml:space="preserve">a toutes les questions complexes. Le champ existe mais n'est utilise sur aucune question.</w:t>
      </w:r>
    </w:p>
    <w:p>
      <w:pPr>
        <w:pStyle w:val="ListParagraph"/>
        <w:numPr>
          <w:ilvl w:val="0"/>
          <w:numId w:val="2"/>
        </w:numPr>
        <w:spacing w:after="60"/>
      </w:pPr>
      <w:r>
        <w:rPr>
          <w:rFonts w:ascii="Arial" w:cs="Arial" w:eastAsia="Arial" w:hAnsi="Arial"/>
          <w:b/>
          <w:bCs/>
          <w:color w:val="333333"/>
          <w:sz w:val="20"/>
          <w:szCs w:val="20"/>
        </w:rPr>
        <w:t xml:space="preserve">Estimation du temps restant : </w:t>
      </w:r>
      <w:r>
        <w:rPr>
          <w:rFonts w:ascii="Arial" w:cs="Arial" w:eastAsia="Arial" w:hAnsi="Arial"/>
          <w:color w:val="333333"/>
          <w:sz w:val="20"/>
          <w:szCs w:val="20"/>
        </w:rPr>
        <w:t xml:space="preserve">"Encore 2 minutes" a cote de la barre de progression.</w:t>
      </w:r>
    </w:p>
    <w:p>
      <w:pPr>
        <w:pStyle w:val="ListParagraph"/>
        <w:numPr>
          <w:ilvl w:val="0"/>
          <w:numId w:val="2"/>
        </w:numPr>
        <w:spacing w:after="60"/>
      </w:pPr>
      <w:r>
        <w:rPr>
          <w:rFonts w:ascii="Arial" w:cs="Arial" w:eastAsia="Arial" w:hAnsi="Arial"/>
          <w:b/>
          <w:bCs/>
          <w:color w:val="333333"/>
          <w:sz w:val="20"/>
          <w:szCs w:val="20"/>
        </w:rPr>
        <w:t xml:space="preserve">Gamifier legerement : </w:t>
      </w:r>
      <w:r>
        <w:rPr>
          <w:rFonts w:ascii="Arial" w:cs="Arial" w:eastAsia="Arial" w:hAnsi="Arial"/>
          <w:color w:val="333333"/>
          <w:sz w:val="20"/>
          <w:szCs w:val="20"/>
        </w:rPr>
        <w:t xml:space="preserve">"Bloc 3/5 complete. Vos resultats commencent a prendre forme."</w:t>
      </w:r>
    </w:p>
    <w:p>
      <w:r>
        <w:br w:type="page"/>
      </w:r>
    </w:p>
    <w:p>
      <w:pPr>
        <w:pStyle w:val="Heading1"/>
        <w:spacing w:after="200" w:before="400"/>
      </w:pPr>
      <w:r>
        <w:rPr>
          <w:rFonts w:ascii="Arial" w:cs="Arial" w:eastAsia="Arial" w:hAnsi="Arial"/>
          <w:b/>
          <w:bCs/>
          <w:color w:val="000D6E"/>
          <w:sz w:val="32"/>
          <w:szCs w:val="32"/>
        </w:rPr>
        <w:t xml:space="preserve">PARTIE 5 -- RECOMMANDATIONS SUR LE PDF ET LES LIVRABLES CLIENT</w:t>
      </w:r>
    </w:p>
    <w:p>
      <w:pPr>
        <w:pStyle w:val="Heading2"/>
        <w:spacing w:after="150" w:before="300"/>
      </w:pPr>
      <w:r>
        <w:rPr>
          <w:rFonts w:ascii="Arial" w:cs="Arial" w:eastAsia="Arial" w:hAnsi="Arial"/>
          <w:b/>
          <w:bCs/>
          <w:color w:val="000D6E"/>
          <w:sz w:val="26"/>
          <w:szCs w:val="26"/>
        </w:rPr>
        <w:t xml:space="preserve">5.1 PDF Client -- Refonte recommandee</w:t>
      </w:r>
    </w:p>
    <w:p>
      <w:pPr>
        <w:pStyle w:val="Heading3"/>
        <w:spacing w:after="100" w:before="200"/>
      </w:pPr>
      <w:r>
        <w:rPr>
          <w:rFonts w:ascii="Arial" w:cs="Arial" w:eastAsia="Arial" w:hAnsi="Arial"/>
          <w:b/>
          <w:bCs/>
          <w:color w:val="333333"/>
          <w:sz w:val="22"/>
          <w:szCs w:val="22"/>
        </w:rPr>
        <w:t xml:space="preserve">Page 1 -- Synthese</w:t>
      </w:r>
    </w:p>
    <w:p>
      <w:pPr>
        <w:pStyle w:val="ListParagraph"/>
        <w:numPr>
          <w:ilvl w:val="0"/>
          <w:numId w:val="2"/>
        </w:numPr>
        <w:spacing w:after="60"/>
      </w:pPr>
      <w:r>
        <w:rPr>
          <w:rFonts w:ascii="Arial" w:cs="Arial" w:eastAsia="Arial" w:hAnsi="Arial"/>
          <w:color w:val="333333"/>
          <w:sz w:val="20"/>
          <w:szCs w:val="20"/>
        </w:rPr>
        <w:t xml:space="preserve">Logo Baloise (pas juste "Roue des Besoins")</w:t>
      </w:r>
    </w:p>
    <w:p>
      <w:pPr>
        <w:pStyle w:val="ListParagraph"/>
        <w:numPr>
          <w:ilvl w:val="0"/>
          <w:numId w:val="2"/>
        </w:numPr>
        <w:spacing w:after="60"/>
      </w:pPr>
      <w:r>
        <w:rPr>
          <w:rFonts w:ascii="Arial" w:cs="Arial" w:eastAsia="Arial" w:hAnsi="Arial"/>
          <w:color w:val="333333"/>
          <w:sz w:val="20"/>
          <w:szCs w:val="20"/>
        </w:rPr>
        <w:t xml:space="preserve">Titre : "Votre diagnostic de protection"</w:t>
      </w:r>
    </w:p>
    <w:p>
      <w:pPr>
        <w:pStyle w:val="ListParagraph"/>
        <w:numPr>
          <w:ilvl w:val="0"/>
          <w:numId w:val="2"/>
        </w:numPr>
        <w:spacing w:after="60"/>
      </w:pPr>
      <w:r>
        <w:rPr>
          <w:rFonts w:ascii="Arial" w:cs="Arial" w:eastAsia="Arial" w:hAnsi="Arial"/>
          <w:color w:val="333333"/>
          <w:sz w:val="20"/>
          <w:szCs w:val="20"/>
        </w:rPr>
        <w:t xml:space="preserve">Score global en message qualitatif (dominant) + chiffre (secondaire)</w:t>
      </w:r>
    </w:p>
    <w:p>
      <w:pPr>
        <w:pStyle w:val="ListParagraph"/>
        <w:numPr>
          <w:ilvl w:val="0"/>
          <w:numId w:val="2"/>
        </w:numPr>
        <w:spacing w:after="60"/>
      </w:pPr>
      <w:r>
        <w:rPr>
          <w:rFonts w:ascii="Arial" w:cs="Arial" w:eastAsia="Arial" w:hAnsi="Arial"/>
          <w:color w:val="333333"/>
          <w:sz w:val="20"/>
          <w:szCs w:val="20"/>
        </w:rPr>
        <w:t xml:space="preserve">Roue visuelle + resume en 1-2 phrases</w:t>
      </w:r>
    </w:p>
    <w:p>
      <w:pPr>
        <w:pStyle w:val="ListParagraph"/>
        <w:numPr>
          <w:ilvl w:val="0"/>
          <w:numId w:val="2"/>
        </w:numPr>
        <w:spacing w:after="60"/>
      </w:pPr>
      <w:r>
        <w:rPr>
          <w:rFonts w:ascii="Arial" w:cs="Arial" w:eastAsia="Arial" w:hAnsi="Arial"/>
          <w:color w:val="333333"/>
          <w:sz w:val="20"/>
          <w:szCs w:val="20"/>
        </w:rPr>
        <w:t xml:space="preserve">Encart conseiller : nom, telephone, email, photo (optionnel)</w:t>
      </w:r>
    </w:p>
    <w:p>
      <w:pPr>
        <w:pStyle w:val="Heading3"/>
        <w:spacing w:after="100" w:before="200"/>
      </w:pPr>
      <w:r>
        <w:rPr>
          <w:rFonts w:ascii="Arial" w:cs="Arial" w:eastAsia="Arial" w:hAnsi="Arial"/>
          <w:b/>
          <w:bCs/>
          <w:color w:val="333333"/>
          <w:sz w:val="22"/>
          <w:szCs w:val="22"/>
        </w:rPr>
        <w:t xml:space="preserve">Page 2 -- Analyse detaillee</w:t>
      </w:r>
    </w:p>
    <w:p>
      <w:pPr>
        <w:pStyle w:val="ListParagraph"/>
        <w:numPr>
          <w:ilvl w:val="0"/>
          <w:numId w:val="2"/>
        </w:numPr>
        <w:spacing w:after="60"/>
      </w:pPr>
      <w:r>
        <w:rPr>
          <w:rFonts w:ascii="Arial" w:cs="Arial" w:eastAsia="Arial" w:hAnsi="Arial"/>
          <w:color w:val="333333"/>
          <w:sz w:val="20"/>
          <w:szCs w:val="20"/>
        </w:rPr>
        <w:t xml:space="preserve">Un bloc par univers actif</w:t>
      </w:r>
    </w:p>
    <w:p>
      <w:pPr>
        <w:pStyle w:val="ListParagraph"/>
        <w:numPr>
          <w:ilvl w:val="0"/>
          <w:numId w:val="2"/>
        </w:numPr>
        <w:spacing w:after="60"/>
      </w:pPr>
      <w:r>
        <w:rPr>
          <w:rFonts w:ascii="Arial" w:cs="Arial" w:eastAsia="Arial" w:hAnsi="Arial"/>
          <w:color w:val="333333"/>
          <w:sz w:val="20"/>
          <w:szCs w:val="20"/>
        </w:rPr>
        <w:t xml:space="preserve">Niveau de besoin (badge couleur) + message de recommandation + produit Baloise</w:t>
      </w:r>
    </w:p>
    <w:p>
      <w:pPr>
        <w:pStyle w:val="ListParagraph"/>
        <w:numPr>
          <w:ilvl w:val="0"/>
          <w:numId w:val="2"/>
        </w:numPr>
        <w:spacing w:after="60"/>
      </w:pPr>
      <w:r>
        <w:rPr>
          <w:rFonts w:ascii="Arial" w:cs="Arial" w:eastAsia="Arial" w:hAnsi="Arial"/>
          <w:color w:val="333333"/>
          <w:sz w:val="20"/>
          <w:szCs w:val="20"/>
        </w:rPr>
        <w:t xml:space="preserve">Simulation financiere si disponible</w:t>
      </w:r>
    </w:p>
    <w:p>
      <w:pPr>
        <w:pStyle w:val="Heading3"/>
        <w:spacing w:after="100" w:before="200"/>
      </w:pPr>
      <w:r>
        <w:rPr>
          <w:rFonts w:ascii="Arial" w:cs="Arial" w:eastAsia="Arial" w:hAnsi="Arial"/>
          <w:b/>
          <w:bCs/>
          <w:color w:val="333333"/>
          <w:sz w:val="22"/>
          <w:szCs w:val="22"/>
        </w:rPr>
        <w:t xml:space="preserve">Page 3 -- Plan d'action</w:t>
      </w:r>
    </w:p>
    <w:p>
      <w:pPr>
        <w:pStyle w:val="ListParagraph"/>
        <w:numPr>
          <w:ilvl w:val="0"/>
          <w:numId w:val="2"/>
        </w:numPr>
        <w:spacing w:after="60"/>
      </w:pPr>
      <w:r>
        <w:rPr>
          <w:rFonts w:ascii="Arial" w:cs="Arial" w:eastAsia="Arial" w:hAnsi="Arial"/>
          <w:color w:val="333333"/>
          <w:sz w:val="20"/>
          <w:szCs w:val="20"/>
        </w:rPr>
        <w:t xml:space="preserve">Actions classees par priorite avec besoin identifie, solution recommandee, benefice client</w:t>
      </w:r>
    </w:p>
    <w:p>
      <w:pPr>
        <w:pStyle w:val="ListParagraph"/>
        <w:numPr>
          <w:ilvl w:val="0"/>
          <w:numId w:val="2"/>
        </w:numPr>
        <w:spacing w:after="60"/>
      </w:pPr>
      <w:r>
        <w:rPr>
          <w:rFonts w:ascii="Arial" w:cs="Arial" w:eastAsia="Arial" w:hAnsi="Arial"/>
          <w:color w:val="333333"/>
          <w:sz w:val="20"/>
          <w:szCs w:val="20"/>
        </w:rPr>
        <w:t xml:space="preserve">CTA : "Appelez votre conseiller au [numero]" / QR code prise de RDV</w:t>
      </w:r>
    </w:p>
    <w:p>
      <w:pPr>
        <w:pStyle w:val="Heading2"/>
        <w:spacing w:after="150" w:before="300"/>
      </w:pPr>
      <w:r>
        <w:rPr>
          <w:rFonts w:ascii="Arial" w:cs="Arial" w:eastAsia="Arial" w:hAnsi="Arial"/>
          <w:b/>
          <w:bCs/>
          <w:color w:val="000D6E"/>
          <w:sz w:val="26"/>
          <w:szCs w:val="26"/>
        </w:rPr>
        <w:t xml:space="preserve">5.2 PDF Conseiller -- Ameliorations</w:t>
      </w:r>
    </w:p>
    <w:p>
      <w:pPr>
        <w:pStyle w:val="ListParagraph"/>
        <w:numPr>
          <w:ilvl w:val="0"/>
          <w:numId w:val="2"/>
        </w:numPr>
        <w:spacing w:after="60"/>
      </w:pPr>
      <w:r>
        <w:rPr>
          <w:rFonts w:ascii="Arial" w:cs="Arial" w:eastAsia="Arial" w:hAnsi="Arial"/>
          <w:b/>
          <w:bCs/>
          <w:color w:val="333333"/>
          <w:sz w:val="20"/>
          <w:szCs w:val="20"/>
        </w:rPr>
        <w:t xml:space="preserve">Section "Donnees collectees" : </w:t>
      </w:r>
      <w:r>
        <w:rPr>
          <w:rFonts w:ascii="Arial" w:cs="Arial" w:eastAsia="Arial" w:hAnsi="Arial"/>
          <w:color w:val="333333"/>
          <w:sz w:val="20"/>
          <w:szCs w:val="20"/>
        </w:rPr>
        <w:t xml:space="preserve">Remplacer les identifiants techniques par des labels lisibles.</w:t>
      </w:r>
    </w:p>
    <w:p>
      <w:pPr>
        <w:pStyle w:val="ListParagraph"/>
        <w:numPr>
          <w:ilvl w:val="0"/>
          <w:numId w:val="2"/>
        </w:numPr>
        <w:spacing w:after="60"/>
      </w:pPr>
      <w:r>
        <w:rPr>
          <w:rFonts w:ascii="Arial" w:cs="Arial" w:eastAsia="Arial" w:hAnsi="Arial"/>
          <w:b/>
          <w:bCs/>
          <w:color w:val="333333"/>
          <w:sz w:val="20"/>
          <w:szCs w:val="20"/>
        </w:rPr>
        <w:t xml:space="preserve">Section "Opportunites commerciales" : </w:t>
      </w:r>
      <w:r>
        <w:rPr>
          <w:rFonts w:ascii="Arial" w:cs="Arial" w:eastAsia="Arial" w:hAnsi="Arial"/>
          <w:color w:val="333333"/>
          <w:sz w:val="20"/>
          <w:szCs w:val="20"/>
        </w:rPr>
        <w:t xml:space="preserve">Liste des produits a proposer, estimation multi-equipement, suggestions de formulation.</w:t>
      </w:r>
    </w:p>
    <w:p>
      <w:pPr>
        <w:pStyle w:val="ListParagraph"/>
        <w:numPr>
          <w:ilvl w:val="0"/>
          <w:numId w:val="2"/>
        </w:numPr>
        <w:spacing w:after="60"/>
      </w:pPr>
      <w:r>
        <w:rPr>
          <w:rFonts w:ascii="Arial" w:cs="Arial" w:eastAsia="Arial" w:hAnsi="Arial"/>
          <w:b/>
          <w:bCs/>
          <w:color w:val="333333"/>
          <w:sz w:val="20"/>
          <w:szCs w:val="20"/>
        </w:rPr>
        <w:t xml:space="preserve">Section "Elements de langage" (NOUVEAU) : </w:t>
      </w:r>
      <w:r>
        <w:rPr>
          <w:rFonts w:ascii="Arial" w:cs="Arial" w:eastAsia="Arial" w:hAnsi="Arial"/>
          <w:color w:val="333333"/>
          <w:sz w:val="20"/>
          <w:szCs w:val="20"/>
        </w:rPr>
        <w:t xml:space="preserve">Phrases cles pour le rendez-vous :</w:t>
      </w:r>
    </w:p>
    <w:p>
      <w:pPr>
        <w:pStyle w:val="ListParagraph"/>
        <w:numPr>
          <w:ilvl w:val="0"/>
          <w:numId w:val="2"/>
        </w:numPr>
        <w:spacing w:after="60"/>
      </w:pPr>
      <w:r>
        <w:rPr>
          <w:rFonts w:ascii="Arial" w:cs="Arial" w:eastAsia="Arial" w:hAnsi="Arial"/>
          <w:color w:val="333333"/>
          <w:sz w:val="20"/>
          <w:szCs w:val="20"/>
        </w:rPr>
        <w:t xml:space="preserve">Restitution : "Votre diagnostic montre que [constat]. Concretement, ca signifie que [impact]."</w:t>
      </w:r>
    </w:p>
    <w:p>
      <w:pPr>
        <w:pStyle w:val="ListParagraph"/>
        <w:numPr>
          <w:ilvl w:val="0"/>
          <w:numId w:val="2"/>
        </w:numPr>
        <w:spacing w:after="60"/>
      </w:pPr>
      <w:r>
        <w:rPr>
          <w:rFonts w:ascii="Arial" w:cs="Arial" w:eastAsia="Arial" w:hAnsi="Arial"/>
          <w:color w:val="333333"/>
          <w:sz w:val="20"/>
          <w:szCs w:val="20"/>
        </w:rPr>
        <w:t xml:space="preserve">Recommandation : "Ce que je vous recommande, c'est de [action]. Ca vous permettrait de [benefice]."</w:t>
      </w:r>
    </w:p>
    <w:p>
      <w:pPr>
        <w:pStyle w:val="ListParagraph"/>
        <w:numPr>
          <w:ilvl w:val="0"/>
          <w:numId w:val="2"/>
        </w:numPr>
        <w:spacing w:after="60"/>
      </w:pPr>
      <w:r>
        <w:rPr>
          <w:rFonts w:ascii="Arial" w:cs="Arial" w:eastAsia="Arial" w:hAnsi="Arial"/>
          <w:color w:val="333333"/>
          <w:sz w:val="20"/>
          <w:szCs w:val="20"/>
        </w:rPr>
        <w:t xml:space="preserve">Closing : "Est-ce qu'on regarde ensemble ce que ca donnerait pour votre situation ?"</w:t>
      </w:r>
    </w:p>
    <w:p>
      <w:r>
        <w:br w:type="page"/>
      </w:r>
    </w:p>
    <w:p>
      <w:pPr>
        <w:pStyle w:val="Heading1"/>
        <w:spacing w:after="200" w:before="400"/>
      </w:pPr>
      <w:r>
        <w:rPr>
          <w:rFonts w:ascii="Arial" w:cs="Arial" w:eastAsia="Arial" w:hAnsi="Arial"/>
          <w:b/>
          <w:bCs/>
          <w:color w:val="000D6E"/>
          <w:sz w:val="32"/>
          <w:szCs w:val="32"/>
        </w:rPr>
        <w:t xml:space="preserve">PARTIE 6 -- RECOMMANDATIONS SUR LE DASHBOARD CONSEILLER</w:t>
      </w:r>
    </w:p>
    <w:p>
      <w:pPr>
        <w:pStyle w:val="Heading2"/>
        <w:spacing w:after="150" w:before="300"/>
      </w:pPr>
      <w:r>
        <w:rPr>
          <w:rFonts w:ascii="Arial" w:cs="Arial" w:eastAsia="Arial" w:hAnsi="Arial"/>
          <w:b/>
          <w:bCs/>
          <w:color w:val="000D6E"/>
          <w:sz w:val="26"/>
          <w:szCs w:val="26"/>
        </w:rPr>
        <w:t xml:space="preserve">6.1 Vision cible du dashboard</w:t>
      </w:r>
    </w:p>
    <w:p>
      <w:pPr>
        <w:spacing w:after="120"/>
      </w:pPr>
      <w:r>
        <w:rPr>
          <w:rFonts w:ascii="Arial" w:cs="Arial" w:eastAsia="Arial" w:hAnsi="Arial"/>
          <w:color w:val="333333"/>
          <w:sz w:val="20"/>
          <w:szCs w:val="20"/>
        </w:rPr>
        <w:t xml:space="preserve">Le dashboard doit repondre a 3 questions chaque matin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000D6E" w:sz="12"/>
              <w:bottom w:val="single" w:color="C5CAE9" w:sz="1"/>
              <w:right w:val="single" w:color="C5CAE9" w:sz="1"/>
            </w:tcBorders>
            <w:shd w:fill="E8EAF6" w:val="clear"/>
            <w:tcMar>
              <w:top w:type="dxa" w:w="120"/>
              <w:left w:type="dxa" w:w="200"/>
              <w:bottom w:type="dxa" w:w="120"/>
              <w:right w:type="dxa" w:w="200"/>
            </w:tcMar>
          </w:tcPr>
          <w:p>
            <w:pPr>
              <w:spacing w:after="80"/>
            </w:pPr>
            <w:r>
              <w:rPr>
                <w:rFonts w:ascii="Arial" w:cs="Arial" w:eastAsia="Arial" w:hAnsi="Arial"/>
                <w:b/>
                <w:bCs/>
                <w:color w:val="000D6E"/>
                <w:sz w:val="20"/>
                <w:szCs w:val="20"/>
              </w:rPr>
              <w:t xml:space="preserve">Les 3 questions du conseiller</w:t>
            </w:r>
          </w:p>
          <w:p>
            <w:pPr>
              <w:spacing w:after="40"/>
            </w:pPr>
            <w:r>
              <w:rPr>
                <w:rFonts w:ascii="Arial" w:cs="Arial" w:eastAsia="Arial" w:hAnsi="Arial"/>
                <w:color w:val="444444"/>
                <w:sz w:val="18"/>
                <w:szCs w:val="18"/>
              </w:rPr>
              <w:t xml:space="preserve">1. "Qui appeler aujourd'hui ?" -&gt; Bloc "A traiter en priorite"</w:t>
            </w:r>
          </w:p>
          <w:p>
            <w:pPr>
              <w:spacing w:after="40"/>
            </w:pPr>
            <w:r>
              <w:rPr>
                <w:rFonts w:ascii="Arial" w:cs="Arial" w:eastAsia="Arial" w:hAnsi="Arial"/>
                <w:color w:val="444444"/>
                <w:sz w:val="18"/>
                <w:szCs w:val="18"/>
              </w:rPr>
              <w:t xml:space="preserve">2. "Comment je performe ?" -&gt; Bloc KPI : taux de diagnostic, suivi, transformation</w:t>
            </w:r>
          </w:p>
          <w:p>
            <w:pPr>
              <w:spacing w:after="40"/>
            </w:pPr>
            <w:r>
              <w:rPr>
                <w:rFonts w:ascii="Arial" w:cs="Arial" w:eastAsia="Arial" w:hAnsi="Arial"/>
                <w:color w:val="444444"/>
                <w:sz w:val="18"/>
                <w:szCs w:val="18"/>
              </w:rPr>
              <w:t xml:space="preserve">3. "Ou sont mes opportunites ?" -&gt; Bloc "Potentiel commercial"</w:t>
            </w:r>
          </w:p>
        </w:tc>
      </w:tr>
    </w:tbl>
    <w:p>
      <w:pPr>
        <w:pStyle w:val="Heading2"/>
        <w:spacing w:after="150" w:before="300"/>
      </w:pPr>
      <w:r>
        <w:rPr>
          <w:rFonts w:ascii="Arial" w:cs="Arial" w:eastAsia="Arial" w:hAnsi="Arial"/>
          <w:b/>
          <w:bCs/>
          <w:color w:val="000D6E"/>
          <w:sz w:val="26"/>
          <w:szCs w:val="26"/>
        </w:rPr>
        <w:t xml:space="preserve">6.2 Detail des evolutions</w:t>
      </w:r>
    </w:p>
    <w:p>
      <w:pPr>
        <w:pStyle w:val="Heading3"/>
        <w:spacing w:after="100" w:before="200"/>
      </w:pPr>
      <w:r>
        <w:rPr>
          <w:rFonts w:ascii="Arial" w:cs="Arial" w:eastAsia="Arial" w:hAnsi="Arial"/>
          <w:b/>
          <w:bCs/>
          <w:color w:val="333333"/>
          <w:sz w:val="22"/>
          <w:szCs w:val="22"/>
        </w:rPr>
        <w:t xml:space="preserve">Niveau 1 (court terme)</w:t>
      </w:r>
    </w:p>
    <w:p>
      <w:pPr>
        <w:pStyle w:val="ListParagraph"/>
        <w:numPr>
          <w:ilvl w:val="0"/>
          <w:numId w:val="2"/>
        </w:numPr>
        <w:spacing w:after="60"/>
      </w:pPr>
      <w:r>
        <w:rPr>
          <w:rFonts w:ascii="Arial" w:cs="Arial" w:eastAsia="Arial" w:hAnsi="Arial"/>
          <w:color w:val="333333"/>
          <w:sz w:val="20"/>
          <w:szCs w:val="20"/>
        </w:rPr>
        <w:t xml:space="preserve">Badge de statut : Nouveau / Vu / Contacte / Propose / Souscrit</w:t>
      </w:r>
    </w:p>
    <w:p>
      <w:pPr>
        <w:pStyle w:val="ListParagraph"/>
        <w:numPr>
          <w:ilvl w:val="0"/>
          <w:numId w:val="2"/>
        </w:numPr>
        <w:spacing w:after="60"/>
      </w:pPr>
      <w:r>
        <w:rPr>
          <w:rFonts w:ascii="Arial" w:cs="Arial" w:eastAsia="Arial" w:hAnsi="Arial"/>
          <w:color w:val="333333"/>
          <w:sz w:val="20"/>
          <w:szCs w:val="20"/>
        </w:rPr>
        <w:t xml:space="preserve">Champ "Notes" libre sur la fiche client</w:t>
      </w:r>
    </w:p>
    <w:p>
      <w:pPr>
        <w:pStyle w:val="ListParagraph"/>
        <w:numPr>
          <w:ilvl w:val="0"/>
          <w:numId w:val="2"/>
        </w:numPr>
        <w:spacing w:after="60"/>
      </w:pPr>
      <w:r>
        <w:rPr>
          <w:rFonts w:ascii="Arial" w:cs="Arial" w:eastAsia="Arial" w:hAnsi="Arial"/>
          <w:color w:val="333333"/>
          <w:sz w:val="20"/>
          <w:szCs w:val="20"/>
        </w:rPr>
        <w:t xml:space="preserve">Filtre par statut et par score</w:t>
      </w:r>
    </w:p>
    <w:p>
      <w:pPr>
        <w:pStyle w:val="ListParagraph"/>
        <w:numPr>
          <w:ilvl w:val="0"/>
          <w:numId w:val="2"/>
        </w:numPr>
        <w:spacing w:after="60"/>
      </w:pPr>
      <w:r>
        <w:rPr>
          <w:rFonts w:ascii="Arial" w:cs="Arial" w:eastAsia="Arial" w:hAnsi="Arial"/>
          <w:color w:val="333333"/>
          <w:sz w:val="20"/>
          <w:szCs w:val="20"/>
        </w:rPr>
        <w:t xml:space="preserve">Nombre d'univers en besoin eleve/critique a cote du score</w:t>
      </w:r>
    </w:p>
    <w:p>
      <w:pPr>
        <w:pStyle w:val="Heading3"/>
        <w:spacing w:after="100" w:before="200"/>
      </w:pPr>
      <w:r>
        <w:rPr>
          <w:rFonts w:ascii="Arial" w:cs="Arial" w:eastAsia="Arial" w:hAnsi="Arial"/>
          <w:b/>
          <w:bCs/>
          <w:color w:val="333333"/>
          <w:sz w:val="22"/>
          <w:szCs w:val="22"/>
        </w:rPr>
        <w:t xml:space="preserve">Niveau 2 (moyen terme)</w:t>
      </w:r>
    </w:p>
    <w:p>
      <w:pPr>
        <w:pStyle w:val="ListParagraph"/>
        <w:numPr>
          <w:ilvl w:val="0"/>
          <w:numId w:val="2"/>
        </w:numPr>
        <w:spacing w:after="60"/>
      </w:pPr>
      <w:r>
        <w:rPr>
          <w:rFonts w:ascii="Arial" w:cs="Arial" w:eastAsia="Arial" w:hAnsi="Arial"/>
          <w:color w:val="333333"/>
          <w:sz w:val="20"/>
          <w:szCs w:val="20"/>
        </w:rPr>
        <w:t xml:space="preserve">Vue calendrier avec rappels programmes</w:t>
      </w:r>
    </w:p>
    <w:p>
      <w:pPr>
        <w:pStyle w:val="ListParagraph"/>
        <w:numPr>
          <w:ilvl w:val="0"/>
          <w:numId w:val="2"/>
        </w:numPr>
        <w:spacing w:after="60"/>
      </w:pPr>
      <w:r>
        <w:rPr>
          <w:rFonts w:ascii="Arial" w:cs="Arial" w:eastAsia="Arial" w:hAnsi="Arial"/>
          <w:color w:val="333333"/>
          <w:sz w:val="20"/>
          <w:szCs w:val="20"/>
        </w:rPr>
        <w:t xml:space="preserve">Export CSV de la liste clients</w:t>
      </w:r>
    </w:p>
    <w:p>
      <w:pPr>
        <w:pStyle w:val="ListParagraph"/>
        <w:numPr>
          <w:ilvl w:val="0"/>
          <w:numId w:val="2"/>
        </w:numPr>
        <w:spacing w:after="60"/>
      </w:pPr>
      <w:r>
        <w:rPr>
          <w:rFonts w:ascii="Arial" w:cs="Arial" w:eastAsia="Arial" w:hAnsi="Arial"/>
          <w:color w:val="333333"/>
          <w:sz w:val="20"/>
          <w:szCs w:val="20"/>
        </w:rPr>
        <w:t xml:space="preserve">Indicateur de fraicheur du diagnostic</w:t>
      </w:r>
    </w:p>
    <w:p>
      <w:pPr>
        <w:pStyle w:val="ListParagraph"/>
        <w:numPr>
          <w:ilvl w:val="0"/>
          <w:numId w:val="2"/>
        </w:numPr>
        <w:spacing w:after="60"/>
      </w:pPr>
      <w:r>
        <w:rPr>
          <w:rFonts w:ascii="Arial" w:cs="Arial" w:eastAsia="Arial" w:hAnsi="Arial"/>
          <w:color w:val="333333"/>
          <w:sz w:val="20"/>
          <w:szCs w:val="20"/>
        </w:rPr>
        <w:t xml:space="preserve">Notification in-app quand un client termine un diagnostic</w:t>
      </w:r>
    </w:p>
    <w:p>
      <w:pPr>
        <w:pStyle w:val="Heading3"/>
        <w:spacing w:after="100" w:before="200"/>
      </w:pPr>
      <w:r>
        <w:rPr>
          <w:rFonts w:ascii="Arial" w:cs="Arial" w:eastAsia="Arial" w:hAnsi="Arial"/>
          <w:b/>
          <w:bCs/>
          <w:color w:val="333333"/>
          <w:sz w:val="22"/>
          <w:szCs w:val="22"/>
        </w:rPr>
        <w:t xml:space="preserve">Niveau 3 (long terme)</w:t>
      </w:r>
    </w:p>
    <w:p>
      <w:pPr>
        <w:pStyle w:val="ListParagraph"/>
        <w:numPr>
          <w:ilvl w:val="0"/>
          <w:numId w:val="2"/>
        </w:numPr>
        <w:spacing w:after="60"/>
      </w:pPr>
      <w:r>
        <w:rPr>
          <w:rFonts w:ascii="Arial" w:cs="Arial" w:eastAsia="Arial" w:hAnsi="Arial"/>
          <w:color w:val="333333"/>
          <w:sz w:val="20"/>
          <w:szCs w:val="20"/>
        </w:rPr>
        <w:t xml:space="preserve">Segmentation automatique du portefeuille par profil type</w:t>
      </w:r>
    </w:p>
    <w:p>
      <w:pPr>
        <w:pStyle w:val="ListParagraph"/>
        <w:numPr>
          <w:ilvl w:val="0"/>
          <w:numId w:val="2"/>
        </w:numPr>
        <w:spacing w:after="60"/>
      </w:pPr>
      <w:r>
        <w:rPr>
          <w:rFonts w:ascii="Arial" w:cs="Arial" w:eastAsia="Arial" w:hAnsi="Arial"/>
          <w:color w:val="333333"/>
          <w:sz w:val="20"/>
          <w:szCs w:val="20"/>
        </w:rPr>
        <w:t xml:space="preserve">Comparaison avec les benchmarks du reseau</w:t>
      </w:r>
    </w:p>
    <w:p>
      <w:pPr>
        <w:pStyle w:val="ListParagraph"/>
        <w:numPr>
          <w:ilvl w:val="0"/>
          <w:numId w:val="2"/>
        </w:numPr>
        <w:spacing w:after="60"/>
      </w:pPr>
      <w:r>
        <w:rPr>
          <w:rFonts w:ascii="Arial" w:cs="Arial" w:eastAsia="Arial" w:hAnsi="Arial"/>
          <w:color w:val="333333"/>
          <w:sz w:val="20"/>
          <w:szCs w:val="20"/>
        </w:rPr>
        <w:t xml:space="preserve">Objectifs commerciaux et suivi de progression</w:t>
      </w:r>
    </w:p>
    <w:p>
      <w:pPr>
        <w:pStyle w:val="Heading2"/>
        <w:spacing w:after="150" w:before="300"/>
      </w:pPr>
      <w:r>
        <w:rPr>
          <w:rFonts w:ascii="Arial" w:cs="Arial" w:eastAsia="Arial" w:hAnsi="Arial"/>
          <w:b/>
          <w:bCs/>
          <w:color w:val="000D6E"/>
          <w:sz w:val="26"/>
          <w:szCs w:val="26"/>
        </w:rPr>
        <w:t xml:space="preserve">6.3 Fiche client enrichie</w:t>
      </w:r>
    </w:p>
    <w:p>
      <w:pPr>
        <w:spacing w:after="120"/>
      </w:pPr>
      <w:r>
        <w:rPr>
          <w:rFonts w:ascii="Arial" w:cs="Arial" w:eastAsia="Arial" w:hAnsi="Arial"/>
          <w:color w:val="333333"/>
          <w:sz w:val="20"/>
          <w:szCs w:val="20"/>
        </w:rPr>
        <w:t xml:space="preserve">La fiche client doit devenir un veritable dossier client commercial :</w:t>
      </w:r>
    </w:p>
    <w:p>
      <w:pPr>
        <w:pStyle w:val="ListParagraph"/>
        <w:numPr>
          <w:ilvl w:val="0"/>
          <w:numId w:val="2"/>
        </w:numPr>
        <w:spacing w:after="60"/>
      </w:pPr>
      <w:r>
        <w:rPr>
          <w:rFonts w:ascii="Arial" w:cs="Arial" w:eastAsia="Arial" w:hAnsi="Arial"/>
          <w:color w:val="333333"/>
          <w:sz w:val="20"/>
          <w:szCs w:val="20"/>
        </w:rPr>
        <w:t xml:space="preserve">Informations client : donnees de profil + reponses en clair</w:t>
      </w:r>
    </w:p>
    <w:p>
      <w:pPr>
        <w:pStyle w:val="ListParagraph"/>
        <w:numPr>
          <w:ilvl w:val="0"/>
          <w:numId w:val="2"/>
        </w:numPr>
        <w:spacing w:after="60"/>
      </w:pPr>
      <w:r>
        <w:rPr>
          <w:rFonts w:ascii="Arial" w:cs="Arial" w:eastAsia="Arial" w:hAnsi="Arial"/>
          <w:color w:val="333333"/>
          <w:sz w:val="20"/>
          <w:szCs w:val="20"/>
        </w:rPr>
        <w:t xml:space="preserve">Historique des diagnostics avec comparaison temporelle</w:t>
      </w:r>
    </w:p>
    <w:p>
      <w:pPr>
        <w:pStyle w:val="ListParagraph"/>
        <w:numPr>
          <w:ilvl w:val="0"/>
          <w:numId w:val="2"/>
        </w:numPr>
        <w:spacing w:after="60"/>
      </w:pPr>
      <w:r>
        <w:rPr>
          <w:rFonts w:ascii="Arial" w:cs="Arial" w:eastAsia="Arial" w:hAnsi="Arial"/>
          <w:color w:val="333333"/>
          <w:sz w:val="20"/>
          <w:szCs w:val="20"/>
        </w:rPr>
        <w:t xml:space="preserve">Plan d'action avec statut (a faire / en cours / fait)</w:t>
      </w:r>
    </w:p>
    <w:p>
      <w:pPr>
        <w:pStyle w:val="ListParagraph"/>
        <w:numPr>
          <w:ilvl w:val="0"/>
          <w:numId w:val="2"/>
        </w:numPr>
        <w:spacing w:after="60"/>
      </w:pPr>
      <w:r>
        <w:rPr>
          <w:rFonts w:ascii="Arial" w:cs="Arial" w:eastAsia="Arial" w:hAnsi="Arial"/>
          <w:color w:val="333333"/>
          <w:sz w:val="20"/>
          <w:szCs w:val="20"/>
        </w:rPr>
        <w:t xml:space="preserve">Notes conseiller : champ libre</w:t>
      </w:r>
    </w:p>
    <w:p>
      <w:pPr>
        <w:pStyle w:val="ListParagraph"/>
        <w:numPr>
          <w:ilvl w:val="0"/>
          <w:numId w:val="2"/>
        </w:numPr>
        <w:spacing w:after="60"/>
      </w:pPr>
      <w:r>
        <w:rPr>
          <w:rFonts w:ascii="Arial" w:cs="Arial" w:eastAsia="Arial" w:hAnsi="Arial"/>
          <w:color w:val="333333"/>
          <w:sz w:val="20"/>
          <w:szCs w:val="20"/>
        </w:rPr>
        <w:t xml:space="preserve">Prochaine action : rappel programme avec date et objet</w:t>
      </w:r>
    </w:p>
    <w:p>
      <w:pPr>
        <w:pStyle w:val="ListParagraph"/>
        <w:numPr>
          <w:ilvl w:val="0"/>
          <w:numId w:val="2"/>
        </w:numPr>
        <w:spacing w:after="60"/>
      </w:pPr>
      <w:r>
        <w:rPr>
          <w:rFonts w:ascii="Arial" w:cs="Arial" w:eastAsia="Arial" w:hAnsi="Arial"/>
          <w:color w:val="333333"/>
          <w:sz w:val="20"/>
          <w:szCs w:val="20"/>
        </w:rPr>
        <w:t xml:space="preserve">Equipement actuel (si connecte au SI Baloise)</w:t>
      </w:r>
    </w:p>
    <w:p>
      <w:pPr>
        <w:pStyle w:val="ListParagraph"/>
        <w:numPr>
          <w:ilvl w:val="0"/>
          <w:numId w:val="2"/>
        </w:numPr>
        <w:spacing w:after="60"/>
      </w:pPr>
      <w:r>
        <w:rPr>
          <w:rFonts w:ascii="Arial" w:cs="Arial" w:eastAsia="Arial" w:hAnsi="Arial"/>
          <w:color w:val="333333"/>
          <w:sz w:val="20"/>
          <w:szCs w:val="20"/>
        </w:rPr>
        <w:t xml:space="preserve">Potentiel commercial : nombre de produits supplementaires, estimation de prime</w:t>
      </w:r>
    </w:p>
    <w:p>
      <w:r>
        <w:br w:type="page"/>
      </w:r>
    </w:p>
    <w:p>
      <w:pPr>
        <w:pStyle w:val="Heading1"/>
        <w:spacing w:after="200" w:before="400"/>
      </w:pPr>
      <w:r>
        <w:rPr>
          <w:rFonts w:ascii="Arial" w:cs="Arial" w:eastAsia="Arial" w:hAnsi="Arial"/>
          <w:b/>
          <w:bCs/>
          <w:color w:val="000D6E"/>
          <w:sz w:val="32"/>
          <w:szCs w:val="32"/>
        </w:rPr>
        <w:t xml:space="preserve">PARTIE 7 -- RECOMMANDATIONS SUR L'EXPLOITATION COMMERCIALE</w:t>
      </w:r>
    </w:p>
    <w:p>
      <w:pPr>
        <w:pStyle w:val="Heading2"/>
        <w:spacing w:after="150" w:before="300"/>
      </w:pPr>
      <w:r>
        <w:rPr>
          <w:rFonts w:ascii="Arial" w:cs="Arial" w:eastAsia="Arial" w:hAnsi="Arial"/>
          <w:b/>
          <w:bCs/>
          <w:color w:val="000D6E"/>
          <w:sz w:val="26"/>
          <w:szCs w:val="26"/>
        </w:rPr>
        <w:t xml:space="preserve">7.1 Scenario d'usage type -- Parcours ideal</w:t>
      </w:r>
    </w:p>
    <w:p>
      <w:pPr>
        <w:pStyle w:val="Heading3"/>
        <w:spacing w:after="100" w:before="200"/>
      </w:pPr>
      <w:r>
        <w:rPr>
          <w:rFonts w:ascii="Arial" w:cs="Arial" w:eastAsia="Arial" w:hAnsi="Arial"/>
          <w:b/>
          <w:bCs/>
          <w:color w:val="333333"/>
          <w:sz w:val="22"/>
          <w:szCs w:val="22"/>
        </w:rPr>
        <w:t xml:space="preserve">Phase 1 : Detection (J-7)</w:t>
      </w:r>
    </w:p>
    <w:p>
      <w:pPr>
        <w:spacing w:after="120"/>
      </w:pPr>
      <w:r>
        <w:rPr>
          <w:rFonts w:ascii="Arial" w:cs="Arial" w:eastAsia="Arial" w:hAnsi="Arial"/>
          <w:color w:val="333333"/>
          <w:sz w:val="20"/>
          <w:szCs w:val="20"/>
        </w:rPr>
        <w:t xml:space="preserve">Le conseiller selectionne un segment de clients a solliciter (sans diagnostic ou &gt; 6 mois). Il envoie un lien de diagnostic par email ou SMS.</w:t>
      </w:r>
    </w:p>
    <w:p>
      <w:pPr>
        <w:pStyle w:val="Heading3"/>
        <w:spacing w:after="100" w:before="200"/>
      </w:pPr>
      <w:r>
        <w:rPr>
          <w:rFonts w:ascii="Arial" w:cs="Arial" w:eastAsia="Arial" w:hAnsi="Arial"/>
          <w:b/>
          <w:bCs/>
          <w:color w:val="333333"/>
          <w:sz w:val="22"/>
          <w:szCs w:val="22"/>
        </w:rPr>
        <w:t xml:space="preserve">Phase 2 : Diagnostic (J-7 a J-1)</w:t>
      </w:r>
    </w:p>
    <w:p>
      <w:pPr>
        <w:spacing w:after="120"/>
      </w:pPr>
      <w:r>
        <w:rPr>
          <w:rFonts w:ascii="Arial" w:cs="Arial" w:eastAsia="Arial" w:hAnsi="Arial"/>
          <w:color w:val="333333"/>
          <w:sz w:val="20"/>
          <w:szCs w:val="20"/>
        </w:rPr>
        <w:t xml:space="preserve">Le client remplit le questionnaire en 5-7 minutes. Le conseiller recoit une notification avec le score et les principales lacunes.</w:t>
      </w:r>
    </w:p>
    <w:p>
      <w:pPr>
        <w:pStyle w:val="Heading3"/>
        <w:spacing w:after="100" w:before="200"/>
      </w:pPr>
      <w:r>
        <w:rPr>
          <w:rFonts w:ascii="Arial" w:cs="Arial" w:eastAsia="Arial" w:hAnsi="Arial"/>
          <w:b/>
          <w:bCs/>
          <w:color w:val="333333"/>
          <w:sz w:val="22"/>
          <w:szCs w:val="22"/>
        </w:rPr>
        <w:t xml:space="preserve">Phase 3 : Preparation (J-1)</w:t>
      </w:r>
    </w:p>
    <w:p>
      <w:pPr>
        <w:spacing w:after="120"/>
      </w:pPr>
      <w:r>
        <w:rPr>
          <w:rFonts w:ascii="Arial" w:cs="Arial" w:eastAsia="Arial" w:hAnsi="Arial"/>
          <w:color w:val="333333"/>
          <w:sz w:val="20"/>
          <w:szCs w:val="20"/>
        </w:rPr>
        <w:t xml:space="preserve">Le conseiller consulte la fiche client, le diagnostic detaille, et les recommandations. Il telecharge le PDF conseiller et prepare ses arguments.</w:t>
      </w:r>
    </w:p>
    <w:p>
      <w:pPr>
        <w:pStyle w:val="Heading3"/>
        <w:spacing w:after="100" w:before="200"/>
      </w:pPr>
      <w:r>
        <w:rPr>
          <w:rFonts w:ascii="Arial" w:cs="Arial" w:eastAsia="Arial" w:hAnsi="Arial"/>
          <w:b/>
          <w:bCs/>
          <w:color w:val="333333"/>
          <w:sz w:val="22"/>
          <w:szCs w:val="22"/>
        </w:rPr>
        <w:t xml:space="preserve">Phase 4 : Rendez-vous (J)</w:t>
      </w:r>
    </w:p>
    <w:p>
      <w:pPr>
        <w:spacing w:after="120"/>
      </w:pPr>
      <w:r>
        <w:rPr>
          <w:rFonts w:ascii="Arial" w:cs="Arial" w:eastAsia="Arial" w:hAnsi="Arial"/>
          <w:color w:val="333333"/>
          <w:sz w:val="20"/>
          <w:szCs w:val="20"/>
        </w:rPr>
        <w:t xml:space="preserve">En face-a-face ou en visio, le conseiller utilise la page resultats comme support visuel. Il commence par la roue, pointe les lacunes, quantifie le risque, et propose les solutions Baloise.</w:t>
      </w:r>
    </w:p>
    <w:p>
      <w:pPr>
        <w:pStyle w:val="Heading3"/>
        <w:spacing w:after="100" w:before="200"/>
      </w:pPr>
      <w:r>
        <w:rPr>
          <w:rFonts w:ascii="Arial" w:cs="Arial" w:eastAsia="Arial" w:hAnsi="Arial"/>
          <w:b/>
          <w:bCs/>
          <w:color w:val="333333"/>
          <w:sz w:val="22"/>
          <w:szCs w:val="22"/>
        </w:rPr>
        <w:t xml:space="preserve">Phase 5 : Suivi (J+1 a J+7)</w:t>
      </w:r>
    </w:p>
    <w:p>
      <w:pPr>
        <w:spacing w:after="120"/>
      </w:pPr>
      <w:r>
        <w:rPr>
          <w:rFonts w:ascii="Arial" w:cs="Arial" w:eastAsia="Arial" w:hAnsi="Arial"/>
          <w:color w:val="333333"/>
          <w:sz w:val="20"/>
          <w:szCs w:val="20"/>
        </w:rPr>
        <w:t xml:space="preserve">Si pas de souscription en RDV, le conseiller programme un rappel. L'app envoie un email au client avec le PDF et un lien de prise de RDV.</w:t>
      </w:r>
    </w:p>
    <w:p>
      <w:pPr>
        <w:pStyle w:val="Heading3"/>
        <w:spacing w:after="100" w:before="200"/>
      </w:pPr>
      <w:r>
        <w:rPr>
          <w:rFonts w:ascii="Arial" w:cs="Arial" w:eastAsia="Arial" w:hAnsi="Arial"/>
          <w:b/>
          <w:bCs/>
          <w:color w:val="333333"/>
          <w:sz w:val="22"/>
          <w:szCs w:val="22"/>
        </w:rPr>
        <w:t xml:space="preserve">Phase 6 : Re-diagnostic (J+180)</w:t>
      </w:r>
    </w:p>
    <w:p>
      <w:pPr>
        <w:spacing w:after="120"/>
      </w:pPr>
      <w:r>
        <w:rPr>
          <w:rFonts w:ascii="Arial" w:cs="Arial" w:eastAsia="Arial" w:hAnsi="Arial"/>
          <w:color w:val="333333"/>
          <w:sz w:val="20"/>
          <w:szCs w:val="20"/>
        </w:rPr>
        <w:t xml:space="preserve">6 mois apres, l'app propose au client de refaire le diagnostic. Si souscription entre-temps, la roue s'ameliore (validation de la decision). Si situation changee, nouveaux besoins detectes.</w:t>
      </w:r>
    </w:p>
    <w:p>
      <w:pPr>
        <w:pStyle w:val="Heading2"/>
        <w:spacing w:after="150" w:before="300"/>
      </w:pPr>
      <w:r>
        <w:rPr>
          <w:rFonts w:ascii="Arial" w:cs="Arial" w:eastAsia="Arial" w:hAnsi="Arial"/>
          <w:b/>
          <w:bCs/>
          <w:color w:val="000D6E"/>
          <w:sz w:val="26"/>
          <w:szCs w:val="26"/>
        </w:rPr>
        <w:t xml:space="preserve">7.2 Mecanismes de relance a implementer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360"/>
        <w:gridCol w:w="2000"/>
      </w:tblGrid>
      <w:tr>
        <w:trPr>
          <w:tblHeader/>
        </w:trPr>
        <w:tc>
          <w:tcPr>
            <w:tcW w:type="dxa" w:w="2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Evenement</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Delai</w:t>
            </w:r>
          </w:p>
        </w:tc>
        <w:tc>
          <w:tcPr>
            <w:tcW w:type="dxa" w:w="336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Canal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Client termine diagnostic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Immediat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Notification au conseiller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 + in-app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Diagnostic non consulte conseiller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+48h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Rappel au conseiller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Email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Client non contacte apres diagnostic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+72h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 automatique au client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Diagnostic critique non contacte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+48h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Alerte urgente au conseiller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Email + in-app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Relance post-diagnostic non converti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+7j</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 client avec PDF + CTA RDV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Re-diagnostic suggere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+6 mois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Email au client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Email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Anniversaire de contrat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-30j</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Notification au conseiller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In-app</w:t>
            </w:r>
          </w:p>
        </w:tc>
      </w:tr>
    </w:tbl>
    <w:p>
      <w:pPr>
        <w:spacing w:after="100"/>
      </w:pPr>
    </w:p>
    <w:p>
      <w:pPr>
        <w:pStyle w:val="Heading2"/>
        <w:spacing w:after="150" w:before="300"/>
      </w:pPr>
      <w:r>
        <w:rPr>
          <w:rFonts w:ascii="Arial" w:cs="Arial" w:eastAsia="Arial" w:hAnsi="Arial"/>
          <w:b/>
          <w:bCs/>
          <w:color w:val="000D6E"/>
          <w:sz w:val="26"/>
          <w:szCs w:val="26"/>
        </w:rPr>
        <w:t xml:space="preserve">7.3 Indicateurs de performance a suivre</w:t>
      </w:r>
    </w:p>
    <w:p>
      <w:pPr>
        <w:pStyle w:val="Heading3"/>
        <w:spacing w:after="100" w:before="200"/>
      </w:pPr>
      <w:r>
        <w:rPr>
          <w:rFonts w:ascii="Arial" w:cs="Arial" w:eastAsia="Arial" w:hAnsi="Arial"/>
          <w:b/>
          <w:bCs/>
          <w:color w:val="333333"/>
          <w:sz w:val="22"/>
          <w:szCs w:val="22"/>
        </w:rPr>
        <w:t xml:space="preserve">Indicateurs d'activite</w:t>
      </w:r>
    </w:p>
    <w:p>
      <w:pPr>
        <w:pStyle w:val="ListParagraph"/>
        <w:numPr>
          <w:ilvl w:val="0"/>
          <w:numId w:val="2"/>
        </w:numPr>
        <w:spacing w:after="60"/>
      </w:pPr>
      <w:r>
        <w:rPr>
          <w:rFonts w:ascii="Arial" w:cs="Arial" w:eastAsia="Arial" w:hAnsi="Arial"/>
          <w:color w:val="333333"/>
          <w:sz w:val="20"/>
          <w:szCs w:val="20"/>
        </w:rPr>
        <w:t xml:space="preserve">Nombre de diagnostics realises par semaine/mois</w:t>
      </w:r>
    </w:p>
    <w:p>
      <w:pPr>
        <w:pStyle w:val="ListParagraph"/>
        <w:numPr>
          <w:ilvl w:val="0"/>
          <w:numId w:val="2"/>
        </w:numPr>
        <w:spacing w:after="60"/>
      </w:pPr>
      <w:r>
        <w:rPr>
          <w:rFonts w:ascii="Arial" w:cs="Arial" w:eastAsia="Arial" w:hAnsi="Arial"/>
          <w:color w:val="333333"/>
          <w:sz w:val="20"/>
          <w:szCs w:val="20"/>
        </w:rPr>
        <w:t xml:space="preserve">Nombre de diagnostics envoyes vs completes (taux de completion)</w:t>
      </w:r>
    </w:p>
    <w:p>
      <w:pPr>
        <w:pStyle w:val="ListParagraph"/>
        <w:numPr>
          <w:ilvl w:val="0"/>
          <w:numId w:val="2"/>
        </w:numPr>
        <w:spacing w:after="60"/>
      </w:pPr>
      <w:r>
        <w:rPr>
          <w:rFonts w:ascii="Arial" w:cs="Arial" w:eastAsia="Arial" w:hAnsi="Arial"/>
          <w:color w:val="333333"/>
          <w:sz w:val="20"/>
          <w:szCs w:val="20"/>
        </w:rPr>
        <w:t xml:space="preserve">Temps moyen de completion du questionnaire</w:t>
      </w:r>
    </w:p>
    <w:p>
      <w:pPr>
        <w:pStyle w:val="ListParagraph"/>
        <w:numPr>
          <w:ilvl w:val="0"/>
          <w:numId w:val="2"/>
        </w:numPr>
        <w:spacing w:after="60"/>
      </w:pPr>
      <w:r>
        <w:rPr>
          <w:rFonts w:ascii="Arial" w:cs="Arial" w:eastAsia="Arial" w:hAnsi="Arial"/>
          <w:color w:val="333333"/>
          <w:sz w:val="20"/>
          <w:szCs w:val="20"/>
        </w:rPr>
        <w:t xml:space="preserve">Delai moyen entre diagnostic et premier contact</w:t>
      </w:r>
    </w:p>
    <w:p>
      <w:pPr>
        <w:pStyle w:val="Heading3"/>
        <w:spacing w:after="100" w:before="200"/>
      </w:pPr>
      <w:r>
        <w:rPr>
          <w:rFonts w:ascii="Arial" w:cs="Arial" w:eastAsia="Arial" w:hAnsi="Arial"/>
          <w:b/>
          <w:bCs/>
          <w:color w:val="333333"/>
          <w:sz w:val="22"/>
          <w:szCs w:val="22"/>
        </w:rPr>
        <w:t xml:space="preserve">Indicateurs de conversion</w:t>
      </w:r>
    </w:p>
    <w:p>
      <w:pPr>
        <w:pStyle w:val="ListParagraph"/>
        <w:numPr>
          <w:ilvl w:val="0"/>
          <w:numId w:val="2"/>
        </w:numPr>
        <w:spacing w:after="60"/>
      </w:pPr>
      <w:r>
        <w:rPr>
          <w:rFonts w:ascii="Arial" w:cs="Arial" w:eastAsia="Arial" w:hAnsi="Arial"/>
          <w:color w:val="333333"/>
          <w:sz w:val="20"/>
          <w:szCs w:val="20"/>
        </w:rPr>
        <w:t xml:space="preserve">Taux de transformation diagnostic -&gt; rendez-vous</w:t>
      </w:r>
    </w:p>
    <w:p>
      <w:pPr>
        <w:pStyle w:val="ListParagraph"/>
        <w:numPr>
          <w:ilvl w:val="0"/>
          <w:numId w:val="2"/>
        </w:numPr>
        <w:spacing w:after="60"/>
      </w:pPr>
      <w:r>
        <w:rPr>
          <w:rFonts w:ascii="Arial" w:cs="Arial" w:eastAsia="Arial" w:hAnsi="Arial"/>
          <w:color w:val="333333"/>
          <w:sz w:val="20"/>
          <w:szCs w:val="20"/>
        </w:rPr>
        <w:t xml:space="preserve">Taux de transformation rendez-vous -&gt; devis</w:t>
      </w:r>
    </w:p>
    <w:p>
      <w:pPr>
        <w:pStyle w:val="ListParagraph"/>
        <w:numPr>
          <w:ilvl w:val="0"/>
          <w:numId w:val="2"/>
        </w:numPr>
        <w:spacing w:after="60"/>
      </w:pPr>
      <w:r>
        <w:rPr>
          <w:rFonts w:ascii="Arial" w:cs="Arial" w:eastAsia="Arial" w:hAnsi="Arial"/>
          <w:color w:val="333333"/>
          <w:sz w:val="20"/>
          <w:szCs w:val="20"/>
        </w:rPr>
        <w:t xml:space="preserve">Taux de transformation devis -&gt; souscription</w:t>
      </w:r>
    </w:p>
    <w:p>
      <w:pPr>
        <w:pStyle w:val="ListParagraph"/>
        <w:numPr>
          <w:ilvl w:val="0"/>
          <w:numId w:val="2"/>
        </w:numPr>
        <w:spacing w:after="60"/>
      </w:pPr>
      <w:r>
        <w:rPr>
          <w:rFonts w:ascii="Arial" w:cs="Arial" w:eastAsia="Arial" w:hAnsi="Arial"/>
          <w:color w:val="333333"/>
          <w:sz w:val="20"/>
          <w:szCs w:val="20"/>
        </w:rPr>
        <w:t xml:space="preserve">Nombre moyen de produits par diagnostic converti</w:t>
      </w:r>
    </w:p>
    <w:p>
      <w:pPr>
        <w:pStyle w:val="Heading3"/>
        <w:spacing w:after="100" w:before="200"/>
      </w:pPr>
      <w:r>
        <w:rPr>
          <w:rFonts w:ascii="Arial" w:cs="Arial" w:eastAsia="Arial" w:hAnsi="Arial"/>
          <w:b/>
          <w:bCs/>
          <w:color w:val="333333"/>
          <w:sz w:val="22"/>
          <w:szCs w:val="22"/>
        </w:rPr>
        <w:t xml:space="preserve">Indicateurs de qualite</w:t>
      </w:r>
    </w:p>
    <w:p>
      <w:pPr>
        <w:pStyle w:val="ListParagraph"/>
        <w:numPr>
          <w:ilvl w:val="0"/>
          <w:numId w:val="2"/>
        </w:numPr>
        <w:spacing w:after="60"/>
      </w:pPr>
      <w:r>
        <w:rPr>
          <w:rFonts w:ascii="Arial" w:cs="Arial" w:eastAsia="Arial" w:hAnsi="Arial"/>
          <w:color w:val="333333"/>
          <w:sz w:val="20"/>
          <w:szCs w:val="20"/>
        </w:rPr>
        <w:t xml:space="preserve">Score moyen des diagnostics (detecter segments sous-couverts)</w:t>
      </w:r>
    </w:p>
    <w:p>
      <w:pPr>
        <w:pStyle w:val="ListParagraph"/>
        <w:numPr>
          <w:ilvl w:val="0"/>
          <w:numId w:val="2"/>
        </w:numPr>
        <w:spacing w:after="60"/>
      </w:pPr>
      <w:r>
        <w:rPr>
          <w:rFonts w:ascii="Arial" w:cs="Arial" w:eastAsia="Arial" w:hAnsi="Arial"/>
          <w:color w:val="333333"/>
          <w:sz w:val="20"/>
          <w:szCs w:val="20"/>
        </w:rPr>
        <w:t xml:space="preserve">Distribution par univers de besoin (orienter les campagnes)</w:t>
      </w:r>
    </w:p>
    <w:p>
      <w:pPr>
        <w:pStyle w:val="ListParagraph"/>
        <w:numPr>
          <w:ilvl w:val="0"/>
          <w:numId w:val="2"/>
        </w:numPr>
        <w:spacing w:after="60"/>
      </w:pPr>
      <w:r>
        <w:rPr>
          <w:rFonts w:ascii="Arial" w:cs="Arial" w:eastAsia="Arial" w:hAnsi="Arial"/>
          <w:color w:val="333333"/>
          <w:sz w:val="20"/>
          <w:szCs w:val="20"/>
        </w:rPr>
        <w:t xml:space="preserve">Taux de re-diagnostic a 6 mois (mesurer l'engagement)</w:t>
      </w:r>
    </w:p>
    <w:p>
      <w:pPr>
        <w:pStyle w:val="Heading2"/>
        <w:spacing w:after="150" w:before="300"/>
      </w:pPr>
      <w:r>
        <w:rPr>
          <w:rFonts w:ascii="Arial" w:cs="Arial" w:eastAsia="Arial" w:hAnsi="Arial"/>
          <w:b/>
          <w:bCs/>
          <w:color w:val="000D6E"/>
          <w:sz w:val="26"/>
          <w:szCs w:val="26"/>
        </w:rPr>
        <w:t xml:space="preserve">7.4 Campagnes commerciales supportees par l'outil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rPr>
          <w:tblHeader/>
        </w:trPr>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Campagne</w:t>
            </w:r>
          </w:p>
        </w:tc>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Cible</w:t>
            </w:r>
          </w:p>
        </w:tc>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Message</w:t>
            </w:r>
          </w:p>
        </w:tc>
        <w:tc>
          <w:tcPr>
            <w:tcW w:type="dxa" w:w="216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Objectif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Bilan de protection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Clients sans diagnostic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"Faites le point en 5 minutes"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Generer diagnostics et RDV</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Evenement de vie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Clients avec evenement declare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"C'est le bon moment pour mettre a jour votre protection"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Vente produits cibles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Multi-equipement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 seul produit Baloise + besoins identifies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"Votre diagnostic a identifie [X] points d'amelioration"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Cross-sell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Re-diagnostic annuel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Dernier diagnostic &gt; 12 mois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"Votre situation a-t-elle evolue ?"</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Detection nouveaux besoins</w:t>
            </w:r>
          </w:p>
        </w:tc>
      </w:tr>
    </w:tbl>
    <w:p>
      <w:r>
        <w:br w:type="page"/>
      </w:r>
    </w:p>
    <w:p>
      <w:pPr>
        <w:pStyle w:val="Heading1"/>
        <w:spacing w:after="200" w:before="400"/>
      </w:pPr>
      <w:r>
        <w:rPr>
          <w:rFonts w:ascii="Arial" w:cs="Arial" w:eastAsia="Arial" w:hAnsi="Arial"/>
          <w:b/>
          <w:bCs/>
          <w:color w:val="000D6E"/>
          <w:sz w:val="32"/>
          <w:szCs w:val="32"/>
        </w:rPr>
        <w:t xml:space="preserve">SYNTHESE GLOBALE DES PRIORITES</w:t>
      </w:r>
    </w:p>
    <w:p>
      <w:pPr>
        <w:pStyle w:val="Heading2"/>
        <w:spacing w:after="150" w:before="300"/>
      </w:pPr>
      <w:r>
        <w:rPr>
          <w:rFonts w:ascii="Arial" w:cs="Arial" w:eastAsia="Arial" w:hAnsi="Arial"/>
          <w:b/>
          <w:bCs/>
          <w:color w:val="000D6E"/>
          <w:sz w:val="26"/>
          <w:szCs w:val="26"/>
        </w:rPr>
        <w:t xml:space="preserve">Immediat (cette semaine)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00"/>
        <w:gridCol w:w="1560"/>
      </w:tblGrid>
      <w:tr>
        <w:trPr>
          <w:tblHeader/>
        </w:trPr>
        <w:tc>
          <w:tcPr>
            <w:tcW w:type="dxa" w:w="1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Ref</w:t>
            </w:r>
          </w:p>
        </w:tc>
        <w:tc>
          <w:tcPr>
            <w:tcW w:type="dxa" w:w="3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Fichiers concernes</w:t>
            </w:r>
          </w:p>
        </w:tc>
        <w:tc>
          <w:tcPr>
            <w:tcW w:type="dxa" w:w="156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QW-1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Corriger bug scoring prevoyance ('30-50')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engine.ts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 min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QW-2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Corriger bug regle incomeSource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rules.ts, schema.ts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30 min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QW-3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Coordonnees conseiller dans PDF client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PdfClientReport.tsx, PdfDownloadButton.tsx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2h</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QW-4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Associer produits Baloise aux actions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rules.ts, types.ts, ActionList.tsx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2h</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QW-5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Ajouter question evenement de vie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schema.ts, engine.ts, rules.ts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3h</w:t>
            </w:r>
          </w:p>
        </w:tc>
      </w:tr>
    </w:tbl>
    <w:p>
      <w:pPr>
        <w:spacing w:after="100"/>
      </w:pPr>
    </w:p>
    <w:p>
      <w:pPr>
        <w:pStyle w:val="Heading2"/>
        <w:spacing w:after="150" w:before="300"/>
      </w:pPr>
      <w:r>
        <w:rPr>
          <w:rFonts w:ascii="Arial" w:cs="Arial" w:eastAsia="Arial" w:hAnsi="Arial"/>
          <w:b/>
          <w:bCs/>
          <w:color w:val="000D6E"/>
          <w:sz w:val="26"/>
          <w:szCs w:val="26"/>
        </w:rPr>
        <w:t xml:space="preserve">Court terme (sprint 1-2, 2-4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Ref</w:t>
            </w:r>
          </w:p>
        </w:tc>
        <w:tc>
          <w:tcPr>
            <w:tcW w:type="dxa" w:w="616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 estime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ECT-1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 univers manquants (sante, epargne, juridique, loisirs)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3-5 jours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ECT-2</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Mode entretien conseiller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3-4 jours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ECT-3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Page resultats -&gt; page recommandation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2-3 jours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ECT-4</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Refonte questions de couverture existante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1-2 jours</w:t>
            </w:r>
          </w:p>
        </w:tc>
      </w:tr>
    </w:tbl>
    <w:p>
      <w:pPr>
        <w:spacing w:after="100"/>
      </w:pPr>
    </w:p>
    <w:p>
      <w:pPr>
        <w:pStyle w:val="Heading2"/>
        <w:spacing w:after="150" w:before="300"/>
      </w:pPr>
      <w:r>
        <w:rPr>
          <w:rFonts w:ascii="Arial" w:cs="Arial" w:eastAsia="Arial" w:hAnsi="Arial"/>
          <w:b/>
          <w:bCs/>
          <w:color w:val="000D6E"/>
          <w:sz w:val="26"/>
          <w:szCs w:val="26"/>
        </w:rPr>
        <w:t xml:space="preserve">Moyen terme (sprint 3-4,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Ref</w:t>
            </w:r>
          </w:p>
        </w:tc>
        <w:tc>
          <w:tcPr>
            <w:tcW w:type="dxa" w:w="616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 estime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ES-1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Dashboard pilotage commercial (KPI, filtres, statuts)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4-5 jours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ES-2</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Systeme de relance automatise (emails, notifications)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5-7 jours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ES-3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Simulation financiere simplifiee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3-5 jours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ES-4</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Historique diagnostic + comparaison avant/apres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3-4 jours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ES-5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Prise de rendez-vous integree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2-3 jours</w:t>
            </w:r>
          </w:p>
        </w:tc>
      </w:tr>
    </w:tbl>
    <w:p>
      <w:pPr>
        <w:spacing w:after="100"/>
      </w:pPr>
    </w:p>
    <w:p>
      <w:pPr>
        <w:pStyle w:val="Heading2"/>
        <w:spacing w:after="150" w:before="300"/>
      </w:pPr>
      <w:r>
        <w:rPr>
          <w:rFonts w:ascii="Arial" w:cs="Arial" w:eastAsia="Arial" w:hAnsi="Arial"/>
          <w:b/>
          <w:bCs/>
          <w:color w:val="000D6E"/>
          <w:sz w:val="26"/>
          <w:szCs w:val="26"/>
        </w:rPr>
        <w:t xml:space="preserve">Long terme (trimestre suivant)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Ref</w:t>
            </w:r>
          </w:p>
        </w:tc>
        <w:tc>
          <w:tcPr>
            <w:tcW w:type="dxa" w:w="616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 estime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LT-1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Integration SI Baloise (contrats existants)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Variable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LT-2</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Signature electronique de mandat/devis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5-7 jours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LT-3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Segmentation automatique du portefeuille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3-5 jours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LT-4</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Benchmarks et objectifs commerciaux</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3-5 jours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LT-5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 de partage du diagnostic (lien lecture seule)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2-3 jours</w:t>
            </w:r>
          </w:p>
        </w:tc>
      </w:tr>
    </w:tbl>
    <w:p>
      <w:r>
        <w:br w:type="page"/>
      </w:r>
    </w:p>
    <w:p>
      <w:pPr>
        <w:pStyle w:val="Heading1"/>
        <w:spacing w:after="200" w:before="400"/>
      </w:pPr>
      <w:r>
        <w:rPr>
          <w:rFonts w:ascii="Arial" w:cs="Arial" w:eastAsia="Arial" w:hAnsi="Arial"/>
          <w:b/>
          <w:bCs/>
          <w:color w:val="000D6E"/>
          <w:sz w:val="32"/>
          <w:szCs w:val="32"/>
        </w:rPr>
        <w:t xml:space="preserve">CONCLUSION</w:t>
      </w:r>
    </w:p>
    <w:p>
      <w:pPr>
        <w:spacing w:after="120"/>
      </w:pPr>
      <w:r>
        <w:rPr>
          <w:rFonts w:ascii="Arial" w:cs="Arial" w:eastAsia="Arial" w:hAnsi="Arial"/>
          <w:color w:val="333333"/>
          <w:sz w:val="20"/>
          <w:szCs w:val="20"/>
        </w:rPr>
        <w:t xml:space="preserve">Cette application a de bonnes fondations. Le concept de la roue est parlant, le scoring est methodologiquement correct, l'UI est propre. Mais en l'etat, c'est un outil de diagnostic qui ne vend rien. Il mesure, il ne convainc pas. Il constate, il ne recommande pas. Il informe, il ne fait pas agir.</w:t>
      </w:r>
    </w:p>
    <w:p>
      <w:pPr>
        <w:spacing w:after="100"/>
      </w:pPr>
    </w:p>
    <w:p>
      <w:pPr>
        <w:spacing w:after="120"/>
      </w:pPr>
      <w:r>
        <w:rPr>
          <w:rFonts w:ascii="Arial" w:cs="Arial" w:eastAsia="Arial" w:hAnsi="Arial"/>
          <w:b/>
          <w:bCs/>
          <w:color w:val="333333"/>
          <w:sz w:val="20"/>
          <w:szCs w:val="20"/>
        </w:rPr>
        <w:t xml:space="preserve">La V2 doit operer trois transformations fondamentales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000D6E" w:sz="12"/>
              <w:bottom w:val="single" w:color="C5CAE9" w:sz="1"/>
              <w:right w:val="single" w:color="C5CAE9" w:sz="1"/>
            </w:tcBorders>
            <w:shd w:fill="E8EAF6" w:val="clear"/>
            <w:tcMar>
              <w:top w:type="dxa" w:w="120"/>
              <w:left w:type="dxa" w:w="200"/>
              <w:bottom w:type="dxa" w:w="120"/>
              <w:right w:type="dxa" w:w="200"/>
            </w:tcMar>
          </w:tcPr>
          <w:p>
            <w:pPr>
              <w:spacing w:after="80"/>
            </w:pPr>
            <w:r>
              <w:rPr>
                <w:rFonts w:ascii="Arial" w:cs="Arial" w:eastAsia="Arial" w:hAnsi="Arial"/>
                <w:b/>
                <w:bCs/>
                <w:color w:val="000D6E"/>
                <w:sz w:val="20"/>
                <w:szCs w:val="20"/>
              </w:rPr>
              <w:t xml:space="preserve">Transformation 1 : Du constat a la recommandation</w:t>
            </w:r>
          </w:p>
          <w:p>
            <w:pPr>
              <w:spacing w:after="40"/>
            </w:pPr>
            <w:r>
              <w:rPr>
                <w:rFonts w:ascii="Arial" w:cs="Arial" w:eastAsia="Arial" w:hAnsi="Arial"/>
                <w:color w:val="444444"/>
                <w:sz w:val="18"/>
                <w:szCs w:val="18"/>
              </w:rPr>
              <w:t xml:space="preserve">Chaque score doit deboucher sur un produit, un benefice, un CTA.</w:t>
            </w:r>
          </w:p>
          <w:p>
            <w:pPr>
              <w:spacing w:after="40"/>
            </w:pPr>
            <w:r>
              <w:rPr>
                <w:rFonts w:ascii="Arial" w:cs="Arial" w:eastAsia="Arial" w:hAnsi="Arial"/>
                <w:color w:val="444444"/>
                <w:sz w:val="18"/>
                <w:szCs w:val="18"/>
              </w:rPr>
              <w:t xml:space="preserve">Le client doit savoir quoi faire, pas seulement ce qui ne va pas.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000D6E" w:sz="12"/>
              <w:bottom w:val="single" w:color="C5CAE9" w:sz="1"/>
              <w:right w:val="single" w:color="C5CAE9" w:sz="1"/>
            </w:tcBorders>
            <w:shd w:fill="E8EAF6" w:val="clear"/>
            <w:tcMar>
              <w:top w:type="dxa" w:w="120"/>
              <w:left w:type="dxa" w:w="200"/>
              <w:bottom w:type="dxa" w:w="120"/>
              <w:right w:type="dxa" w:w="200"/>
            </w:tcMar>
          </w:tcPr>
          <w:p>
            <w:pPr>
              <w:spacing w:after="80"/>
            </w:pPr>
            <w:r>
              <w:rPr>
                <w:rFonts w:ascii="Arial" w:cs="Arial" w:eastAsia="Arial" w:hAnsi="Arial"/>
                <w:b/>
                <w:bCs/>
                <w:color w:val="000D6E"/>
                <w:sz w:val="20"/>
                <w:szCs w:val="20"/>
              </w:rPr>
              <w:t xml:space="preserve">Transformation 2 : De l'outil self-service a l'outil d'entretien</w:t>
            </w:r>
          </w:p>
          <w:p>
            <w:pPr>
              <w:spacing w:after="40"/>
            </w:pPr>
            <w:r>
              <w:rPr>
                <w:rFonts w:ascii="Arial" w:cs="Arial" w:eastAsia="Arial" w:hAnsi="Arial"/>
                <w:color w:val="444444"/>
                <w:sz w:val="18"/>
                <w:szCs w:val="18"/>
              </w:rPr>
              <w:t xml:space="preserve">L'application doit aider le conseiller PENDANT le rendez-vous, pas seulement le client AVANT.</w:t>
            </w:r>
          </w:p>
          <w:p>
            <w:pPr>
              <w:spacing w:after="40"/>
            </w:pPr>
            <w:r>
              <w:rPr>
                <w:rFonts w:ascii="Arial" w:cs="Arial" w:eastAsia="Arial" w:hAnsi="Arial"/>
                <w:color w:val="444444"/>
                <w:sz w:val="18"/>
                <w:szCs w:val="18"/>
              </w:rPr>
              <w:t xml:space="preserve">Le mode entretien, les guides de conversation, les rebonds commerciaux doivent etre integres.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000D6E" w:sz="12"/>
              <w:bottom w:val="single" w:color="C5CAE9" w:sz="1"/>
              <w:right w:val="single" w:color="C5CAE9" w:sz="1"/>
            </w:tcBorders>
            <w:shd w:fill="E8EAF6" w:val="clear"/>
            <w:tcMar>
              <w:top w:type="dxa" w:w="120"/>
              <w:left w:type="dxa" w:w="200"/>
              <w:bottom w:type="dxa" w:w="120"/>
              <w:right w:type="dxa" w:w="200"/>
            </w:tcMar>
          </w:tcPr>
          <w:p>
            <w:pPr>
              <w:spacing w:after="80"/>
            </w:pPr>
            <w:r>
              <w:rPr>
                <w:rFonts w:ascii="Arial" w:cs="Arial" w:eastAsia="Arial" w:hAnsi="Arial"/>
                <w:b/>
                <w:bCs/>
                <w:color w:val="000D6E"/>
                <w:sz w:val="20"/>
                <w:szCs w:val="20"/>
              </w:rPr>
              <w:t xml:space="preserve">Transformation 3 : Du diagnostic unique au parcours commercial continu</w:t>
            </w:r>
          </w:p>
          <w:p>
            <w:pPr>
              <w:spacing w:after="40"/>
            </w:pPr>
            <w:r>
              <w:rPr>
                <w:rFonts w:ascii="Arial" w:cs="Arial" w:eastAsia="Arial" w:hAnsi="Arial"/>
                <w:color w:val="444444"/>
                <w:sz w:val="18"/>
                <w:szCs w:val="18"/>
              </w:rPr>
              <w:t xml:space="preserve">Le diagnostic ne doit pas etre un one-shot.</w:t>
            </w:r>
          </w:p>
          <w:p>
            <w:pPr>
              <w:spacing w:after="40"/>
            </w:pPr>
            <w:r>
              <w:rPr>
                <w:rFonts w:ascii="Arial" w:cs="Arial" w:eastAsia="Arial" w:hAnsi="Arial"/>
                <w:color w:val="444444"/>
                <w:sz w:val="18"/>
                <w:szCs w:val="18"/>
              </w:rPr>
              <w:t xml:space="preserve">Il doit s'inscrire dans un cycle : detection, diagnostic, rendez-vous, proposition, souscription, suivi, re-diagnostic.</w:t>
            </w:r>
          </w:p>
        </w:tc>
      </w:tr>
    </w:tbl>
    <w:p>
      <w:pPr>
        <w:spacing w:after="100"/>
      </w:pPr>
    </w:p>
    <w:p>
      <w:pPr>
        <w:spacing w:after="120"/>
      </w:pPr>
      <w:r>
        <w:rPr>
          <w:rFonts w:ascii="Arial" w:cs="Arial" w:eastAsia="Arial" w:hAnsi="Arial"/>
          <w:b/>
          <w:bCs/>
          <w:color w:val="333333"/>
          <w:sz w:val="20"/>
          <w:szCs w:val="20"/>
        </w:rPr>
        <w:t xml:space="preserve">Les quick wins sont deployables en quelques heures et changent deja la qualite percue de l'outil. </w:t>
      </w:r>
      <w:r>
        <w:rPr>
          <w:rFonts w:ascii="Arial" w:cs="Arial" w:eastAsia="Arial" w:hAnsi="Arial"/>
          <w:color w:val="333333"/>
          <w:sz w:val="20"/>
          <w:szCs w:val="20"/>
        </w:rPr>
        <w:t xml:space="preserve">Les evolutions court terme transforment l'outil en veritable support de vente. Les evolutions structurantes en font une plateforme de pilotage commercial complete.</w:t>
      </w:r>
    </w:p>
    <w:p>
      <w:pPr>
        <w:spacing w:after="100"/>
      </w:pPr>
    </w:p>
    <w:p>
      <w:pPr>
        <w:spacing w:before="400"/>
        <w:jc w:val="center"/>
      </w:pPr>
      <w:r>
        <w:rPr>
          <w:rFonts w:ascii="Arial" w:cs="Arial" w:eastAsia="Arial" w:hAnsi="Arial"/>
          <w:b/>
          <w:bCs/>
          <w:color w:val="000D6E"/>
          <w:sz w:val="24"/>
          <w:szCs w:val="24"/>
        </w:rPr>
        <w:t xml:space="preserve">Le chemin est clair. Il faut executer.</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4" w:space="4"/>
      </w:pBdr>
      <w:jc w:val="center"/>
    </w:pPr>
    <w:r>
      <w:rPr>
        <w:rFonts w:ascii="Arial" w:cs="Arial" w:eastAsia="Arial" w:hAnsi="Arial"/>
        <w:color w:val="666666"/>
        <w:sz w:val="16"/>
        <w:szCs w:val="16"/>
      </w:rPr>
      <w:t xml:space="preserve">Baloise | Confidentiel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AE9" w:sz="4" w:space="4"/>
      </w:pBdr>
      <w:spacing w:after="0"/>
    </w:pPr>
    <w:r>
      <w:rPr>
        <w:rFonts w:ascii="Arial" w:cs="Arial" w:eastAsia="Arial" w:hAnsi="Arial"/>
        <w:i/>
        <w:iCs/>
        <w:color w:val="666666"/>
        <w:sz w:val="16"/>
        <w:szCs w:val="16"/>
      </w:rPr>
      <w:t xml:space="preserve">Audit Commercial -- Roue des Besoins Assurance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0D6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00D6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2026-03-10T12:50:06.344Z</dcterms:created>
  <dcterms:modified xsi:type="dcterms:W3CDTF">2026-03-10T12:50:06.345Z</dcterms:modified>
</cp:coreProperties>
</file>

<file path=docProps/custom.xml><?xml version="1.0" encoding="utf-8"?>
<Properties xmlns="http://schemas.openxmlformats.org/officeDocument/2006/custom-properties" xmlns:vt="http://schemas.openxmlformats.org/officeDocument/2006/docPropsVTypes"/>
</file>