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44EA545" w14:textId="77777777">
        <w:trPr>
          <w:cantSplit/>
          <w:trHeight w:hRule="exact" w:val="2694"/>
        </w:trPr>
        <w:tc>
          <w:tcPr>
            <w:tcW w:w="5000" w:type="pct"/>
          </w:tcPr>
          <w:p w14:paraId="30686113" w14:textId="77777777" w:rsidR="00306494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SIT 213 </w:t>
            </w:r>
          </w:p>
          <w:p w14:paraId="2F60D36B" w14:textId="77777777" w:rsidR="00C6046F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Atelier Logiciel</w:t>
            </w:r>
          </w:p>
          <w:p w14:paraId="309B8E95" w14:textId="77777777" w:rsidR="00306494" w:rsidRDefault="00AF221A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</w:t>
            </w:r>
          </w:p>
          <w:p w14:paraId="5AB9B462" w14:textId="77777777" w:rsidR="00306494" w:rsidRDefault="00AF221A">
            <w:pPr>
              <w:spacing w:before="120"/>
            </w:pPr>
            <w:r>
              <w:t>Formation par partenariat</w:t>
            </w:r>
          </w:p>
          <w:p w14:paraId="2149EDAB" w14:textId="77777777" w:rsidR="00306494" w:rsidRDefault="00C6046F">
            <w:pPr>
              <w:spacing w:before="120"/>
            </w:pPr>
            <w:r>
              <w:t>SIT 213</w:t>
            </w:r>
            <w:r w:rsidR="00AF221A">
              <w:t xml:space="preserve"> – S4</w:t>
            </w:r>
          </w:p>
          <w:p w14:paraId="2C2F7956" w14:textId="77777777" w:rsidR="00306494" w:rsidRDefault="00306494" w:rsidP="00AF221A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AF221A">
              <w:t>2015-2016</w:t>
            </w:r>
          </w:p>
        </w:tc>
      </w:tr>
      <w:tr w:rsidR="00C6046F" w14:paraId="1EBA2510" w14:textId="77777777">
        <w:trPr>
          <w:cantSplit/>
          <w:trHeight w:hRule="exact" w:val="2694"/>
        </w:trPr>
        <w:tc>
          <w:tcPr>
            <w:tcW w:w="5000" w:type="pct"/>
          </w:tcPr>
          <w:p w14:paraId="4827176A" w14:textId="77777777" w:rsidR="00C6046F" w:rsidRDefault="00C6046F">
            <w:pPr>
              <w:rPr>
                <w:b/>
                <w:sz w:val="32"/>
              </w:rPr>
            </w:pPr>
          </w:p>
        </w:tc>
      </w:tr>
    </w:tbl>
    <w:p w14:paraId="662C8B56" w14:textId="77777777" w:rsidR="00676692" w:rsidRPr="00676692" w:rsidRDefault="00676692" w:rsidP="00676692">
      <w:pPr>
        <w:rPr>
          <w:vanish/>
        </w:rPr>
      </w:pPr>
    </w:p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160C247" w14:textId="77777777">
        <w:trPr>
          <w:cantSplit/>
          <w:trHeight w:hRule="exact" w:val="2701"/>
        </w:trPr>
        <w:tc>
          <w:tcPr>
            <w:tcW w:w="5000" w:type="pct"/>
          </w:tcPr>
          <w:p w14:paraId="55EA48BE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CORRE Mélanie</w:t>
            </w:r>
          </w:p>
          <w:p w14:paraId="17F58D73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CHOVELON Pierrick</w:t>
            </w:r>
          </w:p>
          <w:p w14:paraId="424021E2" w14:textId="77777777" w:rsidR="00AF221A" w:rsidRDefault="00AF221A">
            <w:r>
              <w:rPr>
                <w:sz w:val="24"/>
              </w:rPr>
              <w:t>FIP 2A</w:t>
            </w:r>
            <w:r>
              <w:rPr>
                <w:sz w:val="24"/>
              </w:rPr>
              <w:br/>
              <w:t>PROMO 2017</w:t>
            </w:r>
          </w:p>
        </w:tc>
      </w:tr>
    </w:tbl>
    <w:p w14:paraId="6809FC33" w14:textId="77777777" w:rsidR="00306494" w:rsidRDefault="00306494">
      <w:pPr>
        <w:tabs>
          <w:tab w:val="left" w:pos="3360"/>
        </w:tabs>
        <w:sectPr w:rsidR="00306494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14:paraId="621D2BA2" w14:textId="77777777" w:rsidR="00306494" w:rsidRDefault="00306494" w:rsidP="009C008B">
      <w:pPr>
        <w:pStyle w:val="Sous-titre"/>
      </w:pPr>
      <w:r>
        <w:lastRenderedPageBreak/>
        <w:t>Sommaire</w:t>
      </w:r>
    </w:p>
    <w:p w14:paraId="141FD067" w14:textId="77777777" w:rsidR="00356035" w:rsidRPr="00676692" w:rsidRDefault="00306494">
      <w:pPr>
        <w:pStyle w:val="TM1"/>
        <w:tabs>
          <w:tab w:val="left" w:pos="440"/>
        </w:tabs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</w:pPr>
      <w:r>
        <w:fldChar w:fldCharType="begin"/>
      </w:r>
      <w:r>
        <w:instrText xml:space="preserve"> </w:instrText>
      </w:r>
      <w:r w:rsidR="00F73A41">
        <w:instrText>TOC</w:instrText>
      </w:r>
      <w:r>
        <w:instrText xml:space="preserve"> \o "1-3" \h \z \u </w:instrText>
      </w:r>
      <w:r>
        <w:fldChar w:fldCharType="separate"/>
      </w:r>
      <w:r w:rsidR="00356035">
        <w:rPr>
          <w:noProof/>
        </w:rPr>
        <w:t>1.</w:t>
      </w:r>
      <w:r w:rsidR="00356035" w:rsidRPr="00676692"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  <w:tab/>
      </w:r>
      <w:r w:rsidR="00356035">
        <w:rPr>
          <w:noProof/>
        </w:rPr>
        <w:t>Organigramme des tâches</w:t>
      </w:r>
      <w:r w:rsidR="00356035">
        <w:rPr>
          <w:noProof/>
        </w:rPr>
        <w:tab/>
      </w:r>
      <w:r w:rsidR="00356035">
        <w:rPr>
          <w:noProof/>
        </w:rPr>
        <w:fldChar w:fldCharType="begin"/>
      </w:r>
      <w:r w:rsidR="00356035"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 w:rsidR="00356035">
        <w:rPr>
          <w:noProof/>
        </w:rPr>
        <w:instrText xml:space="preserve"> _Toc303781100 \h </w:instrText>
      </w:r>
      <w:r w:rsidR="00356035">
        <w:rPr>
          <w:noProof/>
        </w:rPr>
      </w:r>
      <w:r w:rsidR="00356035">
        <w:rPr>
          <w:noProof/>
        </w:rPr>
        <w:fldChar w:fldCharType="separate"/>
      </w:r>
      <w:r w:rsidR="00F73A41">
        <w:rPr>
          <w:noProof/>
        </w:rPr>
        <w:t>2</w:t>
      </w:r>
      <w:r w:rsidR="00356035">
        <w:rPr>
          <w:noProof/>
        </w:rPr>
        <w:fldChar w:fldCharType="end"/>
      </w:r>
    </w:p>
    <w:p w14:paraId="238ABE23" w14:textId="77777777" w:rsidR="00356035" w:rsidRPr="00676692" w:rsidRDefault="00356035">
      <w:pPr>
        <w:pStyle w:val="TM1"/>
        <w:tabs>
          <w:tab w:val="left" w:pos="440"/>
        </w:tabs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</w:pPr>
      <w:r>
        <w:rPr>
          <w:noProof/>
        </w:rPr>
        <w:t>2.</w:t>
      </w:r>
      <w:r w:rsidRPr="00676692"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_Toc303781101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1CACF978" w14:textId="77777777" w:rsidR="00356035" w:rsidRPr="00676692" w:rsidRDefault="00356035">
      <w:pPr>
        <w:pStyle w:val="TM1"/>
        <w:tabs>
          <w:tab w:val="left" w:pos="440"/>
        </w:tabs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</w:pPr>
      <w:r>
        <w:rPr>
          <w:noProof/>
        </w:rPr>
        <w:t>3.</w:t>
      </w:r>
      <w:r w:rsidRPr="00676692"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Diagramme de gantt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_Toc303781102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32EB1F46" w14:textId="77777777" w:rsidR="00356035" w:rsidRPr="00676692" w:rsidRDefault="00356035">
      <w:pPr>
        <w:pStyle w:val="TM1"/>
        <w:tabs>
          <w:tab w:val="left" w:pos="440"/>
        </w:tabs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</w:pPr>
      <w:r>
        <w:rPr>
          <w:noProof/>
        </w:rPr>
        <w:t>4.</w:t>
      </w:r>
      <w:r w:rsidRPr="00676692"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Debut de la construction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_Toc303781103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011BA07E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4.1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Refus du permis de construire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_Toc303781104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1BE8B002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4.2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Intempéries météo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_Toc303781105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48B4F2FA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4.3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Recrutement maçon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_Toc303781106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60DA3347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4.4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Erreur de velux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_Toc303781107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2DEE13D8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4.5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Cohabitation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_Toc303781108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217C1246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4.6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Fin second-œuvre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_Toc303781109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2FD5C1E0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4.7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Délais EDF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_Toc303781110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367B7BED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4.8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Aménagement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_Toc303781111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3A4E0CDD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4.9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Fin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_Toc303781112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5F5044FD" w14:textId="77777777" w:rsidR="00356035" w:rsidRPr="00676692" w:rsidRDefault="00356035">
      <w:pPr>
        <w:pStyle w:val="TM1"/>
        <w:tabs>
          <w:tab w:val="left" w:pos="440"/>
        </w:tabs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</w:pPr>
      <w:r>
        <w:rPr>
          <w:noProof/>
        </w:rPr>
        <w:t>5.</w:t>
      </w:r>
      <w:r w:rsidRPr="00676692"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_Toc303781113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25737B6C" w14:textId="77777777" w:rsidR="00356035" w:rsidRPr="00676692" w:rsidRDefault="00356035">
      <w:pPr>
        <w:pStyle w:val="TM2"/>
        <w:tabs>
          <w:tab w:val="left" w:pos="5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Titre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_Toc303781114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5A52AC15" w14:textId="77777777" w:rsidR="00356035" w:rsidRPr="00676692" w:rsidRDefault="00356035">
      <w:pPr>
        <w:pStyle w:val="TM3"/>
        <w:tabs>
          <w:tab w:val="left" w:pos="885"/>
          <w:tab w:val="right" w:leader="dot" w:pos="9053"/>
        </w:tabs>
        <w:rPr>
          <w:rFonts w:ascii="Cambria" w:eastAsia="ＭＳ 明朝" w:hAnsi="Cambria"/>
          <w:noProof/>
          <w:sz w:val="24"/>
          <w:szCs w:val="24"/>
          <w:lang w:eastAsia="ja-JP"/>
        </w:rPr>
      </w:pPr>
      <w:r>
        <w:rPr>
          <w:noProof/>
        </w:rPr>
        <w:t>5.1.1</w:t>
      </w:r>
      <w:r w:rsidRPr="00676692">
        <w:rPr>
          <w:rFonts w:ascii="Cambria" w:eastAsia="ＭＳ 明朝" w:hAnsi="Cambria"/>
          <w:noProof/>
          <w:sz w:val="24"/>
          <w:szCs w:val="24"/>
          <w:lang w:eastAsia="ja-JP"/>
        </w:rPr>
        <w:tab/>
      </w:r>
      <w:r>
        <w:rPr>
          <w:noProof/>
        </w:rPr>
        <w:t>Titre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_Toc303781115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30A09745" w14:textId="77777777" w:rsidR="00356035" w:rsidRPr="00676692" w:rsidRDefault="00356035">
      <w:pPr>
        <w:pStyle w:val="TM1"/>
        <w:rPr>
          <w:rFonts w:ascii="Cambria" w:eastAsia="ＭＳ 明朝" w:hAnsi="Cambria" w:cs="Times New Roman"/>
          <w:b w:val="0"/>
          <w:bCs w:val="0"/>
          <w:caps w:val="0"/>
          <w:noProof/>
          <w:lang w:eastAsia="ja-JP"/>
        </w:rPr>
      </w:pPr>
      <w:r>
        <w:rPr>
          <w:noProof/>
        </w:rPr>
        <w:t>Annexe 1 - Annexe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_Toc303781116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1BD7EC4A" w14:textId="77777777" w:rsidR="00356035" w:rsidRPr="00676692" w:rsidRDefault="00356035">
      <w:pPr>
        <w:pStyle w:val="TM2"/>
        <w:tabs>
          <w:tab w:val="left" w:pos="718"/>
        </w:tabs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A1.1.</w:t>
      </w:r>
      <w:r w:rsidRPr="00676692">
        <w:rPr>
          <w:rFonts w:ascii="Cambria" w:eastAsia="ＭＳ 明朝" w:hAnsi="Cambria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Annexe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_Toc303781117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45908B87" w14:textId="77777777" w:rsidR="00356035" w:rsidRPr="00676692" w:rsidRDefault="00356035">
      <w:pPr>
        <w:pStyle w:val="TM3"/>
        <w:tabs>
          <w:tab w:val="left" w:pos="1074"/>
          <w:tab w:val="right" w:leader="dot" w:pos="9053"/>
        </w:tabs>
        <w:rPr>
          <w:rFonts w:ascii="Cambria" w:eastAsia="ＭＳ 明朝" w:hAnsi="Cambria"/>
          <w:noProof/>
          <w:sz w:val="24"/>
          <w:szCs w:val="24"/>
          <w:lang w:eastAsia="ja-JP"/>
        </w:rPr>
      </w:pPr>
      <w:r>
        <w:rPr>
          <w:noProof/>
        </w:rPr>
        <w:t>A1.1.1.</w:t>
      </w:r>
      <w:r w:rsidRPr="00676692">
        <w:rPr>
          <w:rFonts w:ascii="Cambria" w:eastAsia="ＭＳ 明朝" w:hAnsi="Cambria"/>
          <w:noProof/>
          <w:sz w:val="24"/>
          <w:szCs w:val="24"/>
          <w:lang w:eastAsia="ja-JP"/>
        </w:rPr>
        <w:tab/>
      </w:r>
      <w:r>
        <w:rPr>
          <w:noProof/>
        </w:rPr>
        <w:t>Annexe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73A41">
        <w:rPr>
          <w:noProof/>
        </w:rPr>
        <w:instrText>PAGEREF</w:instrText>
      </w:r>
      <w:r>
        <w:rPr>
          <w:noProof/>
        </w:rPr>
        <w:instrText xml:space="preserve"> _Toc303781118 \h </w:instrText>
      </w:r>
      <w:r>
        <w:rPr>
          <w:noProof/>
        </w:rPr>
      </w:r>
      <w:r>
        <w:rPr>
          <w:noProof/>
        </w:rPr>
        <w:fldChar w:fldCharType="separate"/>
      </w:r>
      <w:r w:rsidR="00F73A41">
        <w:rPr>
          <w:noProof/>
        </w:rPr>
        <w:t>2</w:t>
      </w:r>
      <w:r>
        <w:rPr>
          <w:noProof/>
        </w:rPr>
        <w:fldChar w:fldCharType="end"/>
      </w:r>
    </w:p>
    <w:p w14:paraId="5545A02B" w14:textId="77777777"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14:paraId="6B1E8190" w14:textId="77777777" w:rsidR="00306494" w:rsidRDefault="00306494">
      <w:pPr>
        <w:tabs>
          <w:tab w:val="left" w:pos="3360"/>
        </w:tabs>
        <w:sectPr w:rsidR="00306494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14:paraId="2C9E994E" w14:textId="3A8CAA0C" w:rsidR="00C70CEC" w:rsidRDefault="00C6046F" w:rsidP="00C70CEC">
      <w:pPr>
        <w:pStyle w:val="Titre1"/>
      </w:pPr>
      <w:r>
        <w:lastRenderedPageBreak/>
        <w:t>Introduction</w:t>
      </w:r>
      <w:r w:rsidR="00C70CEC">
        <w:br w:type="page"/>
      </w:r>
    </w:p>
    <w:p w14:paraId="62141D58" w14:textId="37C57176" w:rsidR="00251BEE" w:rsidRDefault="00251BEE" w:rsidP="00AF221A">
      <w:pPr>
        <w:pStyle w:val="Titre1"/>
      </w:pPr>
      <w:r>
        <w:lastRenderedPageBreak/>
        <w:t>Travail demande</w:t>
      </w:r>
    </w:p>
    <w:p w14:paraId="7FB86235" w14:textId="35DF0061" w:rsidR="00251BEE" w:rsidRDefault="00251BEE" w:rsidP="00251BEE">
      <w:pPr>
        <w:pStyle w:val="Titre2"/>
      </w:pPr>
      <w:r>
        <w:t>etape 1</w:t>
      </w:r>
    </w:p>
    <w:p w14:paraId="62681C4A" w14:textId="4AC79760" w:rsidR="00343DF8" w:rsidRDefault="00343DF8" w:rsidP="00F3197A">
      <w:pPr>
        <w:pStyle w:val="Corpsdetexte"/>
        <w:ind w:firstLine="567"/>
      </w:pPr>
      <w:r>
        <w:t>Après avoir compris ce qui nous est demandé et après avoir étudier la structure du projet (class</w:t>
      </w:r>
      <w:r w:rsidR="001B109A">
        <w:t>es, héritage, ...) nous avons</w:t>
      </w:r>
      <w:r>
        <w:t xml:space="preserve"> commencer l'étape 1 du projet. Celle-ci </w:t>
      </w:r>
      <w:r w:rsidR="001B109A">
        <w:t xml:space="preserve">consiste </w:t>
      </w:r>
      <w:r w:rsidR="00F3197A">
        <w:t xml:space="preserve">à développer </w:t>
      </w:r>
      <w:r w:rsidR="001B109A">
        <w:t xml:space="preserve"> la </w:t>
      </w:r>
      <w:r w:rsidR="001B109A" w:rsidRPr="001B109A">
        <w:rPr>
          <w:b/>
        </w:rPr>
        <w:t>transmission élémentaire « back-to-back »</w:t>
      </w:r>
      <w:r w:rsidR="001B109A">
        <w:t xml:space="preserve">. </w:t>
      </w:r>
      <w:r w:rsidR="00707DB4">
        <w:t>Ce</w:t>
      </w:r>
      <w:r w:rsidR="00F3197A">
        <w:t>lle-ci</w:t>
      </w:r>
      <w:r w:rsidR="00707DB4">
        <w:t xml:space="preserve"> correspond au modèle de transmission basique qui comporte une source, un transmetteur logique parfait, une destination ainsi que deux sondes logiques.</w:t>
      </w:r>
      <w:r w:rsidR="007F4867">
        <w:t xml:space="preserve"> La source pourra devra émettre une séquence booléenne fixe ou aléatoire.</w:t>
      </w:r>
      <w:r w:rsidR="002431F0">
        <w:t xml:space="preserve"> Le transmetteur quand à lui, ne fera que transmettre </w:t>
      </w:r>
      <w:r w:rsidR="0058242F">
        <w:t>le signal</w:t>
      </w:r>
      <w:r w:rsidR="002431F0">
        <w:t xml:space="preserve"> à la destination (car transmetteur parfait).</w:t>
      </w:r>
      <w:r w:rsidR="00D8398E">
        <w:t xml:space="preserve"> La destination recevra</w:t>
      </w:r>
      <w:r w:rsidR="00F3197A">
        <w:t xml:space="preserve"> alors</w:t>
      </w:r>
      <w:r w:rsidR="00D8398E">
        <w:t xml:space="preserve"> </w:t>
      </w:r>
      <w:r w:rsidR="00555741">
        <w:t xml:space="preserve">ce signal. </w:t>
      </w:r>
      <w:r w:rsidR="00FF32AC">
        <w:t>Les deux sondes logiques permettent</w:t>
      </w:r>
      <w:r w:rsidR="009D6074" w:rsidRPr="009D6074">
        <w:t xml:space="preserve"> </w:t>
      </w:r>
      <w:r w:rsidR="009D6074">
        <w:t>quant à elles</w:t>
      </w:r>
      <w:r w:rsidR="00FF32AC">
        <w:t xml:space="preserve"> de visualiser le signal en sortie de la source</w:t>
      </w:r>
      <w:r w:rsidR="00C14156">
        <w:t xml:space="preserve"> (sonde 1)</w:t>
      </w:r>
      <w:r w:rsidR="00FF32AC">
        <w:t xml:space="preserve"> et en sortie du transmetteur</w:t>
      </w:r>
      <w:r w:rsidR="00C14156">
        <w:t xml:space="preserve"> (sonde 2)</w:t>
      </w:r>
      <w:bookmarkStart w:id="0" w:name="_GoBack"/>
      <w:bookmarkEnd w:id="0"/>
      <w:r w:rsidR="00FF32AC">
        <w:t>.</w:t>
      </w:r>
      <w:r w:rsidR="00C14156">
        <w:t xml:space="preserve"> </w:t>
      </w:r>
    </w:p>
    <w:p w14:paraId="10CB35A7" w14:textId="77777777" w:rsidR="00725C38" w:rsidRPr="001B109A" w:rsidRDefault="00725C38" w:rsidP="001B109A">
      <w:pPr>
        <w:pStyle w:val="Corpsdetexte"/>
        <w:ind w:firstLine="567"/>
      </w:pPr>
    </w:p>
    <w:p w14:paraId="0186FE11" w14:textId="77777777" w:rsidR="00C70CEC" w:rsidRDefault="00C70CEC" w:rsidP="00251BEE">
      <w:pPr>
        <w:pStyle w:val="Titre2"/>
      </w:pPr>
      <w:r>
        <w:br w:type="page"/>
      </w:r>
    </w:p>
    <w:p w14:paraId="10ADBB23" w14:textId="459F0B72" w:rsidR="00251BEE" w:rsidRDefault="00251BEE" w:rsidP="00251BEE">
      <w:pPr>
        <w:pStyle w:val="Titre2"/>
      </w:pPr>
      <w:r>
        <w:lastRenderedPageBreak/>
        <w:t>etape 2</w:t>
      </w:r>
    </w:p>
    <w:p w14:paraId="6B6BD127" w14:textId="77777777" w:rsidR="00C70CEC" w:rsidRDefault="00C70CEC" w:rsidP="00251BEE">
      <w:pPr>
        <w:pStyle w:val="Titre2"/>
      </w:pPr>
      <w:r>
        <w:br w:type="page"/>
      </w:r>
    </w:p>
    <w:p w14:paraId="7CCAB1A6" w14:textId="1233E1D8" w:rsidR="00251BEE" w:rsidRDefault="00251BEE" w:rsidP="00251BEE">
      <w:pPr>
        <w:pStyle w:val="Titre2"/>
      </w:pPr>
      <w:r>
        <w:lastRenderedPageBreak/>
        <w:t>etape 3</w:t>
      </w:r>
    </w:p>
    <w:p w14:paraId="33B8043F" w14:textId="77777777" w:rsidR="00C70CEC" w:rsidRDefault="00C70CEC" w:rsidP="00251BEE">
      <w:pPr>
        <w:pStyle w:val="Titre2"/>
      </w:pPr>
      <w:r>
        <w:br w:type="page"/>
      </w:r>
    </w:p>
    <w:p w14:paraId="44343A26" w14:textId="1AEDE6B2" w:rsidR="00251BEE" w:rsidRDefault="00251BEE" w:rsidP="00251BEE">
      <w:pPr>
        <w:pStyle w:val="Titre2"/>
      </w:pPr>
      <w:r>
        <w:lastRenderedPageBreak/>
        <w:t>etape 4</w:t>
      </w:r>
    </w:p>
    <w:p w14:paraId="4F6D6E1E" w14:textId="77777777" w:rsidR="00C70CEC" w:rsidRDefault="00C70CEC" w:rsidP="00251BEE">
      <w:pPr>
        <w:pStyle w:val="Titre2"/>
      </w:pPr>
      <w:r>
        <w:br w:type="page"/>
      </w:r>
    </w:p>
    <w:p w14:paraId="12ED3967" w14:textId="300F20E3" w:rsidR="00251BEE" w:rsidRDefault="00251BEE" w:rsidP="00251BEE">
      <w:pPr>
        <w:pStyle w:val="Titre2"/>
      </w:pPr>
      <w:r>
        <w:lastRenderedPageBreak/>
        <w:t>etape 5</w:t>
      </w:r>
    </w:p>
    <w:p w14:paraId="67E3F753" w14:textId="77777777" w:rsidR="00C70CEC" w:rsidRDefault="00C70CEC" w:rsidP="00251BEE">
      <w:pPr>
        <w:pStyle w:val="Titre2"/>
      </w:pPr>
      <w:r>
        <w:br w:type="page"/>
      </w:r>
    </w:p>
    <w:p w14:paraId="51010D4F" w14:textId="3FD4F5BC" w:rsidR="00AF221A" w:rsidRDefault="00251BEE" w:rsidP="00251BEE">
      <w:pPr>
        <w:pStyle w:val="Titre2"/>
      </w:pPr>
      <w:r>
        <w:lastRenderedPageBreak/>
        <w:t>etape finale</w:t>
      </w:r>
    </w:p>
    <w:p w14:paraId="42E7A87A" w14:textId="5F36B76C" w:rsidR="00306494" w:rsidRDefault="00C70CEC" w:rsidP="00C70CEC">
      <w:pPr>
        <w:pStyle w:val="Titre1"/>
      </w:pPr>
      <w:r>
        <w:t>Conclusion</w:t>
      </w:r>
    </w:p>
    <w:p w14:paraId="4C37315A" w14:textId="77777777"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p w14:paraId="7C6D2C26" w14:textId="77777777" w:rsidR="00306494" w:rsidRDefault="00306494" w:rsidP="00C70CEC">
      <w:pPr>
        <w:pStyle w:val="Sous-titre"/>
        <w:jc w:val="left"/>
      </w:pPr>
      <w:r>
        <w:lastRenderedPageBreak/>
        <w:t>Annexe</w:t>
      </w:r>
    </w:p>
    <w:p w14:paraId="0343A193" w14:textId="77777777" w:rsidR="00306494" w:rsidRDefault="00306494">
      <w:pPr>
        <w:pStyle w:val="Annexe1"/>
      </w:pPr>
      <w:bookmarkStart w:id="1" w:name="_Toc303781116"/>
      <w:r>
        <w:t>Annexe 1</w:t>
      </w:r>
      <w:bookmarkEnd w:id="1"/>
    </w:p>
    <w:p w14:paraId="549A29F1" w14:textId="77777777" w:rsidR="00306494" w:rsidRDefault="00306494">
      <w:pPr>
        <w:pStyle w:val="Annexe2"/>
      </w:pPr>
      <w:bookmarkStart w:id="2" w:name="_Toc303781117"/>
      <w:r>
        <w:t>Annexe 2</w:t>
      </w:r>
      <w:bookmarkEnd w:id="2"/>
    </w:p>
    <w:p w14:paraId="3947DC78" w14:textId="77777777" w:rsidR="00306494" w:rsidRDefault="00306494">
      <w:pPr>
        <w:pStyle w:val="Annexe3"/>
      </w:pPr>
      <w:bookmarkStart w:id="3" w:name="_Toc303781118"/>
      <w:r>
        <w:t>Annexe 3</w:t>
      </w:r>
      <w:bookmarkEnd w:id="3"/>
    </w:p>
    <w:p w14:paraId="14E1B0E0" w14:textId="77777777"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3"/>
      </w:tblGrid>
      <w:tr w:rsidR="00306494" w14:paraId="30EBF631" w14:textId="77777777">
        <w:tc>
          <w:tcPr>
            <w:tcW w:w="9203" w:type="dxa"/>
          </w:tcPr>
          <w:p w14:paraId="314B4D94" w14:textId="77777777" w:rsidR="00306494" w:rsidRDefault="00F73A41">
            <w:pPr>
              <w:pStyle w:val="Corpsdetext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FCF6C6" wp14:editId="2493CA72">
                  <wp:extent cx="2503805" cy="4409440"/>
                  <wp:effectExtent l="0" t="0" r="10795" b="10160"/>
                  <wp:docPr id="1" name="Image 1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5" cy="440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07DF4" w14:textId="77777777" w:rsidR="00306494" w:rsidRDefault="00306494">
      <w:pPr>
        <w:pStyle w:val="Corpsdetexte"/>
      </w:pPr>
    </w:p>
    <w:sectPr w:rsidR="00306494">
      <w:headerReference w:type="default" r:id="rId16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1E7C0" w14:textId="77777777" w:rsidR="00F73A41" w:rsidRDefault="00F73A41">
      <w:pPr>
        <w:pStyle w:val="TM4"/>
      </w:pPr>
      <w:r>
        <w:separator/>
      </w:r>
    </w:p>
  </w:endnote>
  <w:endnote w:type="continuationSeparator" w:id="0">
    <w:p w14:paraId="58C1F7F6" w14:textId="77777777" w:rsidR="00F73A41" w:rsidRDefault="00F73A41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10FF" w14:textId="77777777" w:rsidR="00306494" w:rsidRDefault="00306494">
    <w:pPr>
      <w:pStyle w:val="Pieddepage"/>
      <w:framePr w:wrap="around" w:vAnchor="text" w:hAnchor="margin" w:xAlign="right" w:y="1"/>
    </w:pPr>
    <w:r>
      <w:fldChar w:fldCharType="begin"/>
    </w:r>
    <w:r w:rsidR="00F73A41">
      <w:instrText>PAGE</w:instrText>
    </w:r>
    <w:r>
      <w:instrText xml:space="preserve">  </w:instrText>
    </w:r>
    <w:r>
      <w:fldChar w:fldCharType="end"/>
    </w:r>
  </w:p>
  <w:p w14:paraId="02D5B1E0" w14:textId="77777777" w:rsidR="00306494" w:rsidRDefault="0030649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C96AC" w14:textId="77777777" w:rsidR="00306494" w:rsidRDefault="00F73A41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2450AD46" wp14:editId="4614106D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0" t="0" r="0" b="7620"/>
          <wp:wrapNone/>
          <wp:docPr id="30" name="Imag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0AC6EFB5" wp14:editId="0CE69885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0" t="0" r="635" b="635"/>
          <wp:wrapNone/>
          <wp:docPr id="29" name="Imag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46255" w14:textId="77777777" w:rsidR="00306494" w:rsidRDefault="00F73A41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 wp14:anchorId="33A03DA6" wp14:editId="2569CD57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35" b="5715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918"/>
      <w:gridCol w:w="1438"/>
      <w:gridCol w:w="3923"/>
    </w:tblGrid>
    <w:tr w:rsidR="00306494" w14:paraId="1129100C" w14:textId="77777777">
      <w:tc>
        <w:tcPr>
          <w:tcW w:w="3091" w:type="dxa"/>
        </w:tcPr>
        <w:p w14:paraId="16C6416D" w14:textId="77777777" w:rsidR="00306494" w:rsidRDefault="00306494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14:paraId="4EC8AC11" w14:textId="77777777" w:rsidR="00306494" w:rsidRDefault="00306494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</w:instrText>
          </w:r>
          <w:r w:rsidR="00F73A41">
            <w:rPr>
              <w:rStyle w:val="Numrodepage"/>
            </w:rPr>
            <w:instrText>PAGE</w:instrText>
          </w:r>
          <w:r>
            <w:rPr>
              <w:rStyle w:val="Numrodepage"/>
            </w:rPr>
            <w:instrText xml:space="preserve"> </w:instrText>
          </w:r>
          <w:r>
            <w:rPr>
              <w:rStyle w:val="Numrodepage"/>
            </w:rPr>
            <w:fldChar w:fldCharType="separate"/>
          </w:r>
          <w:r w:rsidR="00C14156">
            <w:rPr>
              <w:rStyle w:val="Numrodepage"/>
              <w:noProof/>
            </w:rPr>
            <w:t>3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14:paraId="037DEE3B" w14:textId="77777777" w:rsidR="00306494" w:rsidRDefault="00306494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14:paraId="6F596231" w14:textId="77777777" w:rsidR="00306494" w:rsidRDefault="0030649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A39F3" w14:textId="77777777" w:rsidR="00F73A41" w:rsidRDefault="00F73A41">
      <w:pPr>
        <w:pStyle w:val="TM4"/>
      </w:pPr>
      <w:r>
        <w:separator/>
      </w:r>
    </w:p>
  </w:footnote>
  <w:footnote w:type="continuationSeparator" w:id="0">
    <w:p w14:paraId="339FB1EA" w14:textId="77777777" w:rsidR="00F73A41" w:rsidRDefault="00F73A41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8D915" w14:textId="77777777" w:rsidR="00306494" w:rsidRDefault="00F73A41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 wp14:anchorId="0575EEC7" wp14:editId="1855EE36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635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306494" w14:paraId="2EBE9C69" w14:textId="77777777">
      <w:trPr>
        <w:jc w:val="center"/>
      </w:trPr>
      <w:tc>
        <w:tcPr>
          <w:tcW w:w="3091" w:type="dxa"/>
        </w:tcPr>
        <w:p w14:paraId="1D4F86FF" w14:textId="77777777" w:rsidR="00306494" w:rsidRDefault="00306494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0EFAB3B0" w14:textId="77777777" w:rsidR="00306494" w:rsidRDefault="00306494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42CC329D" w14:textId="77777777" w:rsidR="00306494" w:rsidRDefault="00306494">
          <w:pPr>
            <w:jc w:val="right"/>
            <w:rPr>
              <w:sz w:val="16"/>
              <w:szCs w:val="16"/>
            </w:rPr>
          </w:pPr>
        </w:p>
      </w:tc>
    </w:tr>
  </w:tbl>
  <w:p w14:paraId="618326C8" w14:textId="77777777" w:rsidR="00306494" w:rsidRDefault="0030649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306494" w14:paraId="70501E24" w14:textId="77777777">
      <w:trPr>
        <w:jc w:val="center"/>
      </w:trPr>
      <w:tc>
        <w:tcPr>
          <w:tcW w:w="3091" w:type="dxa"/>
        </w:tcPr>
        <w:p w14:paraId="7AF2912E" w14:textId="77777777" w:rsidR="00306494" w:rsidRDefault="00306494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46B89C54" w14:textId="77777777" w:rsidR="00306494" w:rsidRDefault="00306494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33521DDB" w14:textId="77777777" w:rsidR="00306494" w:rsidRDefault="00306494">
          <w:pPr>
            <w:jc w:val="right"/>
            <w:rPr>
              <w:sz w:val="16"/>
              <w:szCs w:val="16"/>
            </w:rPr>
          </w:pPr>
        </w:p>
      </w:tc>
    </w:tr>
  </w:tbl>
  <w:p w14:paraId="4CA14523" w14:textId="77777777" w:rsidR="00306494" w:rsidRDefault="0030649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2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3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4">
    <w:nsid w:val="2EFD5984"/>
    <w:multiLevelType w:val="multilevel"/>
    <w:tmpl w:val="D876E3B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B764374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4F77DE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2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23"/>
  </w:num>
  <w:num w:numId="5">
    <w:abstractNumId w:val="21"/>
  </w:num>
  <w:num w:numId="6">
    <w:abstractNumId w:val="17"/>
  </w:num>
  <w:num w:numId="7">
    <w:abstractNumId w:val="11"/>
  </w:num>
  <w:num w:numId="8">
    <w:abstractNumId w:val="10"/>
  </w:num>
  <w:num w:numId="9">
    <w:abstractNumId w:val="12"/>
  </w:num>
  <w:num w:numId="10">
    <w:abstractNumId w:val="19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8"/>
  </w:num>
  <w:num w:numId="22">
    <w:abstractNumId w:val="16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1"/>
    <w:rsid w:val="00105EAA"/>
    <w:rsid w:val="00197159"/>
    <w:rsid w:val="001B109A"/>
    <w:rsid w:val="002431F0"/>
    <w:rsid w:val="00251BEE"/>
    <w:rsid w:val="00306494"/>
    <w:rsid w:val="00343DF8"/>
    <w:rsid w:val="00356035"/>
    <w:rsid w:val="00555741"/>
    <w:rsid w:val="0058242F"/>
    <w:rsid w:val="00676692"/>
    <w:rsid w:val="00707DB4"/>
    <w:rsid w:val="00725C38"/>
    <w:rsid w:val="007F4867"/>
    <w:rsid w:val="00832588"/>
    <w:rsid w:val="009D6074"/>
    <w:rsid w:val="00AF221A"/>
    <w:rsid w:val="00C14156"/>
    <w:rsid w:val="00C6046F"/>
    <w:rsid w:val="00C70CEC"/>
    <w:rsid w:val="00D8398E"/>
    <w:rsid w:val="00F3197A"/>
    <w:rsid w:val="00F73A41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A3AD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image" Target="media/image5.jpeg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ierrick:Documents:TelecomBretagne:Modele_Rapport_Telecom_Bretagne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DDDF65-CBD8-7144-9D32-7170CC35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Modele_Rapport_Telecom_Bretagne.dot</Template>
  <TotalTime>12</TotalTime>
  <Pages>11</Pages>
  <Words>321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2084</CharactersWithSpaces>
  <SharedDoc>false</SharedDoc>
  <HyperlinkBase/>
  <HLinks>
    <vt:vector size="30" baseType="variant">
      <vt:variant>
        <vt:i4>5373968</vt:i4>
      </vt:variant>
      <vt:variant>
        <vt:i4>3651</vt:i4>
      </vt:variant>
      <vt:variant>
        <vt:i4>1025</vt:i4>
      </vt:variant>
      <vt:variant>
        <vt:i4>1</vt:i4>
      </vt:variant>
      <vt:variant>
        <vt:lpwstr>3_adresses_dossier</vt:lpwstr>
      </vt:variant>
      <vt:variant>
        <vt:lpwstr/>
      </vt:variant>
      <vt:variant>
        <vt:i4>5439544</vt:i4>
      </vt:variant>
      <vt:variant>
        <vt:i4>-1</vt:i4>
      </vt:variant>
      <vt:variant>
        <vt:i4>2073</vt:i4>
      </vt:variant>
      <vt:variant>
        <vt:i4>1</vt:i4>
      </vt:variant>
      <vt:variant>
        <vt:lpwstr>tdl_entete_institut</vt:lpwstr>
      </vt:variant>
      <vt:variant>
        <vt:lpwstr/>
      </vt:variant>
      <vt:variant>
        <vt:i4>1704025</vt:i4>
      </vt:variant>
      <vt:variant>
        <vt:i4>-1</vt:i4>
      </vt:variant>
      <vt:variant>
        <vt:i4>2072</vt:i4>
      </vt:variant>
      <vt:variant>
        <vt:i4>1</vt:i4>
      </vt:variant>
      <vt:variant>
        <vt:lpwstr>bandeaux_institut</vt:lpwstr>
      </vt:variant>
      <vt:variant>
        <vt:lpwstr/>
      </vt:variant>
      <vt:variant>
        <vt:i4>6094886</vt:i4>
      </vt:variant>
      <vt:variant>
        <vt:i4>-1</vt:i4>
      </vt:variant>
      <vt:variant>
        <vt:i4>2077</vt:i4>
      </vt:variant>
      <vt:variant>
        <vt:i4>1</vt:i4>
      </vt:variant>
      <vt:variant>
        <vt:lpwstr>tdl_entete_bretagne</vt:lpwstr>
      </vt:variant>
      <vt:variant>
        <vt:lpwstr/>
      </vt:variant>
      <vt:variant>
        <vt:i4>1310791</vt:i4>
      </vt:variant>
      <vt:variant>
        <vt:i4>-1</vt:i4>
      </vt:variant>
      <vt:variant>
        <vt:i4>2078</vt:i4>
      </vt:variant>
      <vt:variant>
        <vt:i4>1</vt:i4>
      </vt:variant>
      <vt:variant>
        <vt:lpwstr>bandeaux_bretagne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pierrick</dc:creator>
  <cp:keywords/>
  <cp:lastModifiedBy>pierrick</cp:lastModifiedBy>
  <cp:revision>19</cp:revision>
  <cp:lastPrinted>2008-04-15T12:31:00Z</cp:lastPrinted>
  <dcterms:created xsi:type="dcterms:W3CDTF">2015-09-19T12:37:00Z</dcterms:created>
  <dcterms:modified xsi:type="dcterms:W3CDTF">2015-09-19T12:49:00Z</dcterms:modified>
  <cp:category/>
</cp:coreProperties>
</file>