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tabs>
          <w:tab w:val="center" w:pos="4252"/>
          <w:tab w:val="right" w:pos="8504"/>
        </w:tabs>
        <w:spacing w:before="720" w:line="360" w:lineRule="auto"/>
        <w:contextualSpacing w:val="0"/>
        <w:rPr/>
      </w:pPr>
      <w:r w:rsidDel="00000000" w:rsidR="00000000" w:rsidRPr="00000000">
        <w:rPr/>
        <w:drawing>
          <wp:inline distB="0" distT="0" distL="0" distR="0">
            <wp:extent cx="2542982" cy="7191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2982" cy="71914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tabs>
          <w:tab w:val="center" w:pos="4252"/>
          <w:tab w:val="right" w:pos="8504"/>
        </w:tabs>
        <w:spacing w:after="0" w:before="0" w:line="360" w:lineRule="auto"/>
        <w:contextualSpacing w:val="0"/>
        <w:rPr>
          <w:b w:val="1"/>
          <w:color w:val="333333"/>
          <w:sz w:val="24"/>
          <w:szCs w:val="24"/>
          <w:highlight w:val="white"/>
        </w:rPr>
      </w:pPr>
      <w:bookmarkStart w:colFirst="0" w:colLast="0" w:name="_ami1s5bsyatx" w:id="0"/>
      <w:bookmarkEnd w:id="0"/>
      <w:r w:rsidDel="00000000" w:rsidR="00000000" w:rsidRPr="00000000">
        <w:rPr>
          <w:rtl w:val="0"/>
        </w:rPr>
      </w:r>
    </w:p>
    <w:p w:rsidR="00000000" w:rsidDel="00000000" w:rsidP="00000000" w:rsidRDefault="00000000" w:rsidRPr="00000000">
      <w:pPr>
        <w:pStyle w:val="Heading2"/>
        <w:keepNext w:val="0"/>
        <w:keepLines w:val="0"/>
        <w:widowControl w:val="0"/>
        <w:tabs>
          <w:tab w:val="center" w:pos="4252"/>
          <w:tab w:val="right" w:pos="8504"/>
        </w:tabs>
        <w:spacing w:after="0" w:before="0" w:line="360" w:lineRule="auto"/>
        <w:contextualSpacing w:val="0"/>
        <w:rPr>
          <w:b w:val="1"/>
          <w:color w:val="333333"/>
          <w:sz w:val="24"/>
          <w:szCs w:val="24"/>
          <w:highlight w:val="white"/>
        </w:rPr>
      </w:pPr>
      <w:bookmarkStart w:colFirst="0" w:colLast="0" w:name="_mgcny4wre0ft" w:id="1"/>
      <w:bookmarkEnd w:id="1"/>
      <w:r w:rsidDel="00000000" w:rsidR="00000000" w:rsidRPr="00000000">
        <w:rPr>
          <w:b w:val="1"/>
          <w:color w:val="333333"/>
          <w:sz w:val="24"/>
          <w:szCs w:val="24"/>
          <w:highlight w:val="white"/>
          <w:rtl w:val="0"/>
        </w:rPr>
        <w:t xml:space="preserve">Software Engineer Technical Assignment </w:t>
      </w:r>
    </w:p>
    <w:p w:rsidR="00000000" w:rsidDel="00000000" w:rsidP="00000000" w:rsidRDefault="00000000" w:rsidRPr="00000000">
      <w:pPr>
        <w:widowControl w:val="0"/>
        <w:tabs>
          <w:tab w:val="center" w:pos="4252"/>
          <w:tab w:val="right" w:pos="8504"/>
        </w:tabs>
        <w:spacing w:before="16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We provide information about programs and apps to several services through our Catalog API ecosystem. The core information about apps can be found in the "Apps API" and the information about the authors can be found in the "Developers API". Each API returns the information with a specific format, that can be found in the </w:t>
      </w:r>
      <w:hyperlink r:id="rId7">
        <w:r w:rsidDel="00000000" w:rsidR="00000000" w:rsidRPr="00000000">
          <w:rPr>
            <w:color w:val="1155cc"/>
            <w:sz w:val="21"/>
            <w:szCs w:val="21"/>
            <w:highlight w:val="white"/>
            <w:u w:val="single"/>
            <w:rtl w:val="0"/>
          </w:rPr>
          <w:t xml:space="preserve">source-api-outputs</w:t>
        </w:r>
      </w:hyperlink>
      <w:r w:rsidDel="00000000" w:rsidR="00000000" w:rsidRPr="00000000">
        <w:rPr>
          <w:color w:val="333333"/>
          <w:sz w:val="21"/>
          <w:szCs w:val="21"/>
          <w:highlight w:val="white"/>
          <w:rtl w:val="0"/>
        </w:rPr>
        <w:t xml:space="preserve"> zip file.</w:t>
      </w:r>
    </w:p>
    <w:p w:rsidR="00000000" w:rsidDel="00000000" w:rsidP="00000000" w:rsidRDefault="00000000" w:rsidRPr="00000000">
      <w:pPr>
        <w:widowControl w:val="0"/>
        <w:tabs>
          <w:tab w:val="center" w:pos="4252"/>
          <w:tab w:val="right" w:pos="8504"/>
        </w:tabs>
        <w:spacing w:before="16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Write a API service that given an app </w:t>
      </w:r>
      <w:r w:rsidDel="00000000" w:rsidR="00000000" w:rsidRPr="00000000">
        <w:rPr>
          <w:b w:val="1"/>
          <w:color w:val="333333"/>
          <w:sz w:val="21"/>
          <w:szCs w:val="21"/>
          <w:highlight w:val="white"/>
          <w:rtl w:val="0"/>
        </w:rPr>
        <w:t xml:space="preserve">id</w:t>
      </w:r>
      <w:r w:rsidDel="00000000" w:rsidR="00000000" w:rsidRPr="00000000">
        <w:rPr>
          <w:color w:val="333333"/>
          <w:sz w:val="21"/>
          <w:szCs w:val="21"/>
          <w:highlight w:val="white"/>
          <w:rtl w:val="0"/>
        </w:rPr>
        <w:t xml:space="preserve"> returns its information with the following format:</w:t>
      </w:r>
    </w:p>
    <w:p w:rsidR="00000000" w:rsidDel="00000000" w:rsidP="00000000" w:rsidRDefault="00000000" w:rsidRPr="00000000">
      <w:pPr>
        <w:widowControl w:val="0"/>
        <w:tabs>
          <w:tab w:val="center" w:pos="4252"/>
          <w:tab w:val="right" w:pos="8504"/>
        </w:tabs>
        <w:spacing w:before="160" w:line="360" w:lineRule="auto"/>
        <w:contextualSpacing w:val="0"/>
        <w:rPr>
          <w:rFonts w:ascii="Verdana" w:cs="Verdana" w:eastAsia="Verdana" w:hAnsi="Verdana"/>
          <w:color w:val="333333"/>
          <w:sz w:val="18"/>
          <w:szCs w:val="18"/>
          <w:shd w:fill="f5f5f5" w:val="clear"/>
        </w:rPr>
      </w:pP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"id"</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"21824"</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"author_info"</w:t>
      </w:r>
      <w:r w:rsidDel="00000000" w:rsidR="00000000" w:rsidRPr="00000000">
        <w:rPr>
          <w:rFonts w:ascii="Verdana" w:cs="Verdana" w:eastAsia="Verdana" w:hAnsi="Verdana"/>
          <w:color w:val="333333"/>
          <w:sz w:val="18"/>
          <w:szCs w:val="18"/>
          <w:shd w:fill="f5f5f5" w:val="clear"/>
          <w:rtl w:val="0"/>
        </w:rPr>
        <w:t xml:space="preserve">: {</w:t>
        <w:br w:type="textWrapping"/>
        <w:t xml:space="preserve">    </w:t>
      </w:r>
      <w:r w:rsidDel="00000000" w:rsidR="00000000" w:rsidRPr="00000000">
        <w:rPr>
          <w:rFonts w:ascii="Verdana" w:cs="Verdana" w:eastAsia="Verdana" w:hAnsi="Verdana"/>
          <w:color w:val="000080"/>
          <w:sz w:val="18"/>
          <w:szCs w:val="18"/>
          <w:shd w:fill="f5f5f5" w:val="clear"/>
          <w:rtl w:val="0"/>
        </w:rPr>
        <w:t xml:space="preserve">"name"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"AresGalaxy"</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"url"</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"https://aresgalaxy.io/"</w:t>
      </w:r>
      <w:r w:rsidDel="00000000" w:rsidR="00000000" w:rsidRPr="00000000">
        <w:rPr>
          <w:rFonts w:ascii="Verdana" w:cs="Verdana" w:eastAsia="Verdana" w:hAnsi="Verdana"/>
          <w:color w:val="333333"/>
          <w:sz w:val="18"/>
          <w:szCs w:val="18"/>
          <w:shd w:fill="f5f5f5" w:val="clear"/>
          <w:rtl w:val="0"/>
        </w:rPr>
        <w:br w:type="textWrapping"/>
        <w:t xml:space="preserve">  },</w:t>
        <w:br w:type="textWrapping"/>
        <w:t xml:space="preserve">  </w:t>
      </w:r>
      <w:r w:rsidDel="00000000" w:rsidR="00000000" w:rsidRPr="00000000">
        <w:rPr>
          <w:rFonts w:ascii="Verdana" w:cs="Verdana" w:eastAsia="Verdana" w:hAnsi="Verdana"/>
          <w:color w:val="000080"/>
          <w:sz w:val="18"/>
          <w:szCs w:val="18"/>
          <w:shd w:fill="f5f5f5" w:val="clear"/>
          <w:rtl w:val="0"/>
        </w:rPr>
        <w:t xml:space="preserve">"title"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"Ares"</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"version"</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"2.4.0"</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"url"</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"http://ares.en.softonic.com"</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"short_description"</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"Fast and unlimited P2P file sharing"</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"license"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"Free (GPL)"</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"thumbnail"</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"https://screenshots.en.sftcdn.net/en/scrn/21000/21824/ares-14-100x100.png"</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"rating"</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009999"/>
          <w:sz w:val="18"/>
          <w:szCs w:val="18"/>
          <w:shd w:fill="f5f5f5" w:val="clear"/>
          <w:rtl w:val="0"/>
        </w:rPr>
        <w:t xml:space="preserve">8</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"total_downloads"</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"4741260"</w:t>
      </w:r>
      <w:r w:rsidDel="00000000" w:rsidR="00000000" w:rsidRPr="00000000">
        <w:rPr>
          <w:rFonts w:ascii="Verdana" w:cs="Verdana" w:eastAsia="Verdana" w:hAnsi="Verdana"/>
          <w:color w:val="333333"/>
          <w:sz w:val="18"/>
          <w:szCs w:val="18"/>
          <w:shd w:fill="f5f5f5" w:val="clear"/>
          <w:rtl w:val="0"/>
        </w:rPr>
        <w:t xml:space="preserve">,</w:t>
        <w:br w:type="textWrapping"/>
        <w:t xml:space="preserve">  </w:t>
      </w:r>
      <w:r w:rsidDel="00000000" w:rsidR="00000000" w:rsidRPr="00000000">
        <w:rPr>
          <w:rFonts w:ascii="Verdana" w:cs="Verdana" w:eastAsia="Verdana" w:hAnsi="Verdana"/>
          <w:color w:val="000080"/>
          <w:sz w:val="18"/>
          <w:szCs w:val="18"/>
          <w:shd w:fill="f5f5f5" w:val="clear"/>
          <w:rtl w:val="0"/>
        </w:rPr>
        <w:t xml:space="preserve">"compatible"</w:t>
      </w:r>
      <w:r w:rsidDel="00000000" w:rsidR="00000000" w:rsidRPr="00000000">
        <w:rPr>
          <w:rFonts w:ascii="Verdana" w:cs="Verdana" w:eastAsia="Verdana" w:hAnsi="Verdana"/>
          <w:color w:val="333333"/>
          <w:sz w:val="18"/>
          <w:szCs w:val="18"/>
          <w:shd w:fill="f5f5f5" w:val="clear"/>
          <w:rtl w:val="0"/>
        </w:rPr>
        <w:t xml:space="preserve">: </w:t>
      </w:r>
      <w:r w:rsidDel="00000000" w:rsidR="00000000" w:rsidRPr="00000000">
        <w:rPr>
          <w:rFonts w:ascii="Verdana" w:cs="Verdana" w:eastAsia="Verdana" w:hAnsi="Verdana"/>
          <w:color w:val="bb8844"/>
          <w:sz w:val="18"/>
          <w:szCs w:val="18"/>
          <w:shd w:fill="f5f5f5" w:val="clear"/>
          <w:rtl w:val="0"/>
        </w:rPr>
        <w:t xml:space="preserve">"Windows 2000|Windows XP|Windows Vista|Windows 7|Windows 8"</w:t>
      </w:r>
      <w:r w:rsidDel="00000000" w:rsidR="00000000" w:rsidRPr="00000000">
        <w:rPr>
          <w:rFonts w:ascii="Verdana" w:cs="Verdana" w:eastAsia="Verdana" w:hAnsi="Verdana"/>
          <w:color w:val="333333"/>
          <w:sz w:val="18"/>
          <w:szCs w:val="18"/>
          <w:shd w:fill="f5f5f5" w:val="clear"/>
          <w:rtl w:val="0"/>
        </w:rPr>
        <w:br w:type="textWrapping"/>
        <w:t xml:space="preserve">}</w:t>
        <w:br w:type="textWrapping"/>
      </w:r>
    </w:p>
    <w:p w:rsidR="00000000" w:rsidDel="00000000" w:rsidP="00000000" w:rsidRDefault="00000000" w:rsidRPr="00000000">
      <w:pPr>
        <w:widowControl w:val="0"/>
        <w:tabs>
          <w:tab w:val="center" w:pos="4252"/>
          <w:tab w:val="right" w:pos="8504"/>
        </w:tabs>
        <w:spacing w:before="160" w:line="360" w:lineRule="auto"/>
        <w:contextualSpacing w:val="0"/>
        <w:rPr>
          <w:b w:val="1"/>
          <w:color w:val="333333"/>
          <w:sz w:val="21"/>
          <w:szCs w:val="21"/>
          <w:highlight w:val="white"/>
        </w:rPr>
      </w:pPr>
      <w:r w:rsidDel="00000000" w:rsidR="00000000" w:rsidRPr="00000000">
        <w:rPr>
          <w:rtl w:val="0"/>
        </w:rPr>
      </w:r>
    </w:p>
    <w:p w:rsidR="00000000" w:rsidDel="00000000" w:rsidP="00000000" w:rsidRDefault="00000000" w:rsidRPr="00000000">
      <w:pPr>
        <w:widowControl w:val="0"/>
        <w:tabs>
          <w:tab w:val="center" w:pos="4252"/>
          <w:tab w:val="right" w:pos="8504"/>
        </w:tabs>
        <w:spacing w:before="160" w:line="360" w:lineRule="auto"/>
        <w:contextualSpacing w:val="0"/>
        <w:rPr>
          <w:b w:val="1"/>
          <w:color w:val="33333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pPr>
        <w:widowControl w:val="0"/>
        <w:tabs>
          <w:tab w:val="center" w:pos="4252"/>
          <w:tab w:val="right" w:pos="8504"/>
        </w:tabs>
        <w:spacing w:before="160" w:line="360"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Considerations</w:t>
      </w:r>
      <w:r w:rsidDel="00000000" w:rsidR="00000000" w:rsidRPr="00000000">
        <w:rPr>
          <w:color w:val="333333"/>
          <w:sz w:val="21"/>
          <w:szCs w:val="21"/>
          <w:highlight w:val="white"/>
          <w:rtl w:val="0"/>
        </w:rPr>
        <w:t xml:space="preserve">:</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Currently, we are importing the data from 2 APIs: apps and developers. The output format is JSON. An example output is in the </w:t>
      </w:r>
      <w:hyperlink r:id="rId8">
        <w:r w:rsidDel="00000000" w:rsidR="00000000" w:rsidRPr="00000000">
          <w:rPr>
            <w:color w:val="1155cc"/>
            <w:sz w:val="21"/>
            <w:szCs w:val="21"/>
            <w:highlight w:val="white"/>
            <w:u w:val="single"/>
            <w:rtl w:val="0"/>
          </w:rPr>
          <w:t xml:space="preserve">source-api-outputs</w:t>
        </w:r>
      </w:hyperlink>
      <w:r w:rsidDel="00000000" w:rsidR="00000000" w:rsidRPr="00000000">
        <w:rPr>
          <w:color w:val="333333"/>
          <w:sz w:val="21"/>
          <w:szCs w:val="21"/>
          <w:highlight w:val="white"/>
          <w:rtl w:val="0"/>
        </w:rPr>
        <w:t xml:space="preserve"> zip file.</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We plan to add more information from a third API soon, that will provide the information as XML (you don't need to implement this, just keep it mind).</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In the future we want to also serve the app information in a command line application (you don't need to implement this, just keep it mind).</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The focus here should be on design, more than implementation or performance. We are less interested in seeing that this works than in seeing how you approach the problem.</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You can use any programming language, libraries and frameworks that you need, but keep in mind the position you're applying to. (Our prefered languages are PHP, Node.js and Javascript)</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Please provide at least some unit tests (it is not required to write them for every class). Functional tests are also a plus.</w:t>
      </w:r>
    </w:p>
    <w:p w:rsidR="00000000" w:rsidDel="00000000" w:rsidP="00000000" w:rsidRDefault="00000000" w:rsidRPr="00000000">
      <w:pPr>
        <w:widowControl w:val="0"/>
        <w:numPr>
          <w:ilvl w:val="0"/>
          <w:numId w:val="1"/>
        </w:numPr>
        <w:tabs>
          <w:tab w:val="center" w:pos="4252"/>
          <w:tab w:val="right" w:pos="8504"/>
        </w:tabs>
        <w:spacing w:before="160" w:line="360" w:lineRule="auto"/>
        <w:ind w:left="720" w:hanging="360"/>
        <w:contextualSpacing w:val="1"/>
        <w:rPr/>
      </w:pPr>
      <w:r w:rsidDel="00000000" w:rsidR="00000000" w:rsidRPr="00000000">
        <w:rPr>
          <w:color w:val="333333"/>
          <w:sz w:val="21"/>
          <w:szCs w:val="21"/>
          <w:highlight w:val="white"/>
          <w:rtl w:val="0"/>
        </w:rPr>
        <w:t xml:space="preserve">Please provide a short summary as SUMMARY.md detailing anything you think is relevant, for example:</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Installation steps</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How to run your code / tests</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Where to find your code</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Was it your first time writing a unit test, using a particular framework, etc?</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What would you do to improve the performance/scalability?</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What would you have done differently if you had had more time</w:t>
      </w:r>
    </w:p>
    <w:p w:rsidR="00000000" w:rsidDel="00000000" w:rsidP="00000000" w:rsidRDefault="00000000" w:rsidRPr="00000000">
      <w:pPr>
        <w:widowControl w:val="0"/>
        <w:numPr>
          <w:ilvl w:val="1"/>
          <w:numId w:val="1"/>
        </w:numPr>
        <w:tabs>
          <w:tab w:val="center" w:pos="4252"/>
          <w:tab w:val="right" w:pos="8504"/>
        </w:tabs>
        <w:spacing w:before="160" w:line="360" w:lineRule="auto"/>
        <w:ind w:left="1440" w:hanging="360"/>
        <w:contextualSpacing w:val="1"/>
        <w:rPr/>
      </w:pPr>
      <w:r w:rsidDel="00000000" w:rsidR="00000000" w:rsidRPr="00000000">
        <w:rPr>
          <w:color w:val="333333"/>
          <w:sz w:val="21"/>
          <w:szCs w:val="21"/>
          <w:highlight w:val="white"/>
          <w:rtl w:val="0"/>
        </w:rPr>
        <w:t xml:space="preserve">Etc.</w:t>
      </w:r>
    </w:p>
    <w:p w:rsidR="00000000" w:rsidDel="00000000" w:rsidP="00000000" w:rsidRDefault="00000000" w:rsidRPr="00000000">
      <w:pPr>
        <w:widowControl w:val="0"/>
        <w:tabs>
          <w:tab w:val="center" w:pos="4252"/>
          <w:tab w:val="right" w:pos="8504"/>
        </w:tabs>
        <w:spacing w:before="16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Please send us a git bundle with your code. You can create a git bundle using </w:t>
      </w:r>
      <w:r w:rsidDel="00000000" w:rsidR="00000000" w:rsidRPr="00000000">
        <w:rPr>
          <w:rFonts w:ascii="Verdana" w:cs="Verdana" w:eastAsia="Verdana" w:hAnsi="Verdana"/>
          <w:color w:val="333333"/>
          <w:sz w:val="18"/>
          <w:szCs w:val="18"/>
          <w:shd w:fill="f5f5f5" w:val="clear"/>
          <w:rtl w:val="0"/>
        </w:rPr>
        <w:t xml:space="preserve">git bundle create your_project_name.bundle --all</w:t>
      </w:r>
      <w:r w:rsidDel="00000000" w:rsidR="00000000" w:rsidRPr="00000000">
        <w:rPr>
          <w:rtl w:val="0"/>
        </w:rPr>
      </w:r>
    </w:p>
    <w:p w:rsidR="00000000" w:rsidDel="00000000" w:rsidP="00000000" w:rsidRDefault="00000000" w:rsidRPr="00000000">
      <w:pPr>
        <w:widowControl w:val="0"/>
        <w:tabs>
          <w:tab w:val="center" w:pos="4252"/>
          <w:tab w:val="right" w:pos="8504"/>
        </w:tabs>
        <w:spacing w:before="720" w:line="360" w:lineRule="auto"/>
        <w:contextualSpacing w:val="0"/>
        <w:rPr/>
      </w:pPr>
      <w:r w:rsidDel="00000000" w:rsidR="00000000" w:rsidRPr="00000000">
        <w:rPr>
          <w:rtl w:val="0"/>
        </w:rPr>
      </w:r>
    </w:p>
    <w:p w:rsidR="00000000" w:rsidDel="00000000" w:rsidP="00000000" w:rsidRDefault="00000000" w:rsidRPr="00000000">
      <w:pPr>
        <w:widowControl w:val="0"/>
        <w:tabs>
          <w:tab w:val="center" w:pos="4252"/>
          <w:tab w:val="right" w:pos="8504"/>
        </w:tabs>
        <w:spacing w:before="720" w:line="36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0B3RyAIHe54RebXd0cHdhbGtqdjg" TargetMode="External"/><Relationship Id="rId8" Type="http://schemas.openxmlformats.org/officeDocument/2006/relationships/hyperlink" Target="https://drive.google.com/open?id=0B3RyAIHe54RebXd0cHdhbGtqd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