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3C97" w14:textId="4C572232" w:rsidR="00EB0A3A" w:rsidRDefault="008F2214">
      <w:r>
        <w:fldChar w:fldCharType="begin"/>
      </w:r>
      <w:r>
        <w:instrText xml:space="preserve"> HYPERLINK "https://www.gibelwho.com/home/nosferatu-a-study-of-german-expressionism" </w:instrText>
      </w:r>
      <w:r>
        <w:fldChar w:fldCharType="separate"/>
      </w:r>
      <w:r>
        <w:rPr>
          <w:rStyle w:val="Hyperlink"/>
        </w:rPr>
        <w:t xml:space="preserve">Nosferatu: A Study of German Expressionism — a </w:t>
      </w:r>
      <w:proofErr w:type="spellStart"/>
      <w:r>
        <w:rPr>
          <w:rStyle w:val="Hyperlink"/>
        </w:rPr>
        <w:t>gibelwho</w:t>
      </w:r>
      <w:proofErr w:type="spellEnd"/>
      <w:r>
        <w:rPr>
          <w:rStyle w:val="Hyperlink"/>
        </w:rPr>
        <w:t xml:space="preserve"> production</w:t>
      </w:r>
      <w:r>
        <w:fldChar w:fldCharType="end"/>
      </w:r>
    </w:p>
    <w:sectPr w:rsidR="00EB0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6B"/>
    <w:rsid w:val="008F2214"/>
    <w:rsid w:val="00A1746B"/>
    <w:rsid w:val="00E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233E"/>
  <w15:chartTrackingRefBased/>
  <w15:docId w15:val="{AB2D370D-1349-4067-ACB3-0C57144F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22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Khrychenkova</dc:creator>
  <cp:keywords/>
  <dc:description/>
  <cp:lastModifiedBy>Elena Khrychenkova</cp:lastModifiedBy>
  <cp:revision>2</cp:revision>
  <dcterms:created xsi:type="dcterms:W3CDTF">2022-11-10T19:32:00Z</dcterms:created>
  <dcterms:modified xsi:type="dcterms:W3CDTF">2022-11-10T19:32:00Z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4375413f50e7d6cf001d8e8ed2a4c6e816bacf0695055cce946aaa8bc48645b1</vt:lpwstr>
  </property>
</Properties>
</file>