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RELATÃ“RIO TÃ‰CNICO DE EVOLUÃ‡ÃƒO DE OBRA</w:t>
      </w:r>
    </w:p>
    <w:p>
      <w:pPr>
        <w:jc w:val="center"/>
      </w:pPr>
      <w:r>
        <w:rPr>
          <w:i/>
          <w:color w:val="5A5A5A"/>
          <w:sz w:val="18"/>
        </w:rPr>
        <w:t>Sistema de GestÃ£o de RelatÃ³rios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Ãgua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referÃªncia: </w:t>
            </w:r>
            <w:r>
              <w:t>03/03/2026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NÃºcleo: </w:t>
            </w:r>
            <w:r>
              <w:t>Santa Terezinha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nÃºcleo Santa Terezinha, com base nas informaÃ§Ãµes operacionais consolidadas do dia 03/03/2026, no Ã¢mbito do Contrato Oeste 1 â€“ Programa Ãgua Legal.</w:t>
      </w:r>
    </w:p>
    <w:p>
      <w:r>
        <w:rPr>
          <w:b/>
          <w:color w:val="00529B"/>
          <w:sz w:val="22"/>
        </w:rPr>
        <w:t>IntroduÃ§Ã£o</w:t>
      </w:r>
    </w:p>
    <w:p>
      <w:pPr>
        <w:spacing w:after="160"/>
      </w:pPr>
      <w:r>
        <w:t>As informaÃ§Ãµes a seguir refletem a evoluÃ§Ã£o das frentes de serviÃ§o executadas no nÃºcleo Santa Terezinha, considerando os quantitativos reportados em campo, bem como as ocorrÃªncias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ligações intradomiciliares: 3 unidades.</w:t>
      </w:r>
    </w:p>
    <w:p>
      <w:pPr>
        <w:pStyle w:val="ListBullet"/>
        <w:spacing w:after="40"/>
      </w:pPr>
      <w:r>
        <w:t>Instalação de hidrômetros: 2 unidades.</w:t>
      </w:r>
    </w:p>
    <w:p>
      <w:r>
        <w:rPr>
          <w:b/>
          <w:color w:val="00529B"/>
          <w:sz w:val="22"/>
        </w:rPr>
        <w:t>AnÃ¡lise crÃ­tica</w:t>
      </w:r>
    </w:p>
    <w:p>
      <w:r>
        <w:t>Houve produÃ§Ã£o no perÃ­odo, porÃ©m parte da capacidade operacional foi direcionada para atividades complementares de vistoria, verificaÃ§Ã£o e atendimento corretivo em campo, reduzindo o potencial de avanÃ§o fÃ­sico das frentes originalmente programadas.</w:t>
      </w:r>
    </w:p>
    <w:p>
      <w:r>
        <w:rPr>
          <w:b/>
          <w:color w:val="00529B"/>
          <w:sz w:val="22"/>
        </w:rPr>
        <w:t>ObservaÃ§Ãµes operacionais</w:t>
      </w:r>
    </w:p>
    <w:p>
      <w:pPr>
        <w:pStyle w:val="ListBullet"/>
      </w:pPr>
      <w:r>
        <w:t>📌 Obs: Realizados cortes d’água, vistoria de Caixa UMA e reparos de vazamentos.</w:t>
      </w:r>
    </w:p>
    <w:p>
      <w:r>
        <w:rPr>
          <w:b/>
          <w:color w:val="00529B"/>
          <w:sz w:val="22"/>
        </w:rPr>
        <w:t>ConclusÃ£o</w:t>
      </w:r>
    </w:p>
    <w:p>
      <w:r>
        <w:t>Conclui-se que as atividades registradas no perÃ­odo contribuÃ­ram para o avanÃ§o operacional do nÃºcleo Santa Terezinha, observadas as condicionantes de campo relatadas pelas equipes e os impactos operacionais identificados no consolidado diÃ¡rio.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RelatÃ³rio gerado automaticamente pelo Sistema de GestÃ£o de RelatÃ³rios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