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Água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14/03/2026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Savoy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Savoy, com base nas informações operacionais consolidadas do dia 14/03/2026, no âmbito do Contrato Oeste 1 – Programa Água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Savoy,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Execução de ligações intradomiciliares: 5 unidades.</w:t>
      </w:r>
    </w:p>
    <w:p>
      <w:pPr>
        <w:pStyle w:val="ListBullet"/>
        <w:spacing w:after="40"/>
      </w:pPr>
      <w:r>
        <w:t>Instalação de hidrômetros: 5 unidades.</w:t>
      </w:r>
    </w:p>
    <w:p>
      <w:r>
        <w:rPr>
          <w:b/>
          <w:color w:val="00529B"/>
          <w:sz w:val="22"/>
        </w:rPr>
        <w:t>Análise crítica</w:t>
      </w:r>
    </w:p>
    <w:p>
      <w:r>
        <w:t>A produção consolidada do núcleo foi compatível com as atividades programadas para o período, indicando avanço físico da obra e regularidade operacional das frentes executivas mobilizadas.</w:t>
      </w:r>
    </w:p>
    <w:p>
      <w:r>
        <w:rPr>
          <w:b/>
          <w:color w:val="00529B"/>
          <w:sz w:val="22"/>
        </w:rPr>
        <w:t>Observações operacionais</w:t>
      </w:r>
    </w:p>
    <w:p>
      <w:pPr>
        <w:pStyle w:val="ListBullet"/>
      </w:pPr>
      <w:r>
        <w:t>⚠️ Obs: Equipe atuando na resolução de pendências e com efetivo reduzido.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Savoy,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