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598E3" w14:textId="77777777" w:rsidR="00CC32B8" w:rsidRDefault="006A1199">
      <w:pPr>
        <w:spacing w:before="1440" w:after="200"/>
        <w:jc w:val="center"/>
      </w:pPr>
      <w:r>
        <w:rPr>
          <w:b/>
          <w:bCs/>
          <w:color w:val="1B5E20"/>
          <w:sz w:val="56"/>
          <w:szCs w:val="56"/>
        </w:rPr>
        <w:t>GoodWe Assist</w:t>
      </w:r>
    </w:p>
    <w:p w14:paraId="28C7128F" w14:textId="77777777" w:rsidR="00CC32B8" w:rsidRDefault="006A1199">
      <w:pPr>
        <w:spacing w:after="100"/>
        <w:jc w:val="center"/>
      </w:pPr>
      <w:r>
        <w:rPr>
          <w:color w:val="37474F"/>
          <w:sz w:val="28"/>
          <w:szCs w:val="28"/>
        </w:rPr>
        <w:t>Chatbot de Operação de Eletropostos Comerciais</w:t>
      </w:r>
    </w:p>
    <w:p w14:paraId="781FC679" w14:textId="77777777" w:rsidR="00CC32B8" w:rsidRDefault="006A1199">
      <w:pPr>
        <w:spacing w:after="400"/>
        <w:jc w:val="center"/>
      </w:pPr>
      <w:r>
        <w:rPr>
          <w:i/>
          <w:iCs/>
          <w:color w:val="757575"/>
          <w:sz w:val="24"/>
          <w:szCs w:val="24"/>
        </w:rPr>
        <w:t>Sprint 1 — Exploração e Planejamento</w:t>
      </w:r>
    </w:p>
    <w:p w14:paraId="760DF794" w14:textId="77777777" w:rsidR="00CC32B8" w:rsidRDefault="006A1199">
      <w:pPr>
        <w:spacing w:after="100"/>
        <w:jc w:val="center"/>
      </w:pPr>
      <w:r>
        <w:rPr>
          <w:color w:val="546E7A"/>
        </w:rPr>
        <w:t>EV Challenge 2026 | GoodWe / FIAP</w:t>
      </w:r>
    </w:p>
    <w:p w14:paraId="10DFF110" w14:textId="77777777" w:rsidR="00CC32B8" w:rsidRDefault="006A1199">
      <w:r>
        <w:br w:type="page"/>
      </w:r>
    </w:p>
    <w:p w14:paraId="7A2FB5DF" w14:textId="77777777" w:rsidR="00CC32B8" w:rsidRDefault="006A1199">
      <w:pPr>
        <w:pStyle w:val="Ttulo1"/>
      </w:pPr>
      <w:r>
        <w:lastRenderedPageBreak/>
        <w:t>1. Identificação do Projeto</w:t>
      </w:r>
    </w:p>
    <w:p w14:paraId="13611BA8" w14:textId="77777777" w:rsidR="00CC32B8" w:rsidRDefault="00CC32B8">
      <w:pPr>
        <w:pBdr>
          <w:bottom w:val="single" w:sz="4" w:space="1" w:color="1B5E20"/>
        </w:pBd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C32B8" w14:paraId="2A9EA7A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C863" w14:textId="77777777" w:rsidR="00CC32B8" w:rsidRDefault="006A1199">
            <w:r>
              <w:rPr>
                <w:b/>
                <w:bCs/>
                <w:color w:val="FFFFFF"/>
                <w:sz w:val="20"/>
                <w:szCs w:val="20"/>
              </w:rPr>
              <w:t>Projeto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34F7" w14:textId="77777777" w:rsidR="00CC32B8" w:rsidRDefault="006A1199">
            <w:r>
              <w:rPr>
                <w:b/>
                <w:bCs/>
                <w:color w:val="FFFFFF"/>
                <w:sz w:val="20"/>
                <w:szCs w:val="20"/>
              </w:rPr>
              <w:t>GoodWe Assist</w:t>
            </w:r>
          </w:p>
        </w:tc>
      </w:tr>
      <w:tr w:rsidR="00CC32B8" w14:paraId="20B2AD4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3C76" w14:textId="77777777" w:rsidR="00CC32B8" w:rsidRDefault="006A1199">
            <w:r>
              <w:rPr>
                <w:color w:val="212121"/>
                <w:sz w:val="20"/>
                <w:szCs w:val="20"/>
              </w:rPr>
              <w:t>Desafio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3456" w14:textId="77777777" w:rsidR="00CC32B8" w:rsidRDefault="006A1199">
            <w:r>
              <w:rPr>
                <w:color w:val="212121"/>
                <w:sz w:val="20"/>
                <w:szCs w:val="20"/>
              </w:rPr>
              <w:t>EV Challenge 2026 — GoodWe / FIAP</w:t>
            </w:r>
          </w:p>
        </w:tc>
      </w:tr>
      <w:tr w:rsidR="00CC32B8" w14:paraId="6168DA1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FF3A" w14:textId="77777777" w:rsidR="00CC32B8" w:rsidRDefault="006A1199">
            <w:r>
              <w:rPr>
                <w:color w:val="212121"/>
                <w:sz w:val="20"/>
                <w:szCs w:val="20"/>
              </w:rPr>
              <w:t>Contexto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F38B" w14:textId="77777777" w:rsidR="00CC32B8" w:rsidRDefault="006A1199">
            <w:r>
              <w:rPr>
                <w:color w:val="212121"/>
                <w:sz w:val="20"/>
                <w:szCs w:val="20"/>
              </w:rPr>
              <w:t>Operação Comercial (ChargeGrid Intelligence)</w:t>
            </w:r>
          </w:p>
        </w:tc>
      </w:tr>
      <w:tr w:rsidR="00CC32B8" w14:paraId="08B628E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7BFF" w14:textId="77777777" w:rsidR="00CC32B8" w:rsidRDefault="006A1199">
            <w:r>
              <w:rPr>
                <w:color w:val="212121"/>
                <w:sz w:val="20"/>
                <w:szCs w:val="20"/>
              </w:rPr>
              <w:t>Sprint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937E" w14:textId="77777777" w:rsidR="00CC32B8" w:rsidRDefault="006A1199">
            <w:r>
              <w:rPr>
                <w:color w:val="212121"/>
                <w:sz w:val="20"/>
                <w:szCs w:val="20"/>
              </w:rPr>
              <w:t>Sprint 1 — Exploração e Planejamento</w:t>
            </w:r>
          </w:p>
        </w:tc>
      </w:tr>
      <w:tr w:rsidR="00CC32B8" w14:paraId="4537E1B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27D8" w14:textId="77777777" w:rsidR="00CC32B8" w:rsidRDefault="006A1199">
            <w:r>
              <w:rPr>
                <w:color w:val="212121"/>
                <w:sz w:val="20"/>
                <w:szCs w:val="20"/>
              </w:rPr>
              <w:t>Entrega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61F6" w14:textId="77777777" w:rsidR="00CC32B8" w:rsidRDefault="006A1199">
            <w:r>
              <w:rPr>
                <w:color w:val="212121"/>
                <w:sz w:val="20"/>
                <w:szCs w:val="20"/>
              </w:rPr>
              <w:t>Documentação + Repositório GitHub + Modelo de Teste</w:t>
            </w:r>
          </w:p>
        </w:tc>
      </w:tr>
    </w:tbl>
    <w:p w14:paraId="0BDA66DF" w14:textId="77777777" w:rsidR="00CC32B8" w:rsidRDefault="00CC32B8">
      <w:pPr>
        <w:spacing w:before="80" w:after="80"/>
      </w:pPr>
    </w:p>
    <w:p w14:paraId="54A9407E" w14:textId="77777777" w:rsidR="00CC32B8" w:rsidRDefault="006A1199">
      <w:pPr>
        <w:pStyle w:val="Ttulo2"/>
      </w:pPr>
      <w:r>
        <w:t>1.1 Integrantes do Grupo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C32B8" w14:paraId="1FDB68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068C" w14:textId="77777777" w:rsidR="00CC32B8" w:rsidRDefault="006A1199">
            <w:r>
              <w:rPr>
                <w:b/>
                <w:bCs/>
                <w:color w:val="FFFFFF"/>
                <w:sz w:val="20"/>
                <w:szCs w:val="20"/>
              </w:rPr>
              <w:t>Nome Completo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34D3" w14:textId="77777777" w:rsidR="00CC32B8" w:rsidRDefault="006A1199">
            <w:r>
              <w:rPr>
                <w:b/>
                <w:bCs/>
                <w:color w:val="FFFFFF"/>
                <w:sz w:val="20"/>
                <w:szCs w:val="20"/>
              </w:rPr>
              <w:t>RM</w:t>
            </w:r>
          </w:p>
        </w:tc>
      </w:tr>
      <w:tr w:rsidR="00CC32B8" w14:paraId="7C1359B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8B45" w14:textId="18E2080F" w:rsidR="00CC32B8" w:rsidRDefault="006A1199">
            <w:r>
              <w:rPr>
                <w:color w:val="212121"/>
                <w:sz w:val="20"/>
                <w:szCs w:val="20"/>
              </w:rPr>
              <w:t>Ana Beatriz Berbel Marini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B8BE" w14:textId="4F4B3B39" w:rsidR="00CC32B8" w:rsidRDefault="006A1199">
            <w:r>
              <w:rPr>
                <w:color w:val="212121"/>
                <w:sz w:val="20"/>
                <w:szCs w:val="20"/>
              </w:rPr>
              <w:t>RM: 574176</w:t>
            </w:r>
          </w:p>
        </w:tc>
      </w:tr>
      <w:tr w:rsidR="00CC32B8" w14:paraId="7983688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C122" w14:textId="77D613D2" w:rsidR="00CC32B8" w:rsidRDefault="006A1199">
            <w:r>
              <w:rPr>
                <w:color w:val="212121"/>
                <w:sz w:val="20"/>
                <w:szCs w:val="20"/>
              </w:rPr>
              <w:t>Gustavo Bonamico Piccoli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E321" w14:textId="57AC5660" w:rsidR="00CC32B8" w:rsidRDefault="006A1199">
            <w:r>
              <w:rPr>
                <w:color w:val="212121"/>
                <w:sz w:val="20"/>
                <w:szCs w:val="20"/>
              </w:rPr>
              <w:t>RM: 569984</w:t>
            </w:r>
          </w:p>
        </w:tc>
      </w:tr>
      <w:tr w:rsidR="00CC32B8" w14:paraId="1E30736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6FC9" w14:textId="68424FD9" w:rsidR="00CC32B8" w:rsidRDefault="006A1199">
            <w:r w:rsidRPr="006A1199">
              <w:rPr>
                <w:sz w:val="20"/>
                <w:szCs w:val="20"/>
              </w:rPr>
              <w:t>Marcelo Francisco Josafá Ribeiro Martins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5825" w14:textId="11DCDE7E" w:rsidR="00CC32B8" w:rsidRDefault="006A1199">
            <w:r>
              <w:rPr>
                <w:color w:val="212121"/>
                <w:sz w:val="20"/>
                <w:szCs w:val="20"/>
              </w:rPr>
              <w:t>RM: 573905</w:t>
            </w:r>
          </w:p>
        </w:tc>
      </w:tr>
      <w:tr w:rsidR="006A1199" w14:paraId="51C50DF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2A7F" w14:textId="0DC834B8" w:rsidR="006A1199" w:rsidRDefault="006A1199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Maria Eduarda Medeiros Lemos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1B95" w14:textId="7F4DDE3E" w:rsidR="006A1199" w:rsidRDefault="006A1199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RM: 574094</w:t>
            </w:r>
          </w:p>
        </w:tc>
      </w:tr>
      <w:tr w:rsidR="006A1199" w14:paraId="3ACF213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82FF" w14:textId="2227F549" w:rsidR="006A1199" w:rsidRDefault="006A1199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Pietro Lorande da Silva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934E6" w14:textId="6273CC87" w:rsidR="006A1199" w:rsidRDefault="006A1199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RM: 569125</w:t>
            </w:r>
          </w:p>
        </w:tc>
      </w:tr>
    </w:tbl>
    <w:p w14:paraId="43C75EAD" w14:textId="77777777" w:rsidR="00CC32B8" w:rsidRDefault="006A1199">
      <w:r>
        <w:br w:type="page"/>
      </w:r>
    </w:p>
    <w:p w14:paraId="5287F826" w14:textId="77777777" w:rsidR="00CC32B8" w:rsidRDefault="006A1199">
      <w:pPr>
        <w:pStyle w:val="Ttulo1"/>
      </w:pPr>
      <w:r>
        <w:lastRenderedPageBreak/>
        <w:t>2. Problema Abordado</w:t>
      </w:r>
    </w:p>
    <w:p w14:paraId="4547B9D3" w14:textId="77777777" w:rsidR="00CC32B8" w:rsidRDefault="00CC32B8">
      <w:pPr>
        <w:pBdr>
          <w:bottom w:val="single" w:sz="4" w:space="1" w:color="1B5E20"/>
        </w:pBdr>
        <w:spacing w:before="120" w:after="120"/>
      </w:pPr>
    </w:p>
    <w:p w14:paraId="6BB09C55" w14:textId="77777777" w:rsidR="00CC32B8" w:rsidRDefault="006A1199">
      <w:pPr>
        <w:spacing w:before="80" w:after="80"/>
      </w:pPr>
      <w:r>
        <w:t>Os eletropostos comerciais GoodWe operam sem mecanismos integrados capazes de gerenciar a operação de forma eficiente. Essa lacuna — denominada ChargeGrid Intelligence no EV Challenge 2026 — gera:</w:t>
      </w:r>
    </w:p>
    <w:p w14:paraId="716A4A0F" w14:textId="77777777" w:rsidR="00CC32B8" w:rsidRDefault="006A1199">
      <w:pPr>
        <w:pStyle w:val="PargrafodaLista"/>
        <w:numPr>
          <w:ilvl w:val="0"/>
          <w:numId w:val="2"/>
        </w:numPr>
        <w:spacing w:before="60" w:after="60"/>
      </w:pPr>
      <w:r>
        <w:t>Ausência de orquestração de potência entre múltiplos carreg</w:t>
      </w:r>
      <w:r>
        <w:t>adores simultâneos</w:t>
      </w:r>
    </w:p>
    <w:p w14:paraId="15A811EB" w14:textId="77777777" w:rsidR="00CC32B8" w:rsidRDefault="006A1199">
      <w:pPr>
        <w:pStyle w:val="PargrafodaLista"/>
        <w:numPr>
          <w:ilvl w:val="0"/>
          <w:numId w:val="2"/>
        </w:numPr>
        <w:spacing w:before="60" w:after="60"/>
      </w:pPr>
      <w:r>
        <w:t>Impossibilidade de rastreamento e auditoria de ciclos de carga</w:t>
      </w:r>
    </w:p>
    <w:p w14:paraId="6BC43092" w14:textId="77777777" w:rsidR="00CC32B8" w:rsidRDefault="006A1199">
      <w:pPr>
        <w:pStyle w:val="PargrafodaLista"/>
        <w:numPr>
          <w:ilvl w:val="0"/>
          <w:numId w:val="2"/>
        </w:numPr>
        <w:spacing w:before="60" w:after="60"/>
      </w:pPr>
      <w:r>
        <w:t>Faturamento manual, propenso a erros e perda de receita</w:t>
      </w:r>
    </w:p>
    <w:p w14:paraId="608846D3" w14:textId="77777777" w:rsidR="00CC32B8" w:rsidRDefault="006A1199">
      <w:pPr>
        <w:pStyle w:val="PargrafodaLista"/>
        <w:numPr>
          <w:ilvl w:val="0"/>
          <w:numId w:val="2"/>
        </w:numPr>
        <w:spacing w:before="60" w:after="60"/>
      </w:pPr>
      <w:r>
        <w:t>Falta de comunicação em tempo real de status e alertas ao operador</w:t>
      </w:r>
    </w:p>
    <w:p w14:paraId="6711FB2B" w14:textId="77777777" w:rsidR="00CC32B8" w:rsidRDefault="00CC32B8">
      <w:pPr>
        <w:spacing w:before="80" w:after="80"/>
      </w:pPr>
    </w:p>
    <w:p w14:paraId="37DD9DC1" w14:textId="77777777" w:rsidR="00CC32B8" w:rsidRDefault="006A1199">
      <w:pPr>
        <w:spacing w:before="80" w:after="80"/>
      </w:pPr>
      <w:r>
        <w:t>O resultado é um ambiente operacional fragmentado que prejudica a rentabilidade do posto, a experiência do usuário do VE e a confiabilidade dos equipamentos.</w:t>
      </w:r>
    </w:p>
    <w:p w14:paraId="4BF9B5A0" w14:textId="77777777" w:rsidR="00CC32B8" w:rsidRDefault="00CC32B8">
      <w:pPr>
        <w:spacing w:before="80" w:after="80"/>
      </w:pPr>
    </w:p>
    <w:p w14:paraId="45B9A406" w14:textId="77777777" w:rsidR="00CC32B8" w:rsidRDefault="006A1199">
      <w:pPr>
        <w:pStyle w:val="Ttulo1"/>
      </w:pPr>
      <w:r>
        <w:t>3. Proposta do GoodWe Assist</w:t>
      </w:r>
    </w:p>
    <w:p w14:paraId="7DD65F68" w14:textId="77777777" w:rsidR="00CC32B8" w:rsidRDefault="00CC32B8">
      <w:pPr>
        <w:pBdr>
          <w:bottom w:val="single" w:sz="4" w:space="1" w:color="1B5E20"/>
        </w:pBdr>
        <w:spacing w:before="120" w:after="120"/>
      </w:pPr>
    </w:p>
    <w:p w14:paraId="241701D5" w14:textId="77777777" w:rsidR="00CC32B8" w:rsidRDefault="006A1199">
      <w:pPr>
        <w:spacing w:before="80" w:after="80"/>
      </w:pPr>
      <w:r>
        <w:t>O GoodWe Assist é um assistente conversacional especializado em operação comercial de eletropostos GoodWe. Atua como primeira linha de suporte operacional para o operador comercial, cobrindo:</w:t>
      </w:r>
    </w:p>
    <w:p w14:paraId="21AE1555" w14:textId="77777777" w:rsidR="00CC32B8" w:rsidRDefault="006A1199">
      <w:pPr>
        <w:pStyle w:val="PargrafodaLista"/>
        <w:numPr>
          <w:ilvl w:val="0"/>
          <w:numId w:val="2"/>
        </w:numPr>
        <w:spacing w:before="60" w:after="60"/>
      </w:pPr>
      <w:r>
        <w:t>Configuração e ativação de carregadores GoodWe</w:t>
      </w:r>
    </w:p>
    <w:p w14:paraId="2E752643" w14:textId="77777777" w:rsidR="00CC32B8" w:rsidRDefault="006A1199">
      <w:pPr>
        <w:pStyle w:val="PargrafodaLista"/>
        <w:numPr>
          <w:ilvl w:val="0"/>
          <w:numId w:val="2"/>
        </w:numPr>
        <w:spacing w:before="60" w:after="60"/>
      </w:pPr>
      <w:r>
        <w:t xml:space="preserve">Monitoramento e </w:t>
      </w:r>
      <w:r>
        <w:t>gerenciamento de sessões de carga</w:t>
      </w:r>
    </w:p>
    <w:p w14:paraId="5F499DA6" w14:textId="77777777" w:rsidR="00CC32B8" w:rsidRDefault="006A1199">
      <w:pPr>
        <w:pStyle w:val="PargrafodaLista"/>
        <w:numPr>
          <w:ilvl w:val="0"/>
          <w:numId w:val="2"/>
        </w:numPr>
        <w:spacing w:before="60" w:after="60"/>
      </w:pPr>
      <w:r>
        <w:t>Configuração de faturamento (por kWh, por tempo ou valor fixo)</w:t>
      </w:r>
    </w:p>
    <w:p w14:paraId="2631C3D2" w14:textId="77777777" w:rsidR="00CC32B8" w:rsidRDefault="006A1199">
      <w:pPr>
        <w:pStyle w:val="PargrafodaLista"/>
        <w:numPr>
          <w:ilvl w:val="0"/>
          <w:numId w:val="2"/>
        </w:numPr>
        <w:spacing w:before="60" w:after="60"/>
      </w:pPr>
      <w:r>
        <w:t>Geração e exportação de relatórios operacionais</w:t>
      </w:r>
    </w:p>
    <w:p w14:paraId="5E3212F3" w14:textId="77777777" w:rsidR="00CC32B8" w:rsidRDefault="006A1199">
      <w:pPr>
        <w:pStyle w:val="PargrafodaLista"/>
        <w:numPr>
          <w:ilvl w:val="0"/>
          <w:numId w:val="2"/>
        </w:numPr>
        <w:spacing w:before="60" w:after="60"/>
      </w:pPr>
      <w:r>
        <w:t>Diagnóstico de erros, alertas e boas práticas de operação</w:t>
      </w:r>
    </w:p>
    <w:p w14:paraId="420DCEF1" w14:textId="77777777" w:rsidR="00CC32B8" w:rsidRDefault="006A1199">
      <w:pPr>
        <w:pStyle w:val="PargrafodaLista"/>
        <w:numPr>
          <w:ilvl w:val="0"/>
          <w:numId w:val="2"/>
        </w:numPr>
        <w:spacing w:before="60" w:after="60"/>
      </w:pPr>
      <w:r>
        <w:t>Gestão de usuários, cartões RFID e permissões</w:t>
      </w:r>
    </w:p>
    <w:p w14:paraId="26C8C526" w14:textId="77777777" w:rsidR="00CC32B8" w:rsidRDefault="00CC32B8">
      <w:pPr>
        <w:spacing w:before="80" w:after="80"/>
      </w:pPr>
    </w:p>
    <w:p w14:paraId="7F401539" w14:textId="77777777" w:rsidR="00CC32B8" w:rsidRDefault="006A1199">
      <w:pPr>
        <w:pStyle w:val="Ttulo2"/>
      </w:pPr>
      <w:r>
        <w:t>3.1 Pe</w:t>
      </w:r>
      <w:r>
        <w:t>rsona Atendida</w:t>
      </w:r>
    </w:p>
    <w:p w14:paraId="587B246A" w14:textId="77777777" w:rsidR="00CC32B8" w:rsidRDefault="006A1199">
      <w:pPr>
        <w:spacing w:before="80" w:after="80"/>
      </w:pPr>
      <w:r>
        <w:t>Operador comercial: gestor responsável pela operação diária do eletroposto em postos de gasolina, estacionamentos, shoppings ou frotas corporativas. Perfil: conhecimento básico de TI, sem especialização técnica em elétrica ou TI avançada, ne</w:t>
      </w:r>
      <w:r>
        <w:t>cessita de respostas diretas e em português.</w:t>
      </w:r>
    </w:p>
    <w:p w14:paraId="0730E854" w14:textId="77777777" w:rsidR="00CC32B8" w:rsidRDefault="00CC32B8">
      <w:pPr>
        <w:spacing w:before="80" w:after="80"/>
      </w:pPr>
    </w:p>
    <w:p w14:paraId="7A4D8E9E" w14:textId="77777777" w:rsidR="00CC32B8" w:rsidRDefault="006A1199">
      <w:pPr>
        <w:pStyle w:val="Ttulo2"/>
      </w:pPr>
      <w:r>
        <w:t>3.2 Justificativa do Contexto Comercial</w:t>
      </w:r>
    </w:p>
    <w:p w14:paraId="0C6534C5" w14:textId="77777777" w:rsidR="00CC32B8" w:rsidRDefault="006A1199">
      <w:pPr>
        <w:spacing w:before="80" w:after="80"/>
      </w:pPr>
      <w:r>
        <w:t>O contexto comercial foi escolhido por concentrar o maior volume de dúvidas operacionais recorrentes e impacto direto na geração de receita:</w:t>
      </w:r>
    </w:p>
    <w:p w14:paraId="21A6164D" w14:textId="77777777" w:rsidR="00CC32B8" w:rsidRDefault="006A1199">
      <w:pPr>
        <w:pStyle w:val="PargrafodaLista"/>
        <w:numPr>
          <w:ilvl w:val="0"/>
          <w:numId w:val="3"/>
        </w:numPr>
        <w:spacing w:before="60" w:after="60"/>
      </w:pPr>
      <w:r>
        <w:t>Operadores gerenciam múltiplo</w:t>
      </w:r>
      <w:r>
        <w:t>s carregadores simultaneamente e precisam de respostas rápidas</w:t>
      </w:r>
    </w:p>
    <w:p w14:paraId="7BB24C4E" w14:textId="77777777" w:rsidR="00CC32B8" w:rsidRDefault="006A1199">
      <w:pPr>
        <w:pStyle w:val="PargrafodaLista"/>
        <w:numPr>
          <w:ilvl w:val="0"/>
          <w:numId w:val="3"/>
        </w:numPr>
        <w:spacing w:before="60" w:after="60"/>
      </w:pPr>
      <w:r>
        <w:t>Não têm perfil técnico para consultar manuais extensos durante o atendimento</w:t>
      </w:r>
    </w:p>
    <w:p w14:paraId="02263F5B" w14:textId="77777777" w:rsidR="00CC32B8" w:rsidRDefault="006A1199">
      <w:pPr>
        <w:pStyle w:val="PargrafodaLista"/>
        <w:numPr>
          <w:ilvl w:val="0"/>
          <w:numId w:val="3"/>
        </w:numPr>
        <w:spacing w:before="60" w:after="60"/>
      </w:pPr>
      <w:r>
        <w:t>O faturamento correto é condição para viabilidade financeira do posto</w:t>
      </w:r>
    </w:p>
    <w:p w14:paraId="105932A5" w14:textId="77777777" w:rsidR="00CC32B8" w:rsidRDefault="006A1199">
      <w:pPr>
        <w:pStyle w:val="PargrafodaLista"/>
        <w:numPr>
          <w:ilvl w:val="0"/>
          <w:numId w:val="3"/>
        </w:numPr>
        <w:spacing w:before="60" w:after="60"/>
      </w:pPr>
      <w:r>
        <w:t>A redução de chamados ao suporte GoodWe aument</w:t>
      </w:r>
      <w:r>
        <w:t>a a margem operacional</w:t>
      </w:r>
    </w:p>
    <w:p w14:paraId="48F89A57" w14:textId="77777777" w:rsidR="00CC32B8" w:rsidRDefault="006A1199">
      <w:r>
        <w:br w:type="page"/>
      </w:r>
    </w:p>
    <w:p w14:paraId="0445E782" w14:textId="77777777" w:rsidR="00CC32B8" w:rsidRDefault="006A1199">
      <w:pPr>
        <w:pStyle w:val="Ttulo1"/>
      </w:pPr>
      <w:r>
        <w:lastRenderedPageBreak/>
        <w:t>4. Tecnologias Selecionadas</w:t>
      </w:r>
    </w:p>
    <w:p w14:paraId="08CF08EC" w14:textId="77777777" w:rsidR="00CC32B8" w:rsidRDefault="00CC32B8">
      <w:pPr>
        <w:pBdr>
          <w:bottom w:val="single" w:sz="4" w:space="1" w:color="1B5E20"/>
        </w:pBd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C32B8" w14:paraId="488343F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FD09" w14:textId="77777777" w:rsidR="00CC32B8" w:rsidRDefault="006A1199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F7B1" w14:textId="77777777" w:rsidR="00CC32B8" w:rsidRDefault="006A1199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2EB3" w14:textId="77777777" w:rsidR="00CC32B8" w:rsidRDefault="006A1199"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CC32B8" w14:paraId="20479BC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659A" w14:textId="77777777" w:rsidR="00CC32B8" w:rsidRDefault="006A1199">
            <w:r>
              <w:rPr>
                <w:color w:val="212121"/>
                <w:sz w:val="20"/>
                <w:szCs w:val="20"/>
              </w:rPr>
              <w:t>Modelo de linguagem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AA839" w14:textId="77777777" w:rsidR="00CC32B8" w:rsidRDefault="006A1199">
            <w:r>
              <w:rPr>
                <w:color w:val="212121"/>
                <w:sz w:val="20"/>
                <w:szCs w:val="20"/>
              </w:rPr>
              <w:t>GPT-4o (OpenAI API)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8678" w14:textId="77777777" w:rsidR="00CC32B8" w:rsidRDefault="006A1199">
            <w:r>
              <w:rPr>
                <w:color w:val="212121"/>
                <w:sz w:val="20"/>
                <w:szCs w:val="20"/>
              </w:rPr>
              <w:t>Alta qualidade em português; suporte a system prompts detalhados; latência adequada</w:t>
            </w:r>
          </w:p>
        </w:tc>
      </w:tr>
      <w:tr w:rsidR="00CC32B8" w14:paraId="382F6FF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40F6" w14:textId="77777777" w:rsidR="00CC32B8" w:rsidRDefault="006A1199">
            <w:r>
              <w:rPr>
                <w:color w:val="212121"/>
                <w:sz w:val="20"/>
                <w:szCs w:val="20"/>
              </w:rPr>
              <w:t>Orquestração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9207E" w14:textId="77777777" w:rsidR="00CC32B8" w:rsidRDefault="006A1199">
            <w:r>
              <w:rPr>
                <w:color w:val="212121"/>
                <w:sz w:val="20"/>
                <w:szCs w:val="20"/>
              </w:rPr>
              <w:t>LangChain (Python)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56D2" w14:textId="77777777" w:rsidR="00CC32B8" w:rsidRDefault="006A1199">
            <w:r>
              <w:rPr>
                <w:color w:val="212121"/>
                <w:sz w:val="20"/>
                <w:szCs w:val="20"/>
              </w:rPr>
              <w:t>Facilita injeção de contexto, histórico de conversa e futura integração RAG</w:t>
            </w:r>
          </w:p>
        </w:tc>
      </w:tr>
      <w:tr w:rsidR="00CC32B8" w14:paraId="333D576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EB25" w14:textId="77777777" w:rsidR="00CC32B8" w:rsidRDefault="006A1199">
            <w:r>
              <w:rPr>
                <w:color w:val="212121"/>
                <w:sz w:val="20"/>
                <w:szCs w:val="20"/>
              </w:rPr>
              <w:t>Interface MVP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A0B0" w14:textId="77777777" w:rsidR="00CC32B8" w:rsidRDefault="006A1199">
            <w:r>
              <w:rPr>
                <w:color w:val="212121"/>
                <w:sz w:val="20"/>
                <w:szCs w:val="20"/>
              </w:rPr>
              <w:t>Streamlit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6D41" w14:textId="77777777" w:rsidR="00CC32B8" w:rsidRDefault="006A1199">
            <w:r>
              <w:rPr>
                <w:color w:val="212121"/>
                <w:sz w:val="20"/>
                <w:szCs w:val="20"/>
              </w:rPr>
              <w:t>Prototipagem rápida; sem necessidade de frontend dedicado na Sprint 2</w:t>
            </w:r>
          </w:p>
        </w:tc>
      </w:tr>
      <w:tr w:rsidR="00CC32B8" w14:paraId="32FD014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6090" w14:textId="77777777" w:rsidR="00CC32B8" w:rsidRDefault="006A1199">
            <w:r>
              <w:rPr>
                <w:color w:val="212121"/>
                <w:sz w:val="20"/>
                <w:szCs w:val="20"/>
              </w:rPr>
              <w:t>Armazenamento contexto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5319" w14:textId="77777777" w:rsidR="00CC32B8" w:rsidRDefault="006A1199">
            <w:r>
              <w:rPr>
                <w:color w:val="212121"/>
                <w:sz w:val="20"/>
                <w:szCs w:val="20"/>
              </w:rPr>
              <w:t>FAISS + LangChain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B74E" w14:textId="77777777" w:rsidR="00CC32B8" w:rsidRDefault="006A1199">
            <w:r>
              <w:rPr>
                <w:color w:val="212121"/>
                <w:sz w:val="20"/>
                <w:szCs w:val="20"/>
              </w:rPr>
              <w:t>Vetorização de manuais GoodWe para recupera</w:t>
            </w:r>
            <w:r>
              <w:rPr>
                <w:color w:val="212121"/>
                <w:sz w:val="20"/>
                <w:szCs w:val="20"/>
              </w:rPr>
              <w:t>ção semântica (RAG)</w:t>
            </w:r>
          </w:p>
        </w:tc>
      </w:tr>
      <w:tr w:rsidR="00CC32B8" w14:paraId="296EE44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E7BF" w14:textId="77777777" w:rsidR="00CC32B8" w:rsidRDefault="006A1199">
            <w:r>
              <w:rPr>
                <w:color w:val="212121"/>
                <w:sz w:val="20"/>
                <w:szCs w:val="20"/>
              </w:rPr>
              <w:t>Backend futuro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53E5" w14:textId="77777777" w:rsidR="00CC32B8" w:rsidRDefault="006A1199">
            <w:r>
              <w:rPr>
                <w:color w:val="212121"/>
                <w:sz w:val="20"/>
                <w:szCs w:val="20"/>
              </w:rPr>
              <w:t>FastAPI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32F0" w14:textId="77777777" w:rsidR="00CC32B8" w:rsidRDefault="006A1199">
            <w:r>
              <w:rPr>
                <w:color w:val="212121"/>
                <w:sz w:val="20"/>
                <w:szCs w:val="20"/>
              </w:rPr>
              <w:t>API REST leve para integração com sistemas externos e dashboard GoodWe</w:t>
            </w:r>
          </w:p>
        </w:tc>
      </w:tr>
    </w:tbl>
    <w:p w14:paraId="1E374B89" w14:textId="77777777" w:rsidR="00CC32B8" w:rsidRDefault="00CC32B8">
      <w:pPr>
        <w:spacing w:before="80" w:after="80"/>
      </w:pPr>
    </w:p>
    <w:p w14:paraId="4A5989E8" w14:textId="77777777" w:rsidR="00CC32B8" w:rsidRDefault="006A1199">
      <w:pPr>
        <w:pStyle w:val="Ttulo2"/>
      </w:pPr>
      <w:r>
        <w:t>4.1 Por que não LLaMA local?</w:t>
      </w:r>
    </w:p>
    <w:p w14:paraId="680C5987" w14:textId="77777777" w:rsidR="00CC32B8" w:rsidRDefault="006A1199">
      <w:pPr>
        <w:spacing w:before="80" w:after="80"/>
      </w:pPr>
      <w:r>
        <w:t>O LLaMA requer infraestrutura GPU dedicada e apresenta desempenho inferior ao GPT-4o em português técnico. Para o MVP de demonstração do EV Challenge 2026, a API da OpenAI oferece melhor custo-benefício e qualidade imediata sem overhead de infraestrutura.</w:t>
      </w:r>
    </w:p>
    <w:p w14:paraId="3CD37E7D" w14:textId="77777777" w:rsidR="00CC32B8" w:rsidRDefault="006A1199">
      <w:r>
        <w:br w:type="page"/>
      </w:r>
    </w:p>
    <w:p w14:paraId="18A85136" w14:textId="77777777" w:rsidR="00CC32B8" w:rsidRDefault="006A1199">
      <w:pPr>
        <w:pStyle w:val="Ttulo1"/>
      </w:pPr>
      <w:r>
        <w:lastRenderedPageBreak/>
        <w:t>5. Fluxograma de Funcionamento</w:t>
      </w:r>
    </w:p>
    <w:p w14:paraId="0C404941" w14:textId="77777777" w:rsidR="00CC32B8" w:rsidRDefault="00CC32B8">
      <w:pPr>
        <w:pBdr>
          <w:bottom w:val="single" w:sz="4" w:space="1" w:color="1B5E20"/>
        </w:pBdr>
        <w:spacing w:before="120" w:after="120"/>
      </w:pPr>
    </w:p>
    <w:p w14:paraId="194704C7" w14:textId="77777777" w:rsidR="00CC32B8" w:rsidRDefault="006A1199">
      <w:pPr>
        <w:spacing w:before="80" w:after="80"/>
      </w:pPr>
      <w:r>
        <w:t>O fluxograma completo está disponível no arquivo fluxograma_goodwe_assist.svg no repositório GitHub. O fluxo de funcionamento segue as etapas abaixo:</w:t>
      </w:r>
    </w:p>
    <w:p w14:paraId="548F08AE" w14:textId="77777777" w:rsidR="00CC32B8" w:rsidRDefault="00CC32B8">
      <w:pPr>
        <w:spacing w:before="80" w:after="80"/>
      </w:pPr>
    </w:p>
    <w:p w14:paraId="0E4CD281" w14:textId="77777777" w:rsidR="00CC32B8" w:rsidRDefault="006A1199">
      <w:pPr>
        <w:pStyle w:val="PargrafodaLista"/>
        <w:numPr>
          <w:ilvl w:val="0"/>
          <w:numId w:val="3"/>
        </w:numPr>
        <w:spacing w:before="60" w:after="60"/>
      </w:pPr>
      <w:r>
        <w:t>Operador digita sua pergunta na interface (Streamlit ou futura interfac</w:t>
      </w:r>
      <w:r>
        <w:t>e web)</w:t>
      </w:r>
    </w:p>
    <w:p w14:paraId="343469CB" w14:textId="2D7402D1" w:rsidR="00CC32B8" w:rsidRDefault="006A1199">
      <w:pPr>
        <w:pStyle w:val="PargrafodaLista"/>
        <w:numPr>
          <w:ilvl w:val="0"/>
          <w:numId w:val="3"/>
        </w:numPr>
        <w:spacing w:before="60" w:after="60"/>
      </w:pPr>
      <w:r>
        <w:t>LangChain recebe a pergunta e monta o prompt completo: System Prompt + Histórico</w:t>
      </w:r>
      <w:r>
        <w:t xml:space="preserve"> da conversa + Pergunta atual</w:t>
      </w:r>
    </w:p>
    <w:p w14:paraId="59CB5CCC" w14:textId="77777777" w:rsidR="00CC32B8" w:rsidRDefault="006A1199">
      <w:pPr>
        <w:pStyle w:val="PargrafodaLista"/>
        <w:numPr>
          <w:ilvl w:val="0"/>
          <w:numId w:val="3"/>
        </w:numPr>
        <w:spacing w:before="60" w:after="60"/>
      </w:pPr>
      <w:r>
        <w:t>O prompt completo e enviado para o GPT-4o via OpenAI API</w:t>
      </w:r>
    </w:p>
    <w:p w14:paraId="69B3E5F5" w14:textId="77777777" w:rsidR="00CC32B8" w:rsidRDefault="006A1199">
      <w:pPr>
        <w:pStyle w:val="PargrafodaLista"/>
        <w:numPr>
          <w:ilvl w:val="0"/>
          <w:numId w:val="3"/>
        </w:numPr>
        <w:spacing w:before="60" w:after="60"/>
      </w:pPr>
      <w:r>
        <w:t>GPT-4o processa o contexto GoodWe e gera a resposta</w:t>
      </w:r>
    </w:p>
    <w:p w14:paraId="3589DEC4" w14:textId="5C977CD4" w:rsidR="00CC32B8" w:rsidRDefault="006A1199">
      <w:pPr>
        <w:pStyle w:val="PargrafodaLista"/>
        <w:numPr>
          <w:ilvl w:val="0"/>
          <w:numId w:val="3"/>
        </w:numPr>
        <w:spacing w:before="60" w:after="60"/>
      </w:pPr>
      <w:r>
        <w:t>LangChain verifica se a resposta está</w:t>
      </w:r>
      <w:r>
        <w:t xml:space="preserve"> dentro do escopo definido no system prompt</w:t>
      </w:r>
    </w:p>
    <w:p w14:paraId="0533DB3A" w14:textId="77777777" w:rsidR="00CC32B8" w:rsidRDefault="006A1199">
      <w:pPr>
        <w:pStyle w:val="PargrafodaLista"/>
        <w:numPr>
          <w:ilvl w:val="0"/>
          <w:numId w:val="3"/>
        </w:numPr>
        <w:spacing w:before="60" w:after="60"/>
      </w:pPr>
      <w:r>
        <w:t>Se dentro do escopo: exibe a resposta contextualizada ao operador</w:t>
      </w:r>
    </w:p>
    <w:p w14:paraId="316DE144" w14:textId="2BEB1056" w:rsidR="00CC32B8" w:rsidRDefault="006A1199">
      <w:pPr>
        <w:pStyle w:val="PargrafodaLista"/>
        <w:numPr>
          <w:ilvl w:val="0"/>
          <w:numId w:val="3"/>
        </w:numPr>
        <w:spacing w:before="60" w:after="60"/>
      </w:pPr>
      <w:r>
        <w:t>Se fora do escopo ou incerteza elevada: exibe mensagem de Fallback</w:t>
      </w:r>
      <w:r>
        <w:t xml:space="preserve"> redirecionando ao suporte GoodWe</w:t>
      </w:r>
    </w:p>
    <w:p w14:paraId="5F67B316" w14:textId="6AD1FE7C" w:rsidR="00CC32B8" w:rsidRDefault="006A1199">
      <w:pPr>
        <w:pStyle w:val="PargrafodaLista"/>
        <w:numPr>
          <w:ilvl w:val="0"/>
          <w:numId w:val="3"/>
        </w:numPr>
        <w:spacing w:before="60" w:after="60"/>
      </w:pPr>
      <w:r>
        <w:t>O histórico</w:t>
      </w:r>
      <w:r>
        <w:t xml:space="preserve"> da conversa e mantido para perguntas de acompanhamento</w:t>
      </w:r>
    </w:p>
    <w:p w14:paraId="284E347A" w14:textId="77777777" w:rsidR="00CC32B8" w:rsidRDefault="006A1199">
      <w:r>
        <w:br w:type="page"/>
      </w:r>
    </w:p>
    <w:p w14:paraId="5B3FEBDC" w14:textId="77777777" w:rsidR="00CC32B8" w:rsidRDefault="006A1199">
      <w:pPr>
        <w:pStyle w:val="Ttulo1"/>
      </w:pPr>
      <w:r>
        <w:lastRenderedPageBreak/>
        <w:t>6. System Prompt Base</w:t>
      </w:r>
    </w:p>
    <w:p w14:paraId="3E4831F6" w14:textId="77777777" w:rsidR="00CC32B8" w:rsidRDefault="00CC32B8">
      <w:pPr>
        <w:pBdr>
          <w:bottom w:val="single" w:sz="4" w:space="1" w:color="1B5E20"/>
        </w:pBdr>
        <w:spacing w:before="120" w:after="120"/>
      </w:pPr>
    </w:p>
    <w:p w14:paraId="72B17871" w14:textId="58E9FAD6" w:rsidR="00CC32B8" w:rsidRDefault="006A1199">
      <w:pPr>
        <w:spacing w:before="80" w:after="80"/>
      </w:pPr>
      <w:r>
        <w:t>O system prompt abaixo condiciona o modelo GPT-4o ao contexto de operação</w:t>
      </w:r>
      <w:r>
        <w:t xml:space="preserve"> comercial de eletropostos GoodWe. Este prompt será</w:t>
      </w:r>
      <w:r>
        <w:t xml:space="preserve"> refinado na Sprint 2 com base nos resultados dos testes.</w:t>
      </w:r>
    </w:p>
    <w:p w14:paraId="1D666B3B" w14:textId="77777777" w:rsidR="00CC32B8" w:rsidRDefault="00CC32B8">
      <w:pPr>
        <w:spacing w:before="80" w:after="80"/>
      </w:pPr>
    </w:p>
    <w:p w14:paraId="7D2C8AB9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Voce e o GoodWe Assist, assistente especializado em operacao de</w:t>
      </w:r>
    </w:p>
    <w:p w14:paraId="30D2E8AC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eletropos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tos comerciais GoodWe.</w:t>
      </w:r>
    </w:p>
    <w:p w14:paraId="2634E5ED" w14:textId="77777777" w:rsidR="00CC32B8" w:rsidRDefault="00CC32B8">
      <w:pPr>
        <w:shd w:val="clear" w:color="auto" w:fill="F5F5F5"/>
      </w:pPr>
    </w:p>
    <w:p w14:paraId="56658DF6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CONTEXTO DO SISTEMA:</w:t>
      </w:r>
    </w:p>
    <w:p w14:paraId="1104008B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Voce apoia operadores comerciais de eletropostos GoodWe — gestores de</w:t>
      </w:r>
    </w:p>
    <w:p w14:paraId="619596BB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postos de gasolina, estacionamentos, shoppings e frotas corporativas</w:t>
      </w:r>
    </w:p>
    <w:p w14:paraId="42C473A7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que utilizam carregadores da linha GoodWe (series EV-C, EV-M e EV-F).</w:t>
      </w:r>
    </w:p>
    <w:p w14:paraId="0595A0D8" w14:textId="77777777" w:rsidR="00CC32B8" w:rsidRDefault="00CC32B8">
      <w:pPr>
        <w:shd w:val="clear" w:color="auto" w:fill="F5F5F5"/>
      </w:pPr>
    </w:p>
    <w:p w14:paraId="58482368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EU PAPEL:</w:t>
      </w:r>
    </w:p>
    <w:p w14:paraId="62833BAC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Voce e a primeira linha de suporte operacional. Responda em portugues</w:t>
      </w:r>
    </w:p>
    <w:p w14:paraId="5F952F17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brasileiro, de forma direta, pratica e sem jargoes desnecessarios.</w:t>
      </w:r>
    </w:p>
    <w:p w14:paraId="793C7DFD" w14:textId="77777777" w:rsidR="00CC32B8" w:rsidRDefault="00CC32B8">
      <w:pPr>
        <w:shd w:val="clear" w:color="auto" w:fill="F5F5F5"/>
      </w:pPr>
    </w:p>
    <w:p w14:paraId="20BA3DAF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ESCOPO (responda com confianca):</w:t>
      </w:r>
    </w:p>
    <w:p w14:paraId="23DD3645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- Configuracao inicial e ativacao de carregadores GoodWe</w:t>
      </w:r>
    </w:p>
    <w:p w14:paraId="7877CAC8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- Gerenciamento de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sessoes de carga</w:t>
      </w:r>
    </w:p>
    <w:p w14:paraId="26AB5311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- Faturamento: modelos por kWh, tempo e valor fixo</w:t>
      </w:r>
    </w:p>
    <w:p w14:paraId="159E891F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- Geracao e exportacao de relatorios operacionais</w:t>
      </w:r>
    </w:p>
    <w:p w14:paraId="7DFF2AD9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- Interpretacao de alertas e codigos de erro</w:t>
      </w:r>
    </w:p>
    <w:p w14:paraId="411BB6B3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- Balanceamento de carga e grupos de carregadores</w:t>
      </w:r>
    </w:p>
    <w:p w14:paraId="5F3CD235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- Gestao de usuarios, permissoes e cartoes RFID</w:t>
      </w:r>
    </w:p>
    <w:p w14:paraId="3B592BA6" w14:textId="77777777" w:rsidR="00CC32B8" w:rsidRDefault="00CC32B8">
      <w:pPr>
        <w:shd w:val="clear" w:color="auto" w:fill="F5F5F5"/>
      </w:pPr>
    </w:p>
    <w:p w14:paraId="66EC4476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LIMITES (redirecione ao suporte):</w:t>
      </w:r>
    </w:p>
    <w:p w14:paraId="110B55CF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- Hardware fisico que exija intervencao tecnica presencial</w:t>
      </w:r>
    </w:p>
    <w:p w14:paraId="7AE7B219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- Garantia, pecas ou contratos comerciais</w:t>
      </w:r>
    </w:p>
    <w:p w14:paraId="25A8695C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- Se nao tiver certeza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, indique support.goodwe.com</w:t>
      </w:r>
    </w:p>
    <w:p w14:paraId="48DEC710" w14:textId="77777777" w:rsidR="00CC32B8" w:rsidRDefault="006A1199">
      <w:r>
        <w:br w:type="page"/>
      </w:r>
    </w:p>
    <w:p w14:paraId="25878615" w14:textId="77777777" w:rsidR="00CC32B8" w:rsidRDefault="006A1199">
      <w:pPr>
        <w:pStyle w:val="Ttulo1"/>
      </w:pPr>
      <w:r>
        <w:lastRenderedPageBreak/>
        <w:t>7. Modelo de Teste — 8 Pares Pergunta/Resposta</w:t>
      </w:r>
    </w:p>
    <w:p w14:paraId="5B2FA23A" w14:textId="77777777" w:rsidR="00CC32B8" w:rsidRDefault="00CC32B8">
      <w:pPr>
        <w:pBdr>
          <w:bottom w:val="single" w:sz="4" w:space="1" w:color="1B5E20"/>
        </w:pBdr>
        <w:spacing w:before="120" w:after="120"/>
      </w:pPr>
    </w:p>
    <w:p w14:paraId="4D6F79AA" w14:textId="2861B09E" w:rsidR="00CC32B8" w:rsidRDefault="006A1199">
      <w:pPr>
        <w:spacing w:before="80" w:after="80"/>
      </w:pPr>
      <w:r>
        <w:t>Os pares abaixo definem o comportamento esperado do GoodWe Assist e serão</w:t>
      </w:r>
      <w:r>
        <w:t xml:space="preserve"> utilizados como base de avaliação</w:t>
      </w:r>
      <w:r>
        <w:t xml:space="preserve"> na Sprint 2.</w:t>
      </w:r>
    </w:p>
    <w:p w14:paraId="489B4C7E" w14:textId="77777777" w:rsidR="00CC32B8" w:rsidRDefault="00CC32B8">
      <w:pPr>
        <w:spacing w:before="80" w:after="80"/>
      </w:pPr>
    </w:p>
    <w:p w14:paraId="08D26088" w14:textId="676C5EA5" w:rsidR="00CC32B8" w:rsidRDefault="006A1199">
      <w:pPr>
        <w:pStyle w:val="Ttulo3"/>
      </w:pPr>
      <w:r>
        <w:t>Teste 01 — Início</w:t>
      </w:r>
      <w:r>
        <w:t xml:space="preserve"> de Sessão</w:t>
      </w:r>
      <w:r>
        <w:t xml:space="preserve"> Manual</w:t>
      </w:r>
    </w:p>
    <w:p w14:paraId="09CE0452" w14:textId="3487EADC" w:rsidR="00CC32B8" w:rsidRDefault="006A1199">
      <w:pPr>
        <w:spacing w:before="80" w:after="80"/>
      </w:pPr>
      <w:r>
        <w:rPr>
          <w:i/>
          <w:iCs/>
        </w:rPr>
        <w:t>Pergunta: "Como início</w:t>
      </w:r>
      <w:r>
        <w:rPr>
          <w:i/>
          <w:iCs/>
        </w:rPr>
        <w:t xml:space="preserve"> uma sessão</w:t>
      </w:r>
      <w:r>
        <w:rPr>
          <w:i/>
          <w:iCs/>
        </w:rPr>
        <w:t xml:space="preserve"> de carga manualmente para um cliente sem o aplicativo?"</w:t>
      </w:r>
    </w:p>
    <w:p w14:paraId="3F887922" w14:textId="15242110" w:rsidR="00CC32B8" w:rsidRDefault="006A1199">
      <w:pPr>
        <w:spacing w:before="80" w:after="80"/>
      </w:pPr>
      <w:r>
        <w:t>Resposta esperada: Procedimento passo a passo: acessar GoodWe Cloud &gt; Gerenciamento de Carregadores &gt; Sessões</w:t>
      </w:r>
      <w:r>
        <w:t xml:space="preserve"> &gt; Iniciar Sessão</w:t>
      </w:r>
      <w:r>
        <w:t xml:space="preserve"> Manual. Alternativa: cartão</w:t>
      </w:r>
      <w:r>
        <w:t xml:space="preserve"> RFID master no leitor do equipa</w:t>
      </w:r>
      <w:r>
        <w:t>mento.</w:t>
      </w:r>
    </w:p>
    <w:p w14:paraId="719BE1CB" w14:textId="77777777" w:rsidR="00CC32B8" w:rsidRDefault="00CC32B8">
      <w:pPr>
        <w:spacing w:before="80" w:after="80"/>
      </w:pPr>
    </w:p>
    <w:p w14:paraId="04321DCA" w14:textId="16351652" w:rsidR="00CC32B8" w:rsidRDefault="006A1199">
      <w:pPr>
        <w:pStyle w:val="Ttulo3"/>
      </w:pPr>
      <w:r>
        <w:t>Teste 02 — Código</w:t>
      </w:r>
      <w:r>
        <w:t xml:space="preserve"> de Erro E07</w:t>
      </w:r>
    </w:p>
    <w:p w14:paraId="11AD775F" w14:textId="332F56AE" w:rsidR="00CC32B8" w:rsidRDefault="006A1199">
      <w:pPr>
        <w:spacing w:before="80" w:after="80"/>
      </w:pPr>
      <w:r>
        <w:rPr>
          <w:i/>
          <w:iCs/>
        </w:rPr>
        <w:t>Pergunta: "O display está</w:t>
      </w:r>
      <w:r>
        <w:rPr>
          <w:i/>
          <w:iCs/>
        </w:rPr>
        <w:t xml:space="preserve"> piscando E07. O que significa?"</w:t>
      </w:r>
    </w:p>
    <w:p w14:paraId="46C938B3" w14:textId="5862CBCB" w:rsidR="00CC32B8" w:rsidRDefault="006A1199">
      <w:pPr>
        <w:spacing w:before="80" w:after="80"/>
      </w:pPr>
      <w:r>
        <w:t>Resposta esperada: E07 = falha no modulo de medição</w:t>
      </w:r>
      <w:r>
        <w:t xml:space="preserve"> de energia. Passos: desligar disjuntor 30s, religar, aguardar reinicialização</w:t>
      </w:r>
      <w:r>
        <w:t>. Se persistir: abrir chamado e</w:t>
      </w:r>
      <w:r>
        <w:t>m support.goodwe.com com nú</w:t>
      </w:r>
      <w:r>
        <w:t>mero de sé</w:t>
      </w:r>
      <w:r>
        <w:t>rie.</w:t>
      </w:r>
    </w:p>
    <w:p w14:paraId="309105EB" w14:textId="77777777" w:rsidR="00CC32B8" w:rsidRDefault="00CC32B8">
      <w:pPr>
        <w:spacing w:before="80" w:after="80"/>
      </w:pPr>
    </w:p>
    <w:p w14:paraId="469CC882" w14:textId="31951423" w:rsidR="00CC32B8" w:rsidRDefault="006A1199">
      <w:pPr>
        <w:pStyle w:val="Ttulo3"/>
      </w:pPr>
      <w:r>
        <w:t>Teste 03 — Configuração</w:t>
      </w:r>
      <w:r>
        <w:t xml:space="preserve"> de Tarifa</w:t>
      </w:r>
    </w:p>
    <w:p w14:paraId="07C50FA7" w14:textId="77777777" w:rsidR="00CC32B8" w:rsidRDefault="006A1199">
      <w:pPr>
        <w:spacing w:before="80" w:after="80"/>
      </w:pPr>
      <w:r>
        <w:rPr>
          <w:i/>
          <w:iCs/>
        </w:rPr>
        <w:t>Pergunta: "Quero cobrar R$ 1,80 por kWh. Como configuro?"</w:t>
      </w:r>
    </w:p>
    <w:p w14:paraId="2DF626C7" w14:textId="719B7ED3" w:rsidR="00CC32B8" w:rsidRDefault="006A1199">
      <w:pPr>
        <w:spacing w:before="80" w:after="80"/>
      </w:pPr>
      <w:r>
        <w:t>Resposta esperada: GoodWe Cloud &gt; Configuraçõ</w:t>
      </w:r>
      <w:r>
        <w:t>es &gt; Tarifas e Faturamento &gt; selecionar carregador &gt; modelo 'Por kWh' &gt; inserir 1.80 &gt; salvar. Nova tarifa vale na próxima</w:t>
      </w:r>
      <w:r>
        <w:t xml:space="preserve"> sessão</w:t>
      </w:r>
      <w:r>
        <w:t>.</w:t>
      </w:r>
    </w:p>
    <w:p w14:paraId="573A611B" w14:textId="77777777" w:rsidR="00CC32B8" w:rsidRDefault="00CC32B8">
      <w:pPr>
        <w:spacing w:before="80" w:after="80"/>
      </w:pPr>
    </w:p>
    <w:p w14:paraId="75AC2737" w14:textId="1B2F5484" w:rsidR="00CC32B8" w:rsidRDefault="006A1199">
      <w:pPr>
        <w:pStyle w:val="Ttulo3"/>
      </w:pPr>
      <w:r>
        <w:t>Teste 04 — Relatório</w:t>
      </w:r>
      <w:r>
        <w:t xml:space="preserve"> Mensal</w:t>
      </w:r>
    </w:p>
    <w:p w14:paraId="68696416" w14:textId="7C597718" w:rsidR="00CC32B8" w:rsidRDefault="006A1199">
      <w:pPr>
        <w:spacing w:before="80" w:after="80"/>
      </w:pPr>
      <w:r>
        <w:rPr>
          <w:i/>
          <w:iCs/>
        </w:rPr>
        <w:t>Pergunta: "Como gero o relatório</w:t>
      </w:r>
      <w:r>
        <w:rPr>
          <w:i/>
          <w:iCs/>
        </w:rPr>
        <w:t xml:space="preserve"> do mês</w:t>
      </w:r>
      <w:r>
        <w:rPr>
          <w:i/>
          <w:iCs/>
        </w:rPr>
        <w:t xml:space="preserve"> passado com</w:t>
      </w:r>
      <w:r>
        <w:rPr>
          <w:i/>
          <w:iCs/>
        </w:rPr>
        <w:t xml:space="preserve"> sessões</w:t>
      </w:r>
      <w:r>
        <w:rPr>
          <w:i/>
          <w:iCs/>
        </w:rPr>
        <w:t xml:space="preserve"> e valor faturado?"</w:t>
      </w:r>
    </w:p>
    <w:p w14:paraId="2E318A9E" w14:textId="5C3D54CC" w:rsidR="00CC32B8" w:rsidRDefault="006A1199">
      <w:pPr>
        <w:spacing w:before="80" w:after="80"/>
      </w:pPr>
      <w:r>
        <w:t>Resposta esperada: GoodWe Cloud &gt; Relatorios &gt; Sessoes de Carga &gt; filtrar periodo &gt; Gerar Relatorio &gt; Exportar CSV ou PDF. Arquivo enviado por e-mail em até</w:t>
      </w:r>
      <w:r>
        <w:t xml:space="preserve"> 5 minutos.</w:t>
      </w:r>
    </w:p>
    <w:p w14:paraId="3D9F9515" w14:textId="77777777" w:rsidR="00CC32B8" w:rsidRDefault="00CC32B8">
      <w:pPr>
        <w:spacing w:before="80" w:after="80"/>
      </w:pPr>
    </w:p>
    <w:p w14:paraId="2E271D9F" w14:textId="77777777" w:rsidR="00CC32B8" w:rsidRDefault="006A1199">
      <w:pPr>
        <w:pStyle w:val="Ttulo3"/>
      </w:pPr>
      <w:r>
        <w:t>Teste 05 — Balanceamento de Carga</w:t>
      </w:r>
    </w:p>
    <w:p w14:paraId="2DA8322E" w14:textId="77777777" w:rsidR="00CC32B8" w:rsidRDefault="006A1199">
      <w:pPr>
        <w:spacing w:before="80" w:after="80"/>
      </w:pPr>
      <w:r>
        <w:rPr>
          <w:i/>
          <w:iCs/>
        </w:rPr>
        <w:t>Pergunta: "4 carregadores</w:t>
      </w:r>
      <w:r>
        <w:rPr>
          <w:i/>
          <w:iCs/>
        </w:rPr>
        <w:t xml:space="preserve"> no mesmo quadro de 80A. O disjuntor cai. Como configuro o balanceamento?"</w:t>
      </w:r>
    </w:p>
    <w:p w14:paraId="2899EB40" w14:textId="77777777" w:rsidR="00CC32B8" w:rsidRDefault="006A1199">
      <w:pPr>
        <w:spacing w:before="80" w:after="80"/>
      </w:pPr>
      <w:r>
        <w:t>Resposta esperada: Configuracoes &gt; Grupos de Carregadores &gt; criar grupo com os 4 carregadores &gt; definir corrente maxima 75A &gt; ativar Balanceamento Dinamico &gt; salvar.</w:t>
      </w:r>
    </w:p>
    <w:p w14:paraId="33E2B63D" w14:textId="77777777" w:rsidR="00CC32B8" w:rsidRDefault="00CC32B8">
      <w:pPr>
        <w:spacing w:before="80" w:after="80"/>
      </w:pPr>
    </w:p>
    <w:p w14:paraId="1B7620A6" w14:textId="2AFC0B7A" w:rsidR="00CC32B8" w:rsidRDefault="006A1199">
      <w:pPr>
        <w:pStyle w:val="Ttulo3"/>
      </w:pPr>
      <w:r>
        <w:t>Teste 06 — Desvinculação</w:t>
      </w:r>
      <w:r>
        <w:t xml:space="preserve"> ao Cloud</w:t>
      </w:r>
    </w:p>
    <w:p w14:paraId="1DCF35A8" w14:textId="77777777" w:rsidR="00CC32B8" w:rsidRDefault="006A1199">
      <w:pPr>
        <w:spacing w:before="80" w:after="80"/>
      </w:pPr>
      <w:r>
        <w:rPr>
          <w:i/>
          <w:iCs/>
        </w:rPr>
        <w:t>Pergunta: "O carregador sumiu do meu painel GoodWe Cloud. Como revincular?"</w:t>
      </w:r>
    </w:p>
    <w:p w14:paraId="314A2E19" w14:textId="77777777" w:rsidR="00CC32B8" w:rsidRDefault="006A1199">
      <w:pPr>
        <w:spacing w:before="80" w:after="80"/>
      </w:pPr>
      <w:r>
        <w:t>Resposta esperada: Verificar rede no carregador &gt; GoodWe Cloud &gt; Adicionar Dispositivo &gt; inserir S/N &gt; confirmar codigo do display. Se nao funcionar: reset de fa</w:t>
      </w:r>
      <w:r>
        <w:t>brica (hold 10s) e repetir.</w:t>
      </w:r>
    </w:p>
    <w:p w14:paraId="05D7342D" w14:textId="77777777" w:rsidR="00CC32B8" w:rsidRDefault="00CC32B8">
      <w:pPr>
        <w:spacing w:before="80" w:after="80"/>
      </w:pPr>
    </w:p>
    <w:p w14:paraId="2BF95394" w14:textId="77777777" w:rsidR="00CC32B8" w:rsidRDefault="006A1199">
      <w:pPr>
        <w:pStyle w:val="Ttulo3"/>
      </w:pPr>
      <w:r>
        <w:t>Teste 07 — Fora do Escopo (Fallback)</w:t>
      </w:r>
    </w:p>
    <w:p w14:paraId="17081535" w14:textId="77777777" w:rsidR="00CC32B8" w:rsidRDefault="006A1199">
      <w:pPr>
        <w:spacing w:before="80" w:after="80"/>
      </w:pPr>
      <w:r>
        <w:rPr>
          <w:i/>
          <w:iCs/>
        </w:rPr>
        <w:lastRenderedPageBreak/>
        <w:t>Pergunta: "Quanto custa instalar um carregador GoodWe de 22kW?"</w:t>
      </w:r>
    </w:p>
    <w:p w14:paraId="2C224DD3" w14:textId="33E9BE50" w:rsidR="00CC32B8" w:rsidRDefault="006A1199">
      <w:pPr>
        <w:spacing w:before="80" w:after="80"/>
      </w:pPr>
      <w:r>
        <w:t>Resposta esperada: Redirecionar para canal comercial GoodWe (www.goodwe.com/br). Informar que o assistente cobre apenas operação</w:t>
      </w:r>
      <w:r>
        <w:t xml:space="preserve"> e configuração</w:t>
      </w:r>
      <w:r>
        <w:t xml:space="preserve"> após</w:t>
      </w:r>
      <w:r>
        <w:t xml:space="preserve"> instalacao.</w:t>
      </w:r>
    </w:p>
    <w:p w14:paraId="3B105AA4" w14:textId="77777777" w:rsidR="00CC32B8" w:rsidRDefault="00CC32B8">
      <w:pPr>
        <w:spacing w:before="80" w:after="80"/>
      </w:pPr>
    </w:p>
    <w:p w14:paraId="7D7207E3" w14:textId="3580E139" w:rsidR="00CC32B8" w:rsidRDefault="006A1199">
      <w:pPr>
        <w:pStyle w:val="Ttulo3"/>
      </w:pPr>
      <w:r>
        <w:t>Teste 08 — Cartão</w:t>
      </w:r>
      <w:r>
        <w:t xml:space="preserve"> RFID</w:t>
      </w:r>
    </w:p>
    <w:p w14:paraId="1AA58627" w14:textId="2779D91C" w:rsidR="00CC32B8" w:rsidRDefault="006A1199">
      <w:pPr>
        <w:spacing w:before="80" w:after="80"/>
      </w:pPr>
      <w:r>
        <w:rPr>
          <w:i/>
          <w:iCs/>
        </w:rPr>
        <w:t>Pergunta: "Como cadastro um cartão</w:t>
      </w:r>
      <w:r>
        <w:rPr>
          <w:i/>
          <w:iCs/>
        </w:rPr>
        <w:t xml:space="preserve"> RFID para um cliente frequente?"</w:t>
      </w:r>
    </w:p>
    <w:p w14:paraId="5B185537" w14:textId="2BC1466A" w:rsidR="00CC32B8" w:rsidRDefault="006A1199">
      <w:pPr>
        <w:spacing w:before="80" w:after="80"/>
      </w:pPr>
      <w:r>
        <w:t>Resposta esperada: GoodWe Cloud &gt; Usuários</w:t>
      </w:r>
      <w:r>
        <w:t xml:space="preserve"> &gt; Cartões</w:t>
      </w:r>
      <w:r>
        <w:t xml:space="preserve"> RFID &gt; Adicionar Cartão</w:t>
      </w:r>
      <w:r>
        <w:t xml:space="preserve"> &gt; inserir número</w:t>
      </w:r>
      <w:r>
        <w:t xml:space="preserve"> ou usar leitor USB &gt; preencher nome</w:t>
      </w:r>
      <w:r>
        <w:t>/plano &gt; ativar &gt; salvar.</w:t>
      </w:r>
    </w:p>
    <w:p w14:paraId="4F8A1105" w14:textId="77777777" w:rsidR="00CC32B8" w:rsidRDefault="006A1199">
      <w:r>
        <w:br w:type="page"/>
      </w:r>
    </w:p>
    <w:p w14:paraId="7EBBD82F" w14:textId="7B4867E0" w:rsidR="00CC32B8" w:rsidRDefault="006A1199">
      <w:pPr>
        <w:pStyle w:val="Ttulo1"/>
      </w:pPr>
      <w:r>
        <w:lastRenderedPageBreak/>
        <w:t>8. Estrutura do Repositório</w:t>
      </w:r>
      <w:r>
        <w:t xml:space="preserve"> GitHub</w:t>
      </w:r>
    </w:p>
    <w:p w14:paraId="07618E72" w14:textId="77777777" w:rsidR="00CC32B8" w:rsidRDefault="00CC32B8">
      <w:pPr>
        <w:pBdr>
          <w:bottom w:val="single" w:sz="4" w:space="1" w:color="1B5E20"/>
        </w:pBdr>
        <w:spacing w:before="120" w:after="120"/>
      </w:pPr>
    </w:p>
    <w:p w14:paraId="44A25932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goodwe-assist/</w:t>
      </w:r>
    </w:p>
    <w:p w14:paraId="2344AC55" w14:textId="7C5538A5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├── README.md                        &lt;- Documentação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completa do projeto</w:t>
      </w:r>
    </w:p>
    <w:p w14:paraId="1C93F234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├── fluxograma_goodwe_assist.svg     &lt;- Fluxograma do chatbot</w:t>
      </w:r>
    </w:p>
    <w:p w14:paraId="72BF66A4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├── modelo_de_teste.md               &lt;- 8 pares pergunta/resposta ideal</w:t>
      </w:r>
    </w:p>
    <w:p w14:paraId="33D192CC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├── system_prompt.md                 &lt;- Prompt base do modelo</w:t>
      </w:r>
    </w:p>
    <w:p w14:paraId="09F96146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>└── docs/</w:t>
      </w:r>
    </w:p>
    <w:p w14:paraId="3F1560A5" w14:textId="77777777" w:rsidR="00CC32B8" w:rsidRDefault="006A1199">
      <w:pPr>
        <w:shd w:val="clear" w:color="auto" w:fill="F5F5F5"/>
      </w:pP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   └── justificativa_tecnica.md     &lt;- Detalhamen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>to das escolhas</w:t>
      </w:r>
    </w:p>
    <w:p w14:paraId="322965D8" w14:textId="77777777" w:rsidR="00CC32B8" w:rsidRDefault="00CC32B8">
      <w:pPr>
        <w:spacing w:before="80" w:after="80"/>
      </w:pPr>
    </w:p>
    <w:p w14:paraId="7DEA2D3D" w14:textId="12619806" w:rsidR="00CC32B8" w:rsidRDefault="006A1199">
      <w:pPr>
        <w:spacing w:before="80" w:after="80"/>
      </w:pPr>
      <w:r>
        <w:t xml:space="preserve">Link do repositório - </w:t>
      </w:r>
      <w:r w:rsidRPr="006A1199">
        <w:t>https://github.com/pietrolorande01-ELFzen/Challenge-_AI-PROMPT</w:t>
      </w:r>
    </w:p>
    <w:p w14:paraId="1BD678DF" w14:textId="570C928E" w:rsidR="00CC32B8" w:rsidRDefault="006A1199">
      <w:pPr>
        <w:pStyle w:val="Ttulo1"/>
      </w:pPr>
      <w:r>
        <w:t>9. Próximos</w:t>
      </w:r>
      <w:r>
        <w:t xml:space="preserve"> Passos — Sprint 2</w:t>
      </w:r>
    </w:p>
    <w:p w14:paraId="0DE7B24B" w14:textId="77777777" w:rsidR="00CC32B8" w:rsidRDefault="00CC32B8">
      <w:pPr>
        <w:pBdr>
          <w:bottom w:val="single" w:sz="4" w:space="1" w:color="1B5E20"/>
        </w:pBdr>
        <w:spacing w:before="120" w:after="120"/>
      </w:pPr>
    </w:p>
    <w:p w14:paraId="0CAFB254" w14:textId="77777777" w:rsidR="00CC32B8" w:rsidRDefault="006A1199">
      <w:pPr>
        <w:pStyle w:val="PargrafodaLista"/>
        <w:numPr>
          <w:ilvl w:val="0"/>
          <w:numId w:val="3"/>
        </w:numPr>
        <w:spacing w:before="60" w:after="60"/>
      </w:pPr>
      <w:r>
        <w:t>Implementar o chatbot com LangChain + GPT-4o</w:t>
      </w:r>
    </w:p>
    <w:p w14:paraId="4B58F424" w14:textId="19FCF923" w:rsidR="00CC32B8" w:rsidRDefault="006A1199">
      <w:pPr>
        <w:pStyle w:val="PargrafodaLista"/>
        <w:numPr>
          <w:ilvl w:val="0"/>
          <w:numId w:val="3"/>
        </w:numPr>
        <w:spacing w:before="60" w:after="60"/>
      </w:pPr>
      <w:r>
        <w:t>Criar interface Streamlit funcional com histórico</w:t>
      </w:r>
      <w:r>
        <w:t xml:space="preserve"> de conversa</w:t>
      </w:r>
    </w:p>
    <w:p w14:paraId="2E9AE8B0" w14:textId="0FD6937F" w:rsidR="00CC32B8" w:rsidRDefault="006A1199">
      <w:pPr>
        <w:pStyle w:val="PargrafodaLista"/>
        <w:numPr>
          <w:ilvl w:val="0"/>
          <w:numId w:val="3"/>
        </w:numPr>
        <w:spacing w:before="60" w:after="60"/>
      </w:pPr>
      <w:r>
        <w:t>Executar os 8 testes do modelo d</w:t>
      </w:r>
      <w:r>
        <w:t>e teste e medir acurácia</w:t>
      </w:r>
    </w:p>
    <w:p w14:paraId="07DD7917" w14:textId="38041E83" w:rsidR="00CC32B8" w:rsidRDefault="006A1199">
      <w:pPr>
        <w:pStyle w:val="PargrafodaLista"/>
        <w:numPr>
          <w:ilvl w:val="0"/>
          <w:numId w:val="3"/>
        </w:numPr>
        <w:spacing w:before="60" w:after="60"/>
      </w:pPr>
      <w:r>
        <w:t>Iniciar a ingestão</w:t>
      </w:r>
      <w:r>
        <w:t xml:space="preserve"> de documentação</w:t>
      </w:r>
      <w:r>
        <w:t xml:space="preserve"> GoodWe via RAG (FAISS)</w:t>
      </w:r>
    </w:p>
    <w:p w14:paraId="567B0FF7" w14:textId="77777777" w:rsidR="00CC32B8" w:rsidRDefault="006A1199">
      <w:pPr>
        <w:pStyle w:val="PargrafodaLista"/>
        <w:numPr>
          <w:ilvl w:val="0"/>
          <w:numId w:val="3"/>
        </w:numPr>
        <w:spacing w:before="60" w:after="60"/>
      </w:pPr>
      <w:r>
        <w:t>Refinar o system prompt com base nos resultados dos testes</w:t>
      </w:r>
    </w:p>
    <w:p w14:paraId="4A2061CD" w14:textId="77777777" w:rsidR="00CC32B8" w:rsidRDefault="00CC32B8">
      <w:pPr>
        <w:spacing w:before="80" w:after="80"/>
      </w:pPr>
    </w:p>
    <w:p w14:paraId="5754E4F7" w14:textId="77777777" w:rsidR="00CC32B8" w:rsidRDefault="00CC32B8">
      <w:pPr>
        <w:pBdr>
          <w:bottom w:val="single" w:sz="4" w:space="1" w:color="1B5E20"/>
        </w:pBdr>
        <w:spacing w:before="120" w:after="120"/>
      </w:pPr>
    </w:p>
    <w:p w14:paraId="6EE0BC5B" w14:textId="77777777" w:rsidR="00CC32B8" w:rsidRDefault="006A1199">
      <w:pPr>
        <w:spacing w:before="200"/>
        <w:jc w:val="center"/>
      </w:pPr>
      <w:r>
        <w:rPr>
          <w:i/>
          <w:iCs/>
          <w:color w:val="9E9E9E"/>
          <w:sz w:val="18"/>
          <w:szCs w:val="18"/>
        </w:rPr>
        <w:t>GoodWe Assist — Sprint 1 | EV Challenge 2026 | GoodWe / FIAP</w:t>
      </w:r>
    </w:p>
    <w:sectPr w:rsidR="00CC32B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905C6"/>
    <w:multiLevelType w:val="hybridMultilevel"/>
    <w:tmpl w:val="40403140"/>
    <w:lvl w:ilvl="0" w:tplc="EF1EF20C">
      <w:start w:val="1"/>
      <w:numFmt w:val="bullet"/>
      <w:lvlText w:val="•"/>
      <w:lvlJc w:val="left"/>
      <w:pPr>
        <w:ind w:left="720" w:hanging="360"/>
      </w:pPr>
    </w:lvl>
    <w:lvl w:ilvl="1" w:tplc="805E18FA">
      <w:numFmt w:val="decimal"/>
      <w:lvlText w:val=""/>
      <w:lvlJc w:val="left"/>
    </w:lvl>
    <w:lvl w:ilvl="2" w:tplc="A5A66024">
      <w:numFmt w:val="decimal"/>
      <w:lvlText w:val=""/>
      <w:lvlJc w:val="left"/>
    </w:lvl>
    <w:lvl w:ilvl="3" w:tplc="E4505ED8">
      <w:numFmt w:val="decimal"/>
      <w:lvlText w:val=""/>
      <w:lvlJc w:val="left"/>
    </w:lvl>
    <w:lvl w:ilvl="4" w:tplc="1E065154">
      <w:numFmt w:val="decimal"/>
      <w:lvlText w:val=""/>
      <w:lvlJc w:val="left"/>
    </w:lvl>
    <w:lvl w:ilvl="5" w:tplc="7FC06E98">
      <w:numFmt w:val="decimal"/>
      <w:lvlText w:val=""/>
      <w:lvlJc w:val="left"/>
    </w:lvl>
    <w:lvl w:ilvl="6" w:tplc="57BE7010">
      <w:numFmt w:val="decimal"/>
      <w:lvlText w:val=""/>
      <w:lvlJc w:val="left"/>
    </w:lvl>
    <w:lvl w:ilvl="7" w:tplc="B0D68730">
      <w:numFmt w:val="decimal"/>
      <w:lvlText w:val=""/>
      <w:lvlJc w:val="left"/>
    </w:lvl>
    <w:lvl w:ilvl="8" w:tplc="A5F8A74C">
      <w:numFmt w:val="decimal"/>
      <w:lvlText w:val=""/>
      <w:lvlJc w:val="left"/>
    </w:lvl>
  </w:abstractNum>
  <w:abstractNum w:abstractNumId="1" w15:restartNumberingAfterBreak="0">
    <w:nsid w:val="1CA21C22"/>
    <w:multiLevelType w:val="hybridMultilevel"/>
    <w:tmpl w:val="F9720CAC"/>
    <w:lvl w:ilvl="0" w:tplc="8E942B70">
      <w:start w:val="1"/>
      <w:numFmt w:val="bullet"/>
      <w:lvlText w:val="●"/>
      <w:lvlJc w:val="left"/>
      <w:pPr>
        <w:ind w:left="720" w:hanging="360"/>
      </w:pPr>
    </w:lvl>
    <w:lvl w:ilvl="1" w:tplc="E260000C">
      <w:start w:val="1"/>
      <w:numFmt w:val="bullet"/>
      <w:lvlText w:val="○"/>
      <w:lvlJc w:val="left"/>
      <w:pPr>
        <w:ind w:left="1440" w:hanging="360"/>
      </w:pPr>
    </w:lvl>
    <w:lvl w:ilvl="2" w:tplc="44EA121A">
      <w:start w:val="1"/>
      <w:numFmt w:val="bullet"/>
      <w:lvlText w:val="■"/>
      <w:lvlJc w:val="left"/>
      <w:pPr>
        <w:ind w:left="2160" w:hanging="360"/>
      </w:pPr>
    </w:lvl>
    <w:lvl w:ilvl="3" w:tplc="E1563D4A">
      <w:start w:val="1"/>
      <w:numFmt w:val="bullet"/>
      <w:lvlText w:val="●"/>
      <w:lvlJc w:val="left"/>
      <w:pPr>
        <w:ind w:left="2880" w:hanging="360"/>
      </w:pPr>
    </w:lvl>
    <w:lvl w:ilvl="4" w:tplc="8988C4B6">
      <w:start w:val="1"/>
      <w:numFmt w:val="bullet"/>
      <w:lvlText w:val="○"/>
      <w:lvlJc w:val="left"/>
      <w:pPr>
        <w:ind w:left="3600" w:hanging="360"/>
      </w:pPr>
    </w:lvl>
    <w:lvl w:ilvl="5" w:tplc="162255A2">
      <w:start w:val="1"/>
      <w:numFmt w:val="bullet"/>
      <w:lvlText w:val="■"/>
      <w:lvlJc w:val="left"/>
      <w:pPr>
        <w:ind w:left="4320" w:hanging="360"/>
      </w:pPr>
    </w:lvl>
    <w:lvl w:ilvl="6" w:tplc="AE4C4D36">
      <w:start w:val="1"/>
      <w:numFmt w:val="bullet"/>
      <w:lvlText w:val="●"/>
      <w:lvlJc w:val="left"/>
      <w:pPr>
        <w:ind w:left="5040" w:hanging="360"/>
      </w:pPr>
    </w:lvl>
    <w:lvl w:ilvl="7" w:tplc="78E096C4">
      <w:start w:val="1"/>
      <w:numFmt w:val="bullet"/>
      <w:lvlText w:val="●"/>
      <w:lvlJc w:val="left"/>
      <w:pPr>
        <w:ind w:left="5760" w:hanging="360"/>
      </w:pPr>
    </w:lvl>
    <w:lvl w:ilvl="8" w:tplc="719856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EC08FD"/>
    <w:multiLevelType w:val="hybridMultilevel"/>
    <w:tmpl w:val="F9D276A4"/>
    <w:lvl w:ilvl="0" w:tplc="F47AACDE">
      <w:start w:val="1"/>
      <w:numFmt w:val="decimal"/>
      <w:lvlText w:val="%1."/>
      <w:lvlJc w:val="left"/>
      <w:pPr>
        <w:ind w:left="720" w:hanging="360"/>
      </w:pPr>
    </w:lvl>
    <w:lvl w:ilvl="1" w:tplc="40BCFF4C">
      <w:numFmt w:val="decimal"/>
      <w:lvlText w:val=""/>
      <w:lvlJc w:val="left"/>
    </w:lvl>
    <w:lvl w:ilvl="2" w:tplc="CA6C4CCA">
      <w:numFmt w:val="decimal"/>
      <w:lvlText w:val=""/>
      <w:lvlJc w:val="left"/>
    </w:lvl>
    <w:lvl w:ilvl="3" w:tplc="66A67B18">
      <w:numFmt w:val="decimal"/>
      <w:lvlText w:val=""/>
      <w:lvlJc w:val="left"/>
    </w:lvl>
    <w:lvl w:ilvl="4" w:tplc="A642DFAE">
      <w:numFmt w:val="decimal"/>
      <w:lvlText w:val=""/>
      <w:lvlJc w:val="left"/>
    </w:lvl>
    <w:lvl w:ilvl="5" w:tplc="AFB2DE76">
      <w:numFmt w:val="decimal"/>
      <w:lvlText w:val=""/>
      <w:lvlJc w:val="left"/>
    </w:lvl>
    <w:lvl w:ilvl="6" w:tplc="10EED9AE">
      <w:numFmt w:val="decimal"/>
      <w:lvlText w:val=""/>
      <w:lvlJc w:val="left"/>
    </w:lvl>
    <w:lvl w:ilvl="7" w:tplc="9E8E4888">
      <w:numFmt w:val="decimal"/>
      <w:lvlText w:val=""/>
      <w:lvlJc w:val="left"/>
    </w:lvl>
    <w:lvl w:ilvl="8" w:tplc="1FECED9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2B8"/>
    <w:rsid w:val="006A1199"/>
    <w:rsid w:val="00CC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52EA"/>
  <w15:docId w15:val="{3F354C06-FC05-41F5-86C1-81EF8947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B5E20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565C0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37474F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1380</Words>
  <Characters>7453</Characters>
  <Application>Microsoft Office Word</Application>
  <DocSecurity>0</DocSecurity>
  <Lines>62</Lines>
  <Paragraphs>17</Paragraphs>
  <ScaleCrop>false</ScaleCrop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GUGA Piccoli</cp:lastModifiedBy>
  <cp:revision>2</cp:revision>
  <dcterms:created xsi:type="dcterms:W3CDTF">2026-05-19T04:13:00Z</dcterms:created>
  <dcterms:modified xsi:type="dcterms:W3CDTF">2026-05-19T16:03:00Z</dcterms:modified>
</cp:coreProperties>
</file>