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042C3" w14:textId="77777777" w:rsidR="009154F9" w:rsidRDefault="009154F9" w:rsidP="000034F7">
      <w:pPr>
        <w:rPr>
          <w:rFonts w:asciiTheme="minorHAnsi" w:hAnsiTheme="minorHAnsi" w:cstheme="minorHAnsi"/>
          <w:b/>
          <w:sz w:val="22"/>
          <w:szCs w:val="22"/>
        </w:rPr>
      </w:pPr>
    </w:p>
    <w:p w14:paraId="180EEC52" w14:textId="11ED2279" w:rsidR="002B1A20" w:rsidRPr="00C83D98" w:rsidRDefault="00961D59" w:rsidP="00C83D98">
      <w:pPr>
        <w:jc w:val="both"/>
        <w:rPr>
          <w:rFonts w:asciiTheme="minorHAnsi" w:hAnsiTheme="minorHAnsi" w:cstheme="minorHAnsi"/>
          <w:b/>
          <w:sz w:val="22"/>
          <w:szCs w:val="22"/>
        </w:rPr>
      </w:pPr>
      <w:r w:rsidRPr="00C83D98">
        <w:rPr>
          <w:rFonts w:asciiTheme="minorHAnsi" w:hAnsiTheme="minorHAnsi" w:cstheme="minorHAnsi"/>
          <w:b/>
          <w:sz w:val="22"/>
          <w:szCs w:val="22"/>
        </w:rPr>
        <w:t>PREGÃO ELETRÔNICO</w:t>
      </w:r>
      <w:r w:rsidR="0082780B" w:rsidRPr="00C83D98">
        <w:rPr>
          <w:rFonts w:asciiTheme="minorHAnsi" w:hAnsiTheme="minorHAnsi" w:cstheme="minorHAnsi"/>
          <w:b/>
          <w:sz w:val="22"/>
          <w:szCs w:val="22"/>
        </w:rPr>
        <w:t xml:space="preserve"> – Lei Federal nº 14.133/2021</w:t>
      </w:r>
      <w:r w:rsidR="007456D5" w:rsidRPr="00C83D98">
        <w:rPr>
          <w:rFonts w:asciiTheme="minorHAnsi" w:hAnsiTheme="minorHAnsi" w:cstheme="minorHAnsi"/>
          <w:b/>
          <w:sz w:val="22"/>
          <w:szCs w:val="22"/>
        </w:rPr>
        <w:t xml:space="preserve"> e Decreto Municipal </w:t>
      </w:r>
      <w:r w:rsidR="00E02466" w:rsidRPr="00C83D98">
        <w:rPr>
          <w:rFonts w:asciiTheme="minorHAnsi" w:hAnsiTheme="minorHAnsi" w:cstheme="minorHAnsi"/>
          <w:b/>
          <w:sz w:val="22"/>
          <w:szCs w:val="22"/>
        </w:rPr>
        <w:t>nº</w:t>
      </w:r>
      <w:r w:rsidR="00316E59" w:rsidRPr="00C83D98">
        <w:rPr>
          <w:rFonts w:asciiTheme="minorHAnsi" w:hAnsiTheme="minorHAnsi" w:cstheme="minorHAnsi"/>
          <w:b/>
          <w:sz w:val="22"/>
          <w:szCs w:val="22"/>
        </w:rPr>
        <w:t xml:space="preserve"> </w:t>
      </w:r>
      <w:r w:rsidR="00AF2F42" w:rsidRPr="00C83D98">
        <w:rPr>
          <w:rFonts w:asciiTheme="minorHAnsi" w:hAnsiTheme="minorHAnsi" w:cstheme="minorHAnsi"/>
          <w:b/>
          <w:sz w:val="22"/>
          <w:szCs w:val="22"/>
        </w:rPr>
        <w:t>6</w:t>
      </w:r>
      <w:r w:rsidR="007456D5" w:rsidRPr="00C83D98">
        <w:rPr>
          <w:rFonts w:asciiTheme="minorHAnsi" w:hAnsiTheme="minorHAnsi" w:cstheme="minorHAnsi"/>
          <w:b/>
          <w:sz w:val="22"/>
          <w:szCs w:val="22"/>
        </w:rPr>
        <w:t>2.100</w:t>
      </w:r>
      <w:r w:rsidR="00D31743" w:rsidRPr="00C83D98">
        <w:rPr>
          <w:rFonts w:asciiTheme="minorHAnsi" w:hAnsiTheme="minorHAnsi" w:cstheme="minorHAnsi"/>
          <w:b/>
          <w:sz w:val="22"/>
          <w:szCs w:val="22"/>
        </w:rPr>
        <w:t>/</w:t>
      </w:r>
      <w:r w:rsidR="007456D5" w:rsidRPr="00C83D98">
        <w:rPr>
          <w:rFonts w:asciiTheme="minorHAnsi" w:hAnsiTheme="minorHAnsi" w:cstheme="minorHAnsi"/>
          <w:b/>
          <w:sz w:val="22"/>
          <w:szCs w:val="22"/>
        </w:rPr>
        <w:t>2022</w:t>
      </w:r>
    </w:p>
    <w:p w14:paraId="0F8CBE23" w14:textId="77777777" w:rsidR="00C224FA" w:rsidRPr="00C83D98" w:rsidRDefault="00C224FA" w:rsidP="00C83D98">
      <w:pPr>
        <w:jc w:val="both"/>
        <w:rPr>
          <w:rFonts w:asciiTheme="minorHAnsi" w:hAnsiTheme="minorHAnsi" w:cstheme="minorHAnsi"/>
          <w:b/>
          <w:sz w:val="22"/>
          <w:szCs w:val="22"/>
        </w:rPr>
      </w:pPr>
    </w:p>
    <w:p w14:paraId="25670EF9" w14:textId="037C9584" w:rsidR="009454D9" w:rsidRPr="00C83D98" w:rsidRDefault="009454D9" w:rsidP="00C83D98">
      <w:pPr>
        <w:tabs>
          <w:tab w:val="left" w:pos="1418"/>
        </w:tabs>
        <w:ind w:left="1418" w:hanging="1418"/>
        <w:jc w:val="both"/>
        <w:rPr>
          <w:rFonts w:asciiTheme="minorHAnsi" w:hAnsiTheme="minorHAnsi" w:cstheme="minorHAnsi"/>
          <w:b/>
          <w:sz w:val="22"/>
          <w:szCs w:val="22"/>
        </w:rPr>
      </w:pPr>
      <w:r w:rsidRPr="00C83D98">
        <w:rPr>
          <w:rFonts w:asciiTheme="minorHAnsi" w:hAnsiTheme="minorHAnsi" w:cstheme="minorHAnsi"/>
          <w:b/>
          <w:sz w:val="22"/>
          <w:szCs w:val="22"/>
        </w:rPr>
        <w:t>PREGÃO ELETRÔNICO Nº</w:t>
      </w:r>
      <w:r w:rsidR="002B1A20" w:rsidRPr="00C83D98">
        <w:rPr>
          <w:rFonts w:asciiTheme="minorHAnsi" w:hAnsiTheme="minorHAnsi" w:cstheme="minorHAnsi"/>
          <w:b/>
          <w:sz w:val="22"/>
          <w:szCs w:val="22"/>
        </w:rPr>
        <w:t>:</w:t>
      </w:r>
      <w:r w:rsidR="00447BF6" w:rsidRPr="00C83D98">
        <w:rPr>
          <w:rFonts w:asciiTheme="minorHAnsi" w:hAnsiTheme="minorHAnsi" w:cstheme="minorHAnsi"/>
          <w:b/>
          <w:sz w:val="22"/>
          <w:szCs w:val="22"/>
        </w:rPr>
        <w:t xml:space="preserve"> </w:t>
      </w:r>
      <w:r w:rsidR="004B7DBD">
        <w:rPr>
          <w:rFonts w:asciiTheme="minorHAnsi" w:hAnsiTheme="minorHAnsi" w:cstheme="minorHAnsi"/>
          <w:b/>
          <w:sz w:val="22"/>
          <w:szCs w:val="22"/>
        </w:rPr>
        <w:t>9</w:t>
      </w:r>
      <w:r w:rsidR="00A21860">
        <w:rPr>
          <w:rFonts w:asciiTheme="minorHAnsi" w:hAnsiTheme="minorHAnsi" w:cstheme="minorHAnsi"/>
          <w:b/>
          <w:sz w:val="22"/>
          <w:szCs w:val="22"/>
        </w:rPr>
        <w:t>0</w:t>
      </w:r>
      <w:r w:rsidR="004B7DBD">
        <w:rPr>
          <w:rFonts w:asciiTheme="minorHAnsi" w:hAnsiTheme="minorHAnsi" w:cstheme="minorHAnsi"/>
          <w:b/>
          <w:sz w:val="22"/>
          <w:szCs w:val="22"/>
        </w:rPr>
        <w:t>0</w:t>
      </w:r>
      <w:r w:rsidR="00F96647">
        <w:rPr>
          <w:rFonts w:asciiTheme="minorHAnsi" w:hAnsiTheme="minorHAnsi" w:cstheme="minorHAnsi"/>
          <w:b/>
          <w:sz w:val="22"/>
          <w:szCs w:val="22"/>
        </w:rPr>
        <w:t>38</w:t>
      </w:r>
      <w:r w:rsidR="00447BF6" w:rsidRPr="00C83D98">
        <w:rPr>
          <w:rFonts w:asciiTheme="minorHAnsi" w:hAnsiTheme="minorHAnsi" w:cstheme="minorHAnsi"/>
          <w:b/>
          <w:sz w:val="22"/>
          <w:szCs w:val="22"/>
        </w:rPr>
        <w:t>/202</w:t>
      </w:r>
      <w:r w:rsidR="00E14155">
        <w:rPr>
          <w:rFonts w:asciiTheme="minorHAnsi" w:hAnsiTheme="minorHAnsi" w:cstheme="minorHAnsi"/>
          <w:b/>
          <w:sz w:val="22"/>
          <w:szCs w:val="22"/>
        </w:rPr>
        <w:t>5</w:t>
      </w:r>
    </w:p>
    <w:p w14:paraId="22795F46" w14:textId="77777777" w:rsidR="00765A1C" w:rsidRPr="00C83D98" w:rsidRDefault="00765A1C" w:rsidP="00C83D98">
      <w:pPr>
        <w:tabs>
          <w:tab w:val="left" w:pos="1418"/>
        </w:tabs>
        <w:ind w:left="1418" w:hanging="1418"/>
        <w:jc w:val="both"/>
        <w:rPr>
          <w:rFonts w:asciiTheme="minorHAnsi" w:hAnsiTheme="minorHAnsi" w:cstheme="minorHAnsi"/>
          <w:b/>
          <w:sz w:val="22"/>
          <w:szCs w:val="22"/>
        </w:rPr>
      </w:pPr>
    </w:p>
    <w:p w14:paraId="7BABB7AF" w14:textId="7E7B18CA" w:rsidR="00F92F73" w:rsidRDefault="009454D9" w:rsidP="00635F18">
      <w:pPr>
        <w:jc w:val="both"/>
        <w:rPr>
          <w:rFonts w:ascii="Calibri" w:hAnsi="Calibri" w:cs="Calibri"/>
          <w:color w:val="000000"/>
          <w:sz w:val="22"/>
          <w:szCs w:val="22"/>
        </w:rPr>
      </w:pPr>
      <w:r w:rsidRPr="00C83D98">
        <w:rPr>
          <w:rFonts w:asciiTheme="minorHAnsi" w:hAnsiTheme="minorHAnsi" w:cstheme="minorHAnsi"/>
          <w:b/>
          <w:sz w:val="22"/>
          <w:szCs w:val="22"/>
        </w:rPr>
        <w:t>PROCESSO:</w:t>
      </w:r>
      <w:r w:rsidR="00876691" w:rsidRPr="00C83D98">
        <w:rPr>
          <w:rFonts w:asciiTheme="minorHAnsi" w:hAnsiTheme="minorHAnsi" w:cstheme="minorHAnsi"/>
          <w:b/>
          <w:sz w:val="22"/>
          <w:szCs w:val="22"/>
        </w:rPr>
        <w:tab/>
      </w:r>
      <w:r w:rsidR="00135349" w:rsidRPr="00135349">
        <w:rPr>
          <w:rFonts w:asciiTheme="minorHAnsi" w:hAnsiTheme="minorHAnsi" w:cstheme="minorHAnsi"/>
          <w:b/>
          <w:sz w:val="22"/>
          <w:szCs w:val="22"/>
        </w:rPr>
        <w:t>6018.2025/0104805-0</w:t>
      </w:r>
    </w:p>
    <w:p w14:paraId="723799DF" w14:textId="77777777" w:rsidR="00635F18" w:rsidRPr="00C83D98" w:rsidRDefault="00635F18" w:rsidP="00635F18">
      <w:pPr>
        <w:jc w:val="both"/>
        <w:rPr>
          <w:rFonts w:asciiTheme="minorHAnsi" w:hAnsiTheme="minorHAnsi" w:cstheme="minorHAnsi"/>
          <w:b/>
          <w:sz w:val="22"/>
          <w:szCs w:val="22"/>
          <w:u w:val="single"/>
        </w:rPr>
      </w:pPr>
    </w:p>
    <w:p w14:paraId="4E16571C" w14:textId="77777777" w:rsidR="009454D9" w:rsidRPr="00C83D98" w:rsidRDefault="009454D9" w:rsidP="00C83D98">
      <w:pPr>
        <w:tabs>
          <w:tab w:val="left" w:pos="1418"/>
        </w:tabs>
        <w:ind w:left="1418" w:hanging="1418"/>
        <w:jc w:val="both"/>
        <w:rPr>
          <w:rFonts w:asciiTheme="minorHAnsi" w:hAnsiTheme="minorHAnsi" w:cstheme="minorHAnsi"/>
          <w:bCs/>
          <w:sz w:val="22"/>
          <w:szCs w:val="22"/>
        </w:rPr>
      </w:pPr>
      <w:r w:rsidRPr="00C83D98">
        <w:rPr>
          <w:rFonts w:asciiTheme="minorHAnsi" w:hAnsiTheme="minorHAnsi" w:cstheme="minorHAnsi"/>
          <w:b/>
          <w:sz w:val="22"/>
          <w:szCs w:val="22"/>
        </w:rPr>
        <w:t>TIPO:</w:t>
      </w:r>
      <w:r w:rsidR="00876691" w:rsidRPr="00C83D98">
        <w:rPr>
          <w:rFonts w:asciiTheme="minorHAnsi" w:hAnsiTheme="minorHAnsi" w:cstheme="minorHAnsi"/>
          <w:b/>
          <w:sz w:val="22"/>
          <w:szCs w:val="22"/>
        </w:rPr>
        <w:tab/>
      </w:r>
      <w:r w:rsidRPr="00C83D98">
        <w:rPr>
          <w:rFonts w:asciiTheme="minorHAnsi" w:hAnsiTheme="minorHAnsi" w:cstheme="minorHAnsi"/>
          <w:bCs/>
          <w:sz w:val="22"/>
          <w:szCs w:val="22"/>
        </w:rPr>
        <w:t>MENOR PREÇO</w:t>
      </w:r>
      <w:r w:rsidR="00F857A2" w:rsidRPr="00C83D98">
        <w:rPr>
          <w:rFonts w:asciiTheme="minorHAnsi" w:hAnsiTheme="minorHAnsi" w:cstheme="minorHAnsi"/>
          <w:bCs/>
          <w:sz w:val="22"/>
          <w:szCs w:val="22"/>
        </w:rPr>
        <w:t xml:space="preserve"> POR ITEM</w:t>
      </w:r>
    </w:p>
    <w:p w14:paraId="7E5EBB35" w14:textId="77777777" w:rsidR="00765A1C" w:rsidRPr="00C83D98" w:rsidRDefault="00765A1C" w:rsidP="00C83D98">
      <w:pPr>
        <w:tabs>
          <w:tab w:val="left" w:pos="1418"/>
        </w:tabs>
        <w:ind w:left="1418" w:hanging="1418"/>
        <w:jc w:val="both"/>
        <w:rPr>
          <w:rFonts w:asciiTheme="minorHAnsi" w:hAnsiTheme="minorHAnsi" w:cstheme="minorHAnsi"/>
          <w:b/>
          <w:sz w:val="22"/>
          <w:szCs w:val="22"/>
        </w:rPr>
      </w:pPr>
    </w:p>
    <w:p w14:paraId="6FD6A3B0" w14:textId="5E37730C" w:rsidR="00573A77" w:rsidRPr="00C83D98" w:rsidRDefault="009454D9" w:rsidP="00C83D98">
      <w:pPr>
        <w:tabs>
          <w:tab w:val="left" w:pos="0"/>
        </w:tabs>
        <w:jc w:val="both"/>
        <w:rPr>
          <w:rFonts w:asciiTheme="minorHAnsi" w:hAnsiTheme="minorHAnsi" w:cstheme="minorHAnsi"/>
          <w:b/>
          <w:sz w:val="22"/>
          <w:szCs w:val="22"/>
        </w:rPr>
      </w:pPr>
      <w:r w:rsidRPr="00C83D98">
        <w:rPr>
          <w:rFonts w:asciiTheme="minorHAnsi" w:hAnsiTheme="minorHAnsi" w:cstheme="minorHAnsi"/>
          <w:b/>
          <w:sz w:val="22"/>
          <w:szCs w:val="22"/>
        </w:rPr>
        <w:t>OBJETO</w:t>
      </w:r>
      <w:r w:rsidR="002B1A20" w:rsidRPr="00C83D98">
        <w:rPr>
          <w:rFonts w:asciiTheme="minorHAnsi" w:hAnsiTheme="minorHAnsi" w:cstheme="minorHAnsi"/>
          <w:b/>
          <w:sz w:val="22"/>
          <w:szCs w:val="22"/>
        </w:rPr>
        <w:t>:</w:t>
      </w:r>
      <w:r w:rsidR="00447BF6" w:rsidRPr="00C83D98">
        <w:rPr>
          <w:rFonts w:asciiTheme="minorHAnsi" w:hAnsiTheme="minorHAnsi" w:cstheme="minorHAnsi"/>
          <w:b/>
          <w:sz w:val="22"/>
          <w:szCs w:val="22"/>
        </w:rPr>
        <w:t xml:space="preserve"> </w:t>
      </w:r>
      <w:r w:rsidR="003E7848">
        <w:rPr>
          <w:rFonts w:asciiTheme="minorHAnsi" w:hAnsiTheme="minorHAnsi" w:cstheme="minorHAnsi"/>
          <w:b/>
          <w:sz w:val="22"/>
          <w:szCs w:val="22"/>
        </w:rPr>
        <w:tab/>
      </w:r>
      <w:r w:rsidR="008F1188" w:rsidRPr="008F1188">
        <w:rPr>
          <w:rFonts w:asciiTheme="minorHAnsi" w:hAnsiTheme="minorHAnsi" w:cstheme="minorHAnsi"/>
          <w:b/>
          <w:sz w:val="22"/>
          <w:szCs w:val="22"/>
        </w:rPr>
        <w:t>A</w:t>
      </w:r>
      <w:r w:rsidR="00512D05" w:rsidRPr="008F1188">
        <w:rPr>
          <w:rFonts w:ascii="Calibri" w:hAnsi="Calibri" w:cs="Calibri"/>
          <w:b/>
          <w:color w:val="000000"/>
        </w:rPr>
        <w:t xml:space="preserve">quisição de </w:t>
      </w:r>
      <w:r w:rsidR="00842AEE">
        <w:rPr>
          <w:rFonts w:ascii="Calibri" w:hAnsi="Calibri" w:cs="Calibri"/>
          <w:b/>
          <w:color w:val="000000"/>
        </w:rPr>
        <w:t xml:space="preserve">ELETRODOMÉSTICOS </w:t>
      </w:r>
    </w:p>
    <w:p w14:paraId="0F3EFBB3" w14:textId="77777777" w:rsidR="008F1188" w:rsidRDefault="008F1188" w:rsidP="00C83D98">
      <w:pPr>
        <w:tabs>
          <w:tab w:val="left" w:pos="1418"/>
        </w:tabs>
        <w:spacing w:after="120"/>
        <w:ind w:left="1418" w:hanging="1418"/>
        <w:jc w:val="both"/>
        <w:rPr>
          <w:rFonts w:asciiTheme="minorHAnsi" w:hAnsiTheme="minorHAnsi" w:cstheme="minorHAnsi"/>
          <w:b/>
          <w:bCs/>
          <w:sz w:val="22"/>
          <w:szCs w:val="22"/>
        </w:rPr>
      </w:pPr>
    </w:p>
    <w:p w14:paraId="2CE345C0" w14:textId="65191B73" w:rsidR="004F2E7E" w:rsidRPr="00C83D98" w:rsidRDefault="004F2E7E" w:rsidP="00C83D98">
      <w:pPr>
        <w:tabs>
          <w:tab w:val="left" w:pos="1418"/>
        </w:tabs>
        <w:spacing w:after="120"/>
        <w:ind w:left="1418" w:hanging="1418"/>
        <w:jc w:val="both"/>
        <w:rPr>
          <w:rFonts w:asciiTheme="minorHAnsi" w:hAnsiTheme="minorHAnsi" w:cstheme="minorHAnsi"/>
          <w:b/>
          <w:bCs/>
          <w:sz w:val="22"/>
          <w:szCs w:val="22"/>
        </w:rPr>
      </w:pPr>
      <w:r w:rsidRPr="00C83D98">
        <w:rPr>
          <w:rFonts w:asciiTheme="minorHAnsi" w:hAnsiTheme="minorHAnsi" w:cstheme="minorHAnsi"/>
          <w:b/>
          <w:bCs/>
          <w:sz w:val="22"/>
          <w:szCs w:val="22"/>
        </w:rPr>
        <w:t xml:space="preserve">ENDEREÇO ELETRÔNICO: </w:t>
      </w:r>
      <w:r w:rsidR="007456D5" w:rsidRPr="00C83D98">
        <w:rPr>
          <w:rFonts w:asciiTheme="minorHAnsi" w:hAnsiTheme="minorHAnsi" w:cstheme="minorHAnsi"/>
          <w:b/>
          <w:bCs/>
          <w:sz w:val="22"/>
          <w:szCs w:val="22"/>
        </w:rPr>
        <w:t>(</w:t>
      </w:r>
      <w:hyperlink r:id="rId11" w:history="1">
        <w:r w:rsidR="004F1F4B" w:rsidRPr="00C83D98">
          <w:rPr>
            <w:rStyle w:val="Hyperlink"/>
            <w:rFonts w:asciiTheme="minorHAnsi" w:hAnsiTheme="minorHAnsi" w:cstheme="minorHAnsi"/>
            <w:b/>
            <w:bCs/>
            <w:sz w:val="22"/>
            <w:szCs w:val="22"/>
          </w:rPr>
          <w:t>https://www.gov.br/compras</w:t>
        </w:r>
      </w:hyperlink>
      <w:r w:rsidR="007456D5" w:rsidRPr="00C83D98">
        <w:rPr>
          <w:rFonts w:asciiTheme="minorHAnsi" w:hAnsiTheme="minorHAnsi" w:cstheme="minorHAnsi"/>
          <w:b/>
          <w:bCs/>
          <w:sz w:val="22"/>
          <w:szCs w:val="22"/>
        </w:rPr>
        <w:t>)</w:t>
      </w:r>
    </w:p>
    <w:p w14:paraId="30669551" w14:textId="77777777" w:rsidR="00573A77" w:rsidRPr="00C83D98" w:rsidRDefault="00573A77" w:rsidP="00C83D98">
      <w:pPr>
        <w:tabs>
          <w:tab w:val="left" w:pos="1418"/>
        </w:tabs>
        <w:spacing w:after="120"/>
        <w:ind w:left="1418" w:hanging="1418"/>
        <w:jc w:val="both"/>
        <w:rPr>
          <w:rFonts w:asciiTheme="minorHAnsi" w:hAnsiTheme="minorHAnsi" w:cstheme="minorHAnsi"/>
          <w:b/>
          <w:bCs/>
          <w:sz w:val="22"/>
          <w:szCs w:val="22"/>
        </w:rPr>
      </w:pPr>
    </w:p>
    <w:p w14:paraId="25F793D2" w14:textId="5E903A9B" w:rsidR="00DA4851" w:rsidRPr="00C83D98" w:rsidRDefault="004F2E7E" w:rsidP="00C83D98">
      <w:pPr>
        <w:tabs>
          <w:tab w:val="left" w:pos="1418"/>
        </w:tabs>
        <w:spacing w:after="120"/>
        <w:ind w:left="1418" w:hanging="1418"/>
        <w:jc w:val="both"/>
        <w:rPr>
          <w:rFonts w:asciiTheme="minorHAnsi" w:hAnsiTheme="minorHAnsi" w:cstheme="minorHAnsi"/>
          <w:b/>
          <w:bCs/>
          <w:sz w:val="22"/>
          <w:szCs w:val="22"/>
        </w:rPr>
      </w:pPr>
      <w:r w:rsidRPr="00C83D98">
        <w:rPr>
          <w:rFonts w:asciiTheme="minorHAnsi" w:hAnsiTheme="minorHAnsi" w:cstheme="minorHAnsi"/>
          <w:b/>
          <w:bCs/>
          <w:sz w:val="22"/>
          <w:szCs w:val="22"/>
        </w:rPr>
        <w:t xml:space="preserve">DATA E HORA DA ABERTURA DA SESSÃO PÚBLICA:  </w:t>
      </w:r>
      <w:r w:rsidR="00F96647">
        <w:rPr>
          <w:rFonts w:asciiTheme="minorHAnsi" w:hAnsiTheme="minorHAnsi" w:cstheme="minorHAnsi"/>
          <w:b/>
          <w:bCs/>
          <w:sz w:val="22"/>
          <w:szCs w:val="22"/>
        </w:rPr>
        <w:t>07</w:t>
      </w:r>
      <w:r w:rsidR="00447BF6" w:rsidRPr="00C83D98">
        <w:rPr>
          <w:rFonts w:asciiTheme="minorHAnsi" w:hAnsiTheme="minorHAnsi" w:cstheme="minorHAnsi"/>
          <w:b/>
          <w:bCs/>
          <w:sz w:val="22"/>
          <w:szCs w:val="22"/>
        </w:rPr>
        <w:t>/</w:t>
      </w:r>
      <w:r w:rsidR="00F96647">
        <w:rPr>
          <w:rFonts w:asciiTheme="minorHAnsi" w:hAnsiTheme="minorHAnsi" w:cstheme="minorHAnsi"/>
          <w:b/>
          <w:bCs/>
          <w:sz w:val="22"/>
          <w:szCs w:val="22"/>
        </w:rPr>
        <w:t>10</w:t>
      </w:r>
      <w:r w:rsidR="00E02466" w:rsidRPr="00C83D98">
        <w:rPr>
          <w:rFonts w:asciiTheme="minorHAnsi" w:hAnsiTheme="minorHAnsi" w:cstheme="minorHAnsi"/>
          <w:b/>
          <w:bCs/>
          <w:sz w:val="22"/>
          <w:szCs w:val="22"/>
        </w:rPr>
        <w:t>/202</w:t>
      </w:r>
      <w:r w:rsidR="00C30F48">
        <w:rPr>
          <w:rFonts w:asciiTheme="minorHAnsi" w:hAnsiTheme="minorHAnsi" w:cstheme="minorHAnsi"/>
          <w:b/>
          <w:bCs/>
          <w:sz w:val="22"/>
          <w:szCs w:val="22"/>
        </w:rPr>
        <w:t>5</w:t>
      </w:r>
      <w:r w:rsidR="00E02466" w:rsidRPr="00C83D98">
        <w:rPr>
          <w:rFonts w:asciiTheme="minorHAnsi" w:hAnsiTheme="minorHAnsi" w:cstheme="minorHAnsi"/>
          <w:b/>
          <w:bCs/>
          <w:sz w:val="22"/>
          <w:szCs w:val="22"/>
        </w:rPr>
        <w:t xml:space="preserve"> </w:t>
      </w:r>
      <w:r w:rsidR="005A7397" w:rsidRPr="00C83D98">
        <w:rPr>
          <w:rFonts w:asciiTheme="minorHAnsi" w:hAnsiTheme="minorHAnsi" w:cstheme="minorHAnsi"/>
          <w:b/>
          <w:bCs/>
          <w:sz w:val="22"/>
          <w:szCs w:val="22"/>
        </w:rPr>
        <w:t>à</w:t>
      </w:r>
      <w:r w:rsidR="00447BF6" w:rsidRPr="00C83D98">
        <w:rPr>
          <w:rFonts w:asciiTheme="minorHAnsi" w:hAnsiTheme="minorHAnsi" w:cstheme="minorHAnsi"/>
          <w:b/>
          <w:bCs/>
          <w:sz w:val="22"/>
          <w:szCs w:val="22"/>
        </w:rPr>
        <w:t xml:space="preserve">s </w:t>
      </w:r>
      <w:r w:rsidR="00C30F48">
        <w:rPr>
          <w:rFonts w:asciiTheme="minorHAnsi" w:hAnsiTheme="minorHAnsi" w:cstheme="minorHAnsi"/>
          <w:b/>
          <w:bCs/>
          <w:sz w:val="22"/>
          <w:szCs w:val="22"/>
        </w:rPr>
        <w:t>1</w:t>
      </w:r>
      <w:r w:rsidR="00F96647">
        <w:rPr>
          <w:rFonts w:asciiTheme="minorHAnsi" w:hAnsiTheme="minorHAnsi" w:cstheme="minorHAnsi"/>
          <w:b/>
          <w:bCs/>
          <w:sz w:val="22"/>
          <w:szCs w:val="22"/>
        </w:rPr>
        <w:t>3</w:t>
      </w:r>
      <w:r w:rsidR="00C30F48">
        <w:rPr>
          <w:rFonts w:asciiTheme="minorHAnsi" w:hAnsiTheme="minorHAnsi" w:cstheme="minorHAnsi"/>
          <w:b/>
          <w:bCs/>
          <w:sz w:val="22"/>
          <w:szCs w:val="22"/>
        </w:rPr>
        <w:t>:00</w:t>
      </w:r>
      <w:r w:rsidR="00A826DE" w:rsidRPr="00C83D98">
        <w:rPr>
          <w:rFonts w:asciiTheme="minorHAnsi" w:hAnsiTheme="minorHAnsi" w:cstheme="minorHAnsi"/>
          <w:b/>
          <w:bCs/>
          <w:sz w:val="22"/>
          <w:szCs w:val="22"/>
        </w:rPr>
        <w:t xml:space="preserve"> </w:t>
      </w:r>
      <w:r w:rsidR="005A7397" w:rsidRPr="00C83D98">
        <w:rPr>
          <w:rFonts w:asciiTheme="minorHAnsi" w:hAnsiTheme="minorHAnsi" w:cstheme="minorHAnsi"/>
          <w:b/>
          <w:bCs/>
          <w:sz w:val="22"/>
          <w:szCs w:val="22"/>
        </w:rPr>
        <w:t>h</w:t>
      </w:r>
    </w:p>
    <w:p w14:paraId="0D90278C" w14:textId="77777777" w:rsidR="00573A77" w:rsidRPr="00C83D98" w:rsidRDefault="00573A77" w:rsidP="00DD5523">
      <w:pPr>
        <w:tabs>
          <w:tab w:val="left" w:pos="1418"/>
        </w:tabs>
        <w:spacing w:after="120"/>
        <w:ind w:left="1418" w:hanging="1418"/>
        <w:jc w:val="right"/>
        <w:rPr>
          <w:rFonts w:asciiTheme="minorHAnsi" w:hAnsiTheme="minorHAnsi" w:cstheme="minorHAnsi"/>
          <w:b/>
          <w:bCs/>
          <w:sz w:val="22"/>
          <w:szCs w:val="22"/>
        </w:rPr>
      </w:pPr>
    </w:p>
    <w:p w14:paraId="25EE9431" w14:textId="15E370AA" w:rsidR="00C16AA6" w:rsidRPr="00C83D98" w:rsidRDefault="00C16AA6" w:rsidP="00C83D98">
      <w:pPr>
        <w:tabs>
          <w:tab w:val="left" w:pos="1418"/>
        </w:tabs>
        <w:spacing w:after="120"/>
        <w:ind w:left="1418" w:hanging="1418"/>
        <w:jc w:val="both"/>
        <w:rPr>
          <w:rFonts w:asciiTheme="minorHAnsi" w:hAnsiTheme="minorHAnsi" w:cstheme="minorHAnsi"/>
          <w:sz w:val="22"/>
          <w:szCs w:val="22"/>
        </w:rPr>
      </w:pPr>
      <w:r w:rsidRPr="00C83D98">
        <w:rPr>
          <w:rFonts w:asciiTheme="minorHAnsi" w:hAnsiTheme="minorHAnsi" w:cstheme="minorHAnsi"/>
          <w:b/>
          <w:bCs/>
          <w:sz w:val="22"/>
          <w:szCs w:val="22"/>
        </w:rPr>
        <w:t xml:space="preserve">PREFERÊNCIA ME/EPP/EQUIPARADAS: </w:t>
      </w:r>
      <w:r w:rsidR="003B224E" w:rsidRPr="00C83D98">
        <w:rPr>
          <w:rFonts w:asciiTheme="minorHAnsi" w:hAnsiTheme="minorHAnsi" w:cstheme="minorHAnsi"/>
          <w:sz w:val="22"/>
          <w:szCs w:val="22"/>
        </w:rPr>
        <w:t>(</w:t>
      </w:r>
      <w:r w:rsidR="00447BF6" w:rsidRPr="00C83D98">
        <w:rPr>
          <w:rFonts w:asciiTheme="minorHAnsi" w:hAnsiTheme="minorHAnsi" w:cstheme="minorHAnsi"/>
          <w:sz w:val="22"/>
          <w:szCs w:val="22"/>
        </w:rPr>
        <w:t>SIM</w:t>
      </w:r>
      <w:r w:rsidR="003B224E" w:rsidRPr="00C83D98">
        <w:rPr>
          <w:rFonts w:asciiTheme="minorHAnsi" w:hAnsiTheme="minorHAnsi" w:cstheme="minorHAnsi"/>
          <w:sz w:val="22"/>
          <w:szCs w:val="22"/>
        </w:rPr>
        <w:t>)</w:t>
      </w:r>
      <w:r w:rsidR="00244D10" w:rsidRPr="00C83D98">
        <w:rPr>
          <w:rFonts w:asciiTheme="minorHAnsi" w:hAnsiTheme="minorHAnsi" w:cstheme="minorHAnsi"/>
          <w:sz w:val="22"/>
          <w:szCs w:val="22"/>
        </w:rPr>
        <w:t xml:space="preserve"> </w:t>
      </w:r>
    </w:p>
    <w:p w14:paraId="216E7210" w14:textId="77777777" w:rsidR="00573A77" w:rsidRPr="00C83D98" w:rsidRDefault="00573A77" w:rsidP="00C83D98">
      <w:pPr>
        <w:tabs>
          <w:tab w:val="left" w:pos="1418"/>
        </w:tabs>
        <w:spacing w:after="120"/>
        <w:ind w:left="1418" w:hanging="1418"/>
        <w:jc w:val="both"/>
        <w:rPr>
          <w:rFonts w:asciiTheme="minorHAnsi" w:hAnsiTheme="minorHAnsi" w:cstheme="minorHAnsi"/>
          <w:b/>
          <w:bCs/>
          <w:sz w:val="22"/>
          <w:szCs w:val="22"/>
          <w:u w:val="single"/>
        </w:rPr>
      </w:pPr>
    </w:p>
    <w:p w14:paraId="4CB7D86B" w14:textId="77777777" w:rsidR="007456D5" w:rsidRPr="00C83D98" w:rsidRDefault="007456D5" w:rsidP="00C83D98">
      <w:pPr>
        <w:tabs>
          <w:tab w:val="left" w:pos="1418"/>
        </w:tabs>
        <w:spacing w:after="120"/>
        <w:ind w:left="1418" w:hanging="1418"/>
        <w:jc w:val="both"/>
        <w:rPr>
          <w:rFonts w:asciiTheme="minorHAnsi" w:hAnsiTheme="minorHAnsi" w:cstheme="minorHAnsi"/>
          <w:sz w:val="22"/>
          <w:szCs w:val="22"/>
        </w:rPr>
      </w:pPr>
      <w:r w:rsidRPr="00C83D98">
        <w:rPr>
          <w:rFonts w:asciiTheme="minorHAnsi" w:hAnsiTheme="minorHAnsi" w:cstheme="minorHAnsi"/>
          <w:b/>
          <w:bCs/>
          <w:sz w:val="22"/>
          <w:szCs w:val="22"/>
        </w:rPr>
        <w:t xml:space="preserve">MODO DE DISPUTA:  </w:t>
      </w:r>
      <w:r w:rsidRPr="00C83D98">
        <w:rPr>
          <w:rFonts w:asciiTheme="minorHAnsi" w:hAnsiTheme="minorHAnsi" w:cstheme="minorHAnsi"/>
          <w:sz w:val="22"/>
          <w:szCs w:val="22"/>
        </w:rPr>
        <w:t>ABERTO</w:t>
      </w:r>
    </w:p>
    <w:p w14:paraId="7565F55F" w14:textId="77777777" w:rsidR="00573A77" w:rsidRPr="00C83D98" w:rsidRDefault="00573A77" w:rsidP="00C83D98">
      <w:pPr>
        <w:tabs>
          <w:tab w:val="left" w:pos="1418"/>
        </w:tabs>
        <w:spacing w:after="120"/>
        <w:ind w:left="1418" w:hanging="1418"/>
        <w:jc w:val="both"/>
        <w:rPr>
          <w:rFonts w:asciiTheme="minorHAnsi" w:hAnsiTheme="minorHAnsi" w:cstheme="minorHAnsi"/>
          <w:b/>
          <w:bCs/>
          <w:sz w:val="22"/>
          <w:szCs w:val="22"/>
          <w:u w:val="single"/>
        </w:rPr>
      </w:pPr>
    </w:p>
    <w:p w14:paraId="43F658B0" w14:textId="2781B460" w:rsidR="00C63EE9" w:rsidRPr="00C83D98" w:rsidRDefault="00C63EE9" w:rsidP="00C83D98">
      <w:pPr>
        <w:tabs>
          <w:tab w:val="left" w:pos="0"/>
        </w:tabs>
        <w:spacing w:after="120"/>
        <w:jc w:val="both"/>
        <w:rPr>
          <w:rFonts w:asciiTheme="minorHAnsi" w:hAnsiTheme="minorHAnsi" w:cstheme="minorHAnsi"/>
          <w:b/>
          <w:bCs/>
          <w:sz w:val="22"/>
          <w:szCs w:val="22"/>
          <w:u w:val="single"/>
        </w:rPr>
      </w:pPr>
      <w:r w:rsidRPr="00C83D98">
        <w:rPr>
          <w:rFonts w:asciiTheme="minorHAnsi" w:hAnsiTheme="minorHAnsi" w:cstheme="minorHAnsi"/>
          <w:b/>
          <w:bCs/>
          <w:sz w:val="22"/>
          <w:szCs w:val="22"/>
        </w:rPr>
        <w:t xml:space="preserve">FASE DE HABILITAÇÃO: </w:t>
      </w:r>
      <w:r w:rsidRPr="00C83D98">
        <w:rPr>
          <w:rFonts w:asciiTheme="minorHAnsi" w:hAnsiTheme="minorHAnsi" w:cstheme="minorHAnsi"/>
          <w:sz w:val="22"/>
          <w:szCs w:val="22"/>
        </w:rPr>
        <w:t>APÓS AS FASES DE APRESENTAÇÃO DE</w:t>
      </w:r>
      <w:r w:rsidR="00447BF6" w:rsidRPr="00C83D98">
        <w:rPr>
          <w:rFonts w:asciiTheme="minorHAnsi" w:hAnsiTheme="minorHAnsi" w:cstheme="minorHAnsi"/>
          <w:sz w:val="22"/>
          <w:szCs w:val="22"/>
        </w:rPr>
        <w:t xml:space="preserve"> PROPOSTAS, LANCES E </w:t>
      </w:r>
      <w:r w:rsidR="006D7087" w:rsidRPr="00C83D98">
        <w:rPr>
          <w:rFonts w:asciiTheme="minorHAnsi" w:hAnsiTheme="minorHAnsi" w:cstheme="minorHAnsi"/>
          <w:sz w:val="22"/>
          <w:szCs w:val="22"/>
        </w:rPr>
        <w:t xml:space="preserve">     </w:t>
      </w:r>
      <w:r w:rsidR="00447BF6" w:rsidRPr="00C83D98">
        <w:rPr>
          <w:rFonts w:asciiTheme="minorHAnsi" w:hAnsiTheme="minorHAnsi" w:cstheme="minorHAnsi"/>
          <w:sz w:val="22"/>
          <w:szCs w:val="22"/>
        </w:rPr>
        <w:t>JULGAMENTO</w:t>
      </w:r>
    </w:p>
    <w:p w14:paraId="5CB52D48" w14:textId="77777777" w:rsidR="009454D9" w:rsidRPr="00C83D98" w:rsidRDefault="009454D9" w:rsidP="00C83D98">
      <w:pPr>
        <w:jc w:val="both"/>
        <w:rPr>
          <w:rFonts w:asciiTheme="minorHAnsi" w:hAnsiTheme="minorHAnsi" w:cstheme="minorHAnsi"/>
          <w:sz w:val="22"/>
          <w:szCs w:val="22"/>
        </w:rPr>
      </w:pPr>
    </w:p>
    <w:p w14:paraId="4D3C9C57" w14:textId="77777777" w:rsidR="00157D68" w:rsidRDefault="00157D68" w:rsidP="00C83D98">
      <w:pPr>
        <w:pStyle w:val="Ttulo3"/>
        <w:spacing w:before="0" w:after="0"/>
        <w:jc w:val="both"/>
        <w:rPr>
          <w:rFonts w:asciiTheme="minorHAnsi" w:hAnsiTheme="minorHAnsi" w:cstheme="minorHAnsi"/>
          <w:sz w:val="22"/>
          <w:szCs w:val="22"/>
        </w:rPr>
      </w:pPr>
    </w:p>
    <w:p w14:paraId="139AD2D9" w14:textId="77777777" w:rsidR="00157D68" w:rsidRPr="00157D68" w:rsidRDefault="00157D68" w:rsidP="00157D68"/>
    <w:p w14:paraId="1046A42F" w14:textId="77777777" w:rsidR="00157D68" w:rsidRPr="00157D68" w:rsidRDefault="00157D68" w:rsidP="00157D68"/>
    <w:p w14:paraId="2CE11C4E" w14:textId="77777777" w:rsidR="00157D68" w:rsidRPr="00157D68" w:rsidRDefault="00157D68" w:rsidP="00157D68"/>
    <w:p w14:paraId="696BFEF3" w14:textId="77777777" w:rsidR="00157D68" w:rsidRPr="00157D68" w:rsidRDefault="00157D68" w:rsidP="00157D68"/>
    <w:p w14:paraId="536FD83E" w14:textId="77777777" w:rsidR="00157D68" w:rsidRPr="00157D68" w:rsidRDefault="00157D68" w:rsidP="00157D68"/>
    <w:p w14:paraId="7BE58980" w14:textId="77777777" w:rsidR="00157D68" w:rsidRPr="00157D68" w:rsidRDefault="00157D68" w:rsidP="00157D68"/>
    <w:p w14:paraId="31C209DD" w14:textId="77777777" w:rsidR="00157D68" w:rsidRPr="00157D68" w:rsidRDefault="00157D68" w:rsidP="00157D68"/>
    <w:p w14:paraId="528514FC" w14:textId="77777777" w:rsidR="00157D68" w:rsidRPr="00157D68" w:rsidRDefault="00157D68" w:rsidP="00157D68"/>
    <w:p w14:paraId="74BA33E5" w14:textId="77777777" w:rsidR="00157D68" w:rsidRPr="00157D68" w:rsidRDefault="00157D68" w:rsidP="00157D68"/>
    <w:p w14:paraId="2A3D02AF" w14:textId="77777777" w:rsidR="00157D68" w:rsidRPr="00157D68" w:rsidRDefault="00157D68" w:rsidP="00157D68"/>
    <w:p w14:paraId="7578E496" w14:textId="77777777" w:rsidR="00157D68" w:rsidRPr="00157D68" w:rsidRDefault="00157D68" w:rsidP="00157D68"/>
    <w:p w14:paraId="50216582" w14:textId="77777777" w:rsidR="00157D68" w:rsidRPr="00157D68" w:rsidRDefault="00157D68" w:rsidP="00157D68"/>
    <w:p w14:paraId="307A5D3C" w14:textId="77777777" w:rsidR="00157D68" w:rsidRPr="00157D68" w:rsidRDefault="00157D68" w:rsidP="00157D68"/>
    <w:p w14:paraId="78DD08D7" w14:textId="77777777" w:rsidR="00157D68" w:rsidRPr="00157D68" w:rsidRDefault="00157D68" w:rsidP="00157D68"/>
    <w:p w14:paraId="207B401D" w14:textId="77777777" w:rsidR="00157D68" w:rsidRPr="00157D68" w:rsidRDefault="00157D68" w:rsidP="00157D68"/>
    <w:p w14:paraId="397BA4B3" w14:textId="77777777" w:rsidR="00157D68" w:rsidRPr="00157D68" w:rsidRDefault="00157D68" w:rsidP="00157D68"/>
    <w:p w14:paraId="206D0BA9" w14:textId="77777777" w:rsidR="00157D68" w:rsidRPr="00157D68" w:rsidRDefault="00157D68" w:rsidP="00157D68"/>
    <w:p w14:paraId="4CB83E7B" w14:textId="77777777" w:rsidR="00157D68" w:rsidRPr="00157D68" w:rsidRDefault="00157D68" w:rsidP="00157D68"/>
    <w:p w14:paraId="1D57EAF8" w14:textId="77777777" w:rsidR="00157D68" w:rsidRPr="00157D68" w:rsidRDefault="00157D68" w:rsidP="00157D68"/>
    <w:p w14:paraId="6B918D4D" w14:textId="77777777" w:rsidR="00157D68" w:rsidRPr="00157D68" w:rsidRDefault="00157D68" w:rsidP="00157D68"/>
    <w:p w14:paraId="34E306C8" w14:textId="77777777" w:rsidR="00157D68" w:rsidRPr="00157D68" w:rsidRDefault="00157D68" w:rsidP="00157D68"/>
    <w:p w14:paraId="2D96F8BA" w14:textId="49B486F7" w:rsidR="000A179D" w:rsidRPr="00C83D98" w:rsidRDefault="009C5E25" w:rsidP="00C83D98">
      <w:pPr>
        <w:pStyle w:val="Ttulo3"/>
        <w:spacing w:before="0" w:after="0"/>
        <w:jc w:val="both"/>
        <w:rPr>
          <w:rFonts w:asciiTheme="minorHAnsi" w:hAnsiTheme="minorHAnsi" w:cstheme="minorHAnsi"/>
          <w:sz w:val="22"/>
          <w:szCs w:val="22"/>
        </w:rPr>
      </w:pPr>
      <w:r w:rsidRPr="00157D68">
        <w:br w:type="page"/>
      </w:r>
      <w:r w:rsidR="000A179D" w:rsidRPr="00C83D98">
        <w:rPr>
          <w:rFonts w:asciiTheme="minorHAnsi" w:hAnsiTheme="minorHAnsi" w:cstheme="minorHAnsi"/>
          <w:sz w:val="22"/>
          <w:szCs w:val="22"/>
        </w:rPr>
        <w:lastRenderedPageBreak/>
        <w:t>ÍNDICE</w:t>
      </w:r>
    </w:p>
    <w:p w14:paraId="13D0BBAF" w14:textId="77777777" w:rsidR="008B628C" w:rsidRPr="00C83D98" w:rsidRDefault="004C752C" w:rsidP="00C83D98">
      <w:pPr>
        <w:tabs>
          <w:tab w:val="left" w:pos="567"/>
        </w:tabs>
        <w:jc w:val="both"/>
        <w:rPr>
          <w:rFonts w:asciiTheme="minorHAnsi" w:hAnsiTheme="minorHAnsi" w:cstheme="minorHAnsi"/>
          <w:b/>
          <w:snapToGrid w:val="0"/>
          <w:sz w:val="22"/>
          <w:szCs w:val="22"/>
        </w:rPr>
      </w:pPr>
      <w:r w:rsidRPr="00C83D98">
        <w:rPr>
          <w:rFonts w:asciiTheme="minorHAnsi" w:hAnsiTheme="minorHAnsi" w:cstheme="minorHAnsi"/>
          <w:b/>
          <w:snapToGrid w:val="0"/>
          <w:sz w:val="22"/>
          <w:szCs w:val="22"/>
        </w:rPr>
        <w:t>I</w:t>
      </w:r>
      <w:r w:rsidR="00876691" w:rsidRPr="00C83D98">
        <w:rPr>
          <w:rFonts w:asciiTheme="minorHAnsi" w:hAnsiTheme="minorHAnsi" w:cstheme="minorHAnsi"/>
          <w:b/>
          <w:snapToGrid w:val="0"/>
          <w:sz w:val="22"/>
          <w:szCs w:val="22"/>
        </w:rPr>
        <w:tab/>
      </w:r>
      <w:r w:rsidR="000D57F4" w:rsidRPr="00C83D98">
        <w:rPr>
          <w:rFonts w:asciiTheme="minorHAnsi" w:hAnsiTheme="minorHAnsi" w:cstheme="minorHAnsi"/>
          <w:b/>
          <w:snapToGrid w:val="0"/>
          <w:sz w:val="22"/>
          <w:szCs w:val="22"/>
        </w:rPr>
        <w:t>EDITAL</w:t>
      </w:r>
    </w:p>
    <w:p w14:paraId="49BCE052" w14:textId="77777777" w:rsidR="00462836" w:rsidRPr="00C83D98" w:rsidRDefault="00462836" w:rsidP="00C83D98">
      <w:pPr>
        <w:tabs>
          <w:tab w:val="left" w:pos="567"/>
        </w:tabs>
        <w:jc w:val="both"/>
        <w:rPr>
          <w:rFonts w:asciiTheme="minorHAnsi" w:hAnsiTheme="minorHAnsi" w:cstheme="minorHAnsi"/>
          <w:snapToGrid w:val="0"/>
          <w:sz w:val="22"/>
          <w:szCs w:val="22"/>
        </w:rPr>
      </w:pPr>
      <w:r w:rsidRPr="00C83D98">
        <w:rPr>
          <w:rFonts w:asciiTheme="minorHAnsi" w:hAnsiTheme="minorHAnsi" w:cstheme="minorHAnsi"/>
          <w:snapToGrid w:val="0"/>
          <w:sz w:val="22"/>
          <w:szCs w:val="22"/>
        </w:rPr>
        <w:t>Preâmbulo</w:t>
      </w:r>
      <w:r w:rsidR="00725584" w:rsidRPr="00C83D98">
        <w:rPr>
          <w:rFonts w:asciiTheme="minorHAnsi" w:hAnsiTheme="minorHAnsi" w:cstheme="minorHAnsi"/>
          <w:snapToGrid w:val="0"/>
          <w:sz w:val="22"/>
          <w:szCs w:val="22"/>
        </w:rPr>
        <w:t xml:space="preserve"> – Indicação da Unidade </w:t>
      </w:r>
    </w:p>
    <w:p w14:paraId="6DF68905" w14:textId="77777777" w:rsidR="000A179D" w:rsidRPr="00C83D98" w:rsidRDefault="004C752C" w:rsidP="00C83D98">
      <w:pPr>
        <w:tabs>
          <w:tab w:val="left" w:pos="567"/>
        </w:tabs>
        <w:jc w:val="both"/>
        <w:rPr>
          <w:rFonts w:asciiTheme="minorHAnsi" w:hAnsiTheme="minorHAnsi" w:cstheme="minorHAnsi"/>
          <w:snapToGrid w:val="0"/>
          <w:sz w:val="22"/>
          <w:szCs w:val="22"/>
        </w:rPr>
      </w:pPr>
      <w:r w:rsidRPr="00C83D98">
        <w:rPr>
          <w:rFonts w:asciiTheme="minorHAnsi" w:hAnsiTheme="minorHAnsi" w:cstheme="minorHAnsi"/>
          <w:b/>
          <w:snapToGrid w:val="0"/>
          <w:sz w:val="22"/>
          <w:szCs w:val="22"/>
        </w:rPr>
        <w:t>1</w:t>
      </w:r>
      <w:r w:rsidR="005D259A" w:rsidRPr="00C83D98">
        <w:rPr>
          <w:rFonts w:asciiTheme="minorHAnsi" w:hAnsiTheme="minorHAnsi" w:cstheme="minorHAnsi"/>
          <w:snapToGrid w:val="0"/>
          <w:sz w:val="22"/>
          <w:szCs w:val="22"/>
        </w:rPr>
        <w:tab/>
      </w:r>
      <w:r w:rsidR="000A179D" w:rsidRPr="00C83D98">
        <w:rPr>
          <w:rFonts w:asciiTheme="minorHAnsi" w:hAnsiTheme="minorHAnsi" w:cstheme="minorHAnsi"/>
          <w:snapToGrid w:val="0"/>
          <w:sz w:val="22"/>
          <w:szCs w:val="22"/>
        </w:rPr>
        <w:t>Embasamento Legal;</w:t>
      </w:r>
    </w:p>
    <w:p w14:paraId="25F37FDA" w14:textId="77777777" w:rsidR="000A179D" w:rsidRPr="00C83D98" w:rsidRDefault="004C752C" w:rsidP="00C83D98">
      <w:pPr>
        <w:tabs>
          <w:tab w:val="left" w:pos="567"/>
        </w:tabs>
        <w:jc w:val="both"/>
        <w:rPr>
          <w:rFonts w:asciiTheme="minorHAnsi" w:hAnsiTheme="minorHAnsi" w:cstheme="minorHAnsi"/>
          <w:snapToGrid w:val="0"/>
          <w:sz w:val="22"/>
          <w:szCs w:val="22"/>
        </w:rPr>
      </w:pPr>
      <w:r w:rsidRPr="00C83D98">
        <w:rPr>
          <w:rFonts w:asciiTheme="minorHAnsi" w:hAnsiTheme="minorHAnsi" w:cstheme="minorHAnsi"/>
          <w:b/>
          <w:snapToGrid w:val="0"/>
          <w:sz w:val="22"/>
          <w:szCs w:val="22"/>
        </w:rPr>
        <w:t>2</w:t>
      </w:r>
      <w:r w:rsidRPr="00C83D98">
        <w:rPr>
          <w:rFonts w:asciiTheme="minorHAnsi" w:hAnsiTheme="minorHAnsi" w:cstheme="minorHAnsi"/>
          <w:snapToGrid w:val="0"/>
          <w:sz w:val="22"/>
          <w:szCs w:val="22"/>
        </w:rPr>
        <w:t xml:space="preserve"> </w:t>
      </w:r>
      <w:r w:rsidR="005D259A" w:rsidRPr="00C83D98">
        <w:rPr>
          <w:rFonts w:asciiTheme="minorHAnsi" w:hAnsiTheme="minorHAnsi" w:cstheme="minorHAnsi"/>
          <w:snapToGrid w:val="0"/>
          <w:sz w:val="22"/>
          <w:szCs w:val="22"/>
        </w:rPr>
        <w:tab/>
      </w:r>
      <w:r w:rsidR="000A179D" w:rsidRPr="00C83D98">
        <w:rPr>
          <w:rFonts w:asciiTheme="minorHAnsi" w:hAnsiTheme="minorHAnsi" w:cstheme="minorHAnsi"/>
          <w:snapToGrid w:val="0"/>
          <w:sz w:val="22"/>
          <w:szCs w:val="22"/>
        </w:rPr>
        <w:t>Objeto;</w:t>
      </w:r>
    </w:p>
    <w:p w14:paraId="097C8B91" w14:textId="77777777" w:rsidR="0008433B" w:rsidRPr="00C83D98" w:rsidRDefault="004C752C" w:rsidP="00C83D98">
      <w:pPr>
        <w:tabs>
          <w:tab w:val="left" w:pos="567"/>
        </w:tabs>
        <w:jc w:val="both"/>
        <w:rPr>
          <w:rFonts w:asciiTheme="minorHAnsi" w:hAnsiTheme="minorHAnsi" w:cstheme="minorHAnsi"/>
          <w:snapToGrid w:val="0"/>
          <w:sz w:val="22"/>
          <w:szCs w:val="22"/>
        </w:rPr>
      </w:pPr>
      <w:r w:rsidRPr="00C83D98">
        <w:rPr>
          <w:rFonts w:asciiTheme="minorHAnsi" w:hAnsiTheme="minorHAnsi" w:cstheme="minorHAnsi"/>
          <w:b/>
          <w:snapToGrid w:val="0"/>
          <w:sz w:val="22"/>
          <w:szCs w:val="22"/>
        </w:rPr>
        <w:t>3</w:t>
      </w:r>
      <w:r w:rsidRPr="00C83D98">
        <w:rPr>
          <w:rFonts w:asciiTheme="minorHAnsi" w:hAnsiTheme="minorHAnsi" w:cstheme="minorHAnsi"/>
          <w:snapToGrid w:val="0"/>
          <w:sz w:val="22"/>
          <w:szCs w:val="22"/>
        </w:rPr>
        <w:t xml:space="preserve"> </w:t>
      </w:r>
      <w:r w:rsidR="005D259A" w:rsidRPr="00C83D98">
        <w:rPr>
          <w:rFonts w:asciiTheme="minorHAnsi" w:hAnsiTheme="minorHAnsi" w:cstheme="minorHAnsi"/>
          <w:snapToGrid w:val="0"/>
          <w:sz w:val="22"/>
          <w:szCs w:val="22"/>
        </w:rPr>
        <w:tab/>
      </w:r>
      <w:r w:rsidR="00010898" w:rsidRPr="00C83D98">
        <w:rPr>
          <w:rFonts w:asciiTheme="minorHAnsi" w:hAnsiTheme="minorHAnsi" w:cstheme="minorHAnsi"/>
          <w:snapToGrid w:val="0"/>
          <w:sz w:val="22"/>
          <w:szCs w:val="22"/>
        </w:rPr>
        <w:t>Condições de participação;</w:t>
      </w:r>
    </w:p>
    <w:p w14:paraId="0A02E417" w14:textId="77777777" w:rsidR="0008433B" w:rsidRPr="00C83D98" w:rsidRDefault="008F4456" w:rsidP="00C83D98">
      <w:pPr>
        <w:tabs>
          <w:tab w:val="left" w:pos="567"/>
        </w:tabs>
        <w:jc w:val="both"/>
        <w:rPr>
          <w:rFonts w:asciiTheme="minorHAnsi" w:hAnsiTheme="minorHAnsi" w:cstheme="minorHAnsi"/>
          <w:snapToGrid w:val="0"/>
          <w:sz w:val="22"/>
          <w:szCs w:val="22"/>
        </w:rPr>
      </w:pPr>
      <w:r w:rsidRPr="00C83D98">
        <w:rPr>
          <w:rFonts w:asciiTheme="minorHAnsi" w:hAnsiTheme="minorHAnsi" w:cstheme="minorHAnsi"/>
          <w:b/>
          <w:snapToGrid w:val="0"/>
          <w:sz w:val="22"/>
          <w:szCs w:val="22"/>
        </w:rPr>
        <w:t>4</w:t>
      </w:r>
      <w:r w:rsidR="00876691" w:rsidRPr="00C83D98">
        <w:rPr>
          <w:rFonts w:asciiTheme="minorHAnsi" w:hAnsiTheme="minorHAnsi" w:cstheme="minorHAnsi"/>
          <w:snapToGrid w:val="0"/>
          <w:sz w:val="22"/>
          <w:szCs w:val="22"/>
        </w:rPr>
        <w:tab/>
      </w:r>
      <w:r w:rsidR="0008433B" w:rsidRPr="00C83D98">
        <w:rPr>
          <w:rFonts w:asciiTheme="minorHAnsi" w:hAnsiTheme="minorHAnsi" w:cstheme="minorHAnsi"/>
          <w:snapToGrid w:val="0"/>
          <w:sz w:val="22"/>
          <w:szCs w:val="22"/>
        </w:rPr>
        <w:t>A</w:t>
      </w:r>
      <w:r w:rsidR="000A179D" w:rsidRPr="00C83D98">
        <w:rPr>
          <w:rFonts w:asciiTheme="minorHAnsi" w:hAnsiTheme="minorHAnsi" w:cstheme="minorHAnsi"/>
          <w:snapToGrid w:val="0"/>
          <w:sz w:val="22"/>
          <w:szCs w:val="22"/>
        </w:rPr>
        <w:t>cesso</w:t>
      </w:r>
      <w:r w:rsidR="008B15C8" w:rsidRPr="00C83D98">
        <w:rPr>
          <w:rFonts w:asciiTheme="minorHAnsi" w:hAnsiTheme="minorHAnsi" w:cstheme="minorHAnsi"/>
          <w:snapToGrid w:val="0"/>
          <w:sz w:val="22"/>
          <w:szCs w:val="22"/>
        </w:rPr>
        <w:t xml:space="preserve"> às</w:t>
      </w:r>
      <w:r w:rsidR="00B17ED7" w:rsidRPr="00C83D98">
        <w:rPr>
          <w:rFonts w:asciiTheme="minorHAnsi" w:hAnsiTheme="minorHAnsi" w:cstheme="minorHAnsi"/>
          <w:snapToGrid w:val="0"/>
          <w:sz w:val="22"/>
          <w:szCs w:val="22"/>
        </w:rPr>
        <w:t xml:space="preserve"> informações;</w:t>
      </w:r>
    </w:p>
    <w:p w14:paraId="2BF4F27D" w14:textId="77777777" w:rsidR="00B35B93" w:rsidRPr="00C83D98" w:rsidRDefault="00B35B93" w:rsidP="00C83D98">
      <w:pPr>
        <w:tabs>
          <w:tab w:val="left" w:pos="567"/>
        </w:tabs>
        <w:jc w:val="both"/>
        <w:rPr>
          <w:rFonts w:asciiTheme="minorHAnsi" w:hAnsiTheme="minorHAnsi" w:cstheme="minorHAnsi"/>
          <w:snapToGrid w:val="0"/>
          <w:sz w:val="22"/>
          <w:szCs w:val="22"/>
        </w:rPr>
      </w:pPr>
      <w:r w:rsidRPr="00C83D98">
        <w:rPr>
          <w:rFonts w:asciiTheme="minorHAnsi" w:hAnsiTheme="minorHAnsi" w:cstheme="minorHAnsi"/>
          <w:b/>
          <w:snapToGrid w:val="0"/>
          <w:sz w:val="22"/>
          <w:szCs w:val="22"/>
        </w:rPr>
        <w:t>5</w:t>
      </w:r>
      <w:r w:rsidRPr="00C83D98">
        <w:rPr>
          <w:rFonts w:asciiTheme="minorHAnsi" w:hAnsiTheme="minorHAnsi" w:cstheme="minorHAnsi"/>
          <w:snapToGrid w:val="0"/>
          <w:sz w:val="22"/>
          <w:szCs w:val="22"/>
        </w:rPr>
        <w:t xml:space="preserve"> </w:t>
      </w:r>
      <w:r w:rsidRPr="00C83D98">
        <w:rPr>
          <w:rFonts w:asciiTheme="minorHAnsi" w:hAnsiTheme="minorHAnsi" w:cstheme="minorHAnsi"/>
          <w:snapToGrid w:val="0"/>
          <w:sz w:val="22"/>
          <w:szCs w:val="22"/>
        </w:rPr>
        <w:tab/>
        <w:t>Impugnação do Edital</w:t>
      </w:r>
    </w:p>
    <w:p w14:paraId="6F077EB9" w14:textId="77777777" w:rsidR="000A179D" w:rsidRPr="00C83D98" w:rsidRDefault="008B15C8" w:rsidP="00C83D98">
      <w:pPr>
        <w:tabs>
          <w:tab w:val="left" w:pos="567"/>
        </w:tabs>
        <w:jc w:val="both"/>
        <w:rPr>
          <w:rFonts w:asciiTheme="minorHAnsi" w:hAnsiTheme="minorHAnsi" w:cstheme="minorHAnsi"/>
          <w:snapToGrid w:val="0"/>
          <w:sz w:val="22"/>
          <w:szCs w:val="22"/>
        </w:rPr>
      </w:pPr>
      <w:r w:rsidRPr="00C83D98">
        <w:rPr>
          <w:rFonts w:asciiTheme="minorHAnsi" w:hAnsiTheme="minorHAnsi" w:cstheme="minorHAnsi"/>
          <w:b/>
          <w:snapToGrid w:val="0"/>
          <w:sz w:val="22"/>
          <w:szCs w:val="22"/>
        </w:rPr>
        <w:t>6</w:t>
      </w:r>
      <w:r w:rsidR="005D259A" w:rsidRPr="00C83D98">
        <w:rPr>
          <w:rFonts w:asciiTheme="minorHAnsi" w:hAnsiTheme="minorHAnsi" w:cstheme="minorHAnsi"/>
          <w:snapToGrid w:val="0"/>
          <w:sz w:val="22"/>
          <w:szCs w:val="22"/>
        </w:rPr>
        <w:tab/>
      </w:r>
      <w:r w:rsidR="000A179D" w:rsidRPr="00C83D98">
        <w:rPr>
          <w:rFonts w:asciiTheme="minorHAnsi" w:hAnsiTheme="minorHAnsi" w:cstheme="minorHAnsi"/>
          <w:snapToGrid w:val="0"/>
          <w:sz w:val="22"/>
          <w:szCs w:val="22"/>
        </w:rPr>
        <w:t>Apresentação da Proposta de Preços;</w:t>
      </w:r>
    </w:p>
    <w:p w14:paraId="0D956CD5" w14:textId="77777777" w:rsidR="000A179D" w:rsidRPr="00C83D98" w:rsidRDefault="008B15C8" w:rsidP="00C83D98">
      <w:pPr>
        <w:tabs>
          <w:tab w:val="left" w:pos="567"/>
        </w:tabs>
        <w:jc w:val="both"/>
        <w:rPr>
          <w:rFonts w:asciiTheme="minorHAnsi" w:hAnsiTheme="minorHAnsi" w:cstheme="minorHAnsi"/>
          <w:snapToGrid w:val="0"/>
          <w:sz w:val="22"/>
          <w:szCs w:val="22"/>
        </w:rPr>
      </w:pPr>
      <w:r w:rsidRPr="00C83D98">
        <w:rPr>
          <w:rFonts w:asciiTheme="minorHAnsi" w:hAnsiTheme="minorHAnsi" w:cstheme="minorHAnsi"/>
          <w:b/>
          <w:snapToGrid w:val="0"/>
          <w:sz w:val="22"/>
          <w:szCs w:val="22"/>
        </w:rPr>
        <w:t>7</w:t>
      </w:r>
      <w:r w:rsidR="005D259A" w:rsidRPr="00C83D98">
        <w:rPr>
          <w:rFonts w:asciiTheme="minorHAnsi" w:hAnsiTheme="minorHAnsi" w:cstheme="minorHAnsi"/>
          <w:snapToGrid w:val="0"/>
          <w:sz w:val="22"/>
          <w:szCs w:val="22"/>
        </w:rPr>
        <w:tab/>
      </w:r>
      <w:r w:rsidRPr="00C83D98">
        <w:rPr>
          <w:rFonts w:asciiTheme="minorHAnsi" w:hAnsiTheme="minorHAnsi" w:cstheme="minorHAnsi"/>
          <w:snapToGrid w:val="0"/>
          <w:sz w:val="22"/>
          <w:szCs w:val="22"/>
        </w:rPr>
        <w:t>Abertura da sessão e classificação inicial das propostas de preços</w:t>
      </w:r>
      <w:r w:rsidR="004134C0" w:rsidRPr="00C83D98">
        <w:rPr>
          <w:rFonts w:asciiTheme="minorHAnsi" w:hAnsiTheme="minorHAnsi" w:cstheme="minorHAnsi"/>
          <w:snapToGrid w:val="0"/>
          <w:sz w:val="22"/>
          <w:szCs w:val="22"/>
        </w:rPr>
        <w:t>;</w:t>
      </w:r>
    </w:p>
    <w:p w14:paraId="387CD0F7" w14:textId="77777777" w:rsidR="000A179D" w:rsidRPr="00C83D98" w:rsidRDefault="008B15C8" w:rsidP="00C83D98">
      <w:pPr>
        <w:tabs>
          <w:tab w:val="left" w:pos="567"/>
        </w:tabs>
        <w:jc w:val="both"/>
        <w:rPr>
          <w:rFonts w:asciiTheme="minorHAnsi" w:hAnsiTheme="minorHAnsi" w:cstheme="minorHAnsi"/>
          <w:snapToGrid w:val="0"/>
          <w:sz w:val="22"/>
          <w:szCs w:val="22"/>
        </w:rPr>
      </w:pPr>
      <w:r w:rsidRPr="00C83D98">
        <w:rPr>
          <w:rFonts w:asciiTheme="minorHAnsi" w:hAnsiTheme="minorHAnsi" w:cstheme="minorHAnsi"/>
          <w:b/>
          <w:snapToGrid w:val="0"/>
          <w:sz w:val="22"/>
          <w:szCs w:val="22"/>
        </w:rPr>
        <w:t>8</w:t>
      </w:r>
      <w:r w:rsidR="00876691" w:rsidRPr="00C83D98">
        <w:rPr>
          <w:rFonts w:asciiTheme="minorHAnsi" w:hAnsiTheme="minorHAnsi" w:cstheme="minorHAnsi"/>
          <w:snapToGrid w:val="0"/>
          <w:sz w:val="22"/>
          <w:szCs w:val="22"/>
        </w:rPr>
        <w:tab/>
      </w:r>
      <w:r w:rsidR="005B5057" w:rsidRPr="00C83D98">
        <w:rPr>
          <w:rFonts w:asciiTheme="minorHAnsi" w:hAnsiTheme="minorHAnsi" w:cstheme="minorHAnsi"/>
          <w:snapToGrid w:val="0"/>
          <w:sz w:val="22"/>
          <w:szCs w:val="22"/>
        </w:rPr>
        <w:t>Etapa de</w:t>
      </w:r>
      <w:r w:rsidR="000A179D" w:rsidRPr="00C83D98">
        <w:rPr>
          <w:rFonts w:asciiTheme="minorHAnsi" w:hAnsiTheme="minorHAnsi" w:cstheme="minorHAnsi"/>
          <w:snapToGrid w:val="0"/>
          <w:sz w:val="22"/>
          <w:szCs w:val="22"/>
        </w:rPr>
        <w:t xml:space="preserve"> Lances;</w:t>
      </w:r>
    </w:p>
    <w:p w14:paraId="2769664E" w14:textId="77777777" w:rsidR="008B15C8" w:rsidRPr="00C83D98" w:rsidRDefault="008B15C8" w:rsidP="00C83D98">
      <w:pPr>
        <w:tabs>
          <w:tab w:val="left" w:pos="567"/>
        </w:tabs>
        <w:jc w:val="both"/>
        <w:rPr>
          <w:rFonts w:asciiTheme="minorHAnsi" w:hAnsiTheme="minorHAnsi" w:cstheme="minorHAnsi"/>
          <w:snapToGrid w:val="0"/>
          <w:sz w:val="22"/>
          <w:szCs w:val="22"/>
        </w:rPr>
      </w:pPr>
      <w:r w:rsidRPr="00C83D98">
        <w:rPr>
          <w:rFonts w:asciiTheme="minorHAnsi" w:hAnsiTheme="minorHAnsi" w:cstheme="minorHAnsi"/>
          <w:b/>
          <w:bCs/>
          <w:snapToGrid w:val="0"/>
          <w:sz w:val="22"/>
          <w:szCs w:val="22"/>
        </w:rPr>
        <w:t>9</w:t>
      </w:r>
      <w:r w:rsidRPr="00C83D98">
        <w:rPr>
          <w:rFonts w:asciiTheme="minorHAnsi" w:hAnsiTheme="minorHAnsi" w:cstheme="minorHAnsi"/>
          <w:snapToGrid w:val="0"/>
          <w:sz w:val="22"/>
          <w:szCs w:val="22"/>
        </w:rPr>
        <w:t xml:space="preserve">         Modo de disputa aberto</w:t>
      </w:r>
      <w:r w:rsidR="004134C0" w:rsidRPr="00C83D98">
        <w:rPr>
          <w:rFonts w:asciiTheme="minorHAnsi" w:hAnsiTheme="minorHAnsi" w:cstheme="minorHAnsi"/>
          <w:snapToGrid w:val="0"/>
          <w:sz w:val="22"/>
          <w:szCs w:val="22"/>
        </w:rPr>
        <w:t>;</w:t>
      </w:r>
    </w:p>
    <w:p w14:paraId="11867842" w14:textId="77777777" w:rsidR="000A179D" w:rsidRPr="00C83D98" w:rsidRDefault="00FB2169" w:rsidP="00C83D98">
      <w:pPr>
        <w:tabs>
          <w:tab w:val="left" w:pos="567"/>
        </w:tabs>
        <w:jc w:val="both"/>
        <w:rPr>
          <w:rFonts w:asciiTheme="minorHAnsi" w:hAnsiTheme="minorHAnsi" w:cstheme="minorHAnsi"/>
          <w:snapToGrid w:val="0"/>
          <w:sz w:val="22"/>
          <w:szCs w:val="22"/>
        </w:rPr>
      </w:pPr>
      <w:r w:rsidRPr="00C83D98">
        <w:rPr>
          <w:rFonts w:asciiTheme="minorHAnsi" w:hAnsiTheme="minorHAnsi" w:cstheme="minorHAnsi"/>
          <w:b/>
          <w:snapToGrid w:val="0"/>
          <w:sz w:val="22"/>
          <w:szCs w:val="22"/>
        </w:rPr>
        <w:t>1</w:t>
      </w:r>
      <w:r w:rsidR="00F4515A" w:rsidRPr="00C83D98">
        <w:rPr>
          <w:rFonts w:asciiTheme="minorHAnsi" w:hAnsiTheme="minorHAnsi" w:cstheme="minorHAnsi"/>
          <w:b/>
          <w:snapToGrid w:val="0"/>
          <w:sz w:val="22"/>
          <w:szCs w:val="22"/>
        </w:rPr>
        <w:t>0</w:t>
      </w:r>
      <w:r w:rsidR="00876691" w:rsidRPr="00C83D98">
        <w:rPr>
          <w:rFonts w:asciiTheme="minorHAnsi" w:hAnsiTheme="minorHAnsi" w:cstheme="minorHAnsi"/>
          <w:snapToGrid w:val="0"/>
          <w:sz w:val="22"/>
          <w:szCs w:val="22"/>
        </w:rPr>
        <w:tab/>
      </w:r>
      <w:r w:rsidR="000A179D" w:rsidRPr="00C83D98">
        <w:rPr>
          <w:rFonts w:asciiTheme="minorHAnsi" w:hAnsiTheme="minorHAnsi" w:cstheme="minorHAnsi"/>
          <w:snapToGrid w:val="0"/>
          <w:sz w:val="22"/>
          <w:szCs w:val="22"/>
        </w:rPr>
        <w:t>Julgamento</w:t>
      </w:r>
      <w:r w:rsidR="004134C0" w:rsidRPr="00C83D98">
        <w:rPr>
          <w:rFonts w:asciiTheme="minorHAnsi" w:hAnsiTheme="minorHAnsi" w:cstheme="minorHAnsi"/>
          <w:snapToGrid w:val="0"/>
          <w:sz w:val="22"/>
          <w:szCs w:val="22"/>
        </w:rPr>
        <w:t>;</w:t>
      </w:r>
    </w:p>
    <w:p w14:paraId="6EC03F1C" w14:textId="77777777" w:rsidR="000A179D" w:rsidRPr="00C83D98" w:rsidRDefault="00FB2169" w:rsidP="00C83D98">
      <w:pPr>
        <w:tabs>
          <w:tab w:val="left" w:pos="567"/>
        </w:tabs>
        <w:jc w:val="both"/>
        <w:rPr>
          <w:rFonts w:asciiTheme="minorHAnsi" w:hAnsiTheme="minorHAnsi" w:cstheme="minorHAnsi"/>
          <w:snapToGrid w:val="0"/>
          <w:sz w:val="22"/>
          <w:szCs w:val="22"/>
        </w:rPr>
      </w:pPr>
      <w:r w:rsidRPr="00C83D98">
        <w:rPr>
          <w:rFonts w:asciiTheme="minorHAnsi" w:hAnsiTheme="minorHAnsi" w:cstheme="minorHAnsi"/>
          <w:b/>
          <w:snapToGrid w:val="0"/>
          <w:sz w:val="22"/>
          <w:szCs w:val="22"/>
        </w:rPr>
        <w:t>1</w:t>
      </w:r>
      <w:r w:rsidR="00F4515A" w:rsidRPr="00C83D98">
        <w:rPr>
          <w:rFonts w:asciiTheme="minorHAnsi" w:hAnsiTheme="minorHAnsi" w:cstheme="minorHAnsi"/>
          <w:b/>
          <w:snapToGrid w:val="0"/>
          <w:sz w:val="22"/>
          <w:szCs w:val="22"/>
        </w:rPr>
        <w:t>1</w:t>
      </w:r>
      <w:r w:rsidR="00876691" w:rsidRPr="00C83D98">
        <w:rPr>
          <w:rFonts w:asciiTheme="minorHAnsi" w:hAnsiTheme="minorHAnsi" w:cstheme="minorHAnsi"/>
          <w:snapToGrid w:val="0"/>
          <w:sz w:val="22"/>
          <w:szCs w:val="22"/>
        </w:rPr>
        <w:tab/>
      </w:r>
      <w:r w:rsidR="000A179D" w:rsidRPr="00C83D98">
        <w:rPr>
          <w:rFonts w:asciiTheme="minorHAnsi" w:hAnsiTheme="minorHAnsi" w:cstheme="minorHAnsi"/>
          <w:snapToGrid w:val="0"/>
          <w:sz w:val="22"/>
          <w:szCs w:val="22"/>
        </w:rPr>
        <w:t>Habilitação;</w:t>
      </w:r>
    </w:p>
    <w:p w14:paraId="60420BC8" w14:textId="77777777" w:rsidR="000A179D" w:rsidRPr="00C83D98" w:rsidRDefault="004C752C" w:rsidP="00C83D98">
      <w:pPr>
        <w:tabs>
          <w:tab w:val="left" w:pos="567"/>
        </w:tabs>
        <w:jc w:val="both"/>
        <w:rPr>
          <w:rFonts w:asciiTheme="minorHAnsi" w:hAnsiTheme="minorHAnsi" w:cstheme="minorHAnsi"/>
          <w:snapToGrid w:val="0"/>
          <w:sz w:val="22"/>
          <w:szCs w:val="22"/>
        </w:rPr>
      </w:pPr>
      <w:r w:rsidRPr="00C83D98">
        <w:rPr>
          <w:rFonts w:asciiTheme="minorHAnsi" w:hAnsiTheme="minorHAnsi" w:cstheme="minorHAnsi"/>
          <w:b/>
          <w:snapToGrid w:val="0"/>
          <w:sz w:val="22"/>
          <w:szCs w:val="22"/>
        </w:rPr>
        <w:t>1</w:t>
      </w:r>
      <w:r w:rsidR="00F4515A" w:rsidRPr="00C83D98">
        <w:rPr>
          <w:rFonts w:asciiTheme="minorHAnsi" w:hAnsiTheme="minorHAnsi" w:cstheme="minorHAnsi"/>
          <w:b/>
          <w:snapToGrid w:val="0"/>
          <w:sz w:val="22"/>
          <w:szCs w:val="22"/>
        </w:rPr>
        <w:t>2</w:t>
      </w:r>
      <w:r w:rsidR="005D259A" w:rsidRPr="00C83D98">
        <w:rPr>
          <w:rFonts w:asciiTheme="minorHAnsi" w:hAnsiTheme="minorHAnsi" w:cstheme="minorHAnsi"/>
          <w:snapToGrid w:val="0"/>
          <w:sz w:val="22"/>
          <w:szCs w:val="22"/>
        </w:rPr>
        <w:tab/>
      </w:r>
      <w:r w:rsidR="00046DF4" w:rsidRPr="00C83D98">
        <w:rPr>
          <w:rFonts w:asciiTheme="minorHAnsi" w:hAnsiTheme="minorHAnsi" w:cstheme="minorHAnsi"/>
          <w:snapToGrid w:val="0"/>
          <w:sz w:val="22"/>
          <w:szCs w:val="22"/>
        </w:rPr>
        <w:t>Fase Recursal;</w:t>
      </w:r>
    </w:p>
    <w:p w14:paraId="60CAE62C" w14:textId="77777777" w:rsidR="00046DF4" w:rsidRPr="00C83D98" w:rsidRDefault="00046DF4" w:rsidP="00C83D98">
      <w:pPr>
        <w:tabs>
          <w:tab w:val="left" w:pos="567"/>
        </w:tabs>
        <w:jc w:val="both"/>
        <w:rPr>
          <w:rFonts w:asciiTheme="minorHAnsi" w:hAnsiTheme="minorHAnsi" w:cstheme="minorHAnsi"/>
          <w:snapToGrid w:val="0"/>
          <w:sz w:val="22"/>
          <w:szCs w:val="22"/>
        </w:rPr>
      </w:pPr>
      <w:r w:rsidRPr="00C83D98">
        <w:rPr>
          <w:rFonts w:asciiTheme="minorHAnsi" w:hAnsiTheme="minorHAnsi" w:cstheme="minorHAnsi"/>
          <w:b/>
          <w:snapToGrid w:val="0"/>
          <w:sz w:val="22"/>
          <w:szCs w:val="22"/>
        </w:rPr>
        <w:t>1</w:t>
      </w:r>
      <w:r w:rsidR="00E0364C" w:rsidRPr="00C83D98">
        <w:rPr>
          <w:rFonts w:asciiTheme="minorHAnsi" w:hAnsiTheme="minorHAnsi" w:cstheme="minorHAnsi"/>
          <w:b/>
          <w:snapToGrid w:val="0"/>
          <w:sz w:val="22"/>
          <w:szCs w:val="22"/>
        </w:rPr>
        <w:t>3</w:t>
      </w:r>
      <w:r w:rsidRPr="00C83D98">
        <w:rPr>
          <w:rFonts w:asciiTheme="minorHAnsi" w:hAnsiTheme="minorHAnsi" w:cstheme="minorHAnsi"/>
          <w:snapToGrid w:val="0"/>
          <w:sz w:val="22"/>
          <w:szCs w:val="22"/>
        </w:rPr>
        <w:tab/>
        <w:t>Homologação</w:t>
      </w:r>
      <w:r w:rsidR="004E0ED7" w:rsidRPr="00C83D98">
        <w:rPr>
          <w:rFonts w:asciiTheme="minorHAnsi" w:hAnsiTheme="minorHAnsi" w:cstheme="minorHAnsi"/>
          <w:snapToGrid w:val="0"/>
          <w:sz w:val="22"/>
          <w:szCs w:val="22"/>
        </w:rPr>
        <w:t>;</w:t>
      </w:r>
    </w:p>
    <w:p w14:paraId="62ED231D" w14:textId="77777777" w:rsidR="0036323B" w:rsidRPr="00C83D98" w:rsidRDefault="0036323B" w:rsidP="00C83D98">
      <w:pPr>
        <w:tabs>
          <w:tab w:val="left" w:pos="567"/>
        </w:tabs>
        <w:jc w:val="both"/>
        <w:rPr>
          <w:rFonts w:asciiTheme="minorHAnsi" w:hAnsiTheme="minorHAnsi" w:cstheme="minorHAnsi"/>
          <w:snapToGrid w:val="0"/>
          <w:sz w:val="22"/>
          <w:szCs w:val="22"/>
        </w:rPr>
      </w:pPr>
      <w:r w:rsidRPr="00C83D98">
        <w:rPr>
          <w:rFonts w:asciiTheme="minorHAnsi" w:hAnsiTheme="minorHAnsi" w:cstheme="minorHAnsi"/>
          <w:b/>
          <w:snapToGrid w:val="0"/>
          <w:sz w:val="22"/>
          <w:szCs w:val="22"/>
        </w:rPr>
        <w:t>1</w:t>
      </w:r>
      <w:r w:rsidR="00E0364C" w:rsidRPr="00C83D98">
        <w:rPr>
          <w:rFonts w:asciiTheme="minorHAnsi" w:hAnsiTheme="minorHAnsi" w:cstheme="minorHAnsi"/>
          <w:b/>
          <w:snapToGrid w:val="0"/>
          <w:sz w:val="22"/>
          <w:szCs w:val="22"/>
        </w:rPr>
        <w:t>4</w:t>
      </w:r>
      <w:r w:rsidR="00876691" w:rsidRPr="00C83D98">
        <w:rPr>
          <w:rFonts w:asciiTheme="minorHAnsi" w:hAnsiTheme="minorHAnsi" w:cstheme="minorHAnsi"/>
          <w:snapToGrid w:val="0"/>
          <w:sz w:val="22"/>
          <w:szCs w:val="22"/>
        </w:rPr>
        <w:tab/>
      </w:r>
      <w:r w:rsidRPr="00C83D98">
        <w:rPr>
          <w:rFonts w:asciiTheme="minorHAnsi" w:hAnsiTheme="minorHAnsi" w:cstheme="minorHAnsi"/>
          <w:snapToGrid w:val="0"/>
          <w:sz w:val="22"/>
          <w:szCs w:val="22"/>
        </w:rPr>
        <w:t>Preço e Dotação;</w:t>
      </w:r>
    </w:p>
    <w:p w14:paraId="3E68F66A" w14:textId="77777777" w:rsidR="0036323B" w:rsidRPr="00C83D98" w:rsidRDefault="0036323B" w:rsidP="00C83D98">
      <w:pPr>
        <w:tabs>
          <w:tab w:val="left" w:pos="567"/>
        </w:tabs>
        <w:jc w:val="both"/>
        <w:rPr>
          <w:rFonts w:asciiTheme="minorHAnsi" w:hAnsiTheme="minorHAnsi" w:cstheme="minorHAnsi"/>
          <w:snapToGrid w:val="0"/>
          <w:sz w:val="22"/>
          <w:szCs w:val="22"/>
        </w:rPr>
      </w:pPr>
      <w:r w:rsidRPr="00C83D98">
        <w:rPr>
          <w:rFonts w:asciiTheme="minorHAnsi" w:hAnsiTheme="minorHAnsi" w:cstheme="minorHAnsi"/>
          <w:b/>
          <w:snapToGrid w:val="0"/>
          <w:sz w:val="22"/>
          <w:szCs w:val="22"/>
        </w:rPr>
        <w:t>1</w:t>
      </w:r>
      <w:r w:rsidR="00E0364C" w:rsidRPr="00C83D98">
        <w:rPr>
          <w:rFonts w:asciiTheme="minorHAnsi" w:hAnsiTheme="minorHAnsi" w:cstheme="minorHAnsi"/>
          <w:b/>
          <w:snapToGrid w:val="0"/>
          <w:sz w:val="22"/>
          <w:szCs w:val="22"/>
        </w:rPr>
        <w:t>5</w:t>
      </w:r>
      <w:r w:rsidR="00876691" w:rsidRPr="00C83D98">
        <w:rPr>
          <w:rFonts w:asciiTheme="minorHAnsi" w:hAnsiTheme="minorHAnsi" w:cstheme="minorHAnsi"/>
          <w:snapToGrid w:val="0"/>
          <w:sz w:val="22"/>
          <w:szCs w:val="22"/>
        </w:rPr>
        <w:tab/>
      </w:r>
      <w:r w:rsidR="00010898" w:rsidRPr="00C83D98">
        <w:rPr>
          <w:rFonts w:asciiTheme="minorHAnsi" w:hAnsiTheme="minorHAnsi" w:cstheme="minorHAnsi"/>
          <w:snapToGrid w:val="0"/>
          <w:sz w:val="22"/>
          <w:szCs w:val="22"/>
        </w:rPr>
        <w:t>Condições do ajuste;</w:t>
      </w:r>
    </w:p>
    <w:p w14:paraId="5BC2030B" w14:textId="77777777" w:rsidR="00696FA6" w:rsidRPr="00C83D98" w:rsidRDefault="00497C93" w:rsidP="00C83D98">
      <w:pPr>
        <w:tabs>
          <w:tab w:val="left" w:pos="567"/>
        </w:tabs>
        <w:jc w:val="both"/>
        <w:rPr>
          <w:rFonts w:asciiTheme="minorHAnsi" w:hAnsiTheme="minorHAnsi" w:cstheme="minorHAnsi"/>
          <w:snapToGrid w:val="0"/>
          <w:sz w:val="22"/>
          <w:szCs w:val="22"/>
        </w:rPr>
      </w:pPr>
      <w:r w:rsidRPr="00C83D98">
        <w:rPr>
          <w:rFonts w:asciiTheme="minorHAnsi" w:hAnsiTheme="minorHAnsi" w:cstheme="minorHAnsi"/>
          <w:b/>
          <w:snapToGrid w:val="0"/>
          <w:sz w:val="22"/>
          <w:szCs w:val="22"/>
        </w:rPr>
        <w:t>1</w:t>
      </w:r>
      <w:r w:rsidR="00E0364C" w:rsidRPr="00C83D98">
        <w:rPr>
          <w:rFonts w:asciiTheme="minorHAnsi" w:hAnsiTheme="minorHAnsi" w:cstheme="minorHAnsi"/>
          <w:b/>
          <w:snapToGrid w:val="0"/>
          <w:sz w:val="22"/>
          <w:szCs w:val="22"/>
        </w:rPr>
        <w:t>6</w:t>
      </w:r>
      <w:r w:rsidR="00876691" w:rsidRPr="00C83D98">
        <w:rPr>
          <w:rFonts w:asciiTheme="minorHAnsi" w:hAnsiTheme="minorHAnsi" w:cstheme="minorHAnsi"/>
          <w:snapToGrid w:val="0"/>
          <w:sz w:val="22"/>
          <w:szCs w:val="22"/>
        </w:rPr>
        <w:tab/>
      </w:r>
      <w:r w:rsidR="0036323B" w:rsidRPr="00C83D98">
        <w:rPr>
          <w:rFonts w:asciiTheme="minorHAnsi" w:hAnsiTheme="minorHAnsi" w:cstheme="minorHAnsi"/>
          <w:snapToGrid w:val="0"/>
          <w:sz w:val="22"/>
          <w:szCs w:val="22"/>
        </w:rPr>
        <w:t>Prazo, Condições e locais de Entrega</w:t>
      </w:r>
      <w:r w:rsidR="004E0ED7" w:rsidRPr="00C83D98">
        <w:rPr>
          <w:rFonts w:asciiTheme="minorHAnsi" w:hAnsiTheme="minorHAnsi" w:cstheme="minorHAnsi"/>
          <w:snapToGrid w:val="0"/>
          <w:sz w:val="22"/>
          <w:szCs w:val="22"/>
        </w:rPr>
        <w:t>;</w:t>
      </w:r>
    </w:p>
    <w:p w14:paraId="3CFBA23A" w14:textId="77777777" w:rsidR="0036323B" w:rsidRPr="00C83D98" w:rsidRDefault="008F4456" w:rsidP="00C83D98">
      <w:pPr>
        <w:tabs>
          <w:tab w:val="left" w:pos="567"/>
        </w:tabs>
        <w:jc w:val="both"/>
        <w:rPr>
          <w:rFonts w:asciiTheme="minorHAnsi" w:hAnsiTheme="minorHAnsi" w:cstheme="minorHAnsi"/>
          <w:snapToGrid w:val="0"/>
          <w:sz w:val="22"/>
          <w:szCs w:val="22"/>
        </w:rPr>
      </w:pPr>
      <w:r w:rsidRPr="00C83D98">
        <w:rPr>
          <w:rFonts w:asciiTheme="minorHAnsi" w:hAnsiTheme="minorHAnsi" w:cstheme="minorHAnsi"/>
          <w:b/>
          <w:snapToGrid w:val="0"/>
          <w:sz w:val="22"/>
          <w:szCs w:val="22"/>
        </w:rPr>
        <w:t>1</w:t>
      </w:r>
      <w:r w:rsidR="00405C51" w:rsidRPr="00C83D98">
        <w:rPr>
          <w:rFonts w:asciiTheme="minorHAnsi" w:hAnsiTheme="minorHAnsi" w:cstheme="minorHAnsi"/>
          <w:b/>
          <w:snapToGrid w:val="0"/>
          <w:sz w:val="22"/>
          <w:szCs w:val="22"/>
        </w:rPr>
        <w:t>7</w:t>
      </w:r>
      <w:r w:rsidR="00876691" w:rsidRPr="00C83D98">
        <w:rPr>
          <w:rFonts w:asciiTheme="minorHAnsi" w:hAnsiTheme="minorHAnsi" w:cstheme="minorHAnsi"/>
          <w:snapToGrid w:val="0"/>
          <w:sz w:val="22"/>
          <w:szCs w:val="22"/>
        </w:rPr>
        <w:tab/>
      </w:r>
      <w:r w:rsidR="0036323B" w:rsidRPr="00C83D98">
        <w:rPr>
          <w:rFonts w:asciiTheme="minorHAnsi" w:hAnsiTheme="minorHAnsi" w:cstheme="minorHAnsi"/>
          <w:snapToGrid w:val="0"/>
          <w:sz w:val="22"/>
          <w:szCs w:val="22"/>
        </w:rPr>
        <w:t>Recebimento do Objeto</w:t>
      </w:r>
      <w:r w:rsidR="00B17ED7" w:rsidRPr="00C83D98">
        <w:rPr>
          <w:rFonts w:asciiTheme="minorHAnsi" w:hAnsiTheme="minorHAnsi" w:cstheme="minorHAnsi"/>
          <w:snapToGrid w:val="0"/>
          <w:sz w:val="22"/>
          <w:szCs w:val="22"/>
        </w:rPr>
        <w:t>;</w:t>
      </w:r>
    </w:p>
    <w:p w14:paraId="1C8B4DC2" w14:textId="77777777" w:rsidR="000A179D" w:rsidRPr="00C83D98" w:rsidRDefault="00497C93" w:rsidP="00C83D98">
      <w:pPr>
        <w:tabs>
          <w:tab w:val="left" w:pos="567"/>
        </w:tabs>
        <w:jc w:val="both"/>
        <w:rPr>
          <w:rFonts w:asciiTheme="minorHAnsi" w:hAnsiTheme="minorHAnsi" w:cstheme="minorHAnsi"/>
          <w:snapToGrid w:val="0"/>
          <w:sz w:val="22"/>
          <w:szCs w:val="22"/>
        </w:rPr>
      </w:pPr>
      <w:r w:rsidRPr="00C83D98">
        <w:rPr>
          <w:rFonts w:asciiTheme="minorHAnsi" w:hAnsiTheme="minorHAnsi" w:cstheme="minorHAnsi"/>
          <w:b/>
          <w:snapToGrid w:val="0"/>
          <w:sz w:val="22"/>
          <w:szCs w:val="22"/>
        </w:rPr>
        <w:t>1</w:t>
      </w:r>
      <w:r w:rsidR="00405C51" w:rsidRPr="00C83D98">
        <w:rPr>
          <w:rFonts w:asciiTheme="minorHAnsi" w:hAnsiTheme="minorHAnsi" w:cstheme="minorHAnsi"/>
          <w:b/>
          <w:snapToGrid w:val="0"/>
          <w:sz w:val="22"/>
          <w:szCs w:val="22"/>
        </w:rPr>
        <w:t>8</w:t>
      </w:r>
      <w:r w:rsidR="005D259A" w:rsidRPr="00C83D98">
        <w:rPr>
          <w:rFonts w:asciiTheme="minorHAnsi" w:hAnsiTheme="minorHAnsi" w:cstheme="minorHAnsi"/>
          <w:snapToGrid w:val="0"/>
          <w:sz w:val="22"/>
          <w:szCs w:val="22"/>
        </w:rPr>
        <w:tab/>
      </w:r>
      <w:r w:rsidR="004E0ED7" w:rsidRPr="00C83D98">
        <w:rPr>
          <w:rFonts w:asciiTheme="minorHAnsi" w:hAnsiTheme="minorHAnsi" w:cstheme="minorHAnsi"/>
          <w:snapToGrid w:val="0"/>
          <w:sz w:val="22"/>
          <w:szCs w:val="22"/>
        </w:rPr>
        <w:t>Condições de Pagamento;</w:t>
      </w:r>
    </w:p>
    <w:p w14:paraId="2732D848" w14:textId="77777777" w:rsidR="000A179D" w:rsidRPr="00C83D98" w:rsidRDefault="00405C51" w:rsidP="00C83D98">
      <w:pPr>
        <w:tabs>
          <w:tab w:val="left" w:pos="567"/>
        </w:tabs>
        <w:jc w:val="both"/>
        <w:rPr>
          <w:rFonts w:asciiTheme="minorHAnsi" w:hAnsiTheme="minorHAnsi" w:cstheme="minorHAnsi"/>
          <w:snapToGrid w:val="0"/>
          <w:sz w:val="22"/>
          <w:szCs w:val="22"/>
        </w:rPr>
      </w:pPr>
      <w:r w:rsidRPr="00C83D98">
        <w:rPr>
          <w:rFonts w:asciiTheme="minorHAnsi" w:hAnsiTheme="minorHAnsi" w:cstheme="minorHAnsi"/>
          <w:b/>
          <w:snapToGrid w:val="0"/>
          <w:sz w:val="22"/>
          <w:szCs w:val="22"/>
        </w:rPr>
        <w:t>19</w:t>
      </w:r>
      <w:r w:rsidR="00876691" w:rsidRPr="00C83D98">
        <w:rPr>
          <w:rFonts w:asciiTheme="minorHAnsi" w:hAnsiTheme="minorHAnsi" w:cstheme="minorHAnsi"/>
          <w:snapToGrid w:val="0"/>
          <w:sz w:val="22"/>
          <w:szCs w:val="22"/>
        </w:rPr>
        <w:tab/>
      </w:r>
      <w:r w:rsidR="0036323B" w:rsidRPr="00C83D98">
        <w:rPr>
          <w:rFonts w:asciiTheme="minorHAnsi" w:hAnsiTheme="minorHAnsi" w:cstheme="minorHAnsi"/>
          <w:snapToGrid w:val="0"/>
          <w:sz w:val="22"/>
          <w:szCs w:val="22"/>
        </w:rPr>
        <w:t xml:space="preserve">Das </w:t>
      </w:r>
      <w:r w:rsidR="004E0ED7" w:rsidRPr="00C83D98">
        <w:rPr>
          <w:rFonts w:asciiTheme="minorHAnsi" w:hAnsiTheme="minorHAnsi" w:cstheme="minorHAnsi"/>
          <w:snapToGrid w:val="0"/>
          <w:sz w:val="22"/>
          <w:szCs w:val="22"/>
        </w:rPr>
        <w:t>Penalidades;</w:t>
      </w:r>
    </w:p>
    <w:p w14:paraId="649FFC99" w14:textId="77777777" w:rsidR="0036323B" w:rsidRPr="00C83D98" w:rsidRDefault="0036323B" w:rsidP="00C83D98">
      <w:pPr>
        <w:tabs>
          <w:tab w:val="left" w:pos="567"/>
        </w:tabs>
        <w:jc w:val="both"/>
        <w:rPr>
          <w:rFonts w:asciiTheme="minorHAnsi" w:hAnsiTheme="minorHAnsi" w:cstheme="minorHAnsi"/>
          <w:snapToGrid w:val="0"/>
          <w:sz w:val="22"/>
          <w:szCs w:val="22"/>
        </w:rPr>
      </w:pPr>
      <w:r w:rsidRPr="00C83D98">
        <w:rPr>
          <w:rFonts w:asciiTheme="minorHAnsi" w:hAnsiTheme="minorHAnsi" w:cstheme="minorHAnsi"/>
          <w:b/>
          <w:snapToGrid w:val="0"/>
          <w:sz w:val="22"/>
          <w:szCs w:val="22"/>
        </w:rPr>
        <w:t>2</w:t>
      </w:r>
      <w:r w:rsidR="00405C51" w:rsidRPr="00C83D98">
        <w:rPr>
          <w:rFonts w:asciiTheme="minorHAnsi" w:hAnsiTheme="minorHAnsi" w:cstheme="minorHAnsi"/>
          <w:b/>
          <w:snapToGrid w:val="0"/>
          <w:sz w:val="22"/>
          <w:szCs w:val="22"/>
        </w:rPr>
        <w:t>0</w:t>
      </w:r>
      <w:r w:rsidR="005D259A" w:rsidRPr="00C83D98">
        <w:rPr>
          <w:rFonts w:asciiTheme="minorHAnsi" w:hAnsiTheme="minorHAnsi" w:cstheme="minorHAnsi"/>
          <w:snapToGrid w:val="0"/>
          <w:sz w:val="22"/>
          <w:szCs w:val="22"/>
        </w:rPr>
        <w:tab/>
      </w:r>
      <w:r w:rsidR="004E0ED7" w:rsidRPr="00C83D98">
        <w:rPr>
          <w:rFonts w:asciiTheme="minorHAnsi" w:hAnsiTheme="minorHAnsi" w:cstheme="minorHAnsi"/>
          <w:snapToGrid w:val="0"/>
          <w:sz w:val="22"/>
          <w:szCs w:val="22"/>
        </w:rPr>
        <w:t>Disposições Finais.</w:t>
      </w:r>
    </w:p>
    <w:p w14:paraId="68AA6D7E" w14:textId="77777777" w:rsidR="00650762" w:rsidRPr="00C83D98" w:rsidRDefault="00650762" w:rsidP="00C83D98">
      <w:pPr>
        <w:tabs>
          <w:tab w:val="left" w:pos="567"/>
        </w:tabs>
        <w:jc w:val="both"/>
        <w:rPr>
          <w:rFonts w:asciiTheme="minorHAnsi" w:hAnsiTheme="minorHAnsi" w:cstheme="minorHAnsi"/>
          <w:b/>
          <w:snapToGrid w:val="0"/>
          <w:sz w:val="22"/>
          <w:szCs w:val="22"/>
        </w:rPr>
      </w:pPr>
    </w:p>
    <w:p w14:paraId="6D377AE6" w14:textId="77777777" w:rsidR="00671A8E" w:rsidRPr="00C83D98" w:rsidRDefault="000A179D" w:rsidP="00C83D98">
      <w:pPr>
        <w:tabs>
          <w:tab w:val="left" w:pos="567"/>
        </w:tabs>
        <w:jc w:val="both"/>
        <w:rPr>
          <w:rFonts w:asciiTheme="minorHAnsi" w:hAnsiTheme="minorHAnsi" w:cstheme="minorHAnsi"/>
          <w:b/>
          <w:snapToGrid w:val="0"/>
          <w:sz w:val="22"/>
          <w:szCs w:val="22"/>
        </w:rPr>
      </w:pPr>
      <w:r w:rsidRPr="00C83D98">
        <w:rPr>
          <w:rFonts w:asciiTheme="minorHAnsi" w:hAnsiTheme="minorHAnsi" w:cstheme="minorHAnsi"/>
          <w:b/>
          <w:snapToGrid w:val="0"/>
          <w:sz w:val="22"/>
          <w:szCs w:val="22"/>
        </w:rPr>
        <w:t>II</w:t>
      </w:r>
      <w:r w:rsidR="00876691" w:rsidRPr="00C83D98">
        <w:rPr>
          <w:rFonts w:asciiTheme="minorHAnsi" w:hAnsiTheme="minorHAnsi" w:cstheme="minorHAnsi"/>
          <w:b/>
          <w:snapToGrid w:val="0"/>
          <w:sz w:val="22"/>
          <w:szCs w:val="22"/>
        </w:rPr>
        <w:tab/>
      </w:r>
      <w:r w:rsidRPr="00C83D98">
        <w:rPr>
          <w:rFonts w:asciiTheme="minorHAnsi" w:hAnsiTheme="minorHAnsi" w:cstheme="minorHAnsi"/>
          <w:b/>
          <w:snapToGrid w:val="0"/>
          <w:sz w:val="22"/>
          <w:szCs w:val="22"/>
        </w:rPr>
        <w:t>ANEXOS</w:t>
      </w:r>
    </w:p>
    <w:p w14:paraId="0472BAA0" w14:textId="77777777" w:rsidR="000A179D" w:rsidRPr="00C83D98" w:rsidRDefault="000A179D" w:rsidP="00C83D98">
      <w:pPr>
        <w:tabs>
          <w:tab w:val="left" w:pos="1440"/>
        </w:tabs>
        <w:ind w:left="1440" w:hanging="1440"/>
        <w:jc w:val="both"/>
        <w:rPr>
          <w:rFonts w:asciiTheme="minorHAnsi" w:hAnsiTheme="minorHAnsi" w:cstheme="minorHAnsi"/>
          <w:snapToGrid w:val="0"/>
          <w:sz w:val="22"/>
          <w:szCs w:val="22"/>
        </w:rPr>
      </w:pPr>
      <w:r w:rsidRPr="00C83D98">
        <w:rPr>
          <w:rFonts w:asciiTheme="minorHAnsi" w:hAnsiTheme="minorHAnsi" w:cstheme="minorHAnsi"/>
          <w:b/>
          <w:snapToGrid w:val="0"/>
          <w:sz w:val="22"/>
          <w:szCs w:val="22"/>
        </w:rPr>
        <w:t>ANEXO I:</w:t>
      </w:r>
      <w:r w:rsidR="005D259A" w:rsidRPr="00C83D98">
        <w:rPr>
          <w:rFonts w:asciiTheme="minorHAnsi" w:hAnsiTheme="minorHAnsi" w:cstheme="minorHAnsi"/>
          <w:b/>
          <w:snapToGrid w:val="0"/>
          <w:sz w:val="22"/>
          <w:szCs w:val="22"/>
        </w:rPr>
        <w:tab/>
      </w:r>
      <w:r w:rsidR="003B4E82" w:rsidRPr="00C83D98">
        <w:rPr>
          <w:rFonts w:asciiTheme="minorHAnsi" w:hAnsiTheme="minorHAnsi" w:cstheme="minorHAnsi"/>
          <w:snapToGrid w:val="0"/>
          <w:sz w:val="22"/>
          <w:szCs w:val="22"/>
        </w:rPr>
        <w:t xml:space="preserve">Termo de Referência - </w:t>
      </w:r>
      <w:r w:rsidRPr="00C83D98">
        <w:rPr>
          <w:rFonts w:asciiTheme="minorHAnsi" w:hAnsiTheme="minorHAnsi" w:cstheme="minorHAnsi"/>
          <w:snapToGrid w:val="0"/>
          <w:sz w:val="22"/>
          <w:szCs w:val="22"/>
        </w:rPr>
        <w:t>Especificações Técnicas</w:t>
      </w:r>
      <w:r w:rsidR="003B4E82" w:rsidRPr="00C83D98">
        <w:rPr>
          <w:rFonts w:asciiTheme="minorHAnsi" w:hAnsiTheme="minorHAnsi" w:cstheme="minorHAnsi"/>
          <w:snapToGrid w:val="0"/>
          <w:sz w:val="22"/>
          <w:szCs w:val="22"/>
        </w:rPr>
        <w:t xml:space="preserve"> e Condições de</w:t>
      </w:r>
      <w:r w:rsidR="00545343" w:rsidRPr="00C83D98">
        <w:rPr>
          <w:rFonts w:asciiTheme="minorHAnsi" w:hAnsiTheme="minorHAnsi" w:cstheme="minorHAnsi"/>
          <w:snapToGrid w:val="0"/>
          <w:sz w:val="22"/>
          <w:szCs w:val="22"/>
        </w:rPr>
        <w:t xml:space="preserve"> </w:t>
      </w:r>
      <w:r w:rsidR="003B4E82" w:rsidRPr="00C83D98">
        <w:rPr>
          <w:rFonts w:asciiTheme="minorHAnsi" w:hAnsiTheme="minorHAnsi" w:cstheme="minorHAnsi"/>
          <w:snapToGrid w:val="0"/>
          <w:sz w:val="22"/>
          <w:szCs w:val="22"/>
        </w:rPr>
        <w:t xml:space="preserve">Fornecimento </w:t>
      </w:r>
      <w:r w:rsidRPr="00C83D98">
        <w:rPr>
          <w:rFonts w:asciiTheme="minorHAnsi" w:hAnsiTheme="minorHAnsi" w:cstheme="minorHAnsi"/>
          <w:snapToGrid w:val="0"/>
          <w:sz w:val="22"/>
          <w:szCs w:val="22"/>
        </w:rPr>
        <w:t>do Objeto</w:t>
      </w:r>
    </w:p>
    <w:p w14:paraId="406E4359" w14:textId="77777777" w:rsidR="009C5E25" w:rsidRPr="00C83D98" w:rsidRDefault="000A179D" w:rsidP="00C83D98">
      <w:pPr>
        <w:tabs>
          <w:tab w:val="left" w:pos="1440"/>
        </w:tabs>
        <w:ind w:left="1440" w:hanging="1440"/>
        <w:jc w:val="both"/>
        <w:rPr>
          <w:rFonts w:asciiTheme="minorHAnsi" w:hAnsiTheme="minorHAnsi" w:cstheme="minorHAnsi"/>
          <w:snapToGrid w:val="0"/>
          <w:sz w:val="22"/>
          <w:szCs w:val="22"/>
        </w:rPr>
      </w:pPr>
      <w:r w:rsidRPr="00C83D98">
        <w:rPr>
          <w:rFonts w:asciiTheme="minorHAnsi" w:hAnsiTheme="minorHAnsi" w:cstheme="minorHAnsi"/>
          <w:b/>
          <w:snapToGrid w:val="0"/>
          <w:sz w:val="22"/>
          <w:szCs w:val="22"/>
        </w:rPr>
        <w:t>ANEXO II:</w:t>
      </w:r>
      <w:r w:rsidR="00F32580" w:rsidRPr="00C83D98">
        <w:rPr>
          <w:rFonts w:asciiTheme="minorHAnsi" w:hAnsiTheme="minorHAnsi" w:cstheme="minorHAnsi"/>
          <w:b/>
          <w:snapToGrid w:val="0"/>
          <w:sz w:val="22"/>
          <w:szCs w:val="22"/>
        </w:rPr>
        <w:tab/>
      </w:r>
      <w:r w:rsidRPr="00C83D98">
        <w:rPr>
          <w:rFonts w:asciiTheme="minorHAnsi" w:hAnsiTheme="minorHAnsi" w:cstheme="minorHAnsi"/>
          <w:snapToGrid w:val="0"/>
          <w:sz w:val="22"/>
          <w:szCs w:val="22"/>
        </w:rPr>
        <w:t>Modelo de Proposta de Preços</w:t>
      </w:r>
      <w:bookmarkStart w:id="0" w:name="_Hlk132727816"/>
    </w:p>
    <w:p w14:paraId="611A8226" w14:textId="77777777" w:rsidR="009C5E25" w:rsidRPr="00C83D98" w:rsidRDefault="009C5E25" w:rsidP="00C83D98">
      <w:pPr>
        <w:tabs>
          <w:tab w:val="left" w:pos="1440"/>
        </w:tabs>
        <w:ind w:left="1440" w:hanging="1440"/>
        <w:jc w:val="both"/>
        <w:rPr>
          <w:rFonts w:asciiTheme="minorHAnsi" w:hAnsiTheme="minorHAnsi" w:cstheme="minorHAnsi"/>
          <w:strike/>
          <w:snapToGrid w:val="0"/>
          <w:sz w:val="22"/>
          <w:szCs w:val="22"/>
        </w:rPr>
      </w:pPr>
      <w:r w:rsidRPr="00C83D98">
        <w:rPr>
          <w:rFonts w:asciiTheme="minorHAnsi" w:hAnsiTheme="minorHAnsi" w:cstheme="minorHAnsi"/>
          <w:b/>
          <w:snapToGrid w:val="0"/>
          <w:sz w:val="22"/>
          <w:szCs w:val="22"/>
        </w:rPr>
        <w:t>ANEXO III:</w:t>
      </w:r>
      <w:r w:rsidRPr="00C83D98">
        <w:rPr>
          <w:rFonts w:asciiTheme="minorHAnsi" w:hAnsiTheme="minorHAnsi" w:cstheme="minorHAnsi"/>
          <w:b/>
          <w:snapToGrid w:val="0"/>
          <w:sz w:val="22"/>
          <w:szCs w:val="22"/>
        </w:rPr>
        <w:tab/>
      </w:r>
      <w:r w:rsidRPr="00C83D98">
        <w:rPr>
          <w:rFonts w:asciiTheme="minorHAnsi" w:hAnsiTheme="minorHAnsi" w:cstheme="minorHAnsi"/>
          <w:snapToGrid w:val="0"/>
          <w:sz w:val="22"/>
          <w:szCs w:val="22"/>
        </w:rPr>
        <w:t>Modelo Padrão de Declaração de Enquadramento – ME/EPP</w:t>
      </w:r>
      <w:r w:rsidRPr="00C83D98">
        <w:rPr>
          <w:rFonts w:asciiTheme="minorHAnsi" w:hAnsiTheme="minorHAnsi" w:cstheme="minorHAnsi"/>
          <w:strike/>
          <w:snapToGrid w:val="0"/>
          <w:sz w:val="22"/>
          <w:szCs w:val="22"/>
        </w:rPr>
        <w:t xml:space="preserve"> </w:t>
      </w:r>
    </w:p>
    <w:p w14:paraId="50FFDD52" w14:textId="77777777" w:rsidR="009C5E25" w:rsidRPr="00C83D98" w:rsidRDefault="009C5E25" w:rsidP="00C83D98">
      <w:pPr>
        <w:tabs>
          <w:tab w:val="left" w:pos="1440"/>
        </w:tabs>
        <w:ind w:left="1440" w:hanging="1440"/>
        <w:jc w:val="both"/>
        <w:rPr>
          <w:rFonts w:asciiTheme="minorHAnsi" w:hAnsiTheme="minorHAnsi" w:cstheme="minorHAnsi"/>
          <w:strike/>
          <w:snapToGrid w:val="0"/>
          <w:sz w:val="22"/>
          <w:szCs w:val="22"/>
        </w:rPr>
      </w:pPr>
      <w:r w:rsidRPr="00C83D98">
        <w:rPr>
          <w:rFonts w:asciiTheme="minorHAnsi" w:hAnsiTheme="minorHAnsi" w:cstheme="minorHAnsi"/>
          <w:b/>
          <w:snapToGrid w:val="0"/>
          <w:sz w:val="22"/>
          <w:szCs w:val="22"/>
        </w:rPr>
        <w:t>ANEXO IV:</w:t>
      </w:r>
      <w:r w:rsidRPr="00C83D98">
        <w:rPr>
          <w:rFonts w:asciiTheme="minorHAnsi" w:hAnsiTheme="minorHAnsi" w:cstheme="minorHAnsi"/>
          <w:b/>
          <w:snapToGrid w:val="0"/>
          <w:sz w:val="22"/>
          <w:szCs w:val="22"/>
        </w:rPr>
        <w:tab/>
      </w:r>
      <w:r w:rsidRPr="00C83D98">
        <w:rPr>
          <w:rFonts w:asciiTheme="minorHAnsi" w:hAnsiTheme="minorHAnsi" w:cstheme="minorHAnsi"/>
          <w:snapToGrid w:val="0"/>
          <w:sz w:val="22"/>
          <w:szCs w:val="22"/>
        </w:rPr>
        <w:t>Anexo da Nota de Empenho</w:t>
      </w:r>
    </w:p>
    <w:p w14:paraId="02DA73C0" w14:textId="77777777" w:rsidR="009C5E25" w:rsidRPr="00C83D98" w:rsidRDefault="009C5E25" w:rsidP="00C83D98">
      <w:pPr>
        <w:tabs>
          <w:tab w:val="left" w:pos="1440"/>
        </w:tabs>
        <w:ind w:left="1440" w:hanging="1440"/>
        <w:jc w:val="both"/>
        <w:rPr>
          <w:rFonts w:asciiTheme="minorHAnsi" w:hAnsiTheme="minorHAnsi" w:cstheme="minorHAnsi"/>
          <w:strike/>
          <w:snapToGrid w:val="0"/>
          <w:sz w:val="22"/>
          <w:szCs w:val="22"/>
        </w:rPr>
      </w:pPr>
      <w:r w:rsidRPr="00C83D98">
        <w:rPr>
          <w:rFonts w:asciiTheme="minorHAnsi" w:hAnsiTheme="minorHAnsi" w:cstheme="minorHAnsi"/>
          <w:b/>
          <w:snapToGrid w:val="0"/>
          <w:sz w:val="22"/>
          <w:szCs w:val="22"/>
        </w:rPr>
        <w:t xml:space="preserve">ANEXO </w:t>
      </w:r>
      <w:proofErr w:type="spellStart"/>
      <w:r w:rsidRPr="00C83D98">
        <w:rPr>
          <w:rFonts w:asciiTheme="minorHAnsi" w:hAnsiTheme="minorHAnsi" w:cstheme="minorHAnsi"/>
          <w:b/>
          <w:snapToGrid w:val="0"/>
          <w:sz w:val="22"/>
          <w:szCs w:val="22"/>
        </w:rPr>
        <w:t>II.a</w:t>
      </w:r>
      <w:proofErr w:type="spellEnd"/>
      <w:r w:rsidRPr="00C83D98">
        <w:rPr>
          <w:rFonts w:asciiTheme="minorHAnsi" w:hAnsiTheme="minorHAnsi" w:cstheme="minorHAnsi"/>
          <w:b/>
          <w:snapToGrid w:val="0"/>
          <w:sz w:val="22"/>
          <w:szCs w:val="22"/>
        </w:rPr>
        <w:t>:</w:t>
      </w:r>
      <w:r w:rsidRPr="00C83D98">
        <w:rPr>
          <w:rFonts w:asciiTheme="minorHAnsi" w:hAnsiTheme="minorHAnsi" w:cstheme="minorHAnsi"/>
          <w:b/>
          <w:snapToGrid w:val="0"/>
          <w:sz w:val="22"/>
          <w:szCs w:val="22"/>
        </w:rPr>
        <w:tab/>
      </w:r>
      <w:r w:rsidRPr="00C83D98">
        <w:rPr>
          <w:rFonts w:asciiTheme="minorHAnsi" w:hAnsiTheme="minorHAnsi" w:cstheme="minorHAnsi"/>
          <w:snapToGrid w:val="0"/>
          <w:sz w:val="22"/>
          <w:szCs w:val="22"/>
        </w:rPr>
        <w:t>Declarações</w:t>
      </w:r>
      <w:r w:rsidRPr="00C83D98">
        <w:rPr>
          <w:rFonts w:asciiTheme="minorHAnsi" w:hAnsiTheme="minorHAnsi" w:cstheme="minorHAnsi"/>
          <w:strike/>
          <w:snapToGrid w:val="0"/>
          <w:sz w:val="22"/>
          <w:szCs w:val="22"/>
        </w:rPr>
        <w:t xml:space="preserve"> </w:t>
      </w:r>
    </w:p>
    <w:p w14:paraId="119741E1" w14:textId="77777777" w:rsidR="009C5E25" w:rsidRPr="00C83D98" w:rsidRDefault="009C5E25" w:rsidP="00C83D98">
      <w:pPr>
        <w:tabs>
          <w:tab w:val="left" w:pos="1440"/>
        </w:tabs>
        <w:ind w:left="1440" w:hanging="1440"/>
        <w:jc w:val="both"/>
        <w:rPr>
          <w:rFonts w:asciiTheme="minorHAnsi" w:hAnsiTheme="minorHAnsi" w:cstheme="minorHAnsi"/>
          <w:strike/>
          <w:snapToGrid w:val="0"/>
          <w:sz w:val="22"/>
          <w:szCs w:val="22"/>
        </w:rPr>
      </w:pPr>
      <w:r w:rsidRPr="00C83D98">
        <w:rPr>
          <w:rFonts w:asciiTheme="minorHAnsi" w:hAnsiTheme="minorHAnsi" w:cstheme="minorHAnsi"/>
          <w:b/>
          <w:snapToGrid w:val="0"/>
          <w:sz w:val="22"/>
          <w:szCs w:val="22"/>
        </w:rPr>
        <w:t xml:space="preserve">ANEXO </w:t>
      </w:r>
      <w:proofErr w:type="spellStart"/>
      <w:r w:rsidRPr="00C83D98">
        <w:rPr>
          <w:rFonts w:asciiTheme="minorHAnsi" w:hAnsiTheme="minorHAnsi" w:cstheme="minorHAnsi"/>
          <w:b/>
          <w:snapToGrid w:val="0"/>
          <w:sz w:val="22"/>
          <w:szCs w:val="22"/>
        </w:rPr>
        <w:t>II.b</w:t>
      </w:r>
      <w:proofErr w:type="spellEnd"/>
      <w:r w:rsidRPr="00C83D98">
        <w:rPr>
          <w:rFonts w:asciiTheme="minorHAnsi" w:hAnsiTheme="minorHAnsi" w:cstheme="minorHAnsi"/>
          <w:b/>
          <w:snapToGrid w:val="0"/>
          <w:sz w:val="22"/>
          <w:szCs w:val="22"/>
        </w:rPr>
        <w:t>:</w:t>
      </w:r>
      <w:r w:rsidRPr="00C83D98">
        <w:rPr>
          <w:rFonts w:asciiTheme="minorHAnsi" w:hAnsiTheme="minorHAnsi" w:cstheme="minorHAnsi"/>
          <w:b/>
          <w:snapToGrid w:val="0"/>
          <w:sz w:val="22"/>
          <w:szCs w:val="22"/>
        </w:rPr>
        <w:tab/>
      </w:r>
      <w:r w:rsidRPr="00C83D98">
        <w:rPr>
          <w:rFonts w:asciiTheme="minorHAnsi" w:hAnsiTheme="minorHAnsi" w:cstheme="minorHAnsi"/>
          <w:snapToGrid w:val="0"/>
          <w:sz w:val="22"/>
          <w:szCs w:val="22"/>
        </w:rPr>
        <w:t>Modelo Referencial de Declarações</w:t>
      </w:r>
      <w:r w:rsidRPr="00C83D98">
        <w:rPr>
          <w:rFonts w:asciiTheme="minorHAnsi" w:hAnsiTheme="minorHAnsi" w:cstheme="minorHAnsi"/>
          <w:strike/>
          <w:snapToGrid w:val="0"/>
          <w:sz w:val="22"/>
          <w:szCs w:val="22"/>
        </w:rPr>
        <w:t xml:space="preserve"> </w:t>
      </w:r>
    </w:p>
    <w:bookmarkEnd w:id="0"/>
    <w:p w14:paraId="72C6FFE6" w14:textId="77777777" w:rsidR="009C5E25" w:rsidRPr="00C83D98" w:rsidRDefault="009C5E25" w:rsidP="00C83D98">
      <w:pPr>
        <w:tabs>
          <w:tab w:val="left" w:pos="1440"/>
        </w:tabs>
        <w:ind w:left="1440" w:hanging="1440"/>
        <w:jc w:val="both"/>
        <w:rPr>
          <w:rFonts w:asciiTheme="minorHAnsi" w:hAnsiTheme="minorHAnsi" w:cstheme="minorHAnsi"/>
          <w:snapToGrid w:val="0"/>
          <w:sz w:val="22"/>
          <w:szCs w:val="22"/>
        </w:rPr>
      </w:pPr>
    </w:p>
    <w:p w14:paraId="5753FD02" w14:textId="77777777" w:rsidR="000A179D" w:rsidRPr="00C83D98" w:rsidRDefault="00876691" w:rsidP="00C83D98">
      <w:pPr>
        <w:tabs>
          <w:tab w:val="left" w:pos="284"/>
        </w:tabs>
        <w:jc w:val="both"/>
        <w:rPr>
          <w:rFonts w:asciiTheme="minorHAnsi" w:hAnsiTheme="minorHAnsi" w:cstheme="minorHAnsi"/>
          <w:b/>
          <w:sz w:val="22"/>
          <w:szCs w:val="22"/>
          <w:u w:val="single"/>
        </w:rPr>
      </w:pPr>
      <w:r w:rsidRPr="00C83D98">
        <w:rPr>
          <w:rFonts w:asciiTheme="minorHAnsi" w:hAnsiTheme="minorHAnsi" w:cstheme="minorHAnsi"/>
          <w:snapToGrid w:val="0"/>
          <w:spacing w:val="-10"/>
          <w:sz w:val="22"/>
          <w:szCs w:val="22"/>
        </w:rPr>
        <w:br w:type="page"/>
      </w:r>
      <w:r w:rsidR="000A179D" w:rsidRPr="00C83D98">
        <w:rPr>
          <w:rFonts w:asciiTheme="minorHAnsi" w:hAnsiTheme="minorHAnsi" w:cstheme="minorHAnsi"/>
          <w:b/>
          <w:sz w:val="22"/>
          <w:szCs w:val="22"/>
          <w:u w:val="single"/>
        </w:rPr>
        <w:lastRenderedPageBreak/>
        <w:t>PREÂMBULO</w:t>
      </w:r>
    </w:p>
    <w:p w14:paraId="4C1E29A4" w14:textId="387435B2" w:rsidR="001C0BFB" w:rsidRPr="00C83D98" w:rsidRDefault="001C0BFB" w:rsidP="00C83D98">
      <w:pPr>
        <w:jc w:val="both"/>
        <w:rPr>
          <w:rFonts w:asciiTheme="minorHAnsi" w:hAnsiTheme="minorHAnsi" w:cstheme="minorHAnsi"/>
          <w:b/>
          <w:sz w:val="22"/>
          <w:szCs w:val="22"/>
        </w:rPr>
      </w:pPr>
      <w:r w:rsidRPr="00C83D98">
        <w:rPr>
          <w:rFonts w:asciiTheme="minorHAnsi" w:hAnsiTheme="minorHAnsi" w:cstheme="minorHAnsi"/>
          <w:sz w:val="22"/>
          <w:szCs w:val="22"/>
        </w:rPr>
        <w:t>A</w:t>
      </w:r>
      <w:r w:rsidRPr="00C83D98">
        <w:rPr>
          <w:rFonts w:asciiTheme="minorHAnsi" w:hAnsiTheme="minorHAnsi" w:cstheme="minorHAnsi"/>
          <w:spacing w:val="38"/>
          <w:sz w:val="22"/>
          <w:szCs w:val="22"/>
        </w:rPr>
        <w:t xml:space="preserve"> </w:t>
      </w:r>
      <w:r w:rsidRPr="00C83D98">
        <w:rPr>
          <w:rFonts w:asciiTheme="minorHAnsi" w:hAnsiTheme="minorHAnsi" w:cstheme="minorHAnsi"/>
          <w:sz w:val="22"/>
          <w:szCs w:val="22"/>
        </w:rPr>
        <w:t>PREFEITURA</w:t>
      </w:r>
      <w:r w:rsidRPr="00C83D98">
        <w:rPr>
          <w:rFonts w:asciiTheme="minorHAnsi" w:hAnsiTheme="minorHAnsi" w:cstheme="minorHAnsi"/>
          <w:spacing w:val="100"/>
          <w:sz w:val="22"/>
          <w:szCs w:val="22"/>
        </w:rPr>
        <w:t xml:space="preserve"> </w:t>
      </w:r>
      <w:r w:rsidRPr="00C83D98">
        <w:rPr>
          <w:rFonts w:asciiTheme="minorHAnsi" w:hAnsiTheme="minorHAnsi" w:cstheme="minorHAnsi"/>
          <w:sz w:val="22"/>
          <w:szCs w:val="22"/>
        </w:rPr>
        <w:t>DO</w:t>
      </w:r>
      <w:r w:rsidRPr="00C83D98">
        <w:rPr>
          <w:rFonts w:asciiTheme="minorHAnsi" w:hAnsiTheme="minorHAnsi" w:cstheme="minorHAnsi"/>
          <w:spacing w:val="96"/>
          <w:sz w:val="22"/>
          <w:szCs w:val="22"/>
        </w:rPr>
        <w:t xml:space="preserve"> </w:t>
      </w:r>
      <w:r w:rsidRPr="00C83D98">
        <w:rPr>
          <w:rFonts w:asciiTheme="minorHAnsi" w:hAnsiTheme="minorHAnsi" w:cstheme="minorHAnsi"/>
          <w:sz w:val="22"/>
          <w:szCs w:val="22"/>
        </w:rPr>
        <w:t>MUNICÍPIO</w:t>
      </w:r>
      <w:r w:rsidRPr="00C83D98">
        <w:rPr>
          <w:rFonts w:asciiTheme="minorHAnsi" w:hAnsiTheme="minorHAnsi" w:cstheme="minorHAnsi"/>
          <w:spacing w:val="98"/>
          <w:sz w:val="22"/>
          <w:szCs w:val="22"/>
        </w:rPr>
        <w:t xml:space="preserve"> </w:t>
      </w:r>
      <w:r w:rsidRPr="00C83D98">
        <w:rPr>
          <w:rFonts w:asciiTheme="minorHAnsi" w:hAnsiTheme="minorHAnsi" w:cstheme="minorHAnsi"/>
          <w:sz w:val="22"/>
          <w:szCs w:val="22"/>
        </w:rPr>
        <w:t>DE</w:t>
      </w:r>
      <w:r w:rsidRPr="00C83D98">
        <w:rPr>
          <w:rFonts w:asciiTheme="minorHAnsi" w:hAnsiTheme="minorHAnsi" w:cstheme="minorHAnsi"/>
          <w:spacing w:val="99"/>
          <w:sz w:val="22"/>
          <w:szCs w:val="22"/>
        </w:rPr>
        <w:t xml:space="preserve"> </w:t>
      </w:r>
      <w:r w:rsidRPr="00C83D98">
        <w:rPr>
          <w:rFonts w:asciiTheme="minorHAnsi" w:hAnsiTheme="minorHAnsi" w:cstheme="minorHAnsi"/>
          <w:sz w:val="22"/>
          <w:szCs w:val="22"/>
        </w:rPr>
        <w:t>SÃO</w:t>
      </w:r>
      <w:r w:rsidRPr="00C83D98">
        <w:rPr>
          <w:rFonts w:asciiTheme="minorHAnsi" w:hAnsiTheme="minorHAnsi" w:cstheme="minorHAnsi"/>
          <w:spacing w:val="99"/>
          <w:sz w:val="22"/>
          <w:szCs w:val="22"/>
        </w:rPr>
        <w:t xml:space="preserve"> </w:t>
      </w:r>
      <w:r w:rsidRPr="00C83D98">
        <w:rPr>
          <w:rFonts w:asciiTheme="minorHAnsi" w:hAnsiTheme="minorHAnsi" w:cstheme="minorHAnsi"/>
          <w:sz w:val="22"/>
          <w:szCs w:val="22"/>
        </w:rPr>
        <w:t>PAULO,</w:t>
      </w:r>
      <w:r w:rsidRPr="00C83D98">
        <w:rPr>
          <w:rFonts w:asciiTheme="minorHAnsi" w:hAnsiTheme="minorHAnsi" w:cstheme="minorHAnsi"/>
          <w:spacing w:val="99"/>
          <w:sz w:val="22"/>
          <w:szCs w:val="22"/>
        </w:rPr>
        <w:t xml:space="preserve"> </w:t>
      </w:r>
      <w:r w:rsidRPr="00C83D98">
        <w:rPr>
          <w:rFonts w:asciiTheme="minorHAnsi" w:hAnsiTheme="minorHAnsi" w:cstheme="minorHAnsi"/>
          <w:sz w:val="22"/>
          <w:szCs w:val="22"/>
        </w:rPr>
        <w:t>pela</w:t>
      </w:r>
      <w:r w:rsidRPr="00C83D98">
        <w:rPr>
          <w:rFonts w:asciiTheme="minorHAnsi" w:hAnsiTheme="minorHAnsi" w:cstheme="minorHAnsi"/>
          <w:spacing w:val="102"/>
          <w:sz w:val="22"/>
          <w:szCs w:val="22"/>
        </w:rPr>
        <w:t xml:space="preserve"> </w:t>
      </w:r>
      <w:r w:rsidRPr="00C83D98">
        <w:rPr>
          <w:rFonts w:asciiTheme="minorHAnsi" w:hAnsiTheme="minorHAnsi" w:cstheme="minorHAnsi"/>
          <w:b/>
          <w:sz w:val="22"/>
          <w:szCs w:val="22"/>
        </w:rPr>
        <w:t>COORDENADORIA REGIONAL</w:t>
      </w:r>
      <w:r w:rsidRPr="00C83D98">
        <w:rPr>
          <w:rFonts w:asciiTheme="minorHAnsi" w:hAnsiTheme="minorHAnsi" w:cstheme="minorHAnsi"/>
          <w:b/>
          <w:spacing w:val="1"/>
          <w:sz w:val="22"/>
          <w:szCs w:val="22"/>
        </w:rPr>
        <w:t xml:space="preserve"> </w:t>
      </w:r>
      <w:r w:rsidRPr="00C83D98">
        <w:rPr>
          <w:rFonts w:asciiTheme="minorHAnsi" w:hAnsiTheme="minorHAnsi" w:cstheme="minorHAnsi"/>
          <w:b/>
          <w:sz w:val="22"/>
          <w:szCs w:val="22"/>
        </w:rPr>
        <w:t>DE</w:t>
      </w:r>
      <w:r w:rsidRPr="00C83D98">
        <w:rPr>
          <w:rFonts w:asciiTheme="minorHAnsi" w:hAnsiTheme="minorHAnsi" w:cstheme="minorHAnsi"/>
          <w:b/>
          <w:spacing w:val="1"/>
          <w:sz w:val="22"/>
          <w:szCs w:val="22"/>
        </w:rPr>
        <w:t xml:space="preserve"> </w:t>
      </w:r>
      <w:r w:rsidRPr="00C83D98">
        <w:rPr>
          <w:rFonts w:asciiTheme="minorHAnsi" w:hAnsiTheme="minorHAnsi" w:cstheme="minorHAnsi"/>
          <w:b/>
          <w:sz w:val="22"/>
          <w:szCs w:val="22"/>
        </w:rPr>
        <w:t>SAÚDE</w:t>
      </w:r>
      <w:r w:rsidRPr="00C83D98">
        <w:rPr>
          <w:rFonts w:asciiTheme="minorHAnsi" w:hAnsiTheme="minorHAnsi" w:cstheme="minorHAnsi"/>
          <w:b/>
          <w:spacing w:val="1"/>
          <w:sz w:val="22"/>
          <w:szCs w:val="22"/>
        </w:rPr>
        <w:t xml:space="preserve"> </w:t>
      </w:r>
      <w:r w:rsidRPr="00C83D98">
        <w:rPr>
          <w:rFonts w:asciiTheme="minorHAnsi" w:hAnsiTheme="minorHAnsi" w:cstheme="minorHAnsi"/>
          <w:b/>
          <w:sz w:val="22"/>
          <w:szCs w:val="22"/>
        </w:rPr>
        <w:t>SUDESTE</w:t>
      </w:r>
      <w:r w:rsidRPr="00C83D98">
        <w:rPr>
          <w:rFonts w:asciiTheme="minorHAnsi" w:hAnsiTheme="minorHAnsi" w:cstheme="minorHAnsi"/>
          <w:sz w:val="22"/>
          <w:szCs w:val="22"/>
        </w:rPr>
        <w:t>,</w:t>
      </w:r>
      <w:r w:rsidRPr="00C83D98">
        <w:rPr>
          <w:rFonts w:asciiTheme="minorHAnsi" w:hAnsiTheme="minorHAnsi" w:cstheme="minorHAnsi"/>
          <w:spacing w:val="1"/>
          <w:sz w:val="22"/>
          <w:szCs w:val="22"/>
        </w:rPr>
        <w:t xml:space="preserve"> </w:t>
      </w:r>
      <w:r w:rsidRPr="00C83D98">
        <w:rPr>
          <w:rFonts w:asciiTheme="minorHAnsi" w:hAnsiTheme="minorHAnsi" w:cstheme="minorHAnsi"/>
          <w:sz w:val="22"/>
          <w:szCs w:val="22"/>
        </w:rPr>
        <w:t>situada</w:t>
      </w:r>
      <w:r w:rsidRPr="00C83D98">
        <w:rPr>
          <w:rFonts w:asciiTheme="minorHAnsi" w:hAnsiTheme="minorHAnsi" w:cstheme="minorHAnsi"/>
          <w:spacing w:val="1"/>
          <w:sz w:val="22"/>
          <w:szCs w:val="22"/>
        </w:rPr>
        <w:t xml:space="preserve"> </w:t>
      </w:r>
      <w:r w:rsidRPr="00C83D98">
        <w:rPr>
          <w:rFonts w:asciiTheme="minorHAnsi" w:hAnsiTheme="minorHAnsi" w:cstheme="minorHAnsi"/>
          <w:sz w:val="22"/>
          <w:szCs w:val="22"/>
        </w:rPr>
        <w:t>à</w:t>
      </w:r>
      <w:r w:rsidRPr="00C83D98">
        <w:rPr>
          <w:rFonts w:asciiTheme="minorHAnsi" w:hAnsiTheme="minorHAnsi" w:cstheme="minorHAnsi"/>
          <w:spacing w:val="1"/>
          <w:sz w:val="22"/>
          <w:szCs w:val="22"/>
        </w:rPr>
        <w:t xml:space="preserve"> </w:t>
      </w:r>
      <w:r w:rsidRPr="00C83D98">
        <w:rPr>
          <w:rFonts w:asciiTheme="minorHAnsi" w:hAnsiTheme="minorHAnsi" w:cstheme="minorHAnsi"/>
          <w:sz w:val="22"/>
          <w:szCs w:val="22"/>
        </w:rPr>
        <w:t>Rua</w:t>
      </w:r>
      <w:r w:rsidRPr="00C83D98">
        <w:rPr>
          <w:rFonts w:asciiTheme="minorHAnsi" w:hAnsiTheme="minorHAnsi" w:cstheme="minorHAnsi"/>
          <w:spacing w:val="1"/>
          <w:sz w:val="22"/>
          <w:szCs w:val="22"/>
        </w:rPr>
        <w:t xml:space="preserve"> </w:t>
      </w:r>
      <w:r w:rsidRPr="00C83D98">
        <w:rPr>
          <w:rFonts w:asciiTheme="minorHAnsi" w:hAnsiTheme="minorHAnsi" w:cstheme="minorHAnsi"/>
          <w:sz w:val="22"/>
          <w:szCs w:val="22"/>
        </w:rPr>
        <w:t>Padre</w:t>
      </w:r>
      <w:r w:rsidRPr="00C83D98">
        <w:rPr>
          <w:rFonts w:asciiTheme="minorHAnsi" w:hAnsiTheme="minorHAnsi" w:cstheme="minorHAnsi"/>
          <w:spacing w:val="1"/>
          <w:sz w:val="22"/>
          <w:szCs w:val="22"/>
        </w:rPr>
        <w:t xml:space="preserve"> </w:t>
      </w:r>
      <w:r w:rsidRPr="00C83D98">
        <w:rPr>
          <w:rFonts w:asciiTheme="minorHAnsi" w:hAnsiTheme="minorHAnsi" w:cstheme="minorHAnsi"/>
          <w:sz w:val="22"/>
          <w:szCs w:val="22"/>
        </w:rPr>
        <w:t>Marchetti,</w:t>
      </w:r>
      <w:r w:rsidRPr="00C83D98">
        <w:rPr>
          <w:rFonts w:asciiTheme="minorHAnsi" w:hAnsiTheme="minorHAnsi" w:cstheme="minorHAnsi"/>
          <w:spacing w:val="1"/>
          <w:sz w:val="22"/>
          <w:szCs w:val="22"/>
        </w:rPr>
        <w:t xml:space="preserve"> </w:t>
      </w:r>
      <w:r w:rsidRPr="00C83D98">
        <w:rPr>
          <w:rFonts w:asciiTheme="minorHAnsi" w:hAnsiTheme="minorHAnsi" w:cstheme="minorHAnsi"/>
          <w:sz w:val="22"/>
          <w:szCs w:val="22"/>
        </w:rPr>
        <w:t>557</w:t>
      </w:r>
      <w:r w:rsidRPr="00C83D98">
        <w:rPr>
          <w:rFonts w:asciiTheme="minorHAnsi" w:hAnsiTheme="minorHAnsi" w:cstheme="minorHAnsi"/>
          <w:spacing w:val="1"/>
          <w:sz w:val="22"/>
          <w:szCs w:val="22"/>
        </w:rPr>
        <w:t xml:space="preserve"> </w:t>
      </w:r>
      <w:r w:rsidRPr="00C83D98">
        <w:rPr>
          <w:rFonts w:asciiTheme="minorHAnsi" w:hAnsiTheme="minorHAnsi" w:cstheme="minorHAnsi"/>
          <w:sz w:val="22"/>
          <w:szCs w:val="22"/>
        </w:rPr>
        <w:t>-</w:t>
      </w:r>
      <w:r w:rsidRPr="00C83D98">
        <w:rPr>
          <w:rFonts w:asciiTheme="minorHAnsi" w:hAnsiTheme="minorHAnsi" w:cstheme="minorHAnsi"/>
          <w:spacing w:val="1"/>
          <w:sz w:val="22"/>
          <w:szCs w:val="22"/>
        </w:rPr>
        <w:t xml:space="preserve"> </w:t>
      </w:r>
      <w:r w:rsidRPr="00C83D98">
        <w:rPr>
          <w:rFonts w:asciiTheme="minorHAnsi" w:hAnsiTheme="minorHAnsi" w:cstheme="minorHAnsi"/>
          <w:sz w:val="22"/>
          <w:szCs w:val="22"/>
        </w:rPr>
        <w:t>Ipiranga,</w:t>
      </w:r>
      <w:r w:rsidRPr="00C83D98">
        <w:rPr>
          <w:rFonts w:asciiTheme="minorHAnsi" w:hAnsiTheme="minorHAnsi" w:cstheme="minorHAnsi"/>
          <w:spacing w:val="1"/>
          <w:sz w:val="22"/>
          <w:szCs w:val="22"/>
        </w:rPr>
        <w:t xml:space="preserve"> </w:t>
      </w:r>
      <w:r w:rsidRPr="00C83D98">
        <w:rPr>
          <w:rFonts w:asciiTheme="minorHAnsi" w:hAnsiTheme="minorHAnsi" w:cstheme="minorHAnsi"/>
          <w:sz w:val="22"/>
          <w:szCs w:val="22"/>
        </w:rPr>
        <w:t>São</w:t>
      </w:r>
      <w:r w:rsidRPr="00C83D98">
        <w:rPr>
          <w:rFonts w:asciiTheme="minorHAnsi" w:hAnsiTheme="minorHAnsi" w:cstheme="minorHAnsi"/>
          <w:spacing w:val="1"/>
          <w:sz w:val="22"/>
          <w:szCs w:val="22"/>
        </w:rPr>
        <w:t xml:space="preserve"> </w:t>
      </w:r>
      <w:r w:rsidRPr="00C83D98">
        <w:rPr>
          <w:rFonts w:asciiTheme="minorHAnsi" w:hAnsiTheme="minorHAnsi" w:cstheme="minorHAnsi"/>
          <w:sz w:val="22"/>
          <w:szCs w:val="22"/>
        </w:rPr>
        <w:t>Paulo,</w:t>
      </w:r>
      <w:r w:rsidRPr="00C83D98">
        <w:rPr>
          <w:rFonts w:asciiTheme="minorHAnsi" w:hAnsiTheme="minorHAnsi" w:cstheme="minorHAnsi"/>
          <w:spacing w:val="1"/>
          <w:sz w:val="22"/>
          <w:szCs w:val="22"/>
        </w:rPr>
        <w:t xml:space="preserve"> </w:t>
      </w:r>
      <w:r w:rsidRPr="00C83D98">
        <w:rPr>
          <w:rFonts w:asciiTheme="minorHAnsi" w:hAnsiTheme="minorHAnsi" w:cstheme="minorHAnsi"/>
          <w:sz w:val="22"/>
          <w:szCs w:val="22"/>
        </w:rPr>
        <w:t>Capital,</w:t>
      </w:r>
      <w:r w:rsidRPr="00C83D98">
        <w:rPr>
          <w:rFonts w:asciiTheme="minorHAnsi" w:hAnsiTheme="minorHAnsi" w:cstheme="minorHAnsi"/>
          <w:spacing w:val="1"/>
          <w:sz w:val="22"/>
          <w:szCs w:val="22"/>
        </w:rPr>
        <w:t xml:space="preserve"> </w:t>
      </w:r>
      <w:r w:rsidRPr="00C83D98">
        <w:rPr>
          <w:rFonts w:asciiTheme="minorHAnsi" w:hAnsiTheme="minorHAnsi" w:cstheme="minorHAnsi"/>
          <w:sz w:val="22"/>
          <w:szCs w:val="22"/>
        </w:rPr>
        <w:t>CEP</w:t>
      </w:r>
      <w:r w:rsidRPr="00C83D98">
        <w:rPr>
          <w:rFonts w:asciiTheme="minorHAnsi" w:hAnsiTheme="minorHAnsi" w:cstheme="minorHAnsi"/>
          <w:spacing w:val="1"/>
          <w:sz w:val="22"/>
          <w:szCs w:val="22"/>
        </w:rPr>
        <w:t xml:space="preserve"> </w:t>
      </w:r>
      <w:r w:rsidRPr="00C83D98">
        <w:rPr>
          <w:rFonts w:asciiTheme="minorHAnsi" w:hAnsiTheme="minorHAnsi" w:cstheme="minorHAnsi"/>
          <w:sz w:val="22"/>
          <w:szCs w:val="22"/>
        </w:rPr>
        <w:t>04266-000,</w:t>
      </w:r>
      <w:r w:rsidRPr="00C83D98">
        <w:rPr>
          <w:rFonts w:asciiTheme="minorHAnsi" w:hAnsiTheme="minorHAnsi" w:cstheme="minorHAnsi"/>
          <w:spacing w:val="1"/>
          <w:sz w:val="22"/>
          <w:szCs w:val="22"/>
        </w:rPr>
        <w:t xml:space="preserve"> </w:t>
      </w:r>
      <w:r w:rsidRPr="00C83D98">
        <w:rPr>
          <w:rFonts w:asciiTheme="minorHAnsi" w:hAnsiTheme="minorHAnsi" w:cstheme="minorHAnsi"/>
          <w:sz w:val="22"/>
          <w:szCs w:val="22"/>
        </w:rPr>
        <w:t>por</w:t>
      </w:r>
      <w:r w:rsidRPr="00C83D98">
        <w:rPr>
          <w:rFonts w:asciiTheme="minorHAnsi" w:hAnsiTheme="minorHAnsi" w:cstheme="minorHAnsi"/>
          <w:spacing w:val="1"/>
          <w:sz w:val="22"/>
          <w:szCs w:val="22"/>
        </w:rPr>
        <w:t xml:space="preserve"> </w:t>
      </w:r>
      <w:r w:rsidRPr="00C83D98">
        <w:rPr>
          <w:rFonts w:asciiTheme="minorHAnsi" w:hAnsiTheme="minorHAnsi" w:cstheme="minorHAnsi"/>
          <w:sz w:val="22"/>
          <w:szCs w:val="22"/>
        </w:rPr>
        <w:t>meio</w:t>
      </w:r>
      <w:r w:rsidRPr="00C83D98">
        <w:rPr>
          <w:rFonts w:asciiTheme="minorHAnsi" w:hAnsiTheme="minorHAnsi" w:cstheme="minorHAnsi"/>
          <w:spacing w:val="1"/>
          <w:sz w:val="22"/>
          <w:szCs w:val="22"/>
        </w:rPr>
        <w:t xml:space="preserve"> </w:t>
      </w:r>
      <w:r w:rsidRPr="00C83D98">
        <w:rPr>
          <w:rFonts w:asciiTheme="minorHAnsi" w:hAnsiTheme="minorHAnsi" w:cstheme="minorHAnsi"/>
          <w:sz w:val="22"/>
          <w:szCs w:val="22"/>
        </w:rPr>
        <w:t>de</w:t>
      </w:r>
      <w:r w:rsidRPr="00C83D98">
        <w:rPr>
          <w:rFonts w:asciiTheme="minorHAnsi" w:hAnsiTheme="minorHAnsi" w:cstheme="minorHAnsi"/>
          <w:spacing w:val="1"/>
          <w:sz w:val="22"/>
          <w:szCs w:val="22"/>
        </w:rPr>
        <w:t xml:space="preserve"> </w:t>
      </w:r>
      <w:r w:rsidRPr="00C83D98">
        <w:rPr>
          <w:rFonts w:asciiTheme="minorHAnsi" w:hAnsiTheme="minorHAnsi" w:cstheme="minorHAnsi"/>
          <w:sz w:val="22"/>
          <w:szCs w:val="22"/>
        </w:rPr>
        <w:t>s</w:t>
      </w:r>
      <w:r w:rsidR="00B10E00" w:rsidRPr="00C83D98">
        <w:rPr>
          <w:rFonts w:asciiTheme="minorHAnsi" w:hAnsiTheme="minorHAnsi" w:cstheme="minorHAnsi"/>
          <w:sz w:val="22"/>
          <w:szCs w:val="22"/>
        </w:rPr>
        <w:t>ua Comissão de Licitações</w:t>
      </w:r>
      <w:r w:rsidRPr="00C83D98">
        <w:rPr>
          <w:rFonts w:asciiTheme="minorHAnsi" w:hAnsiTheme="minorHAnsi" w:cstheme="minorHAnsi"/>
          <w:sz w:val="22"/>
          <w:szCs w:val="22"/>
        </w:rPr>
        <w:t>,</w:t>
      </w:r>
      <w:r w:rsidR="00B207FC">
        <w:rPr>
          <w:rFonts w:asciiTheme="minorHAnsi" w:hAnsiTheme="minorHAnsi" w:cstheme="minorHAnsi"/>
          <w:sz w:val="22"/>
          <w:szCs w:val="22"/>
        </w:rPr>
        <w:t xml:space="preserve"> </w:t>
      </w:r>
      <w:r w:rsidRPr="00C83D98">
        <w:rPr>
          <w:rFonts w:asciiTheme="minorHAnsi" w:hAnsiTheme="minorHAnsi" w:cstheme="minorHAnsi"/>
          <w:spacing w:val="-61"/>
          <w:sz w:val="22"/>
          <w:szCs w:val="22"/>
        </w:rPr>
        <w:t xml:space="preserve"> </w:t>
      </w:r>
      <w:r w:rsidR="008705CA">
        <w:rPr>
          <w:rFonts w:asciiTheme="minorHAnsi" w:hAnsiTheme="minorHAnsi" w:cstheme="minorHAnsi"/>
          <w:spacing w:val="-61"/>
          <w:sz w:val="22"/>
          <w:szCs w:val="22"/>
        </w:rPr>
        <w:t xml:space="preserve"> </w:t>
      </w:r>
      <w:r w:rsidRPr="00C83D98">
        <w:rPr>
          <w:rFonts w:asciiTheme="minorHAnsi" w:hAnsiTheme="minorHAnsi" w:cstheme="minorHAnsi"/>
          <w:sz w:val="22"/>
          <w:szCs w:val="22"/>
        </w:rPr>
        <w:t>designad</w:t>
      </w:r>
      <w:r w:rsidR="00B10E00" w:rsidRPr="00C83D98">
        <w:rPr>
          <w:rFonts w:asciiTheme="minorHAnsi" w:hAnsiTheme="minorHAnsi" w:cstheme="minorHAnsi"/>
          <w:sz w:val="22"/>
          <w:szCs w:val="22"/>
        </w:rPr>
        <w:t>a</w:t>
      </w:r>
      <w:r w:rsidRPr="00C83D98">
        <w:rPr>
          <w:rFonts w:asciiTheme="minorHAnsi" w:hAnsiTheme="minorHAnsi" w:cstheme="minorHAnsi"/>
          <w:spacing w:val="1"/>
          <w:sz w:val="22"/>
          <w:szCs w:val="22"/>
        </w:rPr>
        <w:t xml:space="preserve"> </w:t>
      </w:r>
      <w:r w:rsidRPr="00C83D98">
        <w:rPr>
          <w:rFonts w:asciiTheme="minorHAnsi" w:hAnsiTheme="minorHAnsi" w:cstheme="minorHAnsi"/>
          <w:sz w:val="22"/>
          <w:szCs w:val="22"/>
        </w:rPr>
        <w:t>pela</w:t>
      </w:r>
      <w:r w:rsidRPr="00C83D98">
        <w:rPr>
          <w:rFonts w:asciiTheme="minorHAnsi" w:hAnsiTheme="minorHAnsi" w:cstheme="minorHAnsi"/>
          <w:spacing w:val="1"/>
          <w:sz w:val="22"/>
          <w:szCs w:val="22"/>
        </w:rPr>
        <w:t xml:space="preserve"> </w:t>
      </w:r>
      <w:r w:rsidRPr="00C83D98">
        <w:rPr>
          <w:rFonts w:asciiTheme="minorHAnsi" w:hAnsiTheme="minorHAnsi" w:cstheme="minorHAnsi"/>
          <w:b/>
          <w:sz w:val="22"/>
          <w:szCs w:val="22"/>
        </w:rPr>
        <w:t>Portaria</w:t>
      </w:r>
      <w:r w:rsidRPr="00C83D98">
        <w:rPr>
          <w:rFonts w:asciiTheme="minorHAnsi" w:hAnsiTheme="minorHAnsi" w:cstheme="minorHAnsi"/>
          <w:b/>
          <w:spacing w:val="1"/>
          <w:sz w:val="22"/>
          <w:szCs w:val="22"/>
        </w:rPr>
        <w:t xml:space="preserve"> </w:t>
      </w:r>
      <w:r w:rsidRPr="00C83D98">
        <w:rPr>
          <w:rFonts w:asciiTheme="minorHAnsi" w:hAnsiTheme="minorHAnsi" w:cstheme="minorHAnsi"/>
          <w:b/>
          <w:sz w:val="22"/>
          <w:szCs w:val="22"/>
        </w:rPr>
        <w:t>CRS-SE.G</w:t>
      </w:r>
      <w:r w:rsidRPr="00C83D98">
        <w:rPr>
          <w:rFonts w:asciiTheme="minorHAnsi" w:hAnsiTheme="minorHAnsi" w:cstheme="minorHAnsi"/>
          <w:b/>
          <w:spacing w:val="1"/>
          <w:sz w:val="22"/>
          <w:szCs w:val="22"/>
        </w:rPr>
        <w:t xml:space="preserve"> </w:t>
      </w:r>
      <w:r w:rsidRPr="00C83D98">
        <w:rPr>
          <w:rFonts w:asciiTheme="minorHAnsi" w:hAnsiTheme="minorHAnsi" w:cstheme="minorHAnsi"/>
          <w:b/>
          <w:sz w:val="22"/>
          <w:szCs w:val="22"/>
        </w:rPr>
        <w:t>nº</w:t>
      </w:r>
      <w:r w:rsidRPr="00C83D98">
        <w:rPr>
          <w:rFonts w:asciiTheme="minorHAnsi" w:hAnsiTheme="minorHAnsi" w:cstheme="minorHAnsi"/>
          <w:b/>
          <w:spacing w:val="1"/>
          <w:sz w:val="22"/>
          <w:szCs w:val="22"/>
        </w:rPr>
        <w:t xml:space="preserve"> </w:t>
      </w:r>
      <w:r w:rsidR="001E0DF2">
        <w:rPr>
          <w:rFonts w:asciiTheme="minorHAnsi" w:hAnsiTheme="minorHAnsi" w:cstheme="minorHAnsi"/>
          <w:b/>
          <w:sz w:val="22"/>
          <w:szCs w:val="22"/>
        </w:rPr>
        <w:t>23</w:t>
      </w:r>
      <w:r w:rsidR="00560972">
        <w:rPr>
          <w:rFonts w:asciiTheme="minorHAnsi" w:hAnsiTheme="minorHAnsi" w:cstheme="minorHAnsi"/>
          <w:b/>
          <w:sz w:val="22"/>
          <w:szCs w:val="22"/>
        </w:rPr>
        <w:t>/2025</w:t>
      </w:r>
      <w:r w:rsidRPr="00C83D98">
        <w:rPr>
          <w:rFonts w:asciiTheme="minorHAnsi" w:hAnsiTheme="minorHAnsi" w:cstheme="minorHAnsi"/>
          <w:b/>
          <w:sz w:val="22"/>
          <w:szCs w:val="22"/>
        </w:rPr>
        <w:t xml:space="preserve">, </w:t>
      </w:r>
      <w:r w:rsidRPr="00C83D98">
        <w:rPr>
          <w:rFonts w:asciiTheme="minorHAnsi" w:hAnsiTheme="minorHAnsi" w:cstheme="minorHAnsi"/>
          <w:sz w:val="22"/>
          <w:szCs w:val="22"/>
        </w:rPr>
        <w:t xml:space="preserve">torna público, para conhecimento de quantos possam se interessar, que fará realizar licitação na modalidade </w:t>
      </w:r>
      <w:r w:rsidRPr="00C83D98">
        <w:rPr>
          <w:rFonts w:asciiTheme="minorHAnsi" w:hAnsiTheme="minorHAnsi" w:cstheme="minorHAnsi"/>
          <w:b/>
          <w:sz w:val="22"/>
          <w:szCs w:val="22"/>
        </w:rPr>
        <w:t>PREGÃO ELETRÔNICO</w:t>
      </w:r>
      <w:r w:rsidRPr="00C83D98">
        <w:rPr>
          <w:rFonts w:asciiTheme="minorHAnsi" w:hAnsiTheme="minorHAnsi" w:cstheme="minorHAnsi"/>
          <w:sz w:val="22"/>
          <w:szCs w:val="22"/>
        </w:rPr>
        <w:t xml:space="preserve">, com critério de julgamento de </w:t>
      </w:r>
      <w:r w:rsidR="006E4CAF" w:rsidRPr="00C83D98">
        <w:rPr>
          <w:rFonts w:asciiTheme="minorHAnsi" w:hAnsiTheme="minorHAnsi" w:cstheme="minorHAnsi"/>
          <w:sz w:val="22"/>
          <w:szCs w:val="22"/>
        </w:rPr>
        <w:t>MENOR PREÇO</w:t>
      </w:r>
      <w:r w:rsidR="001B3171" w:rsidRPr="00C83D98">
        <w:rPr>
          <w:rFonts w:asciiTheme="minorHAnsi" w:hAnsiTheme="minorHAnsi" w:cstheme="minorHAnsi"/>
          <w:sz w:val="22"/>
          <w:szCs w:val="22"/>
        </w:rPr>
        <w:t xml:space="preserve"> POR ITEM</w:t>
      </w:r>
      <w:r w:rsidRPr="00C83D98">
        <w:rPr>
          <w:rFonts w:asciiTheme="minorHAnsi" w:hAnsiTheme="minorHAnsi" w:cstheme="minorHAnsi"/>
          <w:sz w:val="22"/>
          <w:szCs w:val="22"/>
        </w:rPr>
        <w:t>, objetivando a aquisição do(s) bem(</w:t>
      </w:r>
      <w:proofErr w:type="spellStart"/>
      <w:r w:rsidRPr="00C83D98">
        <w:rPr>
          <w:rFonts w:asciiTheme="minorHAnsi" w:hAnsiTheme="minorHAnsi" w:cstheme="minorHAnsi"/>
          <w:sz w:val="22"/>
          <w:szCs w:val="22"/>
        </w:rPr>
        <w:t>ns</w:t>
      </w:r>
      <w:proofErr w:type="spellEnd"/>
      <w:r w:rsidRPr="00C83D98">
        <w:rPr>
          <w:rFonts w:asciiTheme="minorHAnsi" w:hAnsiTheme="minorHAnsi" w:cstheme="minorHAnsi"/>
          <w:sz w:val="22"/>
          <w:szCs w:val="22"/>
        </w:rPr>
        <w:t xml:space="preserve">) descrito(s) na </w:t>
      </w:r>
      <w:r w:rsidRPr="00C83D98">
        <w:rPr>
          <w:rFonts w:asciiTheme="minorHAnsi" w:hAnsiTheme="minorHAnsi" w:cstheme="minorHAnsi"/>
          <w:b/>
          <w:sz w:val="22"/>
          <w:szCs w:val="22"/>
        </w:rPr>
        <w:t>Cláusula 2 – DO OBJETO deste Edital.</w:t>
      </w:r>
    </w:p>
    <w:p w14:paraId="3C305258" w14:textId="77777777" w:rsidR="00E02466" w:rsidRPr="00C83D98" w:rsidRDefault="00E02466" w:rsidP="00C83D98">
      <w:pPr>
        <w:jc w:val="both"/>
        <w:rPr>
          <w:rFonts w:asciiTheme="minorHAnsi" w:hAnsiTheme="minorHAnsi" w:cstheme="minorHAnsi"/>
          <w:sz w:val="22"/>
          <w:szCs w:val="22"/>
        </w:rPr>
      </w:pPr>
    </w:p>
    <w:p w14:paraId="24D3C4AD" w14:textId="318E78BC" w:rsidR="004F2E7E" w:rsidRPr="00C83D98" w:rsidRDefault="004F2E7E" w:rsidP="00C83D98">
      <w:pPr>
        <w:pStyle w:val="Corpodetexto3"/>
        <w:ind w:right="0"/>
        <w:rPr>
          <w:rFonts w:asciiTheme="minorHAnsi" w:hAnsiTheme="minorHAnsi" w:cstheme="minorHAnsi"/>
          <w:b w:val="0"/>
          <w:color w:val="000000"/>
          <w:sz w:val="22"/>
          <w:szCs w:val="22"/>
        </w:rPr>
      </w:pPr>
      <w:r w:rsidRPr="00C83D98">
        <w:rPr>
          <w:rFonts w:asciiTheme="minorHAnsi" w:hAnsiTheme="minorHAnsi" w:cstheme="minorHAnsi"/>
          <w:b w:val="0"/>
          <w:color w:val="000000"/>
          <w:sz w:val="22"/>
          <w:szCs w:val="22"/>
        </w:rPr>
        <w:t>A participação no presente pregão dar-se-á por meio de sistema eletrônico, pelo acesso ao site</w:t>
      </w:r>
      <w:r w:rsidR="004C1BE9" w:rsidRPr="00C83D98">
        <w:rPr>
          <w:rFonts w:asciiTheme="minorHAnsi" w:hAnsiTheme="minorHAnsi" w:cstheme="minorHAnsi"/>
          <w:b w:val="0"/>
          <w:color w:val="000000"/>
          <w:sz w:val="22"/>
          <w:szCs w:val="22"/>
        </w:rPr>
        <w:t xml:space="preserve"> </w:t>
      </w:r>
      <w:r w:rsidR="007456D5" w:rsidRPr="00C83D98">
        <w:rPr>
          <w:rFonts w:asciiTheme="minorHAnsi" w:hAnsiTheme="minorHAnsi" w:cstheme="minorHAnsi"/>
          <w:b w:val="0"/>
          <w:color w:val="000000"/>
          <w:sz w:val="22"/>
          <w:szCs w:val="22"/>
        </w:rPr>
        <w:t>(</w:t>
      </w:r>
      <w:r w:rsidR="004C1BE9" w:rsidRPr="00C83D98">
        <w:rPr>
          <w:rFonts w:asciiTheme="minorHAnsi" w:hAnsiTheme="minorHAnsi" w:cstheme="minorHAnsi"/>
          <w:b w:val="0"/>
          <w:color w:val="000000"/>
          <w:sz w:val="22"/>
          <w:szCs w:val="22"/>
        </w:rPr>
        <w:t>https://www.gov.br/compras</w:t>
      </w:r>
      <w:r w:rsidR="007456D5" w:rsidRPr="00C83D98">
        <w:rPr>
          <w:rFonts w:asciiTheme="minorHAnsi" w:hAnsiTheme="minorHAnsi" w:cstheme="minorHAnsi"/>
          <w:b w:val="0"/>
          <w:color w:val="000000"/>
          <w:sz w:val="22"/>
          <w:szCs w:val="22"/>
        </w:rPr>
        <w:t>)</w:t>
      </w:r>
      <w:r w:rsidRPr="00C83D98">
        <w:rPr>
          <w:rFonts w:asciiTheme="minorHAnsi" w:hAnsiTheme="minorHAnsi" w:cstheme="minorHAnsi"/>
          <w:b w:val="0"/>
          <w:color w:val="000000"/>
          <w:sz w:val="22"/>
          <w:szCs w:val="22"/>
        </w:rPr>
        <w:t xml:space="preserve"> - UASG nº </w:t>
      </w:r>
      <w:r w:rsidR="00CF21D7" w:rsidRPr="00C83D98">
        <w:rPr>
          <w:rFonts w:asciiTheme="minorHAnsi" w:hAnsiTheme="minorHAnsi" w:cstheme="minorHAnsi"/>
          <w:b w:val="0"/>
          <w:color w:val="000000"/>
          <w:sz w:val="22"/>
          <w:szCs w:val="22"/>
        </w:rPr>
        <w:t>925208,</w:t>
      </w:r>
      <w:r w:rsidRPr="00C83D98">
        <w:rPr>
          <w:rFonts w:asciiTheme="minorHAnsi" w:hAnsiTheme="minorHAnsi" w:cstheme="minorHAnsi"/>
          <w:b w:val="0"/>
          <w:color w:val="000000"/>
          <w:sz w:val="22"/>
          <w:szCs w:val="22"/>
        </w:rPr>
        <w:t xml:space="preserve"> nas condições descritas neste Edital, devendo ser</w:t>
      </w:r>
      <w:r w:rsidR="00C224FA" w:rsidRPr="00C83D98">
        <w:rPr>
          <w:rFonts w:asciiTheme="minorHAnsi" w:hAnsiTheme="minorHAnsi" w:cstheme="minorHAnsi"/>
          <w:b w:val="0"/>
          <w:color w:val="000000"/>
          <w:sz w:val="22"/>
          <w:szCs w:val="22"/>
        </w:rPr>
        <w:t xml:space="preserve"> observado o início da sessão</w:t>
      </w:r>
      <w:r w:rsidRPr="00C83D98">
        <w:rPr>
          <w:rFonts w:asciiTheme="minorHAnsi" w:hAnsiTheme="minorHAnsi" w:cstheme="minorHAnsi"/>
          <w:b w:val="0"/>
          <w:color w:val="000000"/>
          <w:sz w:val="22"/>
          <w:szCs w:val="22"/>
        </w:rPr>
        <w:t xml:space="preserve"> </w:t>
      </w:r>
      <w:r w:rsidR="00CF21D7" w:rsidRPr="00C83D98">
        <w:rPr>
          <w:rFonts w:asciiTheme="minorHAnsi" w:hAnsiTheme="minorHAnsi" w:cstheme="minorHAnsi"/>
          <w:sz w:val="22"/>
          <w:szCs w:val="22"/>
        </w:rPr>
        <w:t>às</w:t>
      </w:r>
      <w:r w:rsidR="00CF21D7" w:rsidRPr="00C83D98">
        <w:rPr>
          <w:rFonts w:asciiTheme="minorHAnsi" w:hAnsiTheme="minorHAnsi" w:cstheme="minorHAnsi"/>
          <w:spacing w:val="-1"/>
          <w:sz w:val="22"/>
          <w:szCs w:val="22"/>
        </w:rPr>
        <w:t xml:space="preserve"> </w:t>
      </w:r>
      <w:r w:rsidR="008146B0">
        <w:rPr>
          <w:rFonts w:asciiTheme="minorHAnsi" w:hAnsiTheme="minorHAnsi" w:cstheme="minorHAnsi"/>
          <w:sz w:val="22"/>
          <w:szCs w:val="22"/>
        </w:rPr>
        <w:t>1</w:t>
      </w:r>
      <w:r w:rsidR="00F96647">
        <w:rPr>
          <w:rFonts w:asciiTheme="minorHAnsi" w:hAnsiTheme="minorHAnsi" w:cstheme="minorHAnsi"/>
          <w:sz w:val="22"/>
          <w:szCs w:val="22"/>
        </w:rPr>
        <w:t>3</w:t>
      </w:r>
      <w:r w:rsidR="008146B0">
        <w:rPr>
          <w:rFonts w:asciiTheme="minorHAnsi" w:hAnsiTheme="minorHAnsi" w:cstheme="minorHAnsi"/>
          <w:sz w:val="22"/>
          <w:szCs w:val="22"/>
        </w:rPr>
        <w:t>:00</w:t>
      </w:r>
      <w:r w:rsidR="00CF21D7" w:rsidRPr="00C83D98">
        <w:rPr>
          <w:rFonts w:asciiTheme="minorHAnsi" w:hAnsiTheme="minorHAnsi" w:cstheme="minorHAnsi"/>
          <w:sz w:val="22"/>
          <w:szCs w:val="22"/>
        </w:rPr>
        <w:t>h do</w:t>
      </w:r>
      <w:r w:rsidR="00CF21D7" w:rsidRPr="00C83D98">
        <w:rPr>
          <w:rFonts w:asciiTheme="minorHAnsi" w:hAnsiTheme="minorHAnsi" w:cstheme="minorHAnsi"/>
          <w:spacing w:val="-3"/>
          <w:sz w:val="22"/>
          <w:szCs w:val="22"/>
        </w:rPr>
        <w:t xml:space="preserve"> </w:t>
      </w:r>
      <w:r w:rsidR="00CF21D7" w:rsidRPr="00C83D98">
        <w:rPr>
          <w:rFonts w:asciiTheme="minorHAnsi" w:hAnsiTheme="minorHAnsi" w:cstheme="minorHAnsi"/>
          <w:sz w:val="22"/>
          <w:szCs w:val="22"/>
        </w:rPr>
        <w:t xml:space="preserve">dia </w:t>
      </w:r>
      <w:r w:rsidR="00F96647">
        <w:rPr>
          <w:rFonts w:asciiTheme="minorHAnsi" w:hAnsiTheme="minorHAnsi" w:cstheme="minorHAnsi"/>
          <w:sz w:val="22"/>
          <w:szCs w:val="22"/>
        </w:rPr>
        <w:t>07</w:t>
      </w:r>
      <w:r w:rsidR="00CF21D7" w:rsidRPr="00C83D98">
        <w:rPr>
          <w:rFonts w:asciiTheme="minorHAnsi" w:hAnsiTheme="minorHAnsi" w:cstheme="minorHAnsi"/>
          <w:sz w:val="22"/>
          <w:szCs w:val="22"/>
        </w:rPr>
        <w:t>/</w:t>
      </w:r>
      <w:r w:rsidR="00F96647">
        <w:rPr>
          <w:rFonts w:asciiTheme="minorHAnsi" w:hAnsiTheme="minorHAnsi" w:cstheme="minorHAnsi"/>
          <w:sz w:val="22"/>
          <w:szCs w:val="22"/>
        </w:rPr>
        <w:t>10</w:t>
      </w:r>
      <w:r w:rsidR="00CF21D7" w:rsidRPr="00C83D98">
        <w:rPr>
          <w:rFonts w:asciiTheme="minorHAnsi" w:hAnsiTheme="minorHAnsi" w:cstheme="minorHAnsi"/>
          <w:sz w:val="22"/>
          <w:szCs w:val="22"/>
        </w:rPr>
        <w:t>/202</w:t>
      </w:r>
      <w:r w:rsidR="008146B0">
        <w:rPr>
          <w:rFonts w:asciiTheme="minorHAnsi" w:hAnsiTheme="minorHAnsi" w:cstheme="minorHAnsi"/>
          <w:sz w:val="22"/>
          <w:szCs w:val="22"/>
        </w:rPr>
        <w:t>5</w:t>
      </w:r>
      <w:r w:rsidRPr="00C83D98">
        <w:rPr>
          <w:rFonts w:asciiTheme="minorHAnsi" w:hAnsiTheme="minorHAnsi" w:cstheme="minorHAnsi"/>
          <w:b w:val="0"/>
          <w:bCs/>
          <w:sz w:val="22"/>
          <w:szCs w:val="22"/>
        </w:rPr>
        <w:t>.</w:t>
      </w:r>
    </w:p>
    <w:p w14:paraId="6B2CD7FE" w14:textId="77777777" w:rsidR="00FC0DBC" w:rsidRPr="00C83D98" w:rsidRDefault="00FC0DBC" w:rsidP="00C83D98">
      <w:pPr>
        <w:shd w:val="clear" w:color="auto" w:fill="FFFFFF"/>
        <w:jc w:val="both"/>
        <w:rPr>
          <w:rFonts w:asciiTheme="minorHAnsi" w:hAnsiTheme="minorHAnsi" w:cstheme="minorHAnsi"/>
          <w:sz w:val="22"/>
          <w:szCs w:val="22"/>
        </w:rPr>
      </w:pPr>
      <w:r w:rsidRPr="00C83D98">
        <w:rPr>
          <w:rFonts w:asciiTheme="minorHAnsi" w:hAnsiTheme="minorHAnsi" w:cstheme="minorHAnsi"/>
          <w:sz w:val="22"/>
          <w:szCs w:val="22"/>
        </w:rPr>
        <w:t>Este Edital, seus anexos</w:t>
      </w:r>
      <w:r w:rsidR="00365782" w:rsidRPr="00C83D98">
        <w:rPr>
          <w:rFonts w:asciiTheme="minorHAnsi" w:hAnsiTheme="minorHAnsi" w:cstheme="minorHAnsi"/>
          <w:sz w:val="22"/>
          <w:szCs w:val="22"/>
        </w:rPr>
        <w:t xml:space="preserve">, o resultado do Pregão e os demais atos pertinentes também constarão do site </w:t>
      </w:r>
      <w:hyperlink r:id="rId12" w:history="1">
        <w:r w:rsidR="009C2FEE" w:rsidRPr="00C83D98">
          <w:rPr>
            <w:rStyle w:val="Hyperlink"/>
            <w:rFonts w:asciiTheme="minorHAnsi" w:hAnsiTheme="minorHAnsi" w:cstheme="minorHAnsi"/>
            <w:sz w:val="22"/>
            <w:szCs w:val="22"/>
          </w:rPr>
          <w:t>http://diariooficial.prefeitura.sp.gov.br</w:t>
        </w:r>
      </w:hyperlink>
      <w:r w:rsidRPr="00C83D98">
        <w:rPr>
          <w:rFonts w:asciiTheme="minorHAnsi" w:hAnsiTheme="minorHAnsi" w:cstheme="minorHAnsi"/>
          <w:sz w:val="22"/>
          <w:szCs w:val="22"/>
        </w:rPr>
        <w:t xml:space="preserve"> – </w:t>
      </w:r>
      <w:r w:rsidR="00CF21D7" w:rsidRPr="00C83D98">
        <w:rPr>
          <w:rFonts w:asciiTheme="minorHAnsi" w:hAnsiTheme="minorHAnsi" w:cstheme="minorHAnsi"/>
          <w:b/>
          <w:sz w:val="22"/>
          <w:szCs w:val="22"/>
        </w:rPr>
        <w:t>COORDENADORIA</w:t>
      </w:r>
      <w:r w:rsidR="00CF21D7" w:rsidRPr="00C83D98">
        <w:rPr>
          <w:rFonts w:asciiTheme="minorHAnsi" w:hAnsiTheme="minorHAnsi" w:cstheme="minorHAnsi"/>
          <w:b/>
          <w:spacing w:val="-2"/>
          <w:sz w:val="22"/>
          <w:szCs w:val="22"/>
        </w:rPr>
        <w:t xml:space="preserve"> </w:t>
      </w:r>
      <w:r w:rsidR="00CF21D7" w:rsidRPr="00C83D98">
        <w:rPr>
          <w:rFonts w:asciiTheme="minorHAnsi" w:hAnsiTheme="minorHAnsi" w:cstheme="minorHAnsi"/>
          <w:b/>
          <w:sz w:val="22"/>
          <w:szCs w:val="22"/>
        </w:rPr>
        <w:t>REGIONAL</w:t>
      </w:r>
      <w:r w:rsidR="00CF21D7" w:rsidRPr="00C83D98">
        <w:rPr>
          <w:rFonts w:asciiTheme="minorHAnsi" w:hAnsiTheme="minorHAnsi" w:cstheme="minorHAnsi"/>
          <w:b/>
          <w:spacing w:val="-2"/>
          <w:sz w:val="22"/>
          <w:szCs w:val="22"/>
        </w:rPr>
        <w:t xml:space="preserve"> </w:t>
      </w:r>
      <w:r w:rsidR="00CF21D7" w:rsidRPr="00C83D98">
        <w:rPr>
          <w:rFonts w:asciiTheme="minorHAnsi" w:hAnsiTheme="minorHAnsi" w:cstheme="minorHAnsi"/>
          <w:b/>
          <w:sz w:val="22"/>
          <w:szCs w:val="22"/>
        </w:rPr>
        <w:t>DE</w:t>
      </w:r>
      <w:r w:rsidR="00CF21D7" w:rsidRPr="00C83D98">
        <w:rPr>
          <w:rFonts w:asciiTheme="minorHAnsi" w:hAnsiTheme="minorHAnsi" w:cstheme="minorHAnsi"/>
          <w:b/>
          <w:spacing w:val="-1"/>
          <w:sz w:val="22"/>
          <w:szCs w:val="22"/>
        </w:rPr>
        <w:t xml:space="preserve"> </w:t>
      </w:r>
      <w:r w:rsidR="00CF21D7" w:rsidRPr="00C83D98">
        <w:rPr>
          <w:rFonts w:asciiTheme="minorHAnsi" w:hAnsiTheme="minorHAnsi" w:cstheme="minorHAnsi"/>
          <w:b/>
          <w:sz w:val="22"/>
          <w:szCs w:val="22"/>
        </w:rPr>
        <w:t>SAÚDE</w:t>
      </w:r>
      <w:r w:rsidR="00CF21D7" w:rsidRPr="00C83D98">
        <w:rPr>
          <w:rFonts w:asciiTheme="minorHAnsi" w:hAnsiTheme="minorHAnsi" w:cstheme="minorHAnsi"/>
          <w:b/>
          <w:spacing w:val="-4"/>
          <w:sz w:val="22"/>
          <w:szCs w:val="22"/>
        </w:rPr>
        <w:t xml:space="preserve"> </w:t>
      </w:r>
      <w:r w:rsidR="00CF21D7" w:rsidRPr="00C83D98">
        <w:rPr>
          <w:rFonts w:asciiTheme="minorHAnsi" w:hAnsiTheme="minorHAnsi" w:cstheme="minorHAnsi"/>
          <w:b/>
          <w:sz w:val="22"/>
          <w:szCs w:val="22"/>
        </w:rPr>
        <w:t>SUDESTE</w:t>
      </w:r>
      <w:r w:rsidRPr="00C83D98">
        <w:rPr>
          <w:rFonts w:asciiTheme="minorHAnsi" w:hAnsiTheme="minorHAnsi" w:cstheme="minorHAnsi"/>
          <w:b/>
          <w:color w:val="548DD4"/>
          <w:sz w:val="22"/>
          <w:szCs w:val="22"/>
        </w:rPr>
        <w:t>.</w:t>
      </w:r>
    </w:p>
    <w:p w14:paraId="32671F7D" w14:textId="77777777" w:rsidR="004405AD" w:rsidRPr="00C83D98" w:rsidRDefault="004405AD" w:rsidP="00C83D98">
      <w:pPr>
        <w:pStyle w:val="Corpodetexto3"/>
        <w:ind w:right="0"/>
        <w:rPr>
          <w:rFonts w:asciiTheme="minorHAnsi" w:hAnsiTheme="minorHAnsi" w:cstheme="minorHAnsi"/>
          <w:b w:val="0"/>
          <w:sz w:val="22"/>
          <w:szCs w:val="22"/>
        </w:rPr>
      </w:pPr>
    </w:p>
    <w:p w14:paraId="392FCDC3" w14:textId="2C28E1E2" w:rsidR="000A179D" w:rsidRPr="00545D2D" w:rsidRDefault="00545D2D" w:rsidP="00545D2D">
      <w:pPr>
        <w:tabs>
          <w:tab w:val="left" w:pos="1134"/>
        </w:tabs>
        <w:spacing w:before="240" w:after="120"/>
        <w:jc w:val="both"/>
        <w:rPr>
          <w:rFonts w:asciiTheme="minorHAnsi" w:hAnsiTheme="minorHAnsi" w:cstheme="minorHAnsi"/>
          <w:b/>
          <w:sz w:val="22"/>
          <w:szCs w:val="22"/>
        </w:rPr>
      </w:pPr>
      <w:r>
        <w:rPr>
          <w:rFonts w:asciiTheme="minorHAnsi" w:hAnsiTheme="minorHAnsi" w:cstheme="minorHAnsi"/>
          <w:b/>
          <w:sz w:val="22"/>
          <w:szCs w:val="22"/>
        </w:rPr>
        <w:t>1.</w:t>
      </w:r>
      <w:r w:rsidR="008705CA">
        <w:rPr>
          <w:rFonts w:asciiTheme="minorHAnsi" w:hAnsiTheme="minorHAnsi" w:cstheme="minorHAnsi"/>
          <w:b/>
          <w:sz w:val="22"/>
          <w:szCs w:val="22"/>
        </w:rPr>
        <w:t xml:space="preserve"> </w:t>
      </w:r>
      <w:r w:rsidR="000A179D" w:rsidRPr="00545D2D">
        <w:rPr>
          <w:rFonts w:asciiTheme="minorHAnsi" w:hAnsiTheme="minorHAnsi" w:cstheme="minorHAnsi"/>
          <w:b/>
          <w:sz w:val="22"/>
          <w:szCs w:val="22"/>
        </w:rPr>
        <w:t>EMBASAMENTO LEGAL</w:t>
      </w:r>
    </w:p>
    <w:p w14:paraId="79F57306" w14:textId="0E4FB74E" w:rsidR="00DB19B2" w:rsidRPr="00C83D98" w:rsidRDefault="00B815DF" w:rsidP="00C83D98">
      <w:pPr>
        <w:spacing w:after="120"/>
        <w:jc w:val="both"/>
        <w:rPr>
          <w:rFonts w:asciiTheme="minorHAnsi" w:hAnsiTheme="minorHAnsi" w:cstheme="minorHAnsi"/>
          <w:sz w:val="22"/>
          <w:szCs w:val="22"/>
        </w:rPr>
      </w:pPr>
      <w:r w:rsidRPr="00C83D98">
        <w:rPr>
          <w:rFonts w:asciiTheme="minorHAnsi" w:hAnsiTheme="minorHAnsi" w:cstheme="minorHAnsi"/>
          <w:sz w:val="22"/>
          <w:szCs w:val="22"/>
        </w:rPr>
        <w:t>O procedimento licitatório e os atos dele decorrentes observarão as disposições</w:t>
      </w:r>
      <w:r w:rsidR="009D6472" w:rsidRPr="00C83D98">
        <w:rPr>
          <w:rFonts w:asciiTheme="minorHAnsi" w:hAnsiTheme="minorHAnsi" w:cstheme="minorHAnsi"/>
          <w:sz w:val="22"/>
          <w:szCs w:val="22"/>
        </w:rPr>
        <w:t xml:space="preserve"> da Lei Federal nº 14.133/2</w:t>
      </w:r>
      <w:r w:rsidR="00E02466" w:rsidRPr="00C83D98">
        <w:rPr>
          <w:rFonts w:asciiTheme="minorHAnsi" w:hAnsiTheme="minorHAnsi" w:cstheme="minorHAnsi"/>
          <w:sz w:val="22"/>
          <w:szCs w:val="22"/>
        </w:rPr>
        <w:t>02</w:t>
      </w:r>
      <w:r w:rsidR="009D6472" w:rsidRPr="00C83D98">
        <w:rPr>
          <w:rFonts w:asciiTheme="minorHAnsi" w:hAnsiTheme="minorHAnsi" w:cstheme="minorHAnsi"/>
          <w:sz w:val="22"/>
          <w:szCs w:val="22"/>
        </w:rPr>
        <w:t xml:space="preserve">1, do Decreto </w:t>
      </w:r>
      <w:r w:rsidR="007456D5" w:rsidRPr="00C83D98">
        <w:rPr>
          <w:rFonts w:asciiTheme="minorHAnsi" w:hAnsiTheme="minorHAnsi" w:cstheme="minorHAnsi"/>
          <w:sz w:val="22"/>
          <w:szCs w:val="22"/>
        </w:rPr>
        <w:t>Municipal nº 62.100/2022, Decreto Municipal nº</w:t>
      </w:r>
      <w:r w:rsidR="00A437FB" w:rsidRPr="00C83D98">
        <w:rPr>
          <w:rFonts w:asciiTheme="minorHAnsi" w:hAnsiTheme="minorHAnsi" w:cstheme="minorHAnsi"/>
          <w:sz w:val="22"/>
          <w:szCs w:val="22"/>
        </w:rPr>
        <w:t xml:space="preserve"> </w:t>
      </w:r>
      <w:r w:rsidR="001802E2" w:rsidRPr="00C83D98">
        <w:rPr>
          <w:rFonts w:asciiTheme="minorHAnsi" w:hAnsiTheme="minorHAnsi" w:cstheme="minorHAnsi"/>
          <w:sz w:val="22"/>
          <w:szCs w:val="22"/>
        </w:rPr>
        <w:t>56.475/2015</w:t>
      </w:r>
      <w:r w:rsidR="009D6472" w:rsidRPr="00C83D98">
        <w:rPr>
          <w:rFonts w:asciiTheme="minorHAnsi" w:hAnsiTheme="minorHAnsi" w:cstheme="minorHAnsi"/>
          <w:sz w:val="22"/>
          <w:szCs w:val="22"/>
        </w:rPr>
        <w:t xml:space="preserve"> e da</w:t>
      </w:r>
      <w:r w:rsidR="00284F63">
        <w:rPr>
          <w:rFonts w:asciiTheme="minorHAnsi" w:hAnsiTheme="minorHAnsi" w:cstheme="minorHAnsi"/>
          <w:sz w:val="22"/>
          <w:szCs w:val="22"/>
        </w:rPr>
        <w:t xml:space="preserve"> Lei</w:t>
      </w:r>
      <w:r w:rsidR="00E8466C" w:rsidRPr="00C83D98">
        <w:rPr>
          <w:rFonts w:asciiTheme="minorHAnsi" w:hAnsiTheme="minorHAnsi" w:cstheme="minorHAnsi"/>
          <w:sz w:val="22"/>
          <w:szCs w:val="22"/>
        </w:rPr>
        <w:t xml:space="preserve"> </w:t>
      </w:r>
      <w:r w:rsidR="00CA21D7" w:rsidRPr="00C83D98">
        <w:rPr>
          <w:rFonts w:asciiTheme="minorHAnsi" w:hAnsiTheme="minorHAnsi" w:cstheme="minorHAnsi"/>
          <w:sz w:val="22"/>
          <w:szCs w:val="22"/>
        </w:rPr>
        <w:t>Complementar nº 123/2006</w:t>
      </w:r>
      <w:r w:rsidR="008A0324" w:rsidRPr="00C83D98">
        <w:rPr>
          <w:rFonts w:asciiTheme="minorHAnsi" w:hAnsiTheme="minorHAnsi" w:cstheme="minorHAnsi"/>
          <w:sz w:val="22"/>
          <w:szCs w:val="22"/>
        </w:rPr>
        <w:t>, alterada pela Lei Complementar nº</w:t>
      </w:r>
      <w:r w:rsidR="00AD6636" w:rsidRPr="00C83D98">
        <w:rPr>
          <w:rFonts w:asciiTheme="minorHAnsi" w:hAnsiTheme="minorHAnsi" w:cstheme="minorHAnsi"/>
          <w:sz w:val="22"/>
          <w:szCs w:val="22"/>
        </w:rPr>
        <w:t xml:space="preserve"> </w:t>
      </w:r>
      <w:r w:rsidR="008A0324" w:rsidRPr="00C83D98">
        <w:rPr>
          <w:rFonts w:asciiTheme="minorHAnsi" w:hAnsiTheme="minorHAnsi" w:cstheme="minorHAnsi"/>
          <w:sz w:val="22"/>
          <w:szCs w:val="22"/>
        </w:rPr>
        <w:t>147/2014,</w:t>
      </w:r>
      <w:r w:rsidR="00E73535" w:rsidRPr="00C83D98">
        <w:rPr>
          <w:rFonts w:asciiTheme="minorHAnsi" w:hAnsiTheme="minorHAnsi" w:cstheme="minorHAnsi"/>
          <w:sz w:val="22"/>
          <w:szCs w:val="22"/>
        </w:rPr>
        <w:t xml:space="preserve"> e</w:t>
      </w:r>
      <w:r w:rsidR="00CA21D7" w:rsidRPr="00C83D98">
        <w:rPr>
          <w:rFonts w:asciiTheme="minorHAnsi" w:hAnsiTheme="minorHAnsi" w:cstheme="minorHAnsi"/>
          <w:sz w:val="22"/>
          <w:szCs w:val="22"/>
        </w:rPr>
        <w:t xml:space="preserve"> das demais normas complementares</w:t>
      </w:r>
      <w:r w:rsidR="004E5EA7" w:rsidRPr="00C83D98">
        <w:rPr>
          <w:rFonts w:asciiTheme="minorHAnsi" w:hAnsiTheme="minorHAnsi" w:cstheme="minorHAnsi"/>
          <w:sz w:val="22"/>
          <w:szCs w:val="22"/>
        </w:rPr>
        <w:t xml:space="preserve"> aplicáveis</w:t>
      </w:r>
      <w:r w:rsidR="00E73535" w:rsidRPr="00C83D98">
        <w:rPr>
          <w:rFonts w:asciiTheme="minorHAnsi" w:hAnsiTheme="minorHAnsi" w:cstheme="minorHAnsi"/>
          <w:sz w:val="22"/>
          <w:szCs w:val="22"/>
        </w:rPr>
        <w:t>.</w:t>
      </w:r>
    </w:p>
    <w:p w14:paraId="584AAE6E" w14:textId="3FAD1D4C" w:rsidR="000A179D" w:rsidRPr="00C83D98" w:rsidRDefault="000A179D" w:rsidP="00C83D98">
      <w:pPr>
        <w:tabs>
          <w:tab w:val="left" w:pos="1134"/>
        </w:tabs>
        <w:spacing w:before="240" w:after="120"/>
        <w:jc w:val="both"/>
        <w:rPr>
          <w:rFonts w:asciiTheme="minorHAnsi" w:hAnsiTheme="minorHAnsi" w:cstheme="minorHAnsi"/>
          <w:b/>
          <w:sz w:val="22"/>
          <w:szCs w:val="22"/>
        </w:rPr>
      </w:pPr>
      <w:r w:rsidRPr="00C83D98">
        <w:rPr>
          <w:rFonts w:asciiTheme="minorHAnsi" w:hAnsiTheme="minorHAnsi" w:cstheme="minorHAnsi"/>
          <w:b/>
          <w:sz w:val="22"/>
          <w:szCs w:val="22"/>
        </w:rPr>
        <w:t>2</w:t>
      </w:r>
      <w:r w:rsidR="00541F61">
        <w:rPr>
          <w:rFonts w:asciiTheme="minorHAnsi" w:hAnsiTheme="minorHAnsi" w:cstheme="minorHAnsi"/>
          <w:b/>
          <w:sz w:val="22"/>
          <w:szCs w:val="22"/>
        </w:rPr>
        <w:t xml:space="preserve">. </w:t>
      </w:r>
      <w:r w:rsidRPr="00C83D98">
        <w:rPr>
          <w:rFonts w:asciiTheme="minorHAnsi" w:hAnsiTheme="minorHAnsi" w:cstheme="minorHAnsi"/>
          <w:b/>
          <w:sz w:val="22"/>
          <w:szCs w:val="22"/>
        </w:rPr>
        <w:t>OBJETO</w:t>
      </w:r>
    </w:p>
    <w:p w14:paraId="7CFFAFD9" w14:textId="10161322" w:rsidR="00DA3368" w:rsidRDefault="009020F7" w:rsidP="002539A6">
      <w:pPr>
        <w:tabs>
          <w:tab w:val="left" w:pos="0"/>
        </w:tabs>
        <w:jc w:val="both"/>
        <w:rPr>
          <w:rFonts w:ascii="Calibri" w:hAnsi="Calibri" w:cs="Calibri"/>
          <w:b/>
          <w:color w:val="000000"/>
        </w:rPr>
      </w:pPr>
      <w:r w:rsidRPr="00C83D98">
        <w:rPr>
          <w:rFonts w:asciiTheme="minorHAnsi" w:hAnsiTheme="minorHAnsi" w:cstheme="minorHAnsi"/>
          <w:b/>
          <w:sz w:val="22"/>
          <w:szCs w:val="22"/>
        </w:rPr>
        <w:t>2.1</w:t>
      </w:r>
      <w:r w:rsidR="00541F61">
        <w:rPr>
          <w:rFonts w:asciiTheme="minorHAnsi" w:hAnsiTheme="minorHAnsi" w:cstheme="minorHAnsi"/>
          <w:sz w:val="22"/>
          <w:szCs w:val="22"/>
        </w:rPr>
        <w:t xml:space="preserve">. </w:t>
      </w:r>
      <w:r w:rsidR="00775392" w:rsidRPr="00C83D98">
        <w:rPr>
          <w:rFonts w:asciiTheme="minorHAnsi" w:hAnsiTheme="minorHAnsi" w:cstheme="minorHAnsi"/>
          <w:sz w:val="22"/>
          <w:szCs w:val="22"/>
        </w:rPr>
        <w:t>O presente pregão tem por objeto a</w:t>
      </w:r>
      <w:r w:rsidR="002539A6">
        <w:rPr>
          <w:rFonts w:asciiTheme="minorHAnsi" w:hAnsiTheme="minorHAnsi" w:cstheme="minorHAnsi"/>
          <w:sz w:val="22"/>
          <w:szCs w:val="22"/>
        </w:rPr>
        <w:t xml:space="preserve"> aquisição de </w:t>
      </w:r>
      <w:r w:rsidR="00842AEE">
        <w:rPr>
          <w:rFonts w:ascii="Calibri" w:hAnsi="Calibri" w:cs="Calibri"/>
          <w:b/>
          <w:color w:val="000000"/>
        </w:rPr>
        <w:t>ELETRODOMÉSTICOS</w:t>
      </w:r>
    </w:p>
    <w:p w14:paraId="2DE8266D" w14:textId="77777777" w:rsidR="002539A6" w:rsidRDefault="002539A6" w:rsidP="002539A6">
      <w:pPr>
        <w:tabs>
          <w:tab w:val="left" w:pos="0"/>
        </w:tabs>
        <w:jc w:val="both"/>
      </w:pPr>
    </w:p>
    <w:p w14:paraId="2E666113" w14:textId="6D133086" w:rsidR="009020F7" w:rsidRPr="00E14155" w:rsidRDefault="00986160" w:rsidP="00C83D98">
      <w:pPr>
        <w:tabs>
          <w:tab w:val="left" w:pos="1134"/>
        </w:tabs>
        <w:spacing w:after="120"/>
        <w:jc w:val="both"/>
        <w:rPr>
          <w:rFonts w:asciiTheme="minorHAnsi" w:hAnsiTheme="minorHAnsi" w:cstheme="minorHAnsi"/>
          <w:b/>
          <w:sz w:val="22"/>
          <w:szCs w:val="22"/>
        </w:rPr>
      </w:pPr>
      <w:r w:rsidRPr="00C83D98">
        <w:rPr>
          <w:rFonts w:asciiTheme="minorHAnsi" w:hAnsiTheme="minorHAnsi" w:cstheme="minorHAnsi"/>
          <w:b/>
          <w:bCs/>
          <w:sz w:val="22"/>
          <w:szCs w:val="22"/>
        </w:rPr>
        <w:t>2.</w:t>
      </w:r>
      <w:r w:rsidR="00E14155">
        <w:rPr>
          <w:rFonts w:asciiTheme="minorHAnsi" w:hAnsiTheme="minorHAnsi" w:cstheme="minorHAnsi"/>
          <w:b/>
          <w:bCs/>
          <w:sz w:val="22"/>
          <w:szCs w:val="22"/>
        </w:rPr>
        <w:t>2</w:t>
      </w:r>
      <w:r w:rsidRPr="00C83D98">
        <w:rPr>
          <w:rFonts w:asciiTheme="minorHAnsi" w:hAnsiTheme="minorHAnsi" w:cstheme="minorHAnsi"/>
          <w:sz w:val="22"/>
          <w:szCs w:val="22"/>
        </w:rPr>
        <w:t xml:space="preserve"> </w:t>
      </w:r>
      <w:r w:rsidR="009020F7" w:rsidRPr="00C83D98">
        <w:rPr>
          <w:rFonts w:asciiTheme="minorHAnsi" w:hAnsiTheme="minorHAnsi" w:cstheme="minorHAnsi"/>
          <w:sz w:val="22"/>
          <w:szCs w:val="22"/>
        </w:rPr>
        <w:t xml:space="preserve">Deverão ser observadas as </w:t>
      </w:r>
      <w:r w:rsidR="007C15E6" w:rsidRPr="00C83D98">
        <w:rPr>
          <w:rFonts w:asciiTheme="minorHAnsi" w:hAnsiTheme="minorHAnsi" w:cstheme="minorHAnsi"/>
          <w:sz w:val="22"/>
          <w:szCs w:val="22"/>
        </w:rPr>
        <w:t xml:space="preserve">especificações e </w:t>
      </w:r>
      <w:r w:rsidR="009020F7" w:rsidRPr="00C83D98">
        <w:rPr>
          <w:rFonts w:asciiTheme="minorHAnsi" w:hAnsiTheme="minorHAnsi" w:cstheme="minorHAnsi"/>
          <w:sz w:val="22"/>
          <w:szCs w:val="22"/>
        </w:rPr>
        <w:t>condições de fornecimento constantes do Termo de Referência – Anexo I, parte integrante deste edital.</w:t>
      </w:r>
    </w:p>
    <w:p w14:paraId="28A6F0CB" w14:textId="7091246F" w:rsidR="000A179D" w:rsidRPr="00C83D98" w:rsidRDefault="000A179D" w:rsidP="00C83D98">
      <w:pPr>
        <w:tabs>
          <w:tab w:val="left" w:pos="1134"/>
        </w:tabs>
        <w:spacing w:before="240" w:after="120"/>
        <w:jc w:val="both"/>
        <w:rPr>
          <w:rFonts w:asciiTheme="minorHAnsi" w:hAnsiTheme="minorHAnsi" w:cstheme="minorHAnsi"/>
          <w:b/>
          <w:sz w:val="22"/>
          <w:szCs w:val="22"/>
        </w:rPr>
      </w:pPr>
      <w:r w:rsidRPr="00C83D98">
        <w:rPr>
          <w:rFonts w:asciiTheme="minorHAnsi" w:hAnsiTheme="minorHAnsi" w:cstheme="minorHAnsi"/>
          <w:b/>
          <w:sz w:val="22"/>
          <w:szCs w:val="22"/>
        </w:rPr>
        <w:t>3</w:t>
      </w:r>
      <w:r w:rsidR="00541F61">
        <w:rPr>
          <w:rFonts w:asciiTheme="minorHAnsi" w:hAnsiTheme="minorHAnsi" w:cstheme="minorHAnsi"/>
          <w:b/>
          <w:sz w:val="22"/>
          <w:szCs w:val="22"/>
        </w:rPr>
        <w:t xml:space="preserve">. </w:t>
      </w:r>
      <w:r w:rsidR="001F281C" w:rsidRPr="00C83D98">
        <w:rPr>
          <w:rFonts w:asciiTheme="minorHAnsi" w:hAnsiTheme="minorHAnsi" w:cstheme="minorHAnsi"/>
          <w:b/>
          <w:sz w:val="22"/>
          <w:szCs w:val="22"/>
        </w:rPr>
        <w:t>CONDIÇÕES DE PARTICIPAÇÃO</w:t>
      </w:r>
    </w:p>
    <w:p w14:paraId="277072E4" w14:textId="56D0E99B" w:rsidR="009A394D" w:rsidRPr="00C83D98" w:rsidRDefault="009A394D" w:rsidP="00C83D98">
      <w:pPr>
        <w:tabs>
          <w:tab w:val="left" w:pos="1134"/>
        </w:tabs>
        <w:spacing w:after="120"/>
        <w:jc w:val="both"/>
        <w:rPr>
          <w:rFonts w:asciiTheme="minorHAnsi" w:hAnsiTheme="minorHAnsi" w:cstheme="minorHAnsi"/>
          <w:b/>
          <w:bCs/>
          <w:sz w:val="22"/>
          <w:szCs w:val="22"/>
          <w:u w:val="single"/>
        </w:rPr>
      </w:pPr>
      <w:r w:rsidRPr="00C83D98">
        <w:rPr>
          <w:rFonts w:asciiTheme="minorHAnsi" w:hAnsiTheme="minorHAnsi" w:cstheme="minorHAnsi"/>
          <w:b/>
          <w:bCs/>
          <w:sz w:val="22"/>
          <w:szCs w:val="22"/>
        </w:rPr>
        <w:t>3.</w:t>
      </w:r>
      <w:r w:rsidR="008E5159" w:rsidRPr="00C83D98">
        <w:rPr>
          <w:rFonts w:asciiTheme="minorHAnsi" w:hAnsiTheme="minorHAnsi" w:cstheme="minorHAnsi"/>
          <w:b/>
          <w:bCs/>
          <w:sz w:val="22"/>
          <w:szCs w:val="22"/>
        </w:rPr>
        <w:t>1</w:t>
      </w:r>
      <w:r w:rsidR="00541F61">
        <w:rPr>
          <w:rFonts w:asciiTheme="minorHAnsi" w:hAnsiTheme="minorHAnsi" w:cstheme="minorHAnsi"/>
          <w:b/>
          <w:bCs/>
          <w:sz w:val="22"/>
          <w:szCs w:val="22"/>
        </w:rPr>
        <w:t xml:space="preserve">. </w:t>
      </w:r>
      <w:r w:rsidRPr="00C83D98">
        <w:rPr>
          <w:rFonts w:asciiTheme="minorHAnsi" w:hAnsiTheme="minorHAnsi" w:cstheme="minorHAnsi"/>
          <w:b/>
          <w:bCs/>
          <w:sz w:val="22"/>
          <w:szCs w:val="22"/>
          <w:u w:val="single"/>
        </w:rPr>
        <w:t>Poderão participar da licitação as empresas que:</w:t>
      </w:r>
    </w:p>
    <w:p w14:paraId="1FF451D2" w14:textId="14FCCBF6" w:rsidR="009A394D" w:rsidRPr="00C83D98" w:rsidRDefault="00F64E53"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bCs/>
          <w:sz w:val="22"/>
          <w:szCs w:val="22"/>
        </w:rPr>
        <w:t>a)</w:t>
      </w:r>
      <w:r w:rsidR="00545D2D">
        <w:rPr>
          <w:rFonts w:asciiTheme="minorHAnsi" w:hAnsiTheme="minorHAnsi" w:cstheme="minorHAnsi"/>
          <w:b/>
          <w:bCs/>
          <w:sz w:val="22"/>
          <w:szCs w:val="22"/>
        </w:rPr>
        <w:t xml:space="preserve"> </w:t>
      </w:r>
      <w:r w:rsidR="009A394D" w:rsidRPr="00C83D98">
        <w:rPr>
          <w:rFonts w:asciiTheme="minorHAnsi" w:hAnsiTheme="minorHAnsi" w:cstheme="minorHAnsi"/>
          <w:sz w:val="22"/>
          <w:szCs w:val="22"/>
        </w:rPr>
        <w:t xml:space="preserve">atenderem a todas as exigências deste edital e de seus anexos, </w:t>
      </w:r>
      <w:r w:rsidR="009A394D" w:rsidRPr="00C83D98">
        <w:rPr>
          <w:rFonts w:asciiTheme="minorHAnsi" w:hAnsiTheme="minorHAnsi" w:cstheme="minorHAnsi"/>
          <w:b/>
          <w:bCs/>
          <w:sz w:val="22"/>
          <w:szCs w:val="22"/>
        </w:rPr>
        <w:t>desde que</w:t>
      </w:r>
      <w:r w:rsidR="009A394D" w:rsidRPr="00C83D98">
        <w:rPr>
          <w:rFonts w:asciiTheme="minorHAnsi" w:hAnsiTheme="minorHAnsi" w:cstheme="minorHAnsi"/>
          <w:b/>
          <w:sz w:val="22"/>
          <w:szCs w:val="22"/>
        </w:rPr>
        <w:t xml:space="preserve"> </w:t>
      </w:r>
      <w:r w:rsidR="008F318A" w:rsidRPr="00C83D98">
        <w:rPr>
          <w:rFonts w:asciiTheme="minorHAnsi" w:hAnsiTheme="minorHAnsi" w:cstheme="minorHAnsi"/>
          <w:b/>
          <w:sz w:val="22"/>
          <w:szCs w:val="22"/>
        </w:rPr>
        <w:t>sejam credenciadas</w:t>
      </w:r>
      <w:r w:rsidR="00A60AB8" w:rsidRPr="00C83D98">
        <w:rPr>
          <w:rFonts w:asciiTheme="minorHAnsi" w:hAnsiTheme="minorHAnsi" w:cstheme="minorHAnsi"/>
          <w:b/>
          <w:sz w:val="22"/>
          <w:szCs w:val="22"/>
        </w:rPr>
        <w:t>, com cadastro ativo,</w:t>
      </w:r>
      <w:r w:rsidR="008F318A" w:rsidRPr="00C83D98">
        <w:rPr>
          <w:rFonts w:asciiTheme="minorHAnsi" w:hAnsiTheme="minorHAnsi" w:cstheme="minorHAnsi"/>
          <w:b/>
          <w:sz w:val="22"/>
          <w:szCs w:val="22"/>
        </w:rPr>
        <w:t xml:space="preserve"> n</w:t>
      </w:r>
      <w:r w:rsidR="009A394D" w:rsidRPr="00C83D98">
        <w:rPr>
          <w:rFonts w:asciiTheme="minorHAnsi" w:hAnsiTheme="minorHAnsi" w:cstheme="minorHAnsi"/>
          <w:b/>
          <w:sz w:val="22"/>
          <w:szCs w:val="22"/>
        </w:rPr>
        <w:t>o Sistema de Cadastramento Unificado de Fornecedores</w:t>
      </w:r>
      <w:r w:rsidR="009A394D" w:rsidRPr="00C83D98">
        <w:rPr>
          <w:rFonts w:asciiTheme="minorHAnsi" w:hAnsiTheme="minorHAnsi" w:cstheme="minorHAnsi"/>
          <w:sz w:val="22"/>
          <w:szCs w:val="22"/>
        </w:rPr>
        <w:t xml:space="preserve"> – </w:t>
      </w:r>
      <w:r w:rsidR="009A394D" w:rsidRPr="00C83D98">
        <w:rPr>
          <w:rFonts w:asciiTheme="minorHAnsi" w:hAnsiTheme="minorHAnsi" w:cstheme="minorHAnsi"/>
          <w:b/>
          <w:sz w:val="22"/>
          <w:szCs w:val="22"/>
        </w:rPr>
        <w:t>SICAF</w:t>
      </w:r>
      <w:r w:rsidR="00B74F40" w:rsidRPr="00C83D98">
        <w:rPr>
          <w:rFonts w:asciiTheme="minorHAnsi" w:hAnsiTheme="minorHAnsi" w:cstheme="minorHAnsi"/>
          <w:b/>
          <w:sz w:val="22"/>
          <w:szCs w:val="22"/>
        </w:rPr>
        <w:t xml:space="preserve"> e no Sistema de Compras do Governo Federal (</w:t>
      </w:r>
      <w:hyperlink r:id="rId13" w:history="1">
        <w:r w:rsidR="00B74F40" w:rsidRPr="00C83D98">
          <w:rPr>
            <w:rStyle w:val="Hyperlink"/>
            <w:rFonts w:asciiTheme="minorHAnsi" w:hAnsiTheme="minorHAnsi" w:cstheme="minorHAnsi"/>
            <w:b/>
            <w:sz w:val="22"/>
            <w:szCs w:val="22"/>
          </w:rPr>
          <w:t>www.gov.br/compras</w:t>
        </w:r>
      </w:hyperlink>
      <w:r w:rsidR="00B74F40" w:rsidRPr="00C83D98">
        <w:rPr>
          <w:rFonts w:asciiTheme="minorHAnsi" w:hAnsiTheme="minorHAnsi" w:cstheme="minorHAnsi"/>
          <w:b/>
          <w:sz w:val="22"/>
          <w:szCs w:val="22"/>
        </w:rPr>
        <w:t>) – Certificado Digital ICP-Brasil.</w:t>
      </w:r>
    </w:p>
    <w:p w14:paraId="7AF3B995" w14:textId="69EE775F" w:rsidR="008669F1" w:rsidRPr="00C83D98" w:rsidRDefault="008669F1"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a.1)</w:t>
      </w:r>
      <w:r w:rsidR="00545D2D">
        <w:rPr>
          <w:rFonts w:asciiTheme="minorHAnsi" w:hAnsiTheme="minorHAnsi" w:cstheme="minorHAnsi"/>
          <w:sz w:val="22"/>
          <w:szCs w:val="22"/>
        </w:rPr>
        <w:t xml:space="preserve"> </w:t>
      </w:r>
      <w:r w:rsidR="00B74F40" w:rsidRPr="00C83D98">
        <w:rPr>
          <w:rFonts w:asciiTheme="minorHAnsi" w:hAnsiTheme="minorHAnsi" w:cstheme="minorHAnsi"/>
          <w:sz w:val="22"/>
          <w:szCs w:val="22"/>
        </w:rPr>
        <w:t xml:space="preserve">As condições de cadastramento no SICAF deverão ser providenciadas até o </w:t>
      </w:r>
      <w:r w:rsidR="00B74F40" w:rsidRPr="00C83D98">
        <w:rPr>
          <w:rFonts w:asciiTheme="minorHAnsi" w:hAnsiTheme="minorHAnsi" w:cstheme="minorHAnsi"/>
          <w:b/>
          <w:bCs/>
          <w:sz w:val="22"/>
          <w:szCs w:val="22"/>
        </w:rPr>
        <w:t>terceiro dia útil anterior à data estabelecida para recebimento das propostas.</w:t>
      </w:r>
      <w:r w:rsidR="008F318A" w:rsidRPr="00C83D98">
        <w:rPr>
          <w:rFonts w:asciiTheme="minorHAnsi" w:hAnsiTheme="minorHAnsi" w:cstheme="minorHAnsi"/>
          <w:sz w:val="22"/>
          <w:szCs w:val="22"/>
        </w:rPr>
        <w:t xml:space="preserve"> </w:t>
      </w:r>
    </w:p>
    <w:p w14:paraId="7323703A" w14:textId="7D850D44" w:rsidR="000C30A3" w:rsidRPr="00C83D98" w:rsidRDefault="00F64E53" w:rsidP="00C83D98">
      <w:pPr>
        <w:tabs>
          <w:tab w:val="left" w:pos="1134"/>
        </w:tabs>
        <w:spacing w:after="120"/>
        <w:jc w:val="both"/>
        <w:rPr>
          <w:rFonts w:asciiTheme="minorHAnsi" w:hAnsiTheme="minorHAnsi" w:cstheme="minorHAnsi"/>
          <w:bCs/>
          <w:sz w:val="22"/>
          <w:szCs w:val="22"/>
        </w:rPr>
      </w:pPr>
      <w:r w:rsidRPr="00C83D98">
        <w:rPr>
          <w:rFonts w:asciiTheme="minorHAnsi" w:hAnsiTheme="minorHAnsi" w:cstheme="minorHAnsi"/>
          <w:b/>
          <w:bCs/>
          <w:sz w:val="22"/>
          <w:szCs w:val="22"/>
        </w:rPr>
        <w:t>b)</w:t>
      </w:r>
      <w:r w:rsidR="00545D2D">
        <w:rPr>
          <w:rFonts w:asciiTheme="minorHAnsi" w:hAnsiTheme="minorHAnsi" w:cstheme="minorHAnsi"/>
          <w:b/>
          <w:bCs/>
          <w:sz w:val="22"/>
          <w:szCs w:val="22"/>
        </w:rPr>
        <w:t xml:space="preserve"> </w:t>
      </w:r>
      <w:r w:rsidR="000C30A3" w:rsidRPr="00C83D98">
        <w:rPr>
          <w:rFonts w:asciiTheme="minorHAnsi" w:hAnsiTheme="minorHAnsi" w:cstheme="minorHAnsi"/>
          <w:bCs/>
          <w:sz w:val="22"/>
          <w:szCs w:val="22"/>
        </w:rPr>
        <w:t>tenham objeto social pertinente e compatível ao licitado;</w:t>
      </w:r>
    </w:p>
    <w:p w14:paraId="31955EE0" w14:textId="606A2867" w:rsidR="0086090C" w:rsidRPr="00C83D98" w:rsidRDefault="00F64E53" w:rsidP="00C83D98">
      <w:pPr>
        <w:tabs>
          <w:tab w:val="left" w:pos="1134"/>
        </w:tabs>
        <w:spacing w:after="120"/>
        <w:jc w:val="both"/>
        <w:rPr>
          <w:rFonts w:asciiTheme="minorHAnsi" w:hAnsiTheme="minorHAnsi" w:cstheme="minorHAnsi"/>
          <w:bCs/>
          <w:sz w:val="22"/>
          <w:szCs w:val="22"/>
        </w:rPr>
      </w:pPr>
      <w:r w:rsidRPr="00C83D98">
        <w:rPr>
          <w:rFonts w:asciiTheme="minorHAnsi" w:hAnsiTheme="minorHAnsi" w:cstheme="minorHAnsi"/>
          <w:b/>
          <w:bCs/>
          <w:sz w:val="22"/>
          <w:szCs w:val="22"/>
        </w:rPr>
        <w:t>c)</w:t>
      </w:r>
      <w:r w:rsidR="00545D2D">
        <w:rPr>
          <w:rFonts w:asciiTheme="minorHAnsi" w:hAnsiTheme="minorHAnsi" w:cstheme="minorHAnsi"/>
          <w:b/>
          <w:bCs/>
          <w:sz w:val="22"/>
          <w:szCs w:val="22"/>
        </w:rPr>
        <w:t xml:space="preserve"> </w:t>
      </w:r>
      <w:r w:rsidR="009A394D" w:rsidRPr="00C83D98">
        <w:rPr>
          <w:rFonts w:asciiTheme="minorHAnsi" w:hAnsiTheme="minorHAnsi" w:cstheme="minorHAnsi"/>
          <w:b/>
          <w:bCs/>
          <w:sz w:val="22"/>
          <w:szCs w:val="22"/>
        </w:rPr>
        <w:t>não</w:t>
      </w:r>
      <w:r w:rsidR="009A394D" w:rsidRPr="00C83D98">
        <w:rPr>
          <w:rFonts w:asciiTheme="minorHAnsi" w:hAnsiTheme="minorHAnsi" w:cstheme="minorHAnsi"/>
          <w:bCs/>
          <w:sz w:val="22"/>
          <w:szCs w:val="22"/>
        </w:rPr>
        <w:t xml:space="preserve"> estejam sob processo de falência</w:t>
      </w:r>
      <w:r w:rsidR="00CF11C9" w:rsidRPr="00C83D98">
        <w:rPr>
          <w:rFonts w:asciiTheme="minorHAnsi" w:hAnsiTheme="minorHAnsi" w:cstheme="minorHAnsi"/>
          <w:bCs/>
          <w:sz w:val="22"/>
          <w:szCs w:val="22"/>
        </w:rPr>
        <w:t>;</w:t>
      </w:r>
    </w:p>
    <w:p w14:paraId="4A659051" w14:textId="0128AFB7" w:rsidR="00BC384B" w:rsidRPr="00C83D98" w:rsidRDefault="00BC384B" w:rsidP="00C83D98">
      <w:pPr>
        <w:tabs>
          <w:tab w:val="left" w:pos="1134"/>
        </w:tabs>
        <w:spacing w:after="120"/>
        <w:jc w:val="both"/>
        <w:rPr>
          <w:rFonts w:asciiTheme="minorHAnsi" w:hAnsiTheme="minorHAnsi" w:cstheme="minorHAnsi"/>
          <w:bCs/>
          <w:sz w:val="22"/>
          <w:szCs w:val="22"/>
        </w:rPr>
      </w:pPr>
      <w:r w:rsidRPr="00C83D98">
        <w:rPr>
          <w:rFonts w:asciiTheme="minorHAnsi" w:hAnsiTheme="minorHAnsi" w:cstheme="minorHAnsi"/>
          <w:b/>
          <w:bCs/>
          <w:sz w:val="22"/>
          <w:szCs w:val="22"/>
        </w:rPr>
        <w:t>c.1</w:t>
      </w:r>
      <w:r w:rsidR="00545D2D">
        <w:rPr>
          <w:rFonts w:asciiTheme="minorHAnsi" w:hAnsiTheme="minorHAnsi" w:cstheme="minorHAnsi"/>
          <w:b/>
          <w:bCs/>
          <w:sz w:val="22"/>
          <w:szCs w:val="22"/>
        </w:rPr>
        <w:t xml:space="preserve">. </w:t>
      </w:r>
      <w:r w:rsidRPr="00C83D98">
        <w:rPr>
          <w:rFonts w:asciiTheme="minorHAnsi" w:hAnsiTheme="minorHAnsi" w:cstheme="minorHAnsi"/>
          <w:sz w:val="22"/>
          <w:szCs w:val="22"/>
        </w:rPr>
        <w:t>É admitida participação de empresas em recuperação judicial, desde que apresentada certidão emitida pela instância judicial competente demonstrando estar a empresa apta econômica e financeiramente a participar de procedimento licitatório</w:t>
      </w:r>
      <w:r w:rsidR="00CF11C9" w:rsidRPr="00C83D98">
        <w:rPr>
          <w:rFonts w:asciiTheme="minorHAnsi" w:hAnsiTheme="minorHAnsi" w:cstheme="minorHAnsi"/>
          <w:sz w:val="22"/>
          <w:szCs w:val="22"/>
        </w:rPr>
        <w:t>;</w:t>
      </w:r>
    </w:p>
    <w:p w14:paraId="355E3E35" w14:textId="72EA5700" w:rsidR="003B224E" w:rsidRPr="00C83D98" w:rsidRDefault="00F64E53" w:rsidP="00C83D98">
      <w:pPr>
        <w:tabs>
          <w:tab w:val="left" w:pos="1134"/>
        </w:tabs>
        <w:spacing w:after="120"/>
        <w:jc w:val="both"/>
        <w:rPr>
          <w:rFonts w:asciiTheme="minorHAnsi" w:hAnsiTheme="minorHAnsi" w:cstheme="minorHAnsi"/>
          <w:bCs/>
          <w:sz w:val="22"/>
          <w:szCs w:val="22"/>
        </w:rPr>
      </w:pPr>
      <w:r w:rsidRPr="00C83D98">
        <w:rPr>
          <w:rFonts w:asciiTheme="minorHAnsi" w:hAnsiTheme="minorHAnsi" w:cstheme="minorHAnsi"/>
          <w:b/>
          <w:bCs/>
          <w:sz w:val="22"/>
          <w:szCs w:val="22"/>
        </w:rPr>
        <w:t>d)</w:t>
      </w:r>
      <w:r w:rsidR="00545D2D">
        <w:rPr>
          <w:rFonts w:asciiTheme="minorHAnsi" w:hAnsiTheme="minorHAnsi" w:cstheme="minorHAnsi"/>
          <w:b/>
          <w:bCs/>
          <w:sz w:val="22"/>
          <w:szCs w:val="22"/>
        </w:rPr>
        <w:t xml:space="preserve"> </w:t>
      </w:r>
      <w:r w:rsidR="009A394D" w:rsidRPr="00C83D98">
        <w:rPr>
          <w:rFonts w:asciiTheme="minorHAnsi" w:hAnsiTheme="minorHAnsi" w:cstheme="minorHAnsi"/>
          <w:b/>
          <w:bCs/>
          <w:sz w:val="22"/>
          <w:szCs w:val="22"/>
        </w:rPr>
        <w:t>não</w:t>
      </w:r>
      <w:r w:rsidR="009A394D" w:rsidRPr="00C83D98">
        <w:rPr>
          <w:rFonts w:asciiTheme="minorHAnsi" w:hAnsiTheme="minorHAnsi" w:cstheme="minorHAnsi"/>
          <w:bCs/>
          <w:sz w:val="22"/>
          <w:szCs w:val="22"/>
        </w:rPr>
        <w:t xml:space="preserve"> estejam constituídas em forma de consórcio</w:t>
      </w:r>
      <w:r w:rsidR="00CF11C9" w:rsidRPr="00C83D98">
        <w:rPr>
          <w:rFonts w:asciiTheme="minorHAnsi" w:hAnsiTheme="minorHAnsi" w:cstheme="minorHAnsi"/>
          <w:bCs/>
          <w:sz w:val="22"/>
          <w:szCs w:val="22"/>
        </w:rPr>
        <w:t>;</w:t>
      </w:r>
    </w:p>
    <w:p w14:paraId="7B85355E" w14:textId="0B178E7D" w:rsidR="009A394D" w:rsidRPr="00545D2D" w:rsidRDefault="00F64E53" w:rsidP="00C83D98">
      <w:pPr>
        <w:tabs>
          <w:tab w:val="left" w:pos="1134"/>
        </w:tabs>
        <w:spacing w:after="120"/>
        <w:jc w:val="both"/>
        <w:rPr>
          <w:rFonts w:asciiTheme="minorHAnsi" w:hAnsiTheme="minorHAnsi" w:cstheme="minorHAnsi"/>
          <w:b/>
          <w:bCs/>
          <w:sz w:val="22"/>
          <w:szCs w:val="22"/>
        </w:rPr>
      </w:pPr>
      <w:r w:rsidRPr="00C83D98">
        <w:rPr>
          <w:rFonts w:asciiTheme="minorHAnsi" w:hAnsiTheme="minorHAnsi" w:cstheme="minorHAnsi"/>
          <w:b/>
          <w:bCs/>
          <w:sz w:val="22"/>
          <w:szCs w:val="22"/>
        </w:rPr>
        <w:t>e)</w:t>
      </w:r>
      <w:r w:rsidR="00545D2D">
        <w:rPr>
          <w:rFonts w:asciiTheme="minorHAnsi" w:hAnsiTheme="minorHAnsi" w:cstheme="minorHAnsi"/>
          <w:b/>
          <w:bCs/>
          <w:sz w:val="22"/>
          <w:szCs w:val="22"/>
        </w:rPr>
        <w:t xml:space="preserve"> </w:t>
      </w:r>
      <w:r w:rsidR="009A394D" w:rsidRPr="00C83D98">
        <w:rPr>
          <w:rFonts w:asciiTheme="minorHAnsi" w:hAnsiTheme="minorHAnsi" w:cstheme="minorHAnsi"/>
          <w:b/>
          <w:bCs/>
          <w:sz w:val="22"/>
          <w:szCs w:val="22"/>
        </w:rPr>
        <w:t>não</w:t>
      </w:r>
      <w:r w:rsidR="009A394D" w:rsidRPr="00C83D98">
        <w:rPr>
          <w:rFonts w:asciiTheme="minorHAnsi" w:hAnsiTheme="minorHAnsi" w:cstheme="minorHAnsi"/>
          <w:bCs/>
          <w:sz w:val="22"/>
          <w:szCs w:val="22"/>
        </w:rPr>
        <w:t xml:space="preserve"> tenham sido declaradas inidôneas</w:t>
      </w:r>
      <w:r w:rsidR="005E69F3" w:rsidRPr="00C83D98">
        <w:rPr>
          <w:rFonts w:asciiTheme="minorHAnsi" w:hAnsiTheme="minorHAnsi" w:cstheme="minorHAnsi"/>
          <w:bCs/>
          <w:sz w:val="22"/>
          <w:szCs w:val="22"/>
        </w:rPr>
        <w:t xml:space="preserve"> para licitar e contratar com a Administração Pública</w:t>
      </w:r>
      <w:r w:rsidR="00D36A87" w:rsidRPr="00C83D98">
        <w:rPr>
          <w:rFonts w:asciiTheme="minorHAnsi" w:hAnsiTheme="minorHAnsi" w:cstheme="minorHAnsi"/>
          <w:bCs/>
          <w:sz w:val="22"/>
          <w:szCs w:val="22"/>
        </w:rPr>
        <w:t>;</w:t>
      </w:r>
    </w:p>
    <w:p w14:paraId="405D473E" w14:textId="2E41C79C" w:rsidR="009A394D" w:rsidRPr="00C83D98" w:rsidRDefault="00F64E53" w:rsidP="00C83D98">
      <w:pPr>
        <w:tabs>
          <w:tab w:val="left" w:pos="1134"/>
        </w:tabs>
        <w:spacing w:after="120"/>
        <w:jc w:val="both"/>
        <w:rPr>
          <w:rFonts w:asciiTheme="minorHAnsi" w:hAnsiTheme="minorHAnsi" w:cstheme="minorHAnsi"/>
          <w:bCs/>
          <w:sz w:val="22"/>
          <w:szCs w:val="22"/>
        </w:rPr>
      </w:pPr>
      <w:r w:rsidRPr="00C83D98">
        <w:rPr>
          <w:rFonts w:asciiTheme="minorHAnsi" w:hAnsiTheme="minorHAnsi" w:cstheme="minorHAnsi"/>
          <w:b/>
          <w:bCs/>
          <w:sz w:val="22"/>
          <w:szCs w:val="22"/>
        </w:rPr>
        <w:t>f)</w:t>
      </w:r>
      <w:r w:rsidR="00545D2D">
        <w:rPr>
          <w:rFonts w:asciiTheme="minorHAnsi" w:hAnsiTheme="minorHAnsi" w:cstheme="minorHAnsi"/>
          <w:b/>
          <w:bCs/>
          <w:sz w:val="22"/>
          <w:szCs w:val="22"/>
        </w:rPr>
        <w:t xml:space="preserve"> </w:t>
      </w:r>
      <w:r w:rsidR="009A394D" w:rsidRPr="00C83D98">
        <w:rPr>
          <w:rFonts w:asciiTheme="minorHAnsi" w:hAnsiTheme="minorHAnsi" w:cstheme="minorHAnsi"/>
          <w:b/>
          <w:bCs/>
          <w:sz w:val="22"/>
          <w:szCs w:val="22"/>
        </w:rPr>
        <w:t>não</w:t>
      </w:r>
      <w:r w:rsidR="009A394D" w:rsidRPr="00C83D98">
        <w:rPr>
          <w:rFonts w:asciiTheme="minorHAnsi" w:hAnsiTheme="minorHAnsi" w:cstheme="minorHAnsi"/>
          <w:bCs/>
          <w:sz w:val="22"/>
          <w:szCs w:val="22"/>
        </w:rPr>
        <w:t xml:space="preserve"> estejam suspensas ou impedidas de licitar e contratar com a Administração </w:t>
      </w:r>
      <w:r w:rsidR="0054437E" w:rsidRPr="00C83D98">
        <w:rPr>
          <w:rFonts w:asciiTheme="minorHAnsi" w:hAnsiTheme="minorHAnsi" w:cstheme="minorHAnsi"/>
          <w:bCs/>
          <w:sz w:val="22"/>
          <w:szCs w:val="22"/>
        </w:rPr>
        <w:t>Pública</w:t>
      </w:r>
      <w:r w:rsidR="00C90C29" w:rsidRPr="00C83D98">
        <w:rPr>
          <w:rFonts w:asciiTheme="minorHAnsi" w:hAnsiTheme="minorHAnsi" w:cstheme="minorHAnsi"/>
          <w:bCs/>
          <w:sz w:val="22"/>
          <w:szCs w:val="22"/>
        </w:rPr>
        <w:t>;</w:t>
      </w:r>
    </w:p>
    <w:p w14:paraId="5582E52C" w14:textId="68515BBA" w:rsidR="00B808A3" w:rsidRPr="00545D2D" w:rsidRDefault="00F64E53" w:rsidP="00C83D98">
      <w:pPr>
        <w:tabs>
          <w:tab w:val="left" w:pos="1134"/>
        </w:tabs>
        <w:spacing w:after="120"/>
        <w:jc w:val="both"/>
        <w:rPr>
          <w:rFonts w:asciiTheme="minorHAnsi" w:hAnsiTheme="minorHAnsi" w:cstheme="minorHAnsi"/>
          <w:b/>
          <w:bCs/>
          <w:sz w:val="22"/>
          <w:szCs w:val="22"/>
        </w:rPr>
      </w:pPr>
      <w:r w:rsidRPr="00C83D98">
        <w:rPr>
          <w:rFonts w:asciiTheme="minorHAnsi" w:hAnsiTheme="minorHAnsi" w:cstheme="minorHAnsi"/>
          <w:b/>
          <w:bCs/>
          <w:sz w:val="22"/>
          <w:szCs w:val="22"/>
        </w:rPr>
        <w:t>g)</w:t>
      </w:r>
      <w:r w:rsidR="00545D2D">
        <w:rPr>
          <w:rFonts w:asciiTheme="minorHAnsi" w:hAnsiTheme="minorHAnsi" w:cstheme="minorHAnsi"/>
          <w:b/>
          <w:bCs/>
          <w:sz w:val="22"/>
          <w:szCs w:val="22"/>
        </w:rPr>
        <w:t xml:space="preserve"> </w:t>
      </w:r>
      <w:r w:rsidR="00D36A87" w:rsidRPr="00C83D98">
        <w:rPr>
          <w:rFonts w:asciiTheme="minorHAnsi" w:hAnsiTheme="minorHAnsi" w:cstheme="minorHAnsi"/>
          <w:b/>
          <w:bCs/>
          <w:sz w:val="22"/>
          <w:szCs w:val="22"/>
        </w:rPr>
        <w:t>não</w:t>
      </w:r>
      <w:r w:rsidR="00D36A87" w:rsidRPr="00C83D98">
        <w:rPr>
          <w:rFonts w:asciiTheme="minorHAnsi" w:hAnsiTheme="minorHAnsi" w:cstheme="minorHAnsi"/>
          <w:bCs/>
          <w:sz w:val="22"/>
          <w:szCs w:val="22"/>
        </w:rPr>
        <w:t xml:space="preserve"> se e</w:t>
      </w:r>
      <w:r w:rsidR="00B808A3" w:rsidRPr="00C83D98">
        <w:rPr>
          <w:rFonts w:asciiTheme="minorHAnsi" w:hAnsiTheme="minorHAnsi" w:cstheme="minorHAnsi"/>
          <w:bCs/>
          <w:sz w:val="22"/>
          <w:szCs w:val="22"/>
        </w:rPr>
        <w:t>nquadr</w:t>
      </w:r>
      <w:r w:rsidR="00840B40" w:rsidRPr="00C83D98">
        <w:rPr>
          <w:rFonts w:asciiTheme="minorHAnsi" w:hAnsiTheme="minorHAnsi" w:cstheme="minorHAnsi"/>
          <w:bCs/>
          <w:sz w:val="22"/>
          <w:szCs w:val="22"/>
        </w:rPr>
        <w:t>em</w:t>
      </w:r>
      <w:r w:rsidR="00B808A3" w:rsidRPr="00C83D98">
        <w:rPr>
          <w:rFonts w:asciiTheme="minorHAnsi" w:hAnsiTheme="minorHAnsi" w:cstheme="minorHAnsi"/>
          <w:bCs/>
          <w:sz w:val="22"/>
          <w:szCs w:val="22"/>
        </w:rPr>
        <w:t xml:space="preserve"> nas </w:t>
      </w:r>
      <w:r w:rsidR="007648FA" w:rsidRPr="00C83D98">
        <w:rPr>
          <w:rFonts w:asciiTheme="minorHAnsi" w:hAnsiTheme="minorHAnsi" w:cstheme="minorHAnsi"/>
          <w:bCs/>
          <w:sz w:val="22"/>
          <w:szCs w:val="22"/>
        </w:rPr>
        <w:t>seguinte</w:t>
      </w:r>
      <w:r w:rsidR="00CF11C9" w:rsidRPr="00C83D98">
        <w:rPr>
          <w:rFonts w:asciiTheme="minorHAnsi" w:hAnsiTheme="minorHAnsi" w:cstheme="minorHAnsi"/>
          <w:bCs/>
          <w:sz w:val="22"/>
          <w:szCs w:val="22"/>
        </w:rPr>
        <w:t>s</w:t>
      </w:r>
      <w:r w:rsidR="007648FA" w:rsidRPr="00C83D98">
        <w:rPr>
          <w:rFonts w:asciiTheme="minorHAnsi" w:hAnsiTheme="minorHAnsi" w:cstheme="minorHAnsi"/>
          <w:bCs/>
          <w:sz w:val="22"/>
          <w:szCs w:val="22"/>
        </w:rPr>
        <w:t xml:space="preserve"> </w:t>
      </w:r>
      <w:r w:rsidR="007648FA" w:rsidRPr="00C83D98">
        <w:rPr>
          <w:rFonts w:asciiTheme="minorHAnsi" w:hAnsiTheme="minorHAnsi" w:cstheme="minorHAnsi"/>
          <w:b/>
          <w:sz w:val="22"/>
          <w:szCs w:val="22"/>
          <w:u w:val="single"/>
        </w:rPr>
        <w:t>vedações</w:t>
      </w:r>
      <w:r w:rsidR="003B224E" w:rsidRPr="00C83D98">
        <w:rPr>
          <w:rFonts w:asciiTheme="minorHAnsi" w:hAnsiTheme="minorHAnsi" w:cstheme="minorHAnsi"/>
          <w:bCs/>
          <w:sz w:val="22"/>
          <w:szCs w:val="22"/>
        </w:rPr>
        <w:t xml:space="preserve"> de participação (art. 14 da Lei </w:t>
      </w:r>
      <w:r w:rsidR="00AD6636" w:rsidRPr="00C83D98">
        <w:rPr>
          <w:rFonts w:asciiTheme="minorHAnsi" w:hAnsiTheme="minorHAnsi" w:cstheme="minorHAnsi"/>
          <w:bCs/>
          <w:sz w:val="22"/>
          <w:szCs w:val="22"/>
        </w:rPr>
        <w:t xml:space="preserve">nº </w:t>
      </w:r>
      <w:r w:rsidR="003B224E" w:rsidRPr="00C83D98">
        <w:rPr>
          <w:rFonts w:asciiTheme="minorHAnsi" w:hAnsiTheme="minorHAnsi" w:cstheme="minorHAnsi"/>
          <w:bCs/>
          <w:sz w:val="22"/>
          <w:szCs w:val="22"/>
        </w:rPr>
        <w:t>14.133/2021)</w:t>
      </w:r>
      <w:r w:rsidR="007648FA" w:rsidRPr="00C83D98">
        <w:rPr>
          <w:rFonts w:asciiTheme="minorHAnsi" w:hAnsiTheme="minorHAnsi" w:cstheme="minorHAnsi"/>
          <w:bCs/>
          <w:sz w:val="22"/>
          <w:szCs w:val="22"/>
        </w:rPr>
        <w:t>:</w:t>
      </w:r>
    </w:p>
    <w:p w14:paraId="199EA60C" w14:textId="77777777" w:rsidR="007648FA" w:rsidRPr="00C83D98" w:rsidRDefault="007648FA" w:rsidP="00C83D98">
      <w:pPr>
        <w:pStyle w:val="NormalWeb"/>
        <w:spacing w:before="225" w:beforeAutospacing="0" w:after="225" w:afterAutospacing="0"/>
        <w:jc w:val="both"/>
        <w:rPr>
          <w:rFonts w:asciiTheme="minorHAnsi" w:hAnsiTheme="minorHAnsi" w:cstheme="minorHAnsi" w:hint="default"/>
          <w:color w:val="000000"/>
          <w:sz w:val="22"/>
          <w:szCs w:val="22"/>
        </w:rPr>
      </w:pPr>
      <w:bookmarkStart w:id="1" w:name="art14ii"/>
      <w:bookmarkStart w:id="2" w:name="art14iii"/>
      <w:bookmarkEnd w:id="1"/>
      <w:bookmarkEnd w:id="2"/>
      <w:r w:rsidRPr="00C83D98">
        <w:rPr>
          <w:rFonts w:asciiTheme="minorHAnsi" w:hAnsiTheme="minorHAnsi" w:cstheme="minorHAnsi" w:hint="default"/>
          <w:b/>
          <w:bCs/>
          <w:color w:val="000000"/>
          <w:sz w:val="22"/>
          <w:szCs w:val="22"/>
        </w:rPr>
        <w:lastRenderedPageBreak/>
        <w:t>g1)</w:t>
      </w:r>
      <w:r w:rsidRPr="00C83D98">
        <w:rPr>
          <w:rFonts w:asciiTheme="minorHAnsi" w:hAnsiTheme="minorHAnsi" w:cstheme="minorHAnsi" w:hint="default"/>
          <w:color w:val="000000"/>
          <w:sz w:val="22"/>
          <w:szCs w:val="22"/>
        </w:rPr>
        <w:t xml:space="preserve"> pessoa física ou jurídica que se encontre, ao tempo da licitação,</w:t>
      </w:r>
      <w:r w:rsidR="000C5329" w:rsidRPr="00C83D98">
        <w:rPr>
          <w:rFonts w:asciiTheme="minorHAnsi" w:hAnsiTheme="minorHAnsi" w:cstheme="minorHAnsi" w:hint="default"/>
          <w:color w:val="000000"/>
          <w:sz w:val="22"/>
          <w:szCs w:val="22"/>
        </w:rPr>
        <w:t xml:space="preserve"> </w:t>
      </w:r>
      <w:r w:rsidRPr="00C83D98">
        <w:rPr>
          <w:rFonts w:asciiTheme="minorHAnsi" w:hAnsiTheme="minorHAnsi" w:cstheme="minorHAnsi" w:hint="default"/>
          <w:color w:val="000000"/>
          <w:sz w:val="22"/>
          <w:szCs w:val="22"/>
        </w:rPr>
        <w:t>impossibilitada de participar da licitação em decorrência de sanção que lhe foi imposta</w:t>
      </w:r>
      <w:r w:rsidR="00840B40" w:rsidRPr="00C83D98">
        <w:rPr>
          <w:rFonts w:asciiTheme="minorHAnsi" w:hAnsiTheme="minorHAnsi" w:cstheme="minorHAnsi" w:hint="default"/>
          <w:color w:val="000000"/>
          <w:sz w:val="22"/>
          <w:szCs w:val="22"/>
        </w:rPr>
        <w:t>, estendendo-se a vedação ao licitante que atue em substituição a outra pessoa, física ou jurídica, com o intuito de burlar a efetividade da sanção a ela aplicada, inclusive a sua controladora, controlada ou colig</w:t>
      </w:r>
      <w:r w:rsidR="00AC5EDE" w:rsidRPr="00C83D98">
        <w:rPr>
          <w:rFonts w:asciiTheme="minorHAnsi" w:hAnsiTheme="minorHAnsi" w:cstheme="minorHAnsi" w:hint="default"/>
          <w:color w:val="000000"/>
          <w:sz w:val="22"/>
          <w:szCs w:val="22"/>
        </w:rPr>
        <w:t>ada, desde que comprovado o ilícit</w:t>
      </w:r>
      <w:r w:rsidR="00840B40" w:rsidRPr="00C83D98">
        <w:rPr>
          <w:rFonts w:asciiTheme="minorHAnsi" w:hAnsiTheme="minorHAnsi" w:cstheme="minorHAnsi" w:hint="default"/>
          <w:color w:val="000000"/>
          <w:sz w:val="22"/>
          <w:szCs w:val="22"/>
        </w:rPr>
        <w:t>o ou utilização fraudulenta da personalidade jurídica do licitante.</w:t>
      </w:r>
    </w:p>
    <w:p w14:paraId="7654E4C3" w14:textId="77777777" w:rsidR="007648FA" w:rsidRPr="00C83D98" w:rsidRDefault="007648FA" w:rsidP="00C83D98">
      <w:pPr>
        <w:pStyle w:val="NormalWeb"/>
        <w:spacing w:before="225" w:beforeAutospacing="0" w:after="225" w:afterAutospacing="0"/>
        <w:jc w:val="both"/>
        <w:rPr>
          <w:rFonts w:asciiTheme="minorHAnsi" w:hAnsiTheme="minorHAnsi" w:cstheme="minorHAnsi" w:hint="default"/>
          <w:color w:val="000000"/>
          <w:sz w:val="22"/>
          <w:szCs w:val="22"/>
        </w:rPr>
      </w:pPr>
      <w:bookmarkStart w:id="3" w:name="art14iv"/>
      <w:bookmarkEnd w:id="3"/>
      <w:r w:rsidRPr="00C83D98">
        <w:rPr>
          <w:rFonts w:asciiTheme="minorHAnsi" w:hAnsiTheme="minorHAnsi" w:cstheme="minorHAnsi" w:hint="default"/>
          <w:b/>
          <w:bCs/>
          <w:color w:val="000000"/>
          <w:sz w:val="22"/>
          <w:szCs w:val="22"/>
        </w:rPr>
        <w:t>g2)</w:t>
      </w:r>
      <w:r w:rsidRPr="00C83D98">
        <w:rPr>
          <w:rFonts w:asciiTheme="minorHAnsi" w:hAnsiTheme="minorHAnsi" w:cstheme="minorHAnsi" w:hint="default"/>
          <w:color w:val="000000"/>
          <w:sz w:val="22"/>
          <w:szCs w:val="22"/>
        </w:rPr>
        <w:t xml:space="preserve"> aquele que mantenha vínculo de natureza técnica, comercial, econômica, financeira, trabalhista ou civil com dirigente do órgão ou entidade contratante ou com agente público que desempenhe função na licitação ou atue na fiscalização ou na gestão do contrato, ou que deles seja cônjuge, companheiro ou parente em linha reta, colateral ou por afinidade, até o terceiro grau, devendo essa proibição constar expressamente do edital de licitação;</w:t>
      </w:r>
    </w:p>
    <w:p w14:paraId="31D8F4D7" w14:textId="77777777" w:rsidR="007648FA" w:rsidRPr="00C83D98" w:rsidRDefault="007648FA" w:rsidP="00C83D98">
      <w:pPr>
        <w:pStyle w:val="NormalWeb"/>
        <w:spacing w:before="225" w:beforeAutospacing="0" w:after="225" w:afterAutospacing="0"/>
        <w:jc w:val="both"/>
        <w:rPr>
          <w:rFonts w:asciiTheme="minorHAnsi" w:hAnsiTheme="minorHAnsi" w:cstheme="minorHAnsi" w:hint="default"/>
          <w:color w:val="000000"/>
          <w:sz w:val="22"/>
          <w:szCs w:val="22"/>
        </w:rPr>
      </w:pPr>
      <w:bookmarkStart w:id="4" w:name="art14v"/>
      <w:bookmarkStart w:id="5" w:name="art14vi"/>
      <w:bookmarkEnd w:id="4"/>
      <w:bookmarkEnd w:id="5"/>
      <w:r w:rsidRPr="00C83D98">
        <w:rPr>
          <w:rFonts w:asciiTheme="minorHAnsi" w:hAnsiTheme="minorHAnsi" w:cstheme="minorHAnsi" w:hint="default"/>
          <w:b/>
          <w:bCs/>
          <w:color w:val="000000"/>
          <w:sz w:val="22"/>
          <w:szCs w:val="22"/>
        </w:rPr>
        <w:t>g3)</w:t>
      </w:r>
      <w:r w:rsidRPr="00C83D98">
        <w:rPr>
          <w:rFonts w:asciiTheme="minorHAnsi" w:hAnsiTheme="minorHAnsi" w:cstheme="minorHAnsi" w:hint="default"/>
          <w:color w:val="000000"/>
          <w:sz w:val="22"/>
          <w:szCs w:val="22"/>
        </w:rPr>
        <w:t xml:space="preserve"> pessoa física ou jurídica que, nos 5 (cinco) anos anteriores à divulgação do edital, tenha sido condenada judicialmente, com trânsito em julgado, por exploração de trabalho infantil, por submissão de trabalhadores a condições análogas às de escravo ou por contratação de adolescentes nos casos vedados pela legislação trabalhista.</w:t>
      </w:r>
    </w:p>
    <w:p w14:paraId="6B35BA70" w14:textId="77777777" w:rsidR="007648FA" w:rsidRPr="00C83D98" w:rsidRDefault="007648FA" w:rsidP="00C83D98">
      <w:pPr>
        <w:pStyle w:val="NormalWeb"/>
        <w:spacing w:before="225" w:beforeAutospacing="0" w:after="225" w:afterAutospacing="0"/>
        <w:jc w:val="both"/>
        <w:rPr>
          <w:rFonts w:asciiTheme="minorHAnsi" w:hAnsiTheme="minorHAnsi" w:cstheme="minorHAnsi" w:hint="default"/>
          <w:color w:val="000000"/>
          <w:sz w:val="22"/>
          <w:szCs w:val="22"/>
        </w:rPr>
      </w:pPr>
      <w:r w:rsidRPr="00C83D98">
        <w:rPr>
          <w:rFonts w:asciiTheme="minorHAnsi" w:hAnsiTheme="minorHAnsi" w:cstheme="minorHAnsi" w:hint="default"/>
          <w:b/>
          <w:bCs/>
          <w:color w:val="000000"/>
          <w:sz w:val="22"/>
          <w:szCs w:val="22"/>
        </w:rPr>
        <w:t>g4)</w:t>
      </w:r>
      <w:r w:rsidRPr="00C83D98">
        <w:rPr>
          <w:rFonts w:asciiTheme="minorHAnsi" w:hAnsiTheme="minorHAnsi" w:cstheme="minorHAnsi" w:hint="default"/>
          <w:color w:val="000000"/>
          <w:sz w:val="22"/>
          <w:szCs w:val="22"/>
        </w:rPr>
        <w:t xml:space="preserve"> </w:t>
      </w:r>
      <w:r w:rsidR="00840B40" w:rsidRPr="00C83D98">
        <w:rPr>
          <w:rFonts w:asciiTheme="minorHAnsi" w:hAnsiTheme="minorHAnsi" w:cstheme="minorHAnsi" w:hint="default"/>
          <w:color w:val="000000"/>
          <w:sz w:val="22"/>
          <w:szCs w:val="22"/>
        </w:rPr>
        <w:t>Não poderá participar, direta ou indiretamente, da licitação ou da execução do contrato agente público de órgão ou entidade licitante ou contratante, devendo ser observadas as situações que possam configurar conflito de interesses no exercício ou após o exercício do cargo ou emprego, nos termos da legislação que disciplina a matéria.</w:t>
      </w:r>
    </w:p>
    <w:p w14:paraId="073E4ED5" w14:textId="77777777" w:rsidR="007648FA" w:rsidRPr="00C83D98" w:rsidRDefault="00840B40" w:rsidP="00C83D98">
      <w:pPr>
        <w:pStyle w:val="NormalWeb"/>
        <w:spacing w:before="225" w:beforeAutospacing="0" w:after="225" w:afterAutospacing="0"/>
        <w:jc w:val="both"/>
        <w:rPr>
          <w:rFonts w:asciiTheme="minorHAnsi" w:hAnsiTheme="minorHAnsi" w:cstheme="minorHAnsi" w:hint="default"/>
          <w:color w:val="000000"/>
          <w:sz w:val="22"/>
          <w:szCs w:val="22"/>
        </w:rPr>
      </w:pPr>
      <w:r w:rsidRPr="00C83D98">
        <w:rPr>
          <w:rFonts w:asciiTheme="minorHAnsi" w:hAnsiTheme="minorHAnsi" w:cstheme="minorHAnsi" w:hint="default"/>
          <w:b/>
          <w:bCs/>
          <w:color w:val="000000"/>
          <w:sz w:val="22"/>
          <w:szCs w:val="22"/>
        </w:rPr>
        <w:t>g.4.1)</w:t>
      </w:r>
      <w:r w:rsidRPr="00C83D98">
        <w:rPr>
          <w:rFonts w:asciiTheme="minorHAnsi" w:hAnsiTheme="minorHAnsi" w:cstheme="minorHAnsi" w:hint="default"/>
          <w:color w:val="000000"/>
          <w:sz w:val="22"/>
          <w:szCs w:val="22"/>
        </w:rPr>
        <w:t xml:space="preserve"> As vedações estendem-se a terceiro que auxilie a condução da contratação na qualidade de integrante de equipe de apoio, profissional especializado ou funcionário ou representante de empresa que preste assessoria técnica.</w:t>
      </w:r>
    </w:p>
    <w:p w14:paraId="7C62E378" w14:textId="77777777" w:rsidR="00840B40" w:rsidRPr="00C83D98" w:rsidRDefault="00840B40" w:rsidP="00C83D98">
      <w:pPr>
        <w:pStyle w:val="NormalWeb"/>
        <w:spacing w:before="225" w:beforeAutospacing="0" w:after="225" w:afterAutospacing="0"/>
        <w:jc w:val="both"/>
        <w:rPr>
          <w:rFonts w:asciiTheme="minorHAnsi" w:hAnsiTheme="minorHAnsi" w:cstheme="minorHAnsi" w:hint="default"/>
          <w:color w:val="000000"/>
          <w:sz w:val="22"/>
          <w:szCs w:val="22"/>
        </w:rPr>
      </w:pPr>
      <w:r w:rsidRPr="00C83D98">
        <w:rPr>
          <w:rFonts w:asciiTheme="minorHAnsi" w:hAnsiTheme="minorHAnsi" w:cstheme="minorHAnsi" w:hint="default"/>
          <w:b/>
          <w:bCs/>
          <w:color w:val="000000"/>
          <w:sz w:val="22"/>
          <w:szCs w:val="22"/>
        </w:rPr>
        <w:t>g5)</w:t>
      </w:r>
      <w:r w:rsidRPr="00C83D98">
        <w:rPr>
          <w:rFonts w:asciiTheme="minorHAnsi" w:hAnsiTheme="minorHAnsi" w:cstheme="minorHAnsi" w:hint="default"/>
          <w:color w:val="000000"/>
          <w:sz w:val="22"/>
          <w:szCs w:val="22"/>
        </w:rPr>
        <w:t xml:space="preserve"> </w:t>
      </w:r>
      <w:r w:rsidR="003B224E" w:rsidRPr="00C83D98">
        <w:rPr>
          <w:rFonts w:asciiTheme="minorHAnsi" w:hAnsiTheme="minorHAnsi" w:cstheme="minorHAnsi" w:hint="default"/>
          <w:color w:val="000000"/>
          <w:sz w:val="22"/>
          <w:szCs w:val="22"/>
        </w:rPr>
        <w:t xml:space="preserve">Não poderão participar da licitação </w:t>
      </w:r>
      <w:proofErr w:type="spellStart"/>
      <w:r w:rsidR="003B224E" w:rsidRPr="00C83D98">
        <w:rPr>
          <w:rFonts w:asciiTheme="minorHAnsi" w:hAnsiTheme="minorHAnsi" w:cstheme="minorHAnsi" w:hint="default"/>
          <w:color w:val="000000"/>
          <w:sz w:val="22"/>
          <w:szCs w:val="22"/>
        </w:rPr>
        <w:t>OSCIP’s</w:t>
      </w:r>
      <w:proofErr w:type="spellEnd"/>
      <w:r w:rsidR="003B224E" w:rsidRPr="00C83D98">
        <w:rPr>
          <w:rFonts w:asciiTheme="minorHAnsi" w:hAnsiTheme="minorHAnsi" w:cstheme="minorHAnsi" w:hint="default"/>
          <w:color w:val="000000"/>
          <w:sz w:val="22"/>
          <w:szCs w:val="22"/>
        </w:rPr>
        <w:t xml:space="preserve"> atuando nessa condição;</w:t>
      </w:r>
    </w:p>
    <w:p w14:paraId="14E18558" w14:textId="2CE39C50" w:rsidR="009A394D" w:rsidRPr="00C83D98" w:rsidRDefault="00CF11C9" w:rsidP="00436CE1">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 xml:space="preserve"> </w:t>
      </w:r>
      <w:r w:rsidR="009A394D" w:rsidRPr="00C83D98">
        <w:rPr>
          <w:rFonts w:asciiTheme="minorHAnsi" w:hAnsiTheme="minorHAnsi" w:cstheme="minorHAnsi"/>
          <w:b/>
          <w:sz w:val="22"/>
          <w:szCs w:val="22"/>
        </w:rPr>
        <w:t>3.</w:t>
      </w:r>
      <w:r w:rsidR="008E5159" w:rsidRPr="00C83D98">
        <w:rPr>
          <w:rFonts w:asciiTheme="minorHAnsi" w:hAnsiTheme="minorHAnsi" w:cstheme="minorHAnsi"/>
          <w:b/>
          <w:sz w:val="22"/>
          <w:szCs w:val="22"/>
        </w:rPr>
        <w:t>2</w:t>
      </w:r>
      <w:r w:rsidRPr="00C83D98">
        <w:rPr>
          <w:rFonts w:asciiTheme="minorHAnsi" w:hAnsiTheme="minorHAnsi" w:cstheme="minorHAnsi"/>
          <w:b/>
          <w:sz w:val="22"/>
          <w:szCs w:val="22"/>
        </w:rPr>
        <w:t xml:space="preserve"> </w:t>
      </w:r>
      <w:r w:rsidR="009A394D" w:rsidRPr="00C83D98">
        <w:rPr>
          <w:rFonts w:asciiTheme="minorHAnsi" w:hAnsiTheme="minorHAnsi" w:cstheme="minorHAnsi"/>
          <w:sz w:val="22"/>
          <w:szCs w:val="22"/>
        </w:rPr>
        <w:t>As microempresas e empresas de pequeno porte</w:t>
      </w:r>
      <w:r w:rsidR="00234ED5" w:rsidRPr="00C83D98">
        <w:rPr>
          <w:rFonts w:asciiTheme="minorHAnsi" w:hAnsiTheme="minorHAnsi" w:cstheme="minorHAnsi"/>
          <w:sz w:val="22"/>
          <w:szCs w:val="22"/>
        </w:rPr>
        <w:t>,</w:t>
      </w:r>
      <w:r w:rsidR="008A0324" w:rsidRPr="00C83D98">
        <w:rPr>
          <w:rFonts w:asciiTheme="minorHAnsi" w:hAnsiTheme="minorHAnsi" w:cstheme="minorHAnsi"/>
          <w:sz w:val="22"/>
          <w:szCs w:val="22"/>
        </w:rPr>
        <w:t xml:space="preserve"> </w:t>
      </w:r>
      <w:r w:rsidR="009A394D" w:rsidRPr="00C83D98">
        <w:rPr>
          <w:rFonts w:asciiTheme="minorHAnsi" w:hAnsiTheme="minorHAnsi" w:cstheme="minorHAnsi"/>
          <w:sz w:val="22"/>
          <w:szCs w:val="22"/>
        </w:rPr>
        <w:t>assim qualificadas nos</w:t>
      </w:r>
      <w:r w:rsidRPr="00C83D98">
        <w:rPr>
          <w:rFonts w:asciiTheme="minorHAnsi" w:hAnsiTheme="minorHAnsi" w:cstheme="minorHAnsi"/>
          <w:sz w:val="22"/>
          <w:szCs w:val="22"/>
        </w:rPr>
        <w:t xml:space="preserve"> </w:t>
      </w:r>
      <w:r w:rsidR="009A394D" w:rsidRPr="00C83D98">
        <w:rPr>
          <w:rFonts w:asciiTheme="minorHAnsi" w:hAnsiTheme="minorHAnsi" w:cstheme="minorHAnsi"/>
          <w:sz w:val="22"/>
          <w:szCs w:val="22"/>
        </w:rPr>
        <w:t xml:space="preserve">termos da Lei Complementar </w:t>
      </w:r>
      <w:r w:rsidR="00AD6636" w:rsidRPr="00C83D98">
        <w:rPr>
          <w:rFonts w:asciiTheme="minorHAnsi" w:hAnsiTheme="minorHAnsi" w:cstheme="minorHAnsi"/>
          <w:sz w:val="22"/>
          <w:szCs w:val="22"/>
        </w:rPr>
        <w:t xml:space="preserve">nº </w:t>
      </w:r>
      <w:r w:rsidR="009A394D" w:rsidRPr="00C83D98">
        <w:rPr>
          <w:rFonts w:asciiTheme="minorHAnsi" w:hAnsiTheme="minorHAnsi" w:cstheme="minorHAnsi"/>
          <w:sz w:val="22"/>
          <w:szCs w:val="22"/>
        </w:rPr>
        <w:t>123/06</w:t>
      </w:r>
      <w:r w:rsidR="008A0324" w:rsidRPr="00C83D98">
        <w:rPr>
          <w:rFonts w:asciiTheme="minorHAnsi" w:hAnsiTheme="minorHAnsi" w:cstheme="minorHAnsi"/>
          <w:sz w:val="22"/>
          <w:szCs w:val="22"/>
        </w:rPr>
        <w:t xml:space="preserve">, alterada pela Lei Complementar </w:t>
      </w:r>
      <w:r w:rsidR="00AD6636" w:rsidRPr="00C83D98">
        <w:rPr>
          <w:rFonts w:asciiTheme="minorHAnsi" w:hAnsiTheme="minorHAnsi" w:cstheme="minorHAnsi"/>
          <w:sz w:val="22"/>
          <w:szCs w:val="22"/>
        </w:rPr>
        <w:t xml:space="preserve">nº </w:t>
      </w:r>
      <w:r w:rsidR="008A0324" w:rsidRPr="00C83D98">
        <w:rPr>
          <w:rFonts w:asciiTheme="minorHAnsi" w:hAnsiTheme="minorHAnsi" w:cstheme="minorHAnsi"/>
          <w:sz w:val="22"/>
          <w:szCs w:val="22"/>
        </w:rPr>
        <w:t>147/2014</w:t>
      </w:r>
      <w:r w:rsidR="009A394D" w:rsidRPr="00C83D98">
        <w:rPr>
          <w:rFonts w:asciiTheme="minorHAnsi" w:hAnsiTheme="minorHAnsi" w:cstheme="minorHAnsi"/>
          <w:sz w:val="22"/>
          <w:szCs w:val="22"/>
        </w:rPr>
        <w:t xml:space="preserve">, </w:t>
      </w:r>
      <w:r w:rsidR="008A0324" w:rsidRPr="00C83D98">
        <w:rPr>
          <w:rFonts w:asciiTheme="minorHAnsi" w:hAnsiTheme="minorHAnsi" w:cstheme="minorHAnsi"/>
          <w:sz w:val="22"/>
          <w:szCs w:val="22"/>
        </w:rPr>
        <w:t xml:space="preserve">bem como as cooperativas que preencham as condições estabelecidas no artigo </w:t>
      </w:r>
      <w:r w:rsidR="00642F9F" w:rsidRPr="00C83D98">
        <w:rPr>
          <w:rFonts w:asciiTheme="minorHAnsi" w:hAnsiTheme="minorHAnsi" w:cstheme="minorHAnsi"/>
          <w:sz w:val="22"/>
          <w:szCs w:val="22"/>
        </w:rPr>
        <w:t>1º, §2º</w:t>
      </w:r>
      <w:r w:rsidR="001802E2" w:rsidRPr="00C83D98">
        <w:rPr>
          <w:rFonts w:asciiTheme="minorHAnsi" w:hAnsiTheme="minorHAnsi" w:cstheme="minorHAnsi"/>
          <w:sz w:val="22"/>
          <w:szCs w:val="22"/>
        </w:rPr>
        <w:t>, d</w:t>
      </w:r>
      <w:r w:rsidR="00642F9F" w:rsidRPr="00C83D98">
        <w:rPr>
          <w:rFonts w:asciiTheme="minorHAnsi" w:hAnsiTheme="minorHAnsi" w:cstheme="minorHAnsi"/>
          <w:sz w:val="22"/>
          <w:szCs w:val="22"/>
        </w:rPr>
        <w:t>o</w:t>
      </w:r>
      <w:r w:rsidR="001802E2" w:rsidRPr="00C83D98">
        <w:rPr>
          <w:rFonts w:asciiTheme="minorHAnsi" w:hAnsiTheme="minorHAnsi" w:cstheme="minorHAnsi"/>
          <w:sz w:val="22"/>
          <w:szCs w:val="22"/>
        </w:rPr>
        <w:t xml:space="preserve"> </w:t>
      </w:r>
      <w:r w:rsidR="00642F9F" w:rsidRPr="00C83D98">
        <w:rPr>
          <w:rFonts w:asciiTheme="minorHAnsi" w:hAnsiTheme="minorHAnsi" w:cstheme="minorHAnsi"/>
          <w:sz w:val="22"/>
          <w:szCs w:val="22"/>
        </w:rPr>
        <w:t>Decreto</w:t>
      </w:r>
      <w:r w:rsidR="001802E2" w:rsidRPr="00C83D98">
        <w:rPr>
          <w:rFonts w:asciiTheme="minorHAnsi" w:hAnsiTheme="minorHAnsi" w:cstheme="minorHAnsi"/>
          <w:sz w:val="22"/>
          <w:szCs w:val="22"/>
        </w:rPr>
        <w:t xml:space="preserve"> nº </w:t>
      </w:r>
      <w:r w:rsidR="00642F9F" w:rsidRPr="00C83D98">
        <w:rPr>
          <w:rFonts w:asciiTheme="minorHAnsi" w:hAnsiTheme="minorHAnsi" w:cstheme="minorHAnsi"/>
          <w:sz w:val="22"/>
          <w:szCs w:val="22"/>
        </w:rPr>
        <w:t>56.475/2015</w:t>
      </w:r>
      <w:r w:rsidR="008A0324" w:rsidRPr="00C83D98">
        <w:rPr>
          <w:rFonts w:asciiTheme="minorHAnsi" w:hAnsiTheme="minorHAnsi" w:cstheme="minorHAnsi"/>
          <w:sz w:val="22"/>
          <w:szCs w:val="22"/>
        </w:rPr>
        <w:t xml:space="preserve">, </w:t>
      </w:r>
      <w:r w:rsidR="009A394D" w:rsidRPr="00C83D98">
        <w:rPr>
          <w:rFonts w:asciiTheme="minorHAnsi" w:hAnsiTheme="minorHAnsi" w:cstheme="minorHAnsi"/>
          <w:sz w:val="22"/>
          <w:szCs w:val="22"/>
        </w:rPr>
        <w:t>poderão participar desta licitação usufruindo dos benefícios estabelecidos nos artigos 42 a 45 da</w:t>
      </w:r>
      <w:r w:rsidR="001802E2" w:rsidRPr="00C83D98">
        <w:rPr>
          <w:rFonts w:asciiTheme="minorHAnsi" w:hAnsiTheme="minorHAnsi" w:cstheme="minorHAnsi"/>
          <w:sz w:val="22"/>
          <w:szCs w:val="22"/>
        </w:rPr>
        <w:t>quela</w:t>
      </w:r>
      <w:r w:rsidR="009A394D" w:rsidRPr="00C83D98">
        <w:rPr>
          <w:rFonts w:asciiTheme="minorHAnsi" w:hAnsiTheme="minorHAnsi" w:cstheme="minorHAnsi"/>
          <w:sz w:val="22"/>
          <w:szCs w:val="22"/>
        </w:rPr>
        <w:t xml:space="preserve"> Lei</w:t>
      </w:r>
      <w:r w:rsidR="001802E2" w:rsidRPr="00C83D98">
        <w:rPr>
          <w:rFonts w:asciiTheme="minorHAnsi" w:hAnsiTheme="minorHAnsi" w:cstheme="minorHAnsi"/>
          <w:sz w:val="22"/>
          <w:szCs w:val="22"/>
        </w:rPr>
        <w:t xml:space="preserve"> Complementar</w:t>
      </w:r>
      <w:r w:rsidR="008F30B3" w:rsidRPr="00C83D98">
        <w:rPr>
          <w:rFonts w:asciiTheme="minorHAnsi" w:hAnsiTheme="minorHAnsi" w:cstheme="minorHAnsi"/>
          <w:sz w:val="22"/>
          <w:szCs w:val="22"/>
        </w:rPr>
        <w:t xml:space="preserve">, devendo para tanto observar as regras estabelecidas de acordo com o Decreto </w:t>
      </w:r>
      <w:r w:rsidR="001802E2" w:rsidRPr="00C83D98">
        <w:rPr>
          <w:rFonts w:asciiTheme="minorHAnsi" w:hAnsiTheme="minorHAnsi" w:cstheme="minorHAnsi"/>
          <w:sz w:val="22"/>
          <w:szCs w:val="22"/>
        </w:rPr>
        <w:t>nº 56.475/2015</w:t>
      </w:r>
      <w:r w:rsidR="008A0324" w:rsidRPr="00C83D98">
        <w:rPr>
          <w:rFonts w:asciiTheme="minorHAnsi" w:hAnsiTheme="minorHAnsi" w:cstheme="minorHAnsi"/>
          <w:sz w:val="22"/>
          <w:szCs w:val="22"/>
        </w:rPr>
        <w:t>, declarando no campo próprio do sistema sua condição</w:t>
      </w:r>
      <w:r w:rsidR="008F30B3" w:rsidRPr="00C83D98">
        <w:rPr>
          <w:rFonts w:asciiTheme="minorHAnsi" w:hAnsiTheme="minorHAnsi" w:cstheme="minorHAnsi"/>
          <w:sz w:val="22"/>
          <w:szCs w:val="22"/>
        </w:rPr>
        <w:t>.</w:t>
      </w:r>
    </w:p>
    <w:p w14:paraId="2AC52CA7" w14:textId="77777777" w:rsidR="003B224E" w:rsidRPr="00C83D98" w:rsidRDefault="003B224E" w:rsidP="00C83D98">
      <w:pPr>
        <w:jc w:val="both"/>
        <w:rPr>
          <w:rFonts w:asciiTheme="minorHAnsi" w:hAnsiTheme="minorHAnsi" w:cstheme="minorHAnsi"/>
          <w:b/>
          <w:sz w:val="22"/>
          <w:szCs w:val="22"/>
        </w:rPr>
      </w:pPr>
    </w:p>
    <w:p w14:paraId="694ED889" w14:textId="4AE6D8B3" w:rsidR="00F114DA" w:rsidRPr="00C83D98" w:rsidRDefault="009D6472" w:rsidP="00C83D98">
      <w:pPr>
        <w:jc w:val="both"/>
        <w:rPr>
          <w:rFonts w:asciiTheme="minorHAnsi" w:hAnsiTheme="minorHAnsi" w:cstheme="minorHAnsi"/>
          <w:sz w:val="22"/>
          <w:szCs w:val="22"/>
        </w:rPr>
      </w:pPr>
      <w:r w:rsidRPr="00C83D98">
        <w:rPr>
          <w:rFonts w:asciiTheme="minorHAnsi" w:hAnsiTheme="minorHAnsi" w:cstheme="minorHAnsi"/>
          <w:b/>
          <w:sz w:val="22"/>
          <w:szCs w:val="22"/>
        </w:rPr>
        <w:t>3.2.1</w:t>
      </w:r>
      <w:r w:rsidR="00214908" w:rsidRPr="00C83D98">
        <w:rPr>
          <w:rFonts w:asciiTheme="minorHAnsi" w:hAnsiTheme="minorHAnsi" w:cstheme="minorHAnsi"/>
          <w:b/>
          <w:sz w:val="22"/>
          <w:szCs w:val="22"/>
        </w:rPr>
        <w:t xml:space="preserve"> </w:t>
      </w:r>
      <w:r w:rsidR="00F114DA" w:rsidRPr="00C83D98">
        <w:rPr>
          <w:rFonts w:asciiTheme="minorHAnsi" w:hAnsiTheme="minorHAnsi" w:cstheme="minorHAnsi"/>
          <w:b/>
          <w:sz w:val="22"/>
          <w:szCs w:val="22"/>
        </w:rPr>
        <w:t>Não são aplicáveis o</w:t>
      </w:r>
      <w:r w:rsidRPr="00C83D98">
        <w:rPr>
          <w:rFonts w:asciiTheme="minorHAnsi" w:hAnsiTheme="minorHAnsi" w:cstheme="minorHAnsi"/>
          <w:b/>
          <w:sz w:val="22"/>
          <w:szCs w:val="22"/>
        </w:rPr>
        <w:t>s benefícios</w:t>
      </w:r>
      <w:r w:rsidR="00F114DA" w:rsidRPr="00C83D98">
        <w:rPr>
          <w:rFonts w:asciiTheme="minorHAnsi" w:hAnsiTheme="minorHAnsi" w:cstheme="minorHAnsi"/>
          <w:b/>
          <w:sz w:val="22"/>
          <w:szCs w:val="22"/>
        </w:rPr>
        <w:t xml:space="preserve"> e demais disposições previstas nos artigos 42 a 49 </w:t>
      </w:r>
      <w:r w:rsidRPr="00C83D98">
        <w:rPr>
          <w:rFonts w:asciiTheme="minorHAnsi" w:hAnsiTheme="minorHAnsi" w:cstheme="minorHAnsi"/>
          <w:b/>
          <w:sz w:val="22"/>
          <w:szCs w:val="22"/>
        </w:rPr>
        <w:t>da Lei Complementar</w:t>
      </w:r>
      <w:r w:rsidR="00AD6636" w:rsidRPr="00C83D98">
        <w:rPr>
          <w:rFonts w:asciiTheme="minorHAnsi" w:hAnsiTheme="minorHAnsi" w:cstheme="minorHAnsi"/>
          <w:b/>
          <w:sz w:val="22"/>
          <w:szCs w:val="22"/>
        </w:rPr>
        <w:t xml:space="preserve"> nº</w:t>
      </w:r>
      <w:r w:rsidRPr="00C83D98">
        <w:rPr>
          <w:rFonts w:asciiTheme="minorHAnsi" w:hAnsiTheme="minorHAnsi" w:cstheme="minorHAnsi"/>
          <w:b/>
          <w:sz w:val="22"/>
          <w:szCs w:val="22"/>
        </w:rPr>
        <w:t xml:space="preserve"> 147/2014 </w:t>
      </w:r>
      <w:r w:rsidR="00F114DA" w:rsidRPr="00C83D98">
        <w:rPr>
          <w:rFonts w:asciiTheme="minorHAnsi" w:eastAsia="Arial" w:hAnsiTheme="minorHAnsi" w:cstheme="minorHAnsi"/>
          <w:color w:val="000000"/>
          <w:sz w:val="22"/>
          <w:szCs w:val="22"/>
        </w:rPr>
        <w:t>no caso de licitação para aquisição de bens ou contratação de serviços em geral, ao item</w:t>
      </w:r>
      <w:r w:rsidR="003F5190" w:rsidRPr="00C83D98">
        <w:rPr>
          <w:rFonts w:asciiTheme="minorHAnsi" w:eastAsia="Arial" w:hAnsiTheme="minorHAnsi" w:cstheme="minorHAnsi"/>
          <w:color w:val="000000"/>
          <w:sz w:val="22"/>
          <w:szCs w:val="22"/>
        </w:rPr>
        <w:t xml:space="preserve"> </w:t>
      </w:r>
      <w:r w:rsidR="00F114DA" w:rsidRPr="00C83D98">
        <w:rPr>
          <w:rFonts w:asciiTheme="minorHAnsi" w:eastAsia="Arial" w:hAnsiTheme="minorHAnsi" w:cstheme="minorHAnsi"/>
          <w:color w:val="000000"/>
          <w:sz w:val="22"/>
          <w:szCs w:val="22"/>
        </w:rPr>
        <w:t xml:space="preserve">e, em se tratando de contratação de obras e serviços de engenharia, às licitações </w:t>
      </w:r>
      <w:r w:rsidR="003F5190" w:rsidRPr="00C83D98">
        <w:rPr>
          <w:rFonts w:asciiTheme="minorHAnsi" w:eastAsia="Arial" w:hAnsiTheme="minorHAnsi" w:cstheme="minorHAnsi"/>
          <w:color w:val="000000"/>
          <w:sz w:val="22"/>
          <w:szCs w:val="22"/>
        </w:rPr>
        <w:t xml:space="preserve">cujo valor estimado for </w:t>
      </w:r>
      <w:r w:rsidR="0086090C" w:rsidRPr="00C83D98">
        <w:rPr>
          <w:rFonts w:asciiTheme="minorHAnsi" w:eastAsia="Arial" w:hAnsiTheme="minorHAnsi" w:cstheme="minorHAnsi"/>
          <w:color w:val="000000"/>
          <w:sz w:val="22"/>
          <w:szCs w:val="22"/>
        </w:rPr>
        <w:t>superior à receita bruta máxima admitida para fins de enquadramento como empresa de pequeno porte.</w:t>
      </w:r>
    </w:p>
    <w:p w14:paraId="10D5DFC2" w14:textId="77777777" w:rsidR="009D6472" w:rsidRPr="00C83D98" w:rsidRDefault="00F114DA" w:rsidP="00C83D98">
      <w:pPr>
        <w:jc w:val="both"/>
        <w:rPr>
          <w:rFonts w:asciiTheme="minorHAnsi" w:eastAsia="Arial" w:hAnsiTheme="minorHAnsi" w:cstheme="minorHAnsi"/>
          <w:color w:val="000000"/>
          <w:sz w:val="22"/>
          <w:szCs w:val="22"/>
        </w:rPr>
      </w:pPr>
      <w:r w:rsidRPr="00C83D98">
        <w:rPr>
          <w:rFonts w:asciiTheme="minorHAnsi" w:eastAsia="Arial" w:hAnsiTheme="minorHAnsi" w:cstheme="minorHAnsi"/>
          <w:b/>
          <w:bCs/>
          <w:color w:val="000000"/>
          <w:sz w:val="22"/>
          <w:szCs w:val="22"/>
        </w:rPr>
        <w:t>3.2.1.1</w:t>
      </w:r>
      <w:r w:rsidR="003F5190" w:rsidRPr="00C83D98">
        <w:rPr>
          <w:rFonts w:asciiTheme="minorHAnsi" w:eastAsia="Arial" w:hAnsiTheme="minorHAnsi" w:cstheme="minorHAnsi"/>
          <w:color w:val="000000"/>
          <w:sz w:val="22"/>
          <w:szCs w:val="22"/>
        </w:rPr>
        <w:t xml:space="preserve"> </w:t>
      </w:r>
      <w:r w:rsidR="00C45DFD" w:rsidRPr="00C83D98">
        <w:rPr>
          <w:rFonts w:asciiTheme="minorHAnsi" w:eastAsia="Arial" w:hAnsiTheme="minorHAnsi" w:cstheme="minorHAnsi"/>
          <w:color w:val="000000"/>
          <w:sz w:val="22"/>
          <w:szCs w:val="22"/>
        </w:rPr>
        <w:t xml:space="preserve">  </w:t>
      </w:r>
      <w:r w:rsidR="003F5190" w:rsidRPr="00C83D98">
        <w:rPr>
          <w:rFonts w:asciiTheme="minorHAnsi" w:eastAsia="Arial" w:hAnsiTheme="minorHAnsi" w:cstheme="minorHAnsi"/>
          <w:color w:val="000000"/>
          <w:sz w:val="22"/>
          <w:szCs w:val="22"/>
        </w:rPr>
        <w:t>A obtenção dos</w:t>
      </w:r>
      <w:r w:rsidR="00A22976" w:rsidRPr="00C83D98">
        <w:rPr>
          <w:rFonts w:asciiTheme="minorHAnsi" w:eastAsia="Arial" w:hAnsiTheme="minorHAnsi" w:cstheme="minorHAnsi"/>
          <w:color w:val="000000"/>
          <w:sz w:val="22"/>
          <w:szCs w:val="22"/>
        </w:rPr>
        <w:t xml:space="preserve"> benefícios </w:t>
      </w:r>
      <w:r w:rsidRPr="00C83D98">
        <w:rPr>
          <w:rFonts w:asciiTheme="minorHAnsi" w:eastAsia="Arial" w:hAnsiTheme="minorHAnsi" w:cstheme="minorHAnsi"/>
          <w:color w:val="000000"/>
          <w:sz w:val="22"/>
          <w:szCs w:val="22"/>
        </w:rPr>
        <w:t xml:space="preserve">fica limitada às microempresas e às empresas de pequeno porte que, no ano-calendário de realização da licitação, ainda não tenham celebrado contratos com a Administração Pública cujos valores somados </w:t>
      </w:r>
      <w:r w:rsidR="007648FA" w:rsidRPr="00C83D98">
        <w:rPr>
          <w:rFonts w:asciiTheme="minorHAnsi" w:eastAsia="Arial" w:hAnsiTheme="minorHAnsi" w:cstheme="minorHAnsi"/>
          <w:color w:val="000000"/>
          <w:sz w:val="22"/>
          <w:szCs w:val="22"/>
        </w:rPr>
        <w:t>extrapolem a receita bruta máxima admitida para fins de enquadramento como empresa de pequeno porte.</w:t>
      </w:r>
      <w:r w:rsidR="007B1484" w:rsidRPr="00C83D98">
        <w:rPr>
          <w:rFonts w:asciiTheme="minorHAnsi" w:eastAsia="Arial" w:hAnsiTheme="minorHAnsi" w:cstheme="minorHAnsi"/>
          <w:color w:val="000000"/>
          <w:sz w:val="22"/>
          <w:szCs w:val="22"/>
        </w:rPr>
        <w:t xml:space="preserve"> </w:t>
      </w:r>
    </w:p>
    <w:p w14:paraId="77F5BCBC" w14:textId="77777777" w:rsidR="00796B2B" w:rsidRPr="00C83D98" w:rsidRDefault="00796B2B" w:rsidP="00C83D98">
      <w:pPr>
        <w:jc w:val="both"/>
        <w:rPr>
          <w:rFonts w:asciiTheme="minorHAnsi" w:hAnsiTheme="minorHAnsi" w:cstheme="minorHAnsi"/>
          <w:sz w:val="22"/>
          <w:szCs w:val="22"/>
        </w:rPr>
      </w:pPr>
    </w:p>
    <w:p w14:paraId="29567F65" w14:textId="3FF6F468" w:rsidR="004F2E7E" w:rsidRPr="00C83D98" w:rsidRDefault="004F2E7E" w:rsidP="00C83D98">
      <w:pPr>
        <w:spacing w:after="120"/>
        <w:jc w:val="both"/>
        <w:rPr>
          <w:rFonts w:asciiTheme="minorHAnsi" w:hAnsiTheme="minorHAnsi" w:cstheme="minorHAnsi"/>
          <w:sz w:val="22"/>
          <w:szCs w:val="22"/>
        </w:rPr>
      </w:pPr>
      <w:r w:rsidRPr="00C83D98">
        <w:rPr>
          <w:rFonts w:asciiTheme="minorHAnsi" w:hAnsiTheme="minorHAnsi" w:cstheme="minorHAnsi"/>
          <w:b/>
          <w:bCs/>
          <w:sz w:val="22"/>
          <w:szCs w:val="22"/>
        </w:rPr>
        <w:t>3.3</w:t>
      </w:r>
      <w:r w:rsidR="00545D2D">
        <w:rPr>
          <w:rFonts w:asciiTheme="minorHAnsi" w:hAnsiTheme="minorHAnsi" w:cstheme="minorHAnsi"/>
          <w:bCs/>
          <w:sz w:val="22"/>
          <w:szCs w:val="22"/>
        </w:rPr>
        <w:t xml:space="preserve"> </w:t>
      </w:r>
      <w:r w:rsidRPr="00C83D98">
        <w:rPr>
          <w:rFonts w:asciiTheme="minorHAnsi" w:hAnsiTheme="minorHAnsi" w:cstheme="minorHAnsi"/>
          <w:bCs/>
          <w:sz w:val="22"/>
          <w:szCs w:val="22"/>
        </w:rPr>
        <w:t xml:space="preserve">Como requisito para a participação no pregão, a licitante deverá </w:t>
      </w:r>
      <w:r w:rsidR="00E2782D" w:rsidRPr="00C83D98">
        <w:rPr>
          <w:rFonts w:asciiTheme="minorHAnsi" w:hAnsiTheme="minorHAnsi" w:cstheme="minorHAnsi"/>
          <w:bCs/>
          <w:sz w:val="22"/>
          <w:szCs w:val="22"/>
        </w:rPr>
        <w:t>declarar</w:t>
      </w:r>
      <w:r w:rsidRPr="00C83D98">
        <w:rPr>
          <w:rFonts w:asciiTheme="minorHAnsi" w:hAnsiTheme="minorHAnsi" w:cstheme="minorHAnsi"/>
          <w:bCs/>
          <w:sz w:val="22"/>
          <w:szCs w:val="22"/>
        </w:rPr>
        <w:t xml:space="preserve">, em campo próprio do sistema eletrônico, </w:t>
      </w:r>
      <w:r w:rsidR="003B224E" w:rsidRPr="00C83D98">
        <w:rPr>
          <w:rFonts w:asciiTheme="minorHAnsi" w:hAnsiTheme="minorHAnsi" w:cstheme="minorHAnsi"/>
          <w:bCs/>
          <w:sz w:val="22"/>
          <w:szCs w:val="22"/>
        </w:rPr>
        <w:t xml:space="preserve">que </w:t>
      </w:r>
      <w:r w:rsidR="00CF11C9" w:rsidRPr="00C83D98">
        <w:rPr>
          <w:rFonts w:asciiTheme="minorHAnsi" w:hAnsiTheme="minorHAnsi" w:cstheme="minorHAnsi"/>
          <w:bCs/>
          <w:sz w:val="22"/>
          <w:szCs w:val="22"/>
        </w:rPr>
        <w:t>está ciente e concorda com as condições do edital e anexos.</w:t>
      </w:r>
      <w:r w:rsidRPr="00C83D98">
        <w:rPr>
          <w:rFonts w:asciiTheme="minorHAnsi" w:hAnsiTheme="minorHAnsi" w:cstheme="minorHAnsi"/>
          <w:bCs/>
          <w:sz w:val="22"/>
          <w:szCs w:val="22"/>
        </w:rPr>
        <w:t xml:space="preserve"> </w:t>
      </w:r>
    </w:p>
    <w:p w14:paraId="76620C59" w14:textId="4618F41F" w:rsidR="00CE3D7E" w:rsidRPr="00C83D98" w:rsidRDefault="00CE3D7E"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3.</w:t>
      </w:r>
      <w:r w:rsidR="00CF11C9" w:rsidRPr="00C83D98">
        <w:rPr>
          <w:rFonts w:asciiTheme="minorHAnsi" w:hAnsiTheme="minorHAnsi" w:cstheme="minorHAnsi"/>
          <w:b/>
          <w:sz w:val="22"/>
          <w:szCs w:val="22"/>
        </w:rPr>
        <w:t>4</w:t>
      </w:r>
      <w:r w:rsidR="00545D2D">
        <w:rPr>
          <w:rFonts w:asciiTheme="minorHAnsi" w:hAnsiTheme="minorHAnsi" w:cstheme="minorHAnsi"/>
          <w:sz w:val="22"/>
          <w:szCs w:val="22"/>
        </w:rPr>
        <w:t xml:space="preserve"> </w:t>
      </w:r>
      <w:r w:rsidRPr="00C83D98">
        <w:rPr>
          <w:rFonts w:asciiTheme="minorHAnsi" w:hAnsiTheme="minorHAnsi" w:cstheme="minorHAnsi"/>
          <w:sz w:val="22"/>
          <w:szCs w:val="22"/>
        </w:rPr>
        <w:t xml:space="preserve">A participação neste Pregão implica o reconhecimento pela Licitante de que conhece, atende e se submete </w:t>
      </w:r>
      <w:r w:rsidR="001E2DE9" w:rsidRPr="00C83D98">
        <w:rPr>
          <w:rFonts w:asciiTheme="minorHAnsi" w:hAnsiTheme="minorHAnsi" w:cstheme="minorHAnsi"/>
          <w:sz w:val="22"/>
          <w:szCs w:val="22"/>
        </w:rPr>
        <w:t xml:space="preserve">a </w:t>
      </w:r>
      <w:r w:rsidRPr="00C83D98">
        <w:rPr>
          <w:rFonts w:asciiTheme="minorHAnsi" w:hAnsiTheme="minorHAnsi" w:cstheme="minorHAnsi"/>
          <w:sz w:val="22"/>
          <w:szCs w:val="22"/>
        </w:rPr>
        <w:t xml:space="preserve">todas as cláusulas e condições do presente edital, bem como as disposições </w:t>
      </w:r>
      <w:r w:rsidRPr="00C83D98">
        <w:rPr>
          <w:rFonts w:asciiTheme="minorHAnsi" w:hAnsiTheme="minorHAnsi" w:cstheme="minorHAnsi"/>
          <w:sz w:val="22"/>
          <w:szCs w:val="22"/>
        </w:rPr>
        <w:lastRenderedPageBreak/>
        <w:t>contidas na legislação indicada na cláusula “1” deste Edital, que disciplinam a presente licitação e integrarão o ajuste correspondente, no que lhe for pertinente.</w:t>
      </w:r>
    </w:p>
    <w:p w14:paraId="2A809730" w14:textId="6FD3884B" w:rsidR="00CA0241" w:rsidRPr="00C83D98" w:rsidRDefault="00CB1C13" w:rsidP="00C83D98">
      <w:pPr>
        <w:tabs>
          <w:tab w:val="left" w:pos="1134"/>
        </w:tabs>
        <w:spacing w:before="240" w:after="120"/>
        <w:jc w:val="both"/>
        <w:rPr>
          <w:rFonts w:asciiTheme="minorHAnsi" w:hAnsiTheme="minorHAnsi" w:cstheme="minorHAnsi"/>
          <w:b/>
          <w:sz w:val="22"/>
          <w:szCs w:val="22"/>
        </w:rPr>
      </w:pPr>
      <w:r w:rsidRPr="00C83D98">
        <w:rPr>
          <w:rFonts w:asciiTheme="minorHAnsi" w:hAnsiTheme="minorHAnsi" w:cstheme="minorHAnsi"/>
          <w:b/>
          <w:sz w:val="22"/>
          <w:szCs w:val="22"/>
        </w:rPr>
        <w:t>4</w:t>
      </w:r>
      <w:r w:rsidR="00545D2D">
        <w:rPr>
          <w:rFonts w:asciiTheme="minorHAnsi" w:hAnsiTheme="minorHAnsi" w:cstheme="minorHAnsi"/>
          <w:b/>
          <w:sz w:val="22"/>
          <w:szCs w:val="22"/>
        </w:rPr>
        <w:t xml:space="preserve">. </w:t>
      </w:r>
      <w:r w:rsidR="009F2158" w:rsidRPr="00C83D98">
        <w:rPr>
          <w:rFonts w:asciiTheme="minorHAnsi" w:hAnsiTheme="minorHAnsi" w:cstheme="minorHAnsi"/>
          <w:b/>
          <w:sz w:val="22"/>
          <w:szCs w:val="22"/>
        </w:rPr>
        <w:t xml:space="preserve">ACESSO </w:t>
      </w:r>
      <w:r w:rsidR="00437CE4" w:rsidRPr="00C83D98">
        <w:rPr>
          <w:rFonts w:asciiTheme="minorHAnsi" w:hAnsiTheme="minorHAnsi" w:cstheme="minorHAnsi"/>
          <w:b/>
          <w:sz w:val="22"/>
          <w:szCs w:val="22"/>
        </w:rPr>
        <w:t xml:space="preserve">ÀS </w:t>
      </w:r>
      <w:r w:rsidR="009F2158" w:rsidRPr="00C83D98">
        <w:rPr>
          <w:rFonts w:asciiTheme="minorHAnsi" w:hAnsiTheme="minorHAnsi" w:cstheme="minorHAnsi"/>
          <w:b/>
          <w:sz w:val="22"/>
          <w:szCs w:val="22"/>
        </w:rPr>
        <w:t>INFORMAÇÕES</w:t>
      </w:r>
      <w:r w:rsidR="00BE0788" w:rsidRPr="00C83D98">
        <w:rPr>
          <w:rFonts w:asciiTheme="minorHAnsi" w:hAnsiTheme="minorHAnsi" w:cstheme="minorHAnsi"/>
          <w:b/>
          <w:sz w:val="22"/>
          <w:szCs w:val="22"/>
        </w:rPr>
        <w:t xml:space="preserve"> </w:t>
      </w:r>
    </w:p>
    <w:p w14:paraId="2234D2CC" w14:textId="6242F526" w:rsidR="00784D3C" w:rsidRPr="00C83D98" w:rsidRDefault="00156AD4"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4</w:t>
      </w:r>
      <w:r w:rsidR="001F281C" w:rsidRPr="00C83D98">
        <w:rPr>
          <w:rFonts w:asciiTheme="minorHAnsi" w:hAnsiTheme="minorHAnsi" w:cstheme="minorHAnsi"/>
          <w:b/>
          <w:sz w:val="22"/>
          <w:szCs w:val="22"/>
        </w:rPr>
        <w:t>.</w:t>
      </w:r>
      <w:r w:rsidR="00BE0788" w:rsidRPr="00C83D98">
        <w:rPr>
          <w:rFonts w:asciiTheme="minorHAnsi" w:hAnsiTheme="minorHAnsi" w:cstheme="minorHAnsi"/>
          <w:b/>
          <w:sz w:val="22"/>
          <w:szCs w:val="22"/>
        </w:rPr>
        <w:t>1</w:t>
      </w:r>
      <w:r w:rsidR="00545D2D">
        <w:rPr>
          <w:rFonts w:asciiTheme="minorHAnsi" w:hAnsiTheme="minorHAnsi" w:cstheme="minorHAnsi"/>
          <w:b/>
          <w:sz w:val="22"/>
          <w:szCs w:val="22"/>
        </w:rPr>
        <w:t xml:space="preserve">. </w:t>
      </w:r>
      <w:r w:rsidR="00912498" w:rsidRPr="00C83D98">
        <w:rPr>
          <w:rFonts w:asciiTheme="minorHAnsi" w:hAnsiTheme="minorHAnsi" w:cstheme="minorHAnsi"/>
          <w:sz w:val="22"/>
          <w:szCs w:val="22"/>
        </w:rPr>
        <w:t>Qualquer pessoa poderá solicitar esclarecimentos</w:t>
      </w:r>
      <w:r w:rsidR="001F281C" w:rsidRPr="00C83D98">
        <w:rPr>
          <w:rFonts w:asciiTheme="minorHAnsi" w:hAnsiTheme="minorHAnsi" w:cstheme="minorHAnsi"/>
          <w:sz w:val="22"/>
          <w:szCs w:val="22"/>
        </w:rPr>
        <w:t xml:space="preserve"> ou informações relativos a esta licitação, </w:t>
      </w:r>
      <w:r w:rsidR="00FE194D" w:rsidRPr="00C83D98">
        <w:rPr>
          <w:rFonts w:asciiTheme="minorHAnsi" w:hAnsiTheme="minorHAnsi" w:cstheme="minorHAnsi"/>
          <w:sz w:val="22"/>
          <w:szCs w:val="22"/>
        </w:rPr>
        <w:t>que serão prestados mediante solicitação dirigida ao pregoeiro</w:t>
      </w:r>
      <w:r w:rsidR="00CB1C13" w:rsidRPr="00C83D98">
        <w:rPr>
          <w:rFonts w:asciiTheme="minorHAnsi" w:hAnsiTheme="minorHAnsi" w:cstheme="minorHAnsi"/>
          <w:sz w:val="22"/>
          <w:szCs w:val="22"/>
        </w:rPr>
        <w:t>,</w:t>
      </w:r>
      <w:r w:rsidR="00784D3C" w:rsidRPr="00C83D98">
        <w:rPr>
          <w:rFonts w:asciiTheme="minorHAnsi" w:hAnsiTheme="minorHAnsi" w:cstheme="minorHAnsi"/>
          <w:sz w:val="22"/>
          <w:szCs w:val="22"/>
        </w:rPr>
        <w:t xml:space="preserve"> </w:t>
      </w:r>
      <w:r w:rsidR="001F281C" w:rsidRPr="00C83D98">
        <w:rPr>
          <w:rFonts w:asciiTheme="minorHAnsi" w:hAnsiTheme="minorHAnsi" w:cstheme="minorHAnsi"/>
          <w:sz w:val="22"/>
          <w:szCs w:val="22"/>
        </w:rPr>
        <w:t xml:space="preserve">até </w:t>
      </w:r>
      <w:r w:rsidR="0063095F" w:rsidRPr="00C83D98">
        <w:rPr>
          <w:rFonts w:asciiTheme="minorHAnsi" w:hAnsiTheme="minorHAnsi" w:cstheme="minorHAnsi"/>
          <w:sz w:val="22"/>
          <w:szCs w:val="22"/>
        </w:rPr>
        <w:t xml:space="preserve">03 </w:t>
      </w:r>
      <w:r w:rsidR="00EA451F" w:rsidRPr="00C83D98">
        <w:rPr>
          <w:rFonts w:asciiTheme="minorHAnsi" w:hAnsiTheme="minorHAnsi" w:cstheme="minorHAnsi"/>
          <w:sz w:val="22"/>
          <w:szCs w:val="22"/>
        </w:rPr>
        <w:t>(</w:t>
      </w:r>
      <w:r w:rsidR="0063095F" w:rsidRPr="00C83D98">
        <w:rPr>
          <w:rFonts w:asciiTheme="minorHAnsi" w:hAnsiTheme="minorHAnsi" w:cstheme="minorHAnsi"/>
          <w:sz w:val="22"/>
          <w:szCs w:val="22"/>
        </w:rPr>
        <w:t>três</w:t>
      </w:r>
      <w:r w:rsidR="00EA451F" w:rsidRPr="00C83D98">
        <w:rPr>
          <w:rFonts w:asciiTheme="minorHAnsi" w:hAnsiTheme="minorHAnsi" w:cstheme="minorHAnsi"/>
          <w:sz w:val="22"/>
          <w:szCs w:val="22"/>
        </w:rPr>
        <w:t>) dias úteis antes da data marcada para abertura do certame</w:t>
      </w:r>
      <w:r w:rsidR="001F281C" w:rsidRPr="00C83D98">
        <w:rPr>
          <w:rFonts w:asciiTheme="minorHAnsi" w:hAnsiTheme="minorHAnsi" w:cstheme="minorHAnsi"/>
          <w:sz w:val="22"/>
          <w:szCs w:val="22"/>
        </w:rPr>
        <w:t xml:space="preserve">, </w:t>
      </w:r>
      <w:r w:rsidR="00FE194D" w:rsidRPr="00C83D98">
        <w:rPr>
          <w:rFonts w:asciiTheme="minorHAnsi" w:hAnsiTheme="minorHAnsi" w:cstheme="minorHAnsi"/>
          <w:sz w:val="22"/>
          <w:szCs w:val="22"/>
        </w:rPr>
        <w:t xml:space="preserve">por meio do </w:t>
      </w:r>
      <w:r w:rsidR="001F281C" w:rsidRPr="00C83D98">
        <w:rPr>
          <w:rFonts w:asciiTheme="minorHAnsi" w:hAnsiTheme="minorHAnsi" w:cstheme="minorHAnsi"/>
          <w:sz w:val="22"/>
          <w:szCs w:val="22"/>
        </w:rPr>
        <w:t xml:space="preserve">endereço </w:t>
      </w:r>
      <w:r w:rsidR="00784D3C" w:rsidRPr="00C83D98">
        <w:rPr>
          <w:rFonts w:asciiTheme="minorHAnsi" w:hAnsiTheme="minorHAnsi" w:cstheme="minorHAnsi"/>
          <w:sz w:val="22"/>
          <w:szCs w:val="22"/>
        </w:rPr>
        <w:t xml:space="preserve">eletrônico </w:t>
      </w:r>
      <w:hyperlink r:id="rId14" w:history="1">
        <w:r w:rsidR="00C43AB6" w:rsidRPr="00C83D98">
          <w:rPr>
            <w:rStyle w:val="Hyperlink"/>
            <w:rFonts w:asciiTheme="minorHAnsi" w:hAnsiTheme="minorHAnsi" w:cstheme="minorHAnsi"/>
            <w:sz w:val="22"/>
            <w:szCs w:val="22"/>
          </w:rPr>
          <w:t xml:space="preserve"> crssudestelicitacoes@prefeitura.sp.gov.br</w:t>
        </w:r>
      </w:hyperlink>
      <w:r w:rsidR="00784D3C" w:rsidRPr="00C83D98">
        <w:rPr>
          <w:rFonts w:asciiTheme="minorHAnsi" w:hAnsiTheme="minorHAnsi" w:cstheme="minorHAnsi"/>
          <w:sz w:val="22"/>
          <w:szCs w:val="22"/>
        </w:rPr>
        <w:t>.</w:t>
      </w:r>
    </w:p>
    <w:p w14:paraId="71D53A0B" w14:textId="5B109136" w:rsidR="00AC5EDE" w:rsidRPr="00C83D98" w:rsidRDefault="004F2E7E"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4.2</w:t>
      </w:r>
      <w:r w:rsidR="00545D2D">
        <w:rPr>
          <w:rFonts w:asciiTheme="minorHAnsi" w:hAnsiTheme="minorHAnsi" w:cstheme="minorHAnsi"/>
          <w:b/>
          <w:sz w:val="22"/>
          <w:szCs w:val="22"/>
        </w:rPr>
        <w:t xml:space="preserve">. </w:t>
      </w:r>
      <w:r w:rsidRPr="00C83D98">
        <w:rPr>
          <w:rFonts w:asciiTheme="minorHAnsi" w:hAnsiTheme="minorHAnsi" w:cstheme="minorHAnsi"/>
          <w:sz w:val="22"/>
          <w:szCs w:val="22"/>
        </w:rPr>
        <w:t xml:space="preserve">Os esclarecimentos e as informações serão prestados </w:t>
      </w:r>
      <w:r w:rsidR="00E2782D" w:rsidRPr="00C83D98">
        <w:rPr>
          <w:rFonts w:asciiTheme="minorHAnsi" w:hAnsiTheme="minorHAnsi" w:cstheme="minorHAnsi"/>
          <w:sz w:val="22"/>
          <w:szCs w:val="22"/>
        </w:rPr>
        <w:t>no prazo de até 3 (três) dias úteis</w:t>
      </w:r>
      <w:r w:rsidRPr="00C83D98">
        <w:rPr>
          <w:rFonts w:asciiTheme="minorHAnsi" w:hAnsiTheme="minorHAnsi" w:cstheme="minorHAnsi"/>
          <w:sz w:val="22"/>
          <w:szCs w:val="22"/>
        </w:rPr>
        <w:t>,</w:t>
      </w:r>
      <w:r w:rsidR="00E2782D" w:rsidRPr="00C83D98">
        <w:rPr>
          <w:rFonts w:asciiTheme="minorHAnsi" w:hAnsiTheme="minorHAnsi" w:cstheme="minorHAnsi"/>
          <w:sz w:val="22"/>
          <w:szCs w:val="22"/>
        </w:rPr>
        <w:t xml:space="preserve"> limitado ao último dia útil anterior à data de abertura do certame.</w:t>
      </w:r>
    </w:p>
    <w:p w14:paraId="1C20BE45" w14:textId="67C24F98" w:rsidR="00402F1A" w:rsidRPr="00C83D98" w:rsidRDefault="00402F1A" w:rsidP="00C83D98">
      <w:pPr>
        <w:tabs>
          <w:tab w:val="left" w:pos="1134"/>
        </w:tabs>
        <w:spacing w:before="240" w:after="120"/>
        <w:jc w:val="both"/>
        <w:rPr>
          <w:rFonts w:asciiTheme="minorHAnsi" w:hAnsiTheme="minorHAnsi" w:cstheme="minorHAnsi"/>
          <w:b/>
          <w:sz w:val="22"/>
          <w:szCs w:val="22"/>
        </w:rPr>
      </w:pPr>
      <w:r w:rsidRPr="00C83D98">
        <w:rPr>
          <w:rFonts w:asciiTheme="minorHAnsi" w:hAnsiTheme="minorHAnsi" w:cstheme="minorHAnsi"/>
          <w:b/>
          <w:sz w:val="22"/>
          <w:szCs w:val="22"/>
        </w:rPr>
        <w:t>5</w:t>
      </w:r>
      <w:r w:rsidR="00545D2D">
        <w:rPr>
          <w:rFonts w:asciiTheme="minorHAnsi" w:hAnsiTheme="minorHAnsi" w:cstheme="minorHAnsi"/>
          <w:b/>
          <w:sz w:val="22"/>
          <w:szCs w:val="22"/>
        </w:rPr>
        <w:t xml:space="preserve">. </w:t>
      </w:r>
      <w:r w:rsidRPr="00C83D98">
        <w:rPr>
          <w:rFonts w:asciiTheme="minorHAnsi" w:hAnsiTheme="minorHAnsi" w:cstheme="minorHAnsi"/>
          <w:b/>
          <w:sz w:val="22"/>
          <w:szCs w:val="22"/>
        </w:rPr>
        <w:t>IMPUGNAÇÃO DO EDITAL</w:t>
      </w:r>
    </w:p>
    <w:p w14:paraId="2F3023BA" w14:textId="043B21EA" w:rsidR="001D0D6D" w:rsidRPr="00C83D98" w:rsidRDefault="001D0D6D" w:rsidP="00C83D98">
      <w:pPr>
        <w:tabs>
          <w:tab w:val="left" w:pos="1134"/>
        </w:tabs>
        <w:autoSpaceDE w:val="0"/>
        <w:autoSpaceDN w:val="0"/>
        <w:adjustRightInd w:val="0"/>
        <w:spacing w:after="120"/>
        <w:jc w:val="both"/>
        <w:rPr>
          <w:rFonts w:asciiTheme="minorHAnsi" w:hAnsiTheme="minorHAnsi" w:cstheme="minorHAnsi"/>
          <w:sz w:val="22"/>
          <w:szCs w:val="22"/>
        </w:rPr>
      </w:pPr>
      <w:r w:rsidRPr="00C83D98">
        <w:rPr>
          <w:rFonts w:asciiTheme="minorHAnsi" w:hAnsiTheme="minorHAnsi" w:cstheme="minorHAnsi"/>
          <w:b/>
          <w:sz w:val="22"/>
          <w:szCs w:val="22"/>
        </w:rPr>
        <w:t>5.1</w:t>
      </w:r>
      <w:r w:rsidR="00545D2D">
        <w:rPr>
          <w:rFonts w:asciiTheme="minorHAnsi" w:hAnsiTheme="minorHAnsi" w:cstheme="minorHAnsi"/>
          <w:sz w:val="22"/>
          <w:szCs w:val="22"/>
        </w:rPr>
        <w:t xml:space="preserve">. </w:t>
      </w:r>
      <w:r w:rsidRPr="00C83D98">
        <w:rPr>
          <w:rFonts w:asciiTheme="minorHAnsi" w:hAnsiTheme="minorHAnsi" w:cstheme="minorHAnsi"/>
          <w:sz w:val="22"/>
          <w:szCs w:val="22"/>
        </w:rPr>
        <w:t>Qual</w:t>
      </w:r>
      <w:r w:rsidR="00BE7BC8" w:rsidRPr="00C83D98">
        <w:rPr>
          <w:rFonts w:asciiTheme="minorHAnsi" w:hAnsiTheme="minorHAnsi" w:cstheme="minorHAnsi"/>
          <w:sz w:val="22"/>
          <w:szCs w:val="22"/>
        </w:rPr>
        <w:t>quer pessoa, física ou jurídica</w:t>
      </w:r>
      <w:r w:rsidRPr="00C83D98">
        <w:rPr>
          <w:rFonts w:asciiTheme="minorHAnsi" w:hAnsiTheme="minorHAnsi" w:cstheme="minorHAnsi"/>
          <w:sz w:val="22"/>
          <w:szCs w:val="22"/>
        </w:rPr>
        <w:t xml:space="preserve"> poderá formular impugnações contra o ato convocatório, até </w:t>
      </w:r>
      <w:r w:rsidR="0063095F" w:rsidRPr="00C83D98">
        <w:rPr>
          <w:rFonts w:asciiTheme="minorHAnsi" w:hAnsiTheme="minorHAnsi" w:cstheme="minorHAnsi"/>
          <w:sz w:val="22"/>
          <w:szCs w:val="22"/>
        </w:rPr>
        <w:t>3 (três)</w:t>
      </w:r>
      <w:r w:rsidRPr="00C83D98">
        <w:rPr>
          <w:rFonts w:asciiTheme="minorHAnsi" w:hAnsiTheme="minorHAnsi" w:cstheme="minorHAnsi"/>
          <w:sz w:val="22"/>
          <w:szCs w:val="22"/>
        </w:rPr>
        <w:t xml:space="preserve"> dias úteis antes da data marcada para abertura do certame, mediante petiçã</w:t>
      </w:r>
      <w:r w:rsidR="00BA75E3" w:rsidRPr="00C83D98">
        <w:rPr>
          <w:rFonts w:asciiTheme="minorHAnsi" w:hAnsiTheme="minorHAnsi" w:cstheme="minorHAnsi"/>
          <w:sz w:val="22"/>
          <w:szCs w:val="22"/>
        </w:rPr>
        <w:t xml:space="preserve">o </w:t>
      </w:r>
      <w:r w:rsidRPr="00C83D98">
        <w:rPr>
          <w:rFonts w:asciiTheme="minorHAnsi" w:hAnsiTheme="minorHAnsi" w:cstheme="minorHAnsi"/>
          <w:sz w:val="22"/>
          <w:szCs w:val="22"/>
        </w:rPr>
        <w:t xml:space="preserve">apresentada via e-mail, </w:t>
      </w:r>
      <w:hyperlink r:id="rId15">
        <w:r w:rsidR="00CF21D7" w:rsidRPr="00C83D98">
          <w:rPr>
            <w:rFonts w:asciiTheme="minorHAnsi" w:hAnsiTheme="minorHAnsi" w:cstheme="minorHAnsi"/>
            <w:sz w:val="22"/>
            <w:szCs w:val="22"/>
          </w:rPr>
          <w:t>crssudestelicitacoes@prefeitura.sp.gov.br</w:t>
        </w:r>
      </w:hyperlink>
      <w:r w:rsidRPr="00C83D98">
        <w:rPr>
          <w:rFonts w:asciiTheme="minorHAnsi" w:hAnsiTheme="minorHAnsi" w:cstheme="minorHAnsi"/>
          <w:sz w:val="22"/>
          <w:szCs w:val="22"/>
        </w:rPr>
        <w:t>, em seu corpo ou documento anexo.</w:t>
      </w:r>
    </w:p>
    <w:p w14:paraId="64D7550F" w14:textId="68A1E184" w:rsidR="004F2E7E" w:rsidRPr="00C83D98" w:rsidRDefault="004F2E7E" w:rsidP="00C83D98">
      <w:pPr>
        <w:tabs>
          <w:tab w:val="left" w:pos="1134"/>
        </w:tabs>
        <w:autoSpaceDE w:val="0"/>
        <w:autoSpaceDN w:val="0"/>
        <w:adjustRightInd w:val="0"/>
        <w:spacing w:after="120"/>
        <w:jc w:val="both"/>
        <w:rPr>
          <w:rFonts w:asciiTheme="minorHAnsi" w:hAnsiTheme="minorHAnsi" w:cstheme="minorHAnsi"/>
          <w:sz w:val="22"/>
          <w:szCs w:val="22"/>
        </w:rPr>
      </w:pPr>
      <w:r w:rsidRPr="00C83D98">
        <w:rPr>
          <w:rFonts w:asciiTheme="minorHAnsi" w:hAnsiTheme="minorHAnsi" w:cstheme="minorHAnsi"/>
          <w:b/>
          <w:sz w:val="22"/>
          <w:szCs w:val="22"/>
        </w:rPr>
        <w:t>5.1.1</w:t>
      </w:r>
      <w:r w:rsidR="00545D2D">
        <w:rPr>
          <w:rFonts w:asciiTheme="minorHAnsi" w:hAnsiTheme="minorHAnsi" w:cstheme="minorHAnsi"/>
          <w:sz w:val="22"/>
          <w:szCs w:val="22"/>
        </w:rPr>
        <w:t xml:space="preserve">. </w:t>
      </w:r>
      <w:r w:rsidRPr="00C83D98">
        <w:rPr>
          <w:rFonts w:asciiTheme="minorHAnsi" w:hAnsiTheme="minorHAnsi" w:cstheme="minorHAnsi"/>
          <w:sz w:val="22"/>
          <w:szCs w:val="22"/>
        </w:rPr>
        <w:t xml:space="preserve">No ato da apresentação da impugnação </w:t>
      </w:r>
      <w:r w:rsidR="00BE7BC8" w:rsidRPr="00C83D98">
        <w:rPr>
          <w:rFonts w:asciiTheme="minorHAnsi" w:hAnsiTheme="minorHAnsi" w:cstheme="minorHAnsi"/>
          <w:sz w:val="22"/>
          <w:szCs w:val="22"/>
        </w:rPr>
        <w:t>é obrigatório anexar ao e-mail a</w:t>
      </w:r>
      <w:r w:rsidRPr="00C83D98">
        <w:rPr>
          <w:rFonts w:asciiTheme="minorHAnsi" w:hAnsiTheme="minorHAnsi" w:cstheme="minorHAnsi"/>
          <w:sz w:val="22"/>
          <w:szCs w:val="22"/>
        </w:rPr>
        <w:t xml:space="preserve"> cópia digitalizada dos seguintes documentos</w:t>
      </w:r>
      <w:r w:rsidR="001D0D6D" w:rsidRPr="00C83D98">
        <w:rPr>
          <w:rFonts w:asciiTheme="minorHAnsi" w:hAnsiTheme="minorHAnsi" w:cstheme="minorHAnsi"/>
          <w:sz w:val="22"/>
          <w:szCs w:val="22"/>
        </w:rPr>
        <w:t>:</w:t>
      </w:r>
    </w:p>
    <w:p w14:paraId="33E70D05" w14:textId="5AD9D89C" w:rsidR="004F2E7E" w:rsidRPr="00C83D98" w:rsidRDefault="004F2E7E" w:rsidP="00C83D98">
      <w:pPr>
        <w:tabs>
          <w:tab w:val="left" w:pos="1134"/>
        </w:tabs>
        <w:autoSpaceDE w:val="0"/>
        <w:autoSpaceDN w:val="0"/>
        <w:adjustRightInd w:val="0"/>
        <w:spacing w:after="120"/>
        <w:jc w:val="both"/>
        <w:rPr>
          <w:rFonts w:asciiTheme="minorHAnsi" w:hAnsiTheme="minorHAnsi" w:cstheme="minorHAnsi"/>
          <w:sz w:val="22"/>
          <w:szCs w:val="22"/>
        </w:rPr>
      </w:pPr>
      <w:r w:rsidRPr="00C83D98">
        <w:rPr>
          <w:rFonts w:asciiTheme="minorHAnsi" w:hAnsiTheme="minorHAnsi" w:cstheme="minorHAnsi"/>
          <w:b/>
          <w:sz w:val="22"/>
          <w:szCs w:val="22"/>
        </w:rPr>
        <w:t>a)</w:t>
      </w:r>
      <w:r w:rsidR="00545D2D">
        <w:rPr>
          <w:rFonts w:asciiTheme="minorHAnsi" w:hAnsiTheme="minorHAnsi" w:cstheme="minorHAnsi"/>
          <w:sz w:val="22"/>
          <w:szCs w:val="22"/>
        </w:rPr>
        <w:t xml:space="preserve"> </w:t>
      </w:r>
      <w:r w:rsidRPr="00C83D98">
        <w:rPr>
          <w:rFonts w:asciiTheme="minorHAnsi" w:hAnsiTheme="minorHAnsi" w:cstheme="minorHAnsi"/>
          <w:sz w:val="22"/>
          <w:szCs w:val="22"/>
        </w:rPr>
        <w:t>do documento de identidade e do Cadastro de Pessoas Físicas (CPF), se o impugnante for pessoa física;</w:t>
      </w:r>
    </w:p>
    <w:p w14:paraId="41EB5A39" w14:textId="2BE360AF" w:rsidR="004F2E7E" w:rsidRPr="00C83D98" w:rsidRDefault="004F2E7E" w:rsidP="00C83D98">
      <w:pPr>
        <w:tabs>
          <w:tab w:val="left" w:pos="1134"/>
        </w:tabs>
        <w:autoSpaceDE w:val="0"/>
        <w:autoSpaceDN w:val="0"/>
        <w:adjustRightInd w:val="0"/>
        <w:spacing w:after="120"/>
        <w:jc w:val="both"/>
        <w:rPr>
          <w:rFonts w:asciiTheme="minorHAnsi" w:hAnsiTheme="minorHAnsi" w:cstheme="minorHAnsi"/>
          <w:sz w:val="22"/>
          <w:szCs w:val="22"/>
        </w:rPr>
      </w:pPr>
      <w:r w:rsidRPr="00C83D98">
        <w:rPr>
          <w:rFonts w:asciiTheme="minorHAnsi" w:hAnsiTheme="minorHAnsi" w:cstheme="minorHAnsi"/>
          <w:b/>
          <w:sz w:val="22"/>
          <w:szCs w:val="22"/>
        </w:rPr>
        <w:t>b)</w:t>
      </w:r>
      <w:r w:rsidR="00545D2D">
        <w:rPr>
          <w:rFonts w:asciiTheme="minorHAnsi" w:hAnsiTheme="minorHAnsi" w:cstheme="minorHAnsi"/>
          <w:sz w:val="22"/>
          <w:szCs w:val="22"/>
        </w:rPr>
        <w:t xml:space="preserve"> </w:t>
      </w:r>
      <w:r w:rsidRPr="00C83D98">
        <w:rPr>
          <w:rFonts w:asciiTheme="minorHAnsi" w:hAnsiTheme="minorHAnsi" w:cstheme="minorHAnsi"/>
          <w:sz w:val="22"/>
          <w:szCs w:val="22"/>
        </w:rPr>
        <w:t>do Cadastro Nacional de Pessoas Jurídicas (CNPJ), em se tratando de pessoa jurídica, acompanhado do respectivo ato constitutivo ou de procuração, que comprove que o signatário/remetente da impugnação efetivamente representa a impugnante.</w:t>
      </w:r>
    </w:p>
    <w:p w14:paraId="7CF11BA3" w14:textId="34372CD8" w:rsidR="004F2E7E" w:rsidRPr="00C83D98" w:rsidRDefault="004F2E7E" w:rsidP="00C83D98">
      <w:pPr>
        <w:tabs>
          <w:tab w:val="left" w:pos="1134"/>
        </w:tabs>
        <w:autoSpaceDE w:val="0"/>
        <w:autoSpaceDN w:val="0"/>
        <w:adjustRightInd w:val="0"/>
        <w:spacing w:after="120"/>
        <w:jc w:val="both"/>
        <w:rPr>
          <w:rFonts w:asciiTheme="minorHAnsi" w:hAnsiTheme="minorHAnsi" w:cstheme="minorHAnsi"/>
          <w:sz w:val="22"/>
          <w:szCs w:val="22"/>
        </w:rPr>
      </w:pPr>
      <w:r w:rsidRPr="00C83D98">
        <w:rPr>
          <w:rFonts w:asciiTheme="minorHAnsi" w:hAnsiTheme="minorHAnsi" w:cstheme="minorHAnsi"/>
          <w:b/>
          <w:sz w:val="22"/>
          <w:szCs w:val="22"/>
        </w:rPr>
        <w:t>5.2</w:t>
      </w:r>
      <w:r w:rsidR="00545D2D">
        <w:rPr>
          <w:rFonts w:asciiTheme="minorHAnsi" w:hAnsiTheme="minorHAnsi" w:cstheme="minorHAnsi"/>
          <w:sz w:val="22"/>
          <w:szCs w:val="22"/>
        </w:rPr>
        <w:t xml:space="preserve"> </w:t>
      </w:r>
      <w:r w:rsidRPr="00C83D98">
        <w:rPr>
          <w:rFonts w:asciiTheme="minorHAnsi" w:hAnsiTheme="minorHAnsi" w:cstheme="minorHAnsi"/>
          <w:sz w:val="22"/>
          <w:szCs w:val="22"/>
        </w:rPr>
        <w:t xml:space="preserve">Caberá ao </w:t>
      </w:r>
      <w:r w:rsidR="00E2782D" w:rsidRPr="00C83D98">
        <w:rPr>
          <w:rFonts w:asciiTheme="minorHAnsi" w:hAnsiTheme="minorHAnsi" w:cstheme="minorHAnsi"/>
          <w:sz w:val="22"/>
          <w:szCs w:val="22"/>
        </w:rPr>
        <w:t>agente de contratação</w:t>
      </w:r>
      <w:r w:rsidRPr="00C83D98">
        <w:rPr>
          <w:rFonts w:asciiTheme="minorHAnsi" w:hAnsiTheme="minorHAnsi" w:cstheme="minorHAnsi"/>
          <w:sz w:val="22"/>
          <w:szCs w:val="22"/>
        </w:rPr>
        <w:t xml:space="preserve"> </w:t>
      </w:r>
      <w:r w:rsidR="00E2782D" w:rsidRPr="00C83D98">
        <w:rPr>
          <w:rFonts w:asciiTheme="minorHAnsi" w:hAnsiTheme="minorHAnsi" w:cstheme="minorHAnsi"/>
          <w:sz w:val="22"/>
          <w:szCs w:val="22"/>
        </w:rPr>
        <w:t xml:space="preserve">se </w:t>
      </w:r>
      <w:r w:rsidRPr="00C83D98">
        <w:rPr>
          <w:rFonts w:asciiTheme="minorHAnsi" w:hAnsiTheme="minorHAnsi" w:cstheme="minorHAnsi"/>
          <w:sz w:val="22"/>
          <w:szCs w:val="22"/>
        </w:rPr>
        <w:t>manifestar, motivadamente, a respeito da(s) impugnação(</w:t>
      </w:r>
      <w:proofErr w:type="spellStart"/>
      <w:r w:rsidRPr="00C83D98">
        <w:rPr>
          <w:rFonts w:asciiTheme="minorHAnsi" w:hAnsiTheme="minorHAnsi" w:cstheme="minorHAnsi"/>
          <w:sz w:val="22"/>
          <w:szCs w:val="22"/>
        </w:rPr>
        <w:t>ões</w:t>
      </w:r>
      <w:proofErr w:type="spellEnd"/>
      <w:r w:rsidRPr="00C83D98">
        <w:rPr>
          <w:rFonts w:asciiTheme="minorHAnsi" w:hAnsiTheme="minorHAnsi" w:cstheme="minorHAnsi"/>
          <w:sz w:val="22"/>
          <w:szCs w:val="22"/>
        </w:rPr>
        <w:t>), proferindo sua decisão</w:t>
      </w:r>
      <w:r w:rsidR="00234ED5" w:rsidRPr="00C83D98">
        <w:rPr>
          <w:rFonts w:asciiTheme="minorHAnsi" w:hAnsiTheme="minorHAnsi" w:cstheme="minorHAnsi"/>
          <w:sz w:val="22"/>
          <w:szCs w:val="22"/>
        </w:rPr>
        <w:t xml:space="preserve"> no prazo de </w:t>
      </w:r>
      <w:r w:rsidR="002119C8" w:rsidRPr="00C83D98">
        <w:rPr>
          <w:rFonts w:asciiTheme="minorHAnsi" w:hAnsiTheme="minorHAnsi" w:cstheme="minorHAnsi"/>
          <w:sz w:val="22"/>
          <w:szCs w:val="22"/>
        </w:rPr>
        <w:t>03</w:t>
      </w:r>
      <w:r w:rsidR="00234ED5" w:rsidRPr="00C83D98">
        <w:rPr>
          <w:rFonts w:asciiTheme="minorHAnsi" w:hAnsiTheme="minorHAnsi" w:cstheme="minorHAnsi"/>
          <w:sz w:val="22"/>
          <w:szCs w:val="22"/>
        </w:rPr>
        <w:t xml:space="preserve"> (</w:t>
      </w:r>
      <w:r w:rsidR="002119C8" w:rsidRPr="00C83D98">
        <w:rPr>
          <w:rFonts w:asciiTheme="minorHAnsi" w:hAnsiTheme="minorHAnsi" w:cstheme="minorHAnsi"/>
          <w:sz w:val="22"/>
          <w:szCs w:val="22"/>
        </w:rPr>
        <w:t>três</w:t>
      </w:r>
      <w:r w:rsidR="00234ED5" w:rsidRPr="00C83D98">
        <w:rPr>
          <w:rFonts w:asciiTheme="minorHAnsi" w:hAnsiTheme="minorHAnsi" w:cstheme="minorHAnsi"/>
          <w:sz w:val="22"/>
          <w:szCs w:val="22"/>
        </w:rPr>
        <w:t xml:space="preserve">) dias úteis, contados da data de </w:t>
      </w:r>
      <w:r w:rsidR="00E2782D" w:rsidRPr="00C83D98">
        <w:rPr>
          <w:rFonts w:asciiTheme="minorHAnsi" w:hAnsiTheme="minorHAnsi" w:cstheme="minorHAnsi"/>
          <w:sz w:val="22"/>
          <w:szCs w:val="22"/>
        </w:rPr>
        <w:t xml:space="preserve">recebimento, </w:t>
      </w:r>
      <w:r w:rsidR="002119C8" w:rsidRPr="00C83D98">
        <w:rPr>
          <w:rFonts w:asciiTheme="minorHAnsi" w:hAnsiTheme="minorHAnsi" w:cstheme="minorHAnsi"/>
          <w:sz w:val="22"/>
          <w:szCs w:val="22"/>
        </w:rPr>
        <w:t>l</w:t>
      </w:r>
      <w:r w:rsidR="002119C8" w:rsidRPr="00C83D98">
        <w:rPr>
          <w:rFonts w:asciiTheme="minorHAnsi" w:hAnsiTheme="minorHAnsi" w:cstheme="minorHAnsi"/>
          <w:color w:val="162937"/>
          <w:sz w:val="22"/>
          <w:szCs w:val="22"/>
          <w:shd w:val="clear" w:color="auto" w:fill="FFFFFF"/>
        </w:rPr>
        <w:t>imitado ao último dia útil anterior à data da abertura do certame</w:t>
      </w:r>
      <w:r w:rsidRPr="00C83D98">
        <w:rPr>
          <w:rFonts w:asciiTheme="minorHAnsi" w:hAnsiTheme="minorHAnsi" w:cstheme="minorHAnsi"/>
          <w:sz w:val="22"/>
          <w:szCs w:val="22"/>
        </w:rPr>
        <w:t xml:space="preserve"> </w:t>
      </w:r>
    </w:p>
    <w:p w14:paraId="48BE41BD" w14:textId="45A2B249" w:rsidR="004F2E7E" w:rsidRPr="00C83D98" w:rsidRDefault="004F2E7E" w:rsidP="00C83D98">
      <w:pPr>
        <w:tabs>
          <w:tab w:val="left" w:pos="1134"/>
        </w:tabs>
        <w:autoSpaceDE w:val="0"/>
        <w:autoSpaceDN w:val="0"/>
        <w:adjustRightInd w:val="0"/>
        <w:spacing w:after="120"/>
        <w:jc w:val="both"/>
        <w:rPr>
          <w:rFonts w:asciiTheme="minorHAnsi" w:hAnsiTheme="minorHAnsi" w:cstheme="minorHAnsi"/>
          <w:sz w:val="22"/>
          <w:szCs w:val="22"/>
        </w:rPr>
      </w:pPr>
      <w:r w:rsidRPr="00C83D98">
        <w:rPr>
          <w:rFonts w:asciiTheme="minorHAnsi" w:hAnsiTheme="minorHAnsi" w:cstheme="minorHAnsi"/>
          <w:b/>
          <w:sz w:val="22"/>
          <w:szCs w:val="22"/>
        </w:rPr>
        <w:t>5.3</w:t>
      </w:r>
      <w:r w:rsidR="00545D2D">
        <w:rPr>
          <w:rFonts w:asciiTheme="minorHAnsi" w:hAnsiTheme="minorHAnsi" w:cstheme="minorHAnsi"/>
          <w:sz w:val="22"/>
          <w:szCs w:val="22"/>
        </w:rPr>
        <w:t xml:space="preserve">. </w:t>
      </w:r>
      <w:r w:rsidRPr="00C83D98">
        <w:rPr>
          <w:rFonts w:asciiTheme="minorHAnsi" w:hAnsiTheme="minorHAnsi" w:cstheme="minorHAnsi"/>
          <w:sz w:val="22"/>
          <w:szCs w:val="22"/>
        </w:rPr>
        <w:t>Quando o acolhimento da impugnação implicar alteração do edital capaz de afetar a formulação das propostas, será designada nova data para a realização do certame.</w:t>
      </w:r>
    </w:p>
    <w:p w14:paraId="45ECBD83" w14:textId="4CAE7728" w:rsidR="003C5347" w:rsidRPr="00C83D98" w:rsidRDefault="004F2E7E" w:rsidP="00C83D98">
      <w:pPr>
        <w:tabs>
          <w:tab w:val="left" w:pos="1134"/>
        </w:tabs>
        <w:autoSpaceDE w:val="0"/>
        <w:autoSpaceDN w:val="0"/>
        <w:adjustRightInd w:val="0"/>
        <w:spacing w:after="120"/>
        <w:jc w:val="both"/>
        <w:rPr>
          <w:rFonts w:asciiTheme="minorHAnsi" w:hAnsiTheme="minorHAnsi" w:cstheme="minorHAnsi"/>
          <w:b/>
          <w:sz w:val="22"/>
          <w:szCs w:val="22"/>
        </w:rPr>
      </w:pPr>
      <w:r w:rsidRPr="00C83D98">
        <w:rPr>
          <w:rFonts w:asciiTheme="minorHAnsi" w:hAnsiTheme="minorHAnsi" w:cstheme="minorHAnsi"/>
          <w:b/>
          <w:sz w:val="22"/>
          <w:szCs w:val="22"/>
        </w:rPr>
        <w:t>5.</w:t>
      </w:r>
      <w:r w:rsidR="00E2782D" w:rsidRPr="00C83D98">
        <w:rPr>
          <w:rFonts w:asciiTheme="minorHAnsi" w:hAnsiTheme="minorHAnsi" w:cstheme="minorHAnsi"/>
          <w:b/>
          <w:sz w:val="22"/>
          <w:szCs w:val="22"/>
        </w:rPr>
        <w:t>4</w:t>
      </w:r>
      <w:r w:rsidR="00545D2D">
        <w:rPr>
          <w:rFonts w:asciiTheme="minorHAnsi" w:hAnsiTheme="minorHAnsi" w:cstheme="minorHAnsi"/>
          <w:sz w:val="22"/>
          <w:szCs w:val="22"/>
        </w:rPr>
        <w:t xml:space="preserve">. </w:t>
      </w:r>
      <w:r w:rsidRPr="00C83D98">
        <w:rPr>
          <w:rFonts w:asciiTheme="minorHAnsi" w:hAnsiTheme="minorHAnsi" w:cstheme="minorHAnsi"/>
          <w:sz w:val="22"/>
          <w:szCs w:val="22"/>
        </w:rPr>
        <w:t>A decisão sobre a impugnação será publicada</w:t>
      </w:r>
      <w:r w:rsidR="0063095F" w:rsidRPr="00C83D98">
        <w:rPr>
          <w:rFonts w:asciiTheme="minorHAnsi" w:hAnsiTheme="minorHAnsi" w:cstheme="minorHAnsi"/>
          <w:sz w:val="22"/>
          <w:szCs w:val="22"/>
        </w:rPr>
        <w:t xml:space="preserve"> no sítio eletrônico oficial</w:t>
      </w:r>
    </w:p>
    <w:p w14:paraId="262F19DE" w14:textId="4DCED64C" w:rsidR="004F2E7E" w:rsidRPr="00C83D98" w:rsidRDefault="004F2E7E" w:rsidP="00C83D98">
      <w:pPr>
        <w:tabs>
          <w:tab w:val="left" w:pos="1134"/>
        </w:tabs>
        <w:autoSpaceDE w:val="0"/>
        <w:autoSpaceDN w:val="0"/>
        <w:adjustRightInd w:val="0"/>
        <w:spacing w:after="120"/>
        <w:jc w:val="both"/>
        <w:rPr>
          <w:rFonts w:asciiTheme="minorHAnsi" w:hAnsiTheme="minorHAnsi" w:cstheme="minorHAnsi"/>
          <w:sz w:val="22"/>
          <w:szCs w:val="22"/>
        </w:rPr>
      </w:pPr>
      <w:r w:rsidRPr="00C83D98">
        <w:rPr>
          <w:rFonts w:asciiTheme="minorHAnsi" w:hAnsiTheme="minorHAnsi" w:cstheme="minorHAnsi"/>
          <w:b/>
          <w:sz w:val="22"/>
          <w:szCs w:val="22"/>
        </w:rPr>
        <w:t>5.</w:t>
      </w:r>
      <w:r w:rsidR="003C5347" w:rsidRPr="00C83D98">
        <w:rPr>
          <w:rFonts w:asciiTheme="minorHAnsi" w:hAnsiTheme="minorHAnsi" w:cstheme="minorHAnsi"/>
          <w:b/>
          <w:sz w:val="22"/>
          <w:szCs w:val="22"/>
        </w:rPr>
        <w:t>5</w:t>
      </w:r>
      <w:r w:rsidR="00545D2D">
        <w:rPr>
          <w:rFonts w:asciiTheme="minorHAnsi" w:hAnsiTheme="minorHAnsi" w:cstheme="minorHAnsi"/>
          <w:sz w:val="22"/>
          <w:szCs w:val="22"/>
        </w:rPr>
        <w:t xml:space="preserve">. </w:t>
      </w:r>
      <w:r w:rsidRPr="00C83D98">
        <w:rPr>
          <w:rFonts w:asciiTheme="minorHAnsi" w:hAnsiTheme="minorHAnsi" w:cstheme="minorHAnsi"/>
          <w:sz w:val="22"/>
          <w:szCs w:val="22"/>
        </w:rPr>
        <w:t>Os pedidos de impugnações</w:t>
      </w:r>
      <w:r w:rsidR="00E2782D" w:rsidRPr="00C83D98">
        <w:rPr>
          <w:rFonts w:asciiTheme="minorHAnsi" w:hAnsiTheme="minorHAnsi" w:cstheme="minorHAnsi"/>
          <w:sz w:val="22"/>
          <w:szCs w:val="22"/>
        </w:rPr>
        <w:t>,</w:t>
      </w:r>
      <w:r w:rsidRPr="00C83D98">
        <w:rPr>
          <w:rFonts w:asciiTheme="minorHAnsi" w:hAnsiTheme="minorHAnsi" w:cstheme="minorHAnsi"/>
          <w:sz w:val="22"/>
          <w:szCs w:val="22"/>
        </w:rPr>
        <w:t xml:space="preserve"> bem como as respectivas respostas serão divulgad</w:t>
      </w:r>
      <w:r w:rsidR="00E2782D" w:rsidRPr="00C83D98">
        <w:rPr>
          <w:rFonts w:asciiTheme="minorHAnsi" w:hAnsiTheme="minorHAnsi" w:cstheme="minorHAnsi"/>
          <w:sz w:val="22"/>
          <w:szCs w:val="22"/>
        </w:rPr>
        <w:t xml:space="preserve">os </w:t>
      </w:r>
      <w:r w:rsidRPr="00C83D98">
        <w:rPr>
          <w:rFonts w:asciiTheme="minorHAnsi" w:hAnsiTheme="minorHAnsi" w:cstheme="minorHAnsi"/>
          <w:sz w:val="22"/>
          <w:szCs w:val="22"/>
        </w:rPr>
        <w:t>no sistema eletrônico para visualização dos interessados.</w:t>
      </w:r>
    </w:p>
    <w:p w14:paraId="780013DD" w14:textId="02388D01" w:rsidR="00234ED5" w:rsidRPr="00C83D98" w:rsidRDefault="00234ED5" w:rsidP="00C83D98">
      <w:pPr>
        <w:tabs>
          <w:tab w:val="left" w:pos="1134"/>
        </w:tabs>
        <w:autoSpaceDE w:val="0"/>
        <w:autoSpaceDN w:val="0"/>
        <w:adjustRightInd w:val="0"/>
        <w:spacing w:after="120"/>
        <w:jc w:val="both"/>
        <w:rPr>
          <w:rFonts w:asciiTheme="minorHAnsi" w:hAnsiTheme="minorHAnsi" w:cstheme="minorHAnsi"/>
          <w:sz w:val="22"/>
          <w:szCs w:val="22"/>
        </w:rPr>
      </w:pPr>
      <w:r w:rsidRPr="00C83D98">
        <w:rPr>
          <w:rFonts w:asciiTheme="minorHAnsi" w:hAnsiTheme="minorHAnsi" w:cstheme="minorHAnsi"/>
          <w:b/>
          <w:bCs/>
          <w:sz w:val="22"/>
          <w:szCs w:val="22"/>
        </w:rPr>
        <w:t xml:space="preserve"> 5.6</w:t>
      </w:r>
      <w:r w:rsidR="00545D2D">
        <w:rPr>
          <w:rFonts w:asciiTheme="minorHAnsi" w:hAnsiTheme="minorHAnsi" w:cstheme="minorHAnsi"/>
          <w:sz w:val="22"/>
          <w:szCs w:val="22"/>
        </w:rPr>
        <w:t xml:space="preserve">. </w:t>
      </w:r>
      <w:r w:rsidRPr="00C83D98">
        <w:rPr>
          <w:rFonts w:asciiTheme="minorHAnsi" w:hAnsiTheme="minorHAnsi" w:cstheme="minorHAnsi"/>
          <w:sz w:val="22"/>
          <w:szCs w:val="22"/>
        </w:rPr>
        <w:t>As impugnações e pedidos de esclarecimentos não suspendem os prazos previstos no certame.</w:t>
      </w:r>
    </w:p>
    <w:p w14:paraId="4730B529" w14:textId="46B3C8B2" w:rsidR="00141FFD" w:rsidRPr="00C83D98" w:rsidRDefault="00234ED5" w:rsidP="00C83D98">
      <w:pPr>
        <w:jc w:val="both"/>
        <w:rPr>
          <w:rFonts w:asciiTheme="minorHAnsi" w:hAnsiTheme="minorHAnsi" w:cstheme="minorHAnsi"/>
          <w:sz w:val="22"/>
          <w:szCs w:val="22"/>
        </w:rPr>
      </w:pPr>
      <w:r w:rsidRPr="00C83D98">
        <w:rPr>
          <w:rFonts w:asciiTheme="minorHAnsi" w:hAnsiTheme="minorHAnsi" w:cstheme="minorHAnsi"/>
          <w:b/>
          <w:bCs/>
          <w:sz w:val="22"/>
          <w:szCs w:val="22"/>
        </w:rPr>
        <w:t>5.7</w:t>
      </w:r>
      <w:r w:rsidR="00545D2D">
        <w:rPr>
          <w:rFonts w:asciiTheme="minorHAnsi" w:hAnsiTheme="minorHAnsi" w:cstheme="minorHAnsi"/>
          <w:sz w:val="22"/>
          <w:szCs w:val="22"/>
        </w:rPr>
        <w:t xml:space="preserve">. </w:t>
      </w:r>
      <w:r w:rsidRPr="00C83D98">
        <w:rPr>
          <w:rFonts w:asciiTheme="minorHAnsi" w:hAnsiTheme="minorHAnsi" w:cstheme="minorHAnsi"/>
          <w:sz w:val="22"/>
          <w:szCs w:val="22"/>
        </w:rPr>
        <w:t xml:space="preserve">A concessão de efeito suspensivo à impugnação é medida excepcional e deverá ser motivada pelo </w:t>
      </w:r>
      <w:r w:rsidR="00E2782D" w:rsidRPr="00C83D98">
        <w:rPr>
          <w:rFonts w:asciiTheme="minorHAnsi" w:hAnsiTheme="minorHAnsi" w:cstheme="minorHAnsi"/>
          <w:sz w:val="22"/>
          <w:szCs w:val="22"/>
        </w:rPr>
        <w:t>agente de contratação</w:t>
      </w:r>
      <w:r w:rsidRPr="00C83D98">
        <w:rPr>
          <w:rFonts w:asciiTheme="minorHAnsi" w:hAnsiTheme="minorHAnsi" w:cstheme="minorHAnsi"/>
          <w:sz w:val="22"/>
          <w:szCs w:val="22"/>
        </w:rPr>
        <w:t>, nos autos do processo de licitação.</w:t>
      </w:r>
    </w:p>
    <w:p w14:paraId="32A2AF7A" w14:textId="2606A342" w:rsidR="000A179D" w:rsidRPr="00C83D98" w:rsidRDefault="00BA75E3" w:rsidP="00C83D98">
      <w:pPr>
        <w:tabs>
          <w:tab w:val="left" w:pos="1134"/>
        </w:tabs>
        <w:spacing w:before="240" w:after="120"/>
        <w:jc w:val="both"/>
        <w:rPr>
          <w:rFonts w:asciiTheme="minorHAnsi" w:hAnsiTheme="minorHAnsi" w:cstheme="minorHAnsi"/>
          <w:b/>
          <w:sz w:val="22"/>
          <w:szCs w:val="22"/>
        </w:rPr>
      </w:pPr>
      <w:r w:rsidRPr="00C83D98">
        <w:rPr>
          <w:rFonts w:asciiTheme="minorHAnsi" w:hAnsiTheme="minorHAnsi" w:cstheme="minorHAnsi"/>
          <w:b/>
          <w:sz w:val="22"/>
          <w:szCs w:val="22"/>
        </w:rPr>
        <w:t>6</w:t>
      </w:r>
      <w:r w:rsidR="00545D2D">
        <w:rPr>
          <w:rFonts w:asciiTheme="minorHAnsi" w:hAnsiTheme="minorHAnsi" w:cstheme="minorHAnsi"/>
          <w:b/>
          <w:sz w:val="22"/>
          <w:szCs w:val="22"/>
        </w:rPr>
        <w:t xml:space="preserve">. </w:t>
      </w:r>
      <w:r w:rsidR="000A179D" w:rsidRPr="00C83D98">
        <w:rPr>
          <w:rFonts w:asciiTheme="minorHAnsi" w:hAnsiTheme="minorHAnsi" w:cstheme="minorHAnsi"/>
          <w:b/>
          <w:sz w:val="22"/>
          <w:szCs w:val="22"/>
        </w:rPr>
        <w:t>APRESENTAÇÃO DA PROPOSTA DE PREÇOS</w:t>
      </w:r>
    </w:p>
    <w:p w14:paraId="26329D09" w14:textId="1000AA93" w:rsidR="002119C8" w:rsidRPr="00C83D98" w:rsidRDefault="00BA75E3" w:rsidP="00C83D98">
      <w:pPr>
        <w:spacing w:after="120"/>
        <w:jc w:val="both"/>
        <w:rPr>
          <w:rFonts w:asciiTheme="minorHAnsi" w:hAnsiTheme="minorHAnsi" w:cstheme="minorHAnsi"/>
          <w:bCs/>
          <w:sz w:val="22"/>
          <w:szCs w:val="22"/>
        </w:rPr>
      </w:pPr>
      <w:r w:rsidRPr="00C83D98">
        <w:rPr>
          <w:rFonts w:asciiTheme="minorHAnsi" w:hAnsiTheme="minorHAnsi" w:cstheme="minorHAnsi"/>
          <w:b/>
          <w:sz w:val="22"/>
          <w:szCs w:val="22"/>
        </w:rPr>
        <w:t>6</w:t>
      </w:r>
      <w:r w:rsidR="002119C8" w:rsidRPr="00C83D98">
        <w:rPr>
          <w:rFonts w:asciiTheme="minorHAnsi" w:hAnsiTheme="minorHAnsi" w:cstheme="minorHAnsi"/>
          <w:b/>
          <w:sz w:val="22"/>
          <w:szCs w:val="22"/>
        </w:rPr>
        <w:t>.1</w:t>
      </w:r>
      <w:r w:rsidR="00545D2D">
        <w:rPr>
          <w:rFonts w:asciiTheme="minorHAnsi" w:hAnsiTheme="minorHAnsi" w:cstheme="minorHAnsi"/>
          <w:b/>
          <w:sz w:val="22"/>
          <w:szCs w:val="22"/>
        </w:rPr>
        <w:t xml:space="preserve">. </w:t>
      </w:r>
      <w:r w:rsidR="002119C8" w:rsidRPr="00C83D98">
        <w:rPr>
          <w:rFonts w:asciiTheme="minorHAnsi" w:hAnsiTheme="minorHAnsi" w:cstheme="minorHAnsi"/>
          <w:bCs/>
          <w:sz w:val="22"/>
          <w:szCs w:val="22"/>
        </w:rPr>
        <w:t xml:space="preserve">Os licitantes encaminharão, exclusivamente por meio do sistema, </w:t>
      </w:r>
      <w:r w:rsidR="00C63EE9" w:rsidRPr="00C83D98">
        <w:rPr>
          <w:rFonts w:asciiTheme="minorHAnsi" w:hAnsiTheme="minorHAnsi" w:cstheme="minorHAnsi"/>
          <w:bCs/>
          <w:sz w:val="22"/>
          <w:szCs w:val="22"/>
        </w:rPr>
        <w:t xml:space="preserve">a </w:t>
      </w:r>
      <w:r w:rsidR="002119C8" w:rsidRPr="00C83D98">
        <w:rPr>
          <w:rFonts w:asciiTheme="minorHAnsi" w:hAnsiTheme="minorHAnsi" w:cstheme="minorHAnsi"/>
          <w:bCs/>
          <w:sz w:val="22"/>
          <w:szCs w:val="22"/>
        </w:rPr>
        <w:t>proposta com a descrição do objeto e o preço, até a data e o horário estabelecidos para a abertura da sessão pública</w:t>
      </w:r>
      <w:r w:rsidR="00FF3951" w:rsidRPr="00C83D98">
        <w:rPr>
          <w:rFonts w:asciiTheme="minorHAnsi" w:hAnsiTheme="minorHAnsi" w:cstheme="minorHAnsi"/>
          <w:bCs/>
          <w:sz w:val="22"/>
          <w:szCs w:val="22"/>
        </w:rPr>
        <w:t>, devendo, no cadastramento da proposta, proceder às declarações pertinentes, em campo próprio do sistema.</w:t>
      </w:r>
    </w:p>
    <w:p w14:paraId="7EBF2135" w14:textId="14396604" w:rsidR="00BC1840" w:rsidRPr="00C83D98" w:rsidRDefault="00C63EE9" w:rsidP="00C83D98">
      <w:pPr>
        <w:tabs>
          <w:tab w:val="left" w:pos="1701"/>
        </w:tabs>
        <w:spacing w:after="120"/>
        <w:jc w:val="both"/>
        <w:rPr>
          <w:rFonts w:asciiTheme="minorHAnsi" w:hAnsiTheme="minorHAnsi" w:cstheme="minorHAnsi"/>
          <w:b/>
          <w:sz w:val="22"/>
          <w:szCs w:val="22"/>
        </w:rPr>
      </w:pPr>
      <w:r w:rsidRPr="00C83D98">
        <w:rPr>
          <w:rFonts w:asciiTheme="minorHAnsi" w:hAnsiTheme="minorHAnsi" w:cstheme="minorHAnsi"/>
          <w:b/>
          <w:sz w:val="22"/>
          <w:szCs w:val="22"/>
        </w:rPr>
        <w:t>6</w:t>
      </w:r>
      <w:r w:rsidR="004F2E7E" w:rsidRPr="00C83D98">
        <w:rPr>
          <w:rFonts w:asciiTheme="minorHAnsi" w:hAnsiTheme="minorHAnsi" w:cstheme="minorHAnsi"/>
          <w:b/>
          <w:sz w:val="22"/>
          <w:szCs w:val="22"/>
        </w:rPr>
        <w:t>.1.1</w:t>
      </w:r>
      <w:r w:rsidR="00545D2D">
        <w:rPr>
          <w:rFonts w:asciiTheme="minorHAnsi" w:hAnsiTheme="minorHAnsi" w:cstheme="minorHAnsi"/>
          <w:b/>
          <w:sz w:val="22"/>
          <w:szCs w:val="22"/>
        </w:rPr>
        <w:t xml:space="preserve">. </w:t>
      </w:r>
      <w:r w:rsidR="004F2E7E" w:rsidRPr="00C83D98">
        <w:rPr>
          <w:rFonts w:asciiTheme="minorHAnsi" w:hAnsiTheme="minorHAnsi" w:cstheme="minorHAnsi"/>
          <w:sz w:val="22"/>
          <w:szCs w:val="22"/>
        </w:rPr>
        <w:t xml:space="preserve">A licitante deverá indicar na sua proposta </w:t>
      </w:r>
      <w:r w:rsidRPr="00C83D98">
        <w:rPr>
          <w:rFonts w:asciiTheme="minorHAnsi" w:hAnsiTheme="minorHAnsi" w:cstheme="minorHAnsi"/>
          <w:sz w:val="22"/>
          <w:szCs w:val="22"/>
        </w:rPr>
        <w:t>o “Valor”,</w:t>
      </w:r>
      <w:r w:rsidR="004F2E7E" w:rsidRPr="00C83D98">
        <w:rPr>
          <w:rFonts w:asciiTheme="minorHAnsi" w:hAnsiTheme="minorHAnsi" w:cstheme="minorHAnsi"/>
          <w:sz w:val="22"/>
          <w:szCs w:val="22"/>
        </w:rPr>
        <w:t xml:space="preserve"> “Marca”, “</w:t>
      </w:r>
      <w:r w:rsidR="00042D8F" w:rsidRPr="00C83D98">
        <w:rPr>
          <w:rFonts w:asciiTheme="minorHAnsi" w:hAnsiTheme="minorHAnsi" w:cstheme="minorHAnsi"/>
          <w:sz w:val="22"/>
          <w:szCs w:val="22"/>
        </w:rPr>
        <w:t>Modelo</w:t>
      </w:r>
      <w:r w:rsidR="004F2E7E" w:rsidRPr="00C83D98">
        <w:rPr>
          <w:rFonts w:asciiTheme="minorHAnsi" w:hAnsiTheme="minorHAnsi" w:cstheme="minorHAnsi"/>
          <w:sz w:val="22"/>
          <w:szCs w:val="22"/>
        </w:rPr>
        <w:t>” e</w:t>
      </w:r>
      <w:r w:rsidR="007B1484" w:rsidRPr="00C83D98">
        <w:rPr>
          <w:rFonts w:asciiTheme="minorHAnsi" w:hAnsiTheme="minorHAnsi" w:cstheme="minorHAnsi"/>
          <w:sz w:val="22"/>
          <w:szCs w:val="22"/>
        </w:rPr>
        <w:t xml:space="preserve">, nº do registro do produto junto a Agência Nacional de Vigilância Sanitária – ANVISA (quando for item sob </w:t>
      </w:r>
      <w:r w:rsidR="007B1484" w:rsidRPr="00C83D98">
        <w:rPr>
          <w:rFonts w:asciiTheme="minorHAnsi" w:hAnsiTheme="minorHAnsi" w:cstheme="minorHAnsi"/>
          <w:sz w:val="22"/>
          <w:szCs w:val="22"/>
        </w:rPr>
        <w:lastRenderedPageBreak/>
        <w:t xml:space="preserve">registro) e </w:t>
      </w:r>
      <w:r w:rsidR="004657D3" w:rsidRPr="00C83D98">
        <w:rPr>
          <w:rFonts w:asciiTheme="minorHAnsi" w:hAnsiTheme="minorHAnsi" w:cstheme="minorHAnsi"/>
          <w:sz w:val="22"/>
          <w:szCs w:val="22"/>
        </w:rPr>
        <w:t>“</w:t>
      </w:r>
      <w:r w:rsidR="004F2E7E" w:rsidRPr="00C83D98">
        <w:rPr>
          <w:rFonts w:asciiTheme="minorHAnsi" w:hAnsiTheme="minorHAnsi" w:cstheme="minorHAnsi"/>
          <w:sz w:val="22"/>
          <w:szCs w:val="22"/>
        </w:rPr>
        <w:t xml:space="preserve">Descrição Detalhada do Objeto Ofertado”, </w:t>
      </w:r>
      <w:r w:rsidR="00C90C29" w:rsidRPr="00C83D98">
        <w:rPr>
          <w:rFonts w:asciiTheme="minorHAnsi" w:hAnsiTheme="minorHAnsi" w:cstheme="minorHAnsi"/>
          <w:sz w:val="22"/>
          <w:szCs w:val="22"/>
        </w:rPr>
        <w:t>de forma semelhante</w:t>
      </w:r>
      <w:r w:rsidR="00682481" w:rsidRPr="00C83D98">
        <w:rPr>
          <w:rFonts w:asciiTheme="minorHAnsi" w:hAnsiTheme="minorHAnsi" w:cstheme="minorHAnsi"/>
          <w:sz w:val="22"/>
          <w:szCs w:val="22"/>
        </w:rPr>
        <w:t xml:space="preserve"> ao </w:t>
      </w:r>
      <w:r w:rsidR="004F2E7E" w:rsidRPr="00C83D98">
        <w:rPr>
          <w:rFonts w:asciiTheme="minorHAnsi" w:hAnsiTheme="minorHAnsi" w:cstheme="minorHAnsi"/>
          <w:sz w:val="22"/>
          <w:szCs w:val="22"/>
        </w:rPr>
        <w:t>estabelecido no Termo de Referência - Anexo I deste Edital.</w:t>
      </w:r>
      <w:r w:rsidR="004F2E7E" w:rsidRPr="00C83D98">
        <w:rPr>
          <w:rFonts w:asciiTheme="minorHAnsi" w:hAnsiTheme="minorHAnsi" w:cstheme="minorHAnsi"/>
          <w:b/>
          <w:sz w:val="22"/>
          <w:szCs w:val="22"/>
        </w:rPr>
        <w:t xml:space="preserve"> </w:t>
      </w:r>
    </w:p>
    <w:p w14:paraId="0569DE47" w14:textId="4430442E" w:rsidR="00716CF2" w:rsidRPr="00C83D98" w:rsidRDefault="00C63EE9" w:rsidP="00C83D98">
      <w:pPr>
        <w:jc w:val="both"/>
        <w:rPr>
          <w:rFonts w:asciiTheme="minorHAnsi" w:hAnsiTheme="minorHAnsi" w:cstheme="minorHAnsi"/>
          <w:sz w:val="22"/>
          <w:szCs w:val="22"/>
        </w:rPr>
      </w:pPr>
      <w:r w:rsidRPr="00C83D98">
        <w:rPr>
          <w:rFonts w:asciiTheme="minorHAnsi" w:hAnsiTheme="minorHAnsi" w:cstheme="minorHAnsi"/>
          <w:b/>
          <w:sz w:val="22"/>
          <w:szCs w:val="22"/>
        </w:rPr>
        <w:t>6</w:t>
      </w:r>
      <w:r w:rsidR="00716CF2" w:rsidRPr="00C83D98">
        <w:rPr>
          <w:rFonts w:asciiTheme="minorHAnsi" w:hAnsiTheme="minorHAnsi" w:cstheme="minorHAnsi"/>
          <w:b/>
          <w:sz w:val="22"/>
          <w:szCs w:val="22"/>
        </w:rPr>
        <w:t>.1.2</w:t>
      </w:r>
      <w:r w:rsidR="00545D2D">
        <w:rPr>
          <w:rFonts w:asciiTheme="minorHAnsi" w:hAnsiTheme="minorHAnsi" w:cstheme="minorHAnsi"/>
          <w:b/>
          <w:sz w:val="22"/>
          <w:szCs w:val="22"/>
        </w:rPr>
        <w:t xml:space="preserve">. </w:t>
      </w:r>
      <w:r w:rsidR="00716CF2" w:rsidRPr="00C83D98">
        <w:rPr>
          <w:rFonts w:asciiTheme="minorHAnsi" w:hAnsiTheme="minorHAnsi" w:cstheme="minorHAnsi"/>
          <w:sz w:val="22"/>
          <w:szCs w:val="22"/>
        </w:rPr>
        <w:t xml:space="preserve">Até a abertura da sessão, </w:t>
      </w:r>
      <w:r w:rsidR="00B60863" w:rsidRPr="00C83D98">
        <w:rPr>
          <w:rFonts w:asciiTheme="minorHAnsi" w:hAnsiTheme="minorHAnsi" w:cstheme="minorHAnsi"/>
          <w:sz w:val="22"/>
          <w:szCs w:val="22"/>
        </w:rPr>
        <w:t xml:space="preserve">a </w:t>
      </w:r>
      <w:r w:rsidR="00716CF2" w:rsidRPr="00C83D98">
        <w:rPr>
          <w:rFonts w:asciiTheme="minorHAnsi" w:hAnsiTheme="minorHAnsi" w:cstheme="minorHAnsi"/>
          <w:sz w:val="22"/>
          <w:szCs w:val="22"/>
        </w:rPr>
        <w:t xml:space="preserve">licitante poderá retirar ou substituir a proposta anteriormente apresentada. </w:t>
      </w:r>
    </w:p>
    <w:p w14:paraId="4980EC2F" w14:textId="65D7B166" w:rsidR="00716CF2" w:rsidRPr="00C83D98" w:rsidRDefault="002D3214"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6</w:t>
      </w:r>
      <w:r w:rsidR="00716CF2" w:rsidRPr="00C83D98">
        <w:rPr>
          <w:rFonts w:asciiTheme="minorHAnsi" w:hAnsiTheme="minorHAnsi" w:cstheme="minorHAnsi"/>
          <w:b/>
          <w:sz w:val="22"/>
          <w:szCs w:val="22"/>
        </w:rPr>
        <w:t>.</w:t>
      </w:r>
      <w:r w:rsidRPr="00C83D98">
        <w:rPr>
          <w:rFonts w:asciiTheme="minorHAnsi" w:hAnsiTheme="minorHAnsi" w:cstheme="minorHAnsi"/>
          <w:b/>
          <w:sz w:val="22"/>
          <w:szCs w:val="22"/>
        </w:rPr>
        <w:t>1.3</w:t>
      </w:r>
      <w:r w:rsidR="00545D2D">
        <w:rPr>
          <w:rFonts w:asciiTheme="minorHAnsi" w:hAnsiTheme="minorHAnsi" w:cstheme="minorHAnsi"/>
          <w:b/>
          <w:sz w:val="22"/>
          <w:szCs w:val="22"/>
        </w:rPr>
        <w:t xml:space="preserve">. </w:t>
      </w:r>
      <w:r w:rsidR="00716CF2" w:rsidRPr="00C83D98">
        <w:rPr>
          <w:rFonts w:asciiTheme="minorHAnsi" w:hAnsiTheme="minorHAnsi" w:cstheme="minorHAnsi"/>
          <w:sz w:val="22"/>
          <w:szCs w:val="22"/>
        </w:rPr>
        <w:t>A licitante será responsável por todas as transações que forem efetuadas em seu nome no sistema eletrônico, assumindo como firmes e verdadeiros sua proposta</w:t>
      </w:r>
      <w:r w:rsidR="009D67AD" w:rsidRPr="00C83D98">
        <w:rPr>
          <w:rFonts w:asciiTheme="minorHAnsi" w:hAnsiTheme="minorHAnsi" w:cstheme="minorHAnsi"/>
          <w:sz w:val="22"/>
          <w:szCs w:val="22"/>
        </w:rPr>
        <w:t xml:space="preserve">, </w:t>
      </w:r>
      <w:r w:rsidR="00716CF2" w:rsidRPr="00C83D98">
        <w:rPr>
          <w:rFonts w:asciiTheme="minorHAnsi" w:hAnsiTheme="minorHAnsi" w:cstheme="minorHAnsi"/>
          <w:sz w:val="22"/>
          <w:szCs w:val="22"/>
        </w:rPr>
        <w:t>lances</w:t>
      </w:r>
      <w:r w:rsidR="009D67AD" w:rsidRPr="00C83D98">
        <w:rPr>
          <w:rFonts w:asciiTheme="minorHAnsi" w:hAnsiTheme="minorHAnsi" w:cstheme="minorHAnsi"/>
          <w:sz w:val="22"/>
          <w:szCs w:val="22"/>
        </w:rPr>
        <w:t xml:space="preserve"> e declarações</w:t>
      </w:r>
      <w:r w:rsidR="00716CF2" w:rsidRPr="00C83D98">
        <w:rPr>
          <w:rFonts w:asciiTheme="minorHAnsi" w:hAnsiTheme="minorHAnsi" w:cstheme="minorHAnsi"/>
          <w:sz w:val="22"/>
          <w:szCs w:val="22"/>
        </w:rPr>
        <w:t>.</w:t>
      </w:r>
    </w:p>
    <w:p w14:paraId="71F1AF39" w14:textId="40B239C7" w:rsidR="00716CF2" w:rsidRPr="00C83D98" w:rsidRDefault="002D3214"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6</w:t>
      </w:r>
      <w:r w:rsidR="00716CF2" w:rsidRPr="00C83D98">
        <w:rPr>
          <w:rFonts w:asciiTheme="minorHAnsi" w:hAnsiTheme="minorHAnsi" w:cstheme="minorHAnsi"/>
          <w:b/>
          <w:sz w:val="22"/>
          <w:szCs w:val="22"/>
        </w:rPr>
        <w:t>.</w:t>
      </w:r>
      <w:r w:rsidRPr="00C83D98">
        <w:rPr>
          <w:rFonts w:asciiTheme="minorHAnsi" w:hAnsiTheme="minorHAnsi" w:cstheme="minorHAnsi"/>
          <w:b/>
          <w:sz w:val="22"/>
          <w:szCs w:val="22"/>
        </w:rPr>
        <w:t>1.4</w:t>
      </w:r>
      <w:r w:rsidR="00545D2D">
        <w:rPr>
          <w:rFonts w:asciiTheme="minorHAnsi" w:hAnsiTheme="minorHAnsi" w:cstheme="minorHAnsi"/>
          <w:b/>
          <w:sz w:val="22"/>
          <w:szCs w:val="22"/>
        </w:rPr>
        <w:t xml:space="preserve">. </w:t>
      </w:r>
      <w:r w:rsidR="00716CF2" w:rsidRPr="00C83D98">
        <w:rPr>
          <w:rFonts w:asciiTheme="minorHAnsi" w:hAnsiTheme="minorHAnsi" w:cstheme="minorHAnsi"/>
          <w:sz w:val="22"/>
          <w:szCs w:val="22"/>
        </w:rPr>
        <w:t>A apresentação da proposta de preços implicará em plena aceitação, por parte da licitante, das condições estabelecidas neste Edital e em seus anexos</w:t>
      </w:r>
      <w:r w:rsidR="001032BF" w:rsidRPr="00C83D98">
        <w:rPr>
          <w:rFonts w:asciiTheme="minorHAnsi" w:hAnsiTheme="minorHAnsi" w:cstheme="minorHAnsi"/>
          <w:sz w:val="22"/>
          <w:szCs w:val="22"/>
        </w:rPr>
        <w:t>.</w:t>
      </w:r>
    </w:p>
    <w:p w14:paraId="5FDC09FA" w14:textId="35D302FE" w:rsidR="00716CF2" w:rsidRPr="00C83D98" w:rsidRDefault="002D3214"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6.1.5</w:t>
      </w:r>
      <w:r w:rsidR="00545D2D">
        <w:rPr>
          <w:rFonts w:asciiTheme="minorHAnsi" w:hAnsiTheme="minorHAnsi" w:cstheme="minorHAnsi"/>
          <w:b/>
          <w:sz w:val="22"/>
          <w:szCs w:val="22"/>
        </w:rPr>
        <w:t xml:space="preserve">. </w:t>
      </w:r>
      <w:r w:rsidR="00716CF2" w:rsidRPr="00C83D98">
        <w:rPr>
          <w:rFonts w:asciiTheme="minorHAnsi" w:hAnsiTheme="minorHAnsi" w:cstheme="minorHAnsi"/>
          <w:sz w:val="22"/>
          <w:szCs w:val="22"/>
        </w:rPr>
        <w:t>A proposta deve conter oferta firme e precisa, sem alternativa de produtos, preços ou qualquer outra condição que induza o julgamento a ter mais de um resultado.</w:t>
      </w:r>
    </w:p>
    <w:p w14:paraId="1777A7CB" w14:textId="24792DDD" w:rsidR="00716CF2" w:rsidRPr="00C83D98" w:rsidRDefault="002D3214"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6.1.6</w:t>
      </w:r>
      <w:r w:rsidR="00545D2D">
        <w:rPr>
          <w:rFonts w:asciiTheme="minorHAnsi" w:hAnsiTheme="minorHAnsi" w:cstheme="minorHAnsi"/>
          <w:b/>
          <w:sz w:val="22"/>
          <w:szCs w:val="22"/>
        </w:rPr>
        <w:t xml:space="preserve">. </w:t>
      </w:r>
      <w:r w:rsidR="00716CF2" w:rsidRPr="00C83D98">
        <w:rPr>
          <w:rFonts w:asciiTheme="minorHAnsi" w:hAnsiTheme="minorHAnsi" w:cstheme="minorHAnsi"/>
          <w:sz w:val="22"/>
          <w:szCs w:val="22"/>
        </w:rPr>
        <w:t xml:space="preserve">Os preços cotados deverão ser cotados em moeda corrente nacional, em algarismos e devem ser </w:t>
      </w:r>
      <w:r w:rsidR="00F12DFF" w:rsidRPr="00C83D98">
        <w:rPr>
          <w:rFonts w:asciiTheme="minorHAnsi" w:hAnsiTheme="minorHAnsi" w:cstheme="minorHAnsi"/>
          <w:sz w:val="22"/>
          <w:szCs w:val="22"/>
        </w:rPr>
        <w:t xml:space="preserve">adequados </w:t>
      </w:r>
      <w:r w:rsidR="00716CF2" w:rsidRPr="00C83D98">
        <w:rPr>
          <w:rFonts w:asciiTheme="minorHAnsi" w:hAnsiTheme="minorHAnsi" w:cstheme="minorHAnsi"/>
          <w:sz w:val="22"/>
          <w:szCs w:val="22"/>
        </w:rPr>
        <w:t xml:space="preserve">aos praticados no mercado na data de sua apresentação, sem inclusão de qualquer encargo financeiro ou previsão inflacionária e devem incluir todos os custos diretos, indiretos e despesas, necessários ao fornecimento do objeto, inclusive frete. O preço ofertado será irreajustável e constituirá a única e completa remuneração pelo cumprimento do objeto deste certame, não sendo aceitos pleitos de acréscimos nos preços, a qualquer título. </w:t>
      </w:r>
    </w:p>
    <w:p w14:paraId="646CE6C5" w14:textId="5B98EA5E" w:rsidR="00716CF2" w:rsidRPr="00C83D98" w:rsidRDefault="002D3214"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6.1.7</w:t>
      </w:r>
      <w:r w:rsidR="00545D2D">
        <w:rPr>
          <w:rFonts w:asciiTheme="minorHAnsi" w:hAnsiTheme="minorHAnsi" w:cstheme="minorHAnsi"/>
          <w:b/>
          <w:sz w:val="22"/>
          <w:szCs w:val="22"/>
        </w:rPr>
        <w:t xml:space="preserve">. </w:t>
      </w:r>
      <w:r w:rsidR="00716CF2" w:rsidRPr="00C83D98">
        <w:rPr>
          <w:rFonts w:asciiTheme="minorHAnsi" w:hAnsiTheme="minorHAnsi" w:cstheme="minorHAnsi"/>
          <w:sz w:val="22"/>
          <w:szCs w:val="22"/>
        </w:rPr>
        <w:t>Quaisquer tributos, custos e despesas diretos ou indiretos</w:t>
      </w:r>
      <w:r w:rsidR="00682481" w:rsidRPr="00C83D98">
        <w:rPr>
          <w:rFonts w:asciiTheme="minorHAnsi" w:hAnsiTheme="minorHAnsi" w:cstheme="minorHAnsi"/>
          <w:sz w:val="22"/>
          <w:szCs w:val="22"/>
        </w:rPr>
        <w:t xml:space="preserve"> </w:t>
      </w:r>
      <w:r w:rsidR="00716CF2" w:rsidRPr="00C83D98">
        <w:rPr>
          <w:rFonts w:asciiTheme="minorHAnsi" w:hAnsiTheme="minorHAnsi" w:cstheme="minorHAnsi"/>
          <w:sz w:val="22"/>
          <w:szCs w:val="22"/>
        </w:rPr>
        <w:t>serão considerados como inclusos nos preços, não sendo aceitos pleitos de acréscimo, a qualquer título.</w:t>
      </w:r>
    </w:p>
    <w:p w14:paraId="40DDED1B" w14:textId="5E78882B" w:rsidR="00716CF2" w:rsidRPr="00C83D98" w:rsidRDefault="002D3214"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6.1.</w:t>
      </w:r>
      <w:r w:rsidR="00545D2D">
        <w:rPr>
          <w:rFonts w:asciiTheme="minorHAnsi" w:hAnsiTheme="minorHAnsi" w:cstheme="minorHAnsi"/>
          <w:b/>
          <w:sz w:val="22"/>
          <w:szCs w:val="22"/>
        </w:rPr>
        <w:t xml:space="preserve">8. </w:t>
      </w:r>
      <w:r w:rsidR="00716CF2" w:rsidRPr="00C83D98">
        <w:rPr>
          <w:rFonts w:asciiTheme="minorHAnsi" w:hAnsiTheme="minorHAnsi" w:cstheme="minorHAnsi"/>
          <w:sz w:val="22"/>
          <w:szCs w:val="22"/>
        </w:rPr>
        <w:t>A licitante declarada vencedora do certame deverá enviar a proposta de preços,</w:t>
      </w:r>
      <w:r w:rsidR="00042B9B" w:rsidRPr="00C83D98">
        <w:rPr>
          <w:rFonts w:asciiTheme="minorHAnsi" w:hAnsiTheme="minorHAnsi" w:cstheme="minorHAnsi"/>
          <w:sz w:val="22"/>
          <w:szCs w:val="22"/>
        </w:rPr>
        <w:t xml:space="preserve"> conforme disposto no Item 8.1</w:t>
      </w:r>
      <w:r w:rsidR="00F857A2" w:rsidRPr="00C83D98">
        <w:rPr>
          <w:rFonts w:asciiTheme="minorHAnsi" w:hAnsiTheme="minorHAnsi" w:cstheme="minorHAnsi"/>
          <w:sz w:val="22"/>
          <w:szCs w:val="22"/>
        </w:rPr>
        <w:t>4</w:t>
      </w:r>
      <w:r w:rsidR="00716CF2" w:rsidRPr="00C83D98">
        <w:rPr>
          <w:rFonts w:asciiTheme="minorHAnsi" w:hAnsiTheme="minorHAnsi" w:cstheme="minorHAnsi"/>
          <w:sz w:val="22"/>
          <w:szCs w:val="22"/>
        </w:rPr>
        <w:t xml:space="preserve"> deste Edital, de acordo com o formulário que segue como Anexo II deste Edital, com todas as informações e declarações ali constantes, devendo ser redigida em língua portuguesa, com clareza, perfeitamente legível, sem emendas, rasuras, borrões, acréscimos ou entrelinhas, ser datada, rubricada em todas as folhas e assinada por seu representante legal ou procurador,  devidamente identificado com números de  CPF e RG, e respectivo cargo na licitante.</w:t>
      </w:r>
    </w:p>
    <w:p w14:paraId="1CDE00F9" w14:textId="6ECC2D5B" w:rsidR="00716CF2" w:rsidRPr="00C83D98" w:rsidRDefault="002D3214"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6.1.</w:t>
      </w:r>
      <w:r w:rsidR="00545D2D">
        <w:rPr>
          <w:rFonts w:asciiTheme="minorHAnsi" w:hAnsiTheme="minorHAnsi" w:cstheme="minorHAnsi"/>
          <w:b/>
          <w:sz w:val="22"/>
          <w:szCs w:val="22"/>
        </w:rPr>
        <w:t xml:space="preserve">9. </w:t>
      </w:r>
      <w:r w:rsidR="00716CF2" w:rsidRPr="00C83D98">
        <w:rPr>
          <w:rFonts w:asciiTheme="minorHAnsi" w:hAnsiTheme="minorHAnsi" w:cstheme="minorHAnsi"/>
          <w:sz w:val="22"/>
          <w:szCs w:val="22"/>
        </w:rPr>
        <w:t xml:space="preserve">A proposta deverá ter validade </w:t>
      </w:r>
      <w:r w:rsidR="00B60863" w:rsidRPr="00C83D98">
        <w:rPr>
          <w:rFonts w:asciiTheme="minorHAnsi" w:hAnsiTheme="minorHAnsi" w:cstheme="minorHAnsi"/>
          <w:sz w:val="22"/>
          <w:szCs w:val="22"/>
        </w:rPr>
        <w:t xml:space="preserve">de </w:t>
      </w:r>
      <w:r w:rsidR="00B35B93" w:rsidRPr="00C83D98">
        <w:rPr>
          <w:rFonts w:asciiTheme="minorHAnsi" w:hAnsiTheme="minorHAnsi" w:cstheme="minorHAnsi"/>
          <w:sz w:val="22"/>
          <w:szCs w:val="22"/>
        </w:rPr>
        <w:t>60 (sessenta)</w:t>
      </w:r>
      <w:r w:rsidR="00B60863" w:rsidRPr="00C83D98">
        <w:rPr>
          <w:rFonts w:asciiTheme="minorHAnsi" w:hAnsiTheme="minorHAnsi" w:cstheme="minorHAnsi"/>
          <w:sz w:val="22"/>
          <w:szCs w:val="22"/>
        </w:rPr>
        <w:t xml:space="preserve"> </w:t>
      </w:r>
      <w:r w:rsidR="00716CF2" w:rsidRPr="00C83D98">
        <w:rPr>
          <w:rFonts w:asciiTheme="minorHAnsi" w:hAnsiTheme="minorHAnsi" w:cstheme="minorHAnsi"/>
          <w:sz w:val="22"/>
          <w:szCs w:val="22"/>
        </w:rPr>
        <w:t>dias corridos, contados a partir da data de sua apresentação</w:t>
      </w:r>
      <w:r w:rsidR="00682481" w:rsidRPr="00C83D98">
        <w:rPr>
          <w:rFonts w:asciiTheme="minorHAnsi" w:hAnsiTheme="minorHAnsi" w:cstheme="minorHAnsi"/>
          <w:sz w:val="22"/>
          <w:szCs w:val="22"/>
        </w:rPr>
        <w:t>.</w:t>
      </w:r>
    </w:p>
    <w:p w14:paraId="0BD813F9" w14:textId="7761706D" w:rsidR="000A179D" w:rsidRPr="00C83D98" w:rsidRDefault="002D3214" w:rsidP="00C83D98">
      <w:pPr>
        <w:tabs>
          <w:tab w:val="left" w:pos="1134"/>
        </w:tabs>
        <w:spacing w:before="240" w:after="120"/>
        <w:jc w:val="both"/>
        <w:rPr>
          <w:rFonts w:asciiTheme="minorHAnsi" w:hAnsiTheme="minorHAnsi" w:cstheme="minorHAnsi"/>
          <w:b/>
          <w:sz w:val="22"/>
          <w:szCs w:val="22"/>
        </w:rPr>
      </w:pPr>
      <w:r w:rsidRPr="00C83D98">
        <w:rPr>
          <w:rFonts w:asciiTheme="minorHAnsi" w:hAnsiTheme="minorHAnsi" w:cstheme="minorHAnsi"/>
          <w:b/>
          <w:sz w:val="22"/>
          <w:szCs w:val="22"/>
        </w:rPr>
        <w:t>7</w:t>
      </w:r>
      <w:r w:rsidR="00545D2D">
        <w:rPr>
          <w:rFonts w:asciiTheme="minorHAnsi" w:hAnsiTheme="minorHAnsi" w:cstheme="minorHAnsi"/>
          <w:b/>
          <w:sz w:val="22"/>
          <w:szCs w:val="22"/>
        </w:rPr>
        <w:t xml:space="preserve">. </w:t>
      </w:r>
      <w:r w:rsidR="00F12DFF" w:rsidRPr="00C83D98">
        <w:rPr>
          <w:rFonts w:asciiTheme="minorHAnsi" w:hAnsiTheme="minorHAnsi" w:cstheme="minorHAnsi"/>
          <w:b/>
          <w:sz w:val="22"/>
          <w:szCs w:val="22"/>
        </w:rPr>
        <w:t xml:space="preserve">ABERTURA DA SESSÃO </w:t>
      </w:r>
      <w:r w:rsidR="00156AD4" w:rsidRPr="00C83D98">
        <w:rPr>
          <w:rFonts w:asciiTheme="minorHAnsi" w:hAnsiTheme="minorHAnsi" w:cstheme="minorHAnsi"/>
          <w:b/>
          <w:sz w:val="22"/>
          <w:szCs w:val="22"/>
        </w:rPr>
        <w:t>E CLASSIFICAÇÃO INICIAL</w:t>
      </w:r>
      <w:r w:rsidR="000A179D" w:rsidRPr="00C83D98">
        <w:rPr>
          <w:rFonts w:asciiTheme="minorHAnsi" w:hAnsiTheme="minorHAnsi" w:cstheme="minorHAnsi"/>
          <w:b/>
          <w:sz w:val="22"/>
          <w:szCs w:val="22"/>
        </w:rPr>
        <w:t xml:space="preserve"> DAS PROPOSTAS DE PREÇOS</w:t>
      </w:r>
    </w:p>
    <w:p w14:paraId="7B82DDD1" w14:textId="5A9DCA7D" w:rsidR="001E71BA" w:rsidRPr="00C83D98" w:rsidRDefault="002D3214"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7</w:t>
      </w:r>
      <w:r w:rsidR="001E71BA" w:rsidRPr="00C83D98">
        <w:rPr>
          <w:rFonts w:asciiTheme="minorHAnsi" w:hAnsiTheme="minorHAnsi" w:cstheme="minorHAnsi"/>
          <w:b/>
          <w:sz w:val="22"/>
          <w:szCs w:val="22"/>
        </w:rPr>
        <w:t>.1</w:t>
      </w:r>
      <w:r w:rsidR="00545D2D">
        <w:rPr>
          <w:rFonts w:asciiTheme="minorHAnsi" w:hAnsiTheme="minorHAnsi" w:cstheme="minorHAnsi"/>
          <w:b/>
          <w:sz w:val="22"/>
          <w:szCs w:val="22"/>
        </w:rPr>
        <w:t xml:space="preserve">. </w:t>
      </w:r>
      <w:r w:rsidR="001E71BA" w:rsidRPr="00C83D98">
        <w:rPr>
          <w:rFonts w:asciiTheme="minorHAnsi" w:hAnsiTheme="minorHAnsi" w:cstheme="minorHAnsi"/>
          <w:sz w:val="22"/>
          <w:szCs w:val="22"/>
        </w:rPr>
        <w:t>Na data e horário indicados no preâmbulo deste Edital terá início</w:t>
      </w:r>
      <w:r w:rsidR="00F12DFF" w:rsidRPr="00C83D98">
        <w:rPr>
          <w:rFonts w:asciiTheme="minorHAnsi" w:hAnsiTheme="minorHAnsi" w:cstheme="minorHAnsi"/>
          <w:sz w:val="22"/>
          <w:szCs w:val="22"/>
        </w:rPr>
        <w:t xml:space="preserve"> automático</w:t>
      </w:r>
      <w:r w:rsidR="001E71BA" w:rsidRPr="00C83D98">
        <w:rPr>
          <w:rFonts w:asciiTheme="minorHAnsi" w:hAnsiTheme="minorHAnsi" w:cstheme="minorHAnsi"/>
          <w:sz w:val="22"/>
          <w:szCs w:val="22"/>
        </w:rPr>
        <w:t xml:space="preserve"> a sessão pública do pregão eletrônico</w:t>
      </w:r>
      <w:r w:rsidR="00F12DFF" w:rsidRPr="00C83D98">
        <w:rPr>
          <w:rFonts w:asciiTheme="minorHAnsi" w:hAnsiTheme="minorHAnsi" w:cstheme="minorHAnsi"/>
          <w:sz w:val="22"/>
          <w:szCs w:val="22"/>
        </w:rPr>
        <w:t>.</w:t>
      </w:r>
    </w:p>
    <w:p w14:paraId="66849B20" w14:textId="37286A9B" w:rsidR="001E71BA" w:rsidRPr="00C83D98" w:rsidRDefault="002D3214" w:rsidP="00C83D98">
      <w:pPr>
        <w:tabs>
          <w:tab w:val="left" w:pos="1134"/>
        </w:tabs>
        <w:spacing w:after="120"/>
        <w:jc w:val="both"/>
        <w:rPr>
          <w:rFonts w:asciiTheme="minorHAnsi" w:hAnsiTheme="minorHAnsi" w:cstheme="minorHAnsi"/>
          <w:sz w:val="22"/>
          <w:szCs w:val="22"/>
          <w:u w:val="single"/>
        </w:rPr>
      </w:pPr>
      <w:r w:rsidRPr="00C83D98">
        <w:rPr>
          <w:rFonts w:asciiTheme="minorHAnsi" w:hAnsiTheme="minorHAnsi" w:cstheme="minorHAnsi"/>
          <w:b/>
          <w:sz w:val="22"/>
          <w:szCs w:val="22"/>
        </w:rPr>
        <w:t>7</w:t>
      </w:r>
      <w:r w:rsidR="001E71BA" w:rsidRPr="00C83D98">
        <w:rPr>
          <w:rFonts w:asciiTheme="minorHAnsi" w:hAnsiTheme="minorHAnsi" w:cstheme="minorHAnsi"/>
          <w:b/>
          <w:sz w:val="22"/>
          <w:szCs w:val="22"/>
        </w:rPr>
        <w:t>.2</w:t>
      </w:r>
      <w:r w:rsidR="00545D2D">
        <w:rPr>
          <w:rFonts w:asciiTheme="minorHAnsi" w:hAnsiTheme="minorHAnsi" w:cstheme="minorHAnsi"/>
          <w:b/>
          <w:sz w:val="22"/>
          <w:szCs w:val="22"/>
        </w:rPr>
        <w:t xml:space="preserve">. </w:t>
      </w:r>
      <w:r w:rsidR="001E71BA" w:rsidRPr="00C83D98">
        <w:rPr>
          <w:rFonts w:asciiTheme="minorHAnsi" w:hAnsiTheme="minorHAnsi" w:cstheme="minorHAnsi"/>
          <w:sz w:val="22"/>
          <w:szCs w:val="22"/>
        </w:rPr>
        <w:t xml:space="preserve">A </w:t>
      </w:r>
      <w:r w:rsidR="009D67AD" w:rsidRPr="00C83D98">
        <w:rPr>
          <w:rFonts w:asciiTheme="minorHAnsi" w:hAnsiTheme="minorHAnsi" w:cstheme="minorHAnsi"/>
          <w:sz w:val="22"/>
          <w:szCs w:val="22"/>
        </w:rPr>
        <w:t>a</w:t>
      </w:r>
      <w:r w:rsidR="001E71BA" w:rsidRPr="00C83D98">
        <w:rPr>
          <w:rFonts w:asciiTheme="minorHAnsi" w:hAnsiTheme="minorHAnsi" w:cstheme="minorHAnsi"/>
          <w:sz w:val="22"/>
          <w:szCs w:val="22"/>
        </w:rPr>
        <w:t>nálise da</w:t>
      </w:r>
      <w:r w:rsidR="00807B0A" w:rsidRPr="00C83D98">
        <w:rPr>
          <w:rFonts w:asciiTheme="minorHAnsi" w:hAnsiTheme="minorHAnsi" w:cstheme="minorHAnsi"/>
          <w:sz w:val="22"/>
          <w:szCs w:val="22"/>
        </w:rPr>
        <w:t xml:space="preserve"> conformidade das propostas</w:t>
      </w:r>
      <w:r w:rsidR="001E71BA" w:rsidRPr="00C83D98">
        <w:rPr>
          <w:rFonts w:asciiTheme="minorHAnsi" w:hAnsiTheme="minorHAnsi" w:cstheme="minorHAnsi"/>
          <w:sz w:val="22"/>
          <w:szCs w:val="22"/>
        </w:rPr>
        <w:t xml:space="preserve"> visará ao atendimento das condições estabelecidas neste Edital e seus anexos</w:t>
      </w:r>
      <w:r w:rsidR="00807B0A" w:rsidRPr="00C83D98">
        <w:rPr>
          <w:rFonts w:asciiTheme="minorHAnsi" w:hAnsiTheme="minorHAnsi" w:cstheme="minorHAnsi"/>
          <w:sz w:val="22"/>
          <w:szCs w:val="22"/>
        </w:rPr>
        <w:t xml:space="preserve"> e </w:t>
      </w:r>
      <w:r w:rsidR="00807B0A" w:rsidRPr="00C83D98">
        <w:rPr>
          <w:rFonts w:asciiTheme="minorHAnsi" w:hAnsiTheme="minorHAnsi" w:cstheme="minorHAnsi"/>
          <w:sz w:val="22"/>
          <w:szCs w:val="22"/>
          <w:u w:val="single"/>
          <w:shd w:val="clear" w:color="auto" w:fill="FFFFFF"/>
        </w:rPr>
        <w:t>será feita exclusivamente na fase de julgamento em relação à proposta mais bem classificada.</w:t>
      </w:r>
    </w:p>
    <w:p w14:paraId="084012BD" w14:textId="4E1C2771" w:rsidR="001E71BA" w:rsidRPr="00C83D98" w:rsidRDefault="002D3214"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7</w:t>
      </w:r>
      <w:r w:rsidR="001E71BA" w:rsidRPr="00C83D98">
        <w:rPr>
          <w:rFonts w:asciiTheme="minorHAnsi" w:hAnsiTheme="minorHAnsi" w:cstheme="minorHAnsi"/>
          <w:b/>
          <w:sz w:val="22"/>
          <w:szCs w:val="22"/>
        </w:rPr>
        <w:t>.3</w:t>
      </w:r>
      <w:r w:rsidR="00545D2D">
        <w:rPr>
          <w:rFonts w:asciiTheme="minorHAnsi" w:hAnsiTheme="minorHAnsi" w:cstheme="minorHAnsi"/>
          <w:b/>
          <w:sz w:val="22"/>
          <w:szCs w:val="22"/>
        </w:rPr>
        <w:t xml:space="preserve">. </w:t>
      </w:r>
      <w:r w:rsidR="001E71BA" w:rsidRPr="00C83D98">
        <w:rPr>
          <w:rFonts w:asciiTheme="minorHAnsi" w:hAnsiTheme="minorHAnsi" w:cstheme="minorHAnsi"/>
          <w:sz w:val="22"/>
          <w:szCs w:val="22"/>
        </w:rPr>
        <w:t xml:space="preserve">Serão desclassificadas as propostas: </w:t>
      </w:r>
    </w:p>
    <w:p w14:paraId="1D1B96A8" w14:textId="19312580" w:rsidR="001E71BA" w:rsidRPr="00C83D98" w:rsidRDefault="00075BB3"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a)</w:t>
      </w:r>
      <w:r w:rsidR="00545D2D">
        <w:rPr>
          <w:rFonts w:asciiTheme="minorHAnsi" w:hAnsiTheme="minorHAnsi" w:cstheme="minorHAnsi"/>
          <w:b/>
          <w:sz w:val="22"/>
          <w:szCs w:val="22"/>
        </w:rPr>
        <w:t xml:space="preserve"> </w:t>
      </w:r>
      <w:r w:rsidR="001E71BA" w:rsidRPr="00C83D98">
        <w:rPr>
          <w:rFonts w:asciiTheme="minorHAnsi" w:hAnsiTheme="minorHAnsi" w:cstheme="minorHAnsi"/>
          <w:sz w:val="22"/>
          <w:szCs w:val="22"/>
        </w:rPr>
        <w:t>cujo objeto não atenda as especificações, prazos e condições fixados neste edital e seus anexos;</w:t>
      </w:r>
    </w:p>
    <w:p w14:paraId="466F7523" w14:textId="5C75CE18" w:rsidR="001032BF" w:rsidRPr="00C83D98" w:rsidRDefault="001032BF"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b)</w:t>
      </w:r>
      <w:r w:rsidR="00545D2D">
        <w:rPr>
          <w:rFonts w:asciiTheme="minorHAnsi" w:hAnsiTheme="minorHAnsi" w:cstheme="minorHAnsi"/>
          <w:b/>
          <w:sz w:val="22"/>
          <w:szCs w:val="22"/>
        </w:rPr>
        <w:t xml:space="preserve"> </w:t>
      </w:r>
      <w:r w:rsidRPr="00C83D98">
        <w:rPr>
          <w:rFonts w:asciiTheme="minorHAnsi" w:hAnsiTheme="minorHAnsi" w:cstheme="minorHAnsi"/>
          <w:sz w:val="22"/>
          <w:szCs w:val="22"/>
        </w:rPr>
        <w:t>que por ação da licitante ofertante contenham elementos que permitam a sua identificação</w:t>
      </w:r>
      <w:r w:rsidR="00B5065A" w:rsidRPr="00C83D98">
        <w:rPr>
          <w:rFonts w:asciiTheme="minorHAnsi" w:hAnsiTheme="minorHAnsi" w:cstheme="minorHAnsi"/>
          <w:sz w:val="22"/>
          <w:szCs w:val="22"/>
        </w:rPr>
        <w:t>;</w:t>
      </w:r>
      <w:r w:rsidRPr="00C83D98">
        <w:rPr>
          <w:rFonts w:asciiTheme="minorHAnsi" w:hAnsiTheme="minorHAnsi" w:cstheme="minorHAnsi"/>
          <w:sz w:val="22"/>
          <w:szCs w:val="22"/>
        </w:rPr>
        <w:t xml:space="preserve"> </w:t>
      </w:r>
    </w:p>
    <w:p w14:paraId="001AA5EE" w14:textId="2269EA24" w:rsidR="00B5065A" w:rsidRPr="00C83D98" w:rsidRDefault="00B5065A" w:rsidP="00C83D98">
      <w:pPr>
        <w:tabs>
          <w:tab w:val="left" w:pos="1276"/>
        </w:tabs>
        <w:spacing w:after="120"/>
        <w:jc w:val="both"/>
        <w:rPr>
          <w:rFonts w:asciiTheme="minorHAnsi" w:hAnsiTheme="minorHAnsi" w:cstheme="minorHAnsi"/>
          <w:bCs/>
          <w:sz w:val="22"/>
          <w:szCs w:val="22"/>
        </w:rPr>
      </w:pPr>
      <w:r w:rsidRPr="00C83D98">
        <w:rPr>
          <w:rFonts w:asciiTheme="minorHAnsi" w:hAnsiTheme="minorHAnsi" w:cstheme="minorHAnsi"/>
          <w:b/>
          <w:sz w:val="22"/>
          <w:szCs w:val="22"/>
        </w:rPr>
        <w:t>c)</w:t>
      </w:r>
      <w:r w:rsidR="00545D2D">
        <w:rPr>
          <w:rFonts w:asciiTheme="minorHAnsi" w:hAnsiTheme="minorHAnsi" w:cstheme="minorHAnsi"/>
          <w:b/>
          <w:sz w:val="22"/>
          <w:szCs w:val="22"/>
        </w:rPr>
        <w:t xml:space="preserve"> </w:t>
      </w:r>
      <w:r w:rsidRPr="00C83D98">
        <w:rPr>
          <w:rFonts w:asciiTheme="minorHAnsi" w:hAnsiTheme="minorHAnsi" w:cstheme="minorHAnsi"/>
          <w:bCs/>
          <w:sz w:val="22"/>
          <w:szCs w:val="22"/>
        </w:rPr>
        <w:t>Estipule preços inexequíveis ou acima do máximo definido para a</w:t>
      </w:r>
      <w:r w:rsidR="00EF3545" w:rsidRPr="00C83D98">
        <w:rPr>
          <w:rFonts w:asciiTheme="minorHAnsi" w:hAnsiTheme="minorHAnsi" w:cstheme="minorHAnsi"/>
          <w:bCs/>
          <w:sz w:val="22"/>
          <w:szCs w:val="22"/>
        </w:rPr>
        <w:t xml:space="preserve"> </w:t>
      </w:r>
      <w:r w:rsidRPr="00C83D98">
        <w:rPr>
          <w:rFonts w:asciiTheme="minorHAnsi" w:hAnsiTheme="minorHAnsi" w:cstheme="minorHAnsi"/>
          <w:bCs/>
          <w:sz w:val="22"/>
          <w:szCs w:val="22"/>
        </w:rPr>
        <w:t>contratação, global e unitariamente;</w:t>
      </w:r>
    </w:p>
    <w:p w14:paraId="195C4161" w14:textId="63163FC5" w:rsidR="001032BF" w:rsidRPr="00C83D98" w:rsidRDefault="002D3214"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7</w:t>
      </w:r>
      <w:r w:rsidR="001032BF" w:rsidRPr="00C83D98">
        <w:rPr>
          <w:rFonts w:asciiTheme="minorHAnsi" w:hAnsiTheme="minorHAnsi" w:cstheme="minorHAnsi"/>
          <w:b/>
          <w:sz w:val="22"/>
          <w:szCs w:val="22"/>
        </w:rPr>
        <w:t>.4</w:t>
      </w:r>
      <w:r w:rsidR="00545D2D">
        <w:rPr>
          <w:rFonts w:asciiTheme="minorHAnsi" w:hAnsiTheme="minorHAnsi" w:cstheme="minorHAnsi"/>
          <w:b/>
          <w:sz w:val="22"/>
          <w:szCs w:val="22"/>
        </w:rPr>
        <w:t xml:space="preserve">. </w:t>
      </w:r>
      <w:r w:rsidR="001032BF" w:rsidRPr="00C83D98">
        <w:rPr>
          <w:rFonts w:asciiTheme="minorHAnsi" w:hAnsiTheme="minorHAnsi" w:cstheme="minorHAnsi"/>
          <w:sz w:val="22"/>
          <w:szCs w:val="22"/>
        </w:rPr>
        <w:t xml:space="preserve">A desclassificação se dará por decisão motivada </w:t>
      </w:r>
      <w:r w:rsidR="00F12DFF" w:rsidRPr="00C83D98">
        <w:rPr>
          <w:rFonts w:asciiTheme="minorHAnsi" w:hAnsiTheme="minorHAnsi" w:cstheme="minorHAnsi"/>
          <w:sz w:val="22"/>
          <w:szCs w:val="22"/>
        </w:rPr>
        <w:t>e registrada no sistema</w:t>
      </w:r>
      <w:r w:rsidR="001032BF" w:rsidRPr="00C83D98">
        <w:rPr>
          <w:rFonts w:asciiTheme="minorHAnsi" w:hAnsiTheme="minorHAnsi" w:cstheme="minorHAnsi"/>
          <w:sz w:val="22"/>
          <w:szCs w:val="22"/>
        </w:rPr>
        <w:t>.</w:t>
      </w:r>
    </w:p>
    <w:p w14:paraId="0344D646" w14:textId="23AFE839" w:rsidR="001032BF" w:rsidRPr="00C83D98" w:rsidRDefault="002D3214" w:rsidP="00C83D98">
      <w:pPr>
        <w:tabs>
          <w:tab w:val="left" w:pos="1134"/>
        </w:tabs>
        <w:spacing w:after="120"/>
        <w:jc w:val="both"/>
        <w:rPr>
          <w:rFonts w:asciiTheme="minorHAnsi" w:hAnsiTheme="minorHAnsi" w:cstheme="minorHAnsi"/>
          <w:b/>
          <w:sz w:val="22"/>
          <w:szCs w:val="22"/>
        </w:rPr>
      </w:pPr>
      <w:r w:rsidRPr="00C83D98">
        <w:rPr>
          <w:rFonts w:asciiTheme="minorHAnsi" w:hAnsiTheme="minorHAnsi" w:cstheme="minorHAnsi"/>
          <w:b/>
          <w:sz w:val="22"/>
          <w:szCs w:val="22"/>
        </w:rPr>
        <w:t>7</w:t>
      </w:r>
      <w:r w:rsidR="001032BF" w:rsidRPr="00C83D98">
        <w:rPr>
          <w:rFonts w:asciiTheme="minorHAnsi" w:hAnsiTheme="minorHAnsi" w:cstheme="minorHAnsi"/>
          <w:b/>
          <w:sz w:val="22"/>
          <w:szCs w:val="22"/>
        </w:rPr>
        <w:t>.5</w:t>
      </w:r>
      <w:r w:rsidR="00545D2D">
        <w:rPr>
          <w:rFonts w:asciiTheme="minorHAnsi" w:hAnsiTheme="minorHAnsi" w:cstheme="minorHAnsi"/>
          <w:b/>
          <w:sz w:val="22"/>
          <w:szCs w:val="22"/>
        </w:rPr>
        <w:t xml:space="preserve">. </w:t>
      </w:r>
      <w:r w:rsidR="001032BF" w:rsidRPr="00C83D98">
        <w:rPr>
          <w:rFonts w:asciiTheme="minorHAnsi" w:hAnsiTheme="minorHAnsi" w:cstheme="minorHAnsi"/>
          <w:sz w:val="22"/>
          <w:szCs w:val="22"/>
        </w:rPr>
        <w:t>Serão desconsideradas ofertas ou vantagens baseadas nas propostas d</w:t>
      </w:r>
      <w:r w:rsidR="00F12DFF" w:rsidRPr="00C83D98">
        <w:rPr>
          <w:rFonts w:asciiTheme="minorHAnsi" w:hAnsiTheme="minorHAnsi" w:cstheme="minorHAnsi"/>
          <w:sz w:val="22"/>
          <w:szCs w:val="22"/>
        </w:rPr>
        <w:t>o</w:t>
      </w:r>
      <w:r w:rsidR="001032BF" w:rsidRPr="00C83D98">
        <w:rPr>
          <w:rFonts w:asciiTheme="minorHAnsi" w:hAnsiTheme="minorHAnsi" w:cstheme="minorHAnsi"/>
          <w:sz w:val="22"/>
          <w:szCs w:val="22"/>
        </w:rPr>
        <w:t>s demais licitantes.</w:t>
      </w:r>
    </w:p>
    <w:p w14:paraId="02DCE779" w14:textId="4A551611" w:rsidR="001032BF" w:rsidRPr="00C83D98" w:rsidRDefault="002D3214"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lastRenderedPageBreak/>
        <w:t>7</w:t>
      </w:r>
      <w:r w:rsidR="001032BF" w:rsidRPr="00C83D98">
        <w:rPr>
          <w:rFonts w:asciiTheme="minorHAnsi" w:hAnsiTheme="minorHAnsi" w:cstheme="minorHAnsi"/>
          <w:b/>
          <w:sz w:val="22"/>
          <w:szCs w:val="22"/>
        </w:rPr>
        <w:t>.6</w:t>
      </w:r>
      <w:r w:rsidR="00545D2D">
        <w:rPr>
          <w:rFonts w:asciiTheme="minorHAnsi" w:hAnsiTheme="minorHAnsi" w:cstheme="minorHAnsi"/>
          <w:b/>
          <w:sz w:val="22"/>
          <w:szCs w:val="22"/>
        </w:rPr>
        <w:t xml:space="preserve">. </w:t>
      </w:r>
      <w:r w:rsidR="001032BF" w:rsidRPr="00C83D98">
        <w:rPr>
          <w:rFonts w:asciiTheme="minorHAnsi" w:hAnsiTheme="minorHAnsi" w:cstheme="minorHAnsi"/>
          <w:sz w:val="22"/>
          <w:szCs w:val="22"/>
        </w:rPr>
        <w:t xml:space="preserve">Somente </w:t>
      </w:r>
      <w:r w:rsidRPr="00C83D98">
        <w:rPr>
          <w:rFonts w:asciiTheme="minorHAnsi" w:hAnsiTheme="minorHAnsi" w:cstheme="minorHAnsi"/>
          <w:sz w:val="22"/>
          <w:szCs w:val="22"/>
        </w:rPr>
        <w:t>a</w:t>
      </w:r>
      <w:r w:rsidR="001032BF" w:rsidRPr="00C83D98">
        <w:rPr>
          <w:rFonts w:asciiTheme="minorHAnsi" w:hAnsiTheme="minorHAnsi" w:cstheme="minorHAnsi"/>
          <w:sz w:val="22"/>
          <w:szCs w:val="22"/>
        </w:rPr>
        <w:t>s licitantes cujas propostas sejam classificadas</w:t>
      </w:r>
      <w:r w:rsidR="00C64CEE" w:rsidRPr="00C83D98">
        <w:rPr>
          <w:rFonts w:asciiTheme="minorHAnsi" w:hAnsiTheme="minorHAnsi" w:cstheme="minorHAnsi"/>
          <w:sz w:val="22"/>
          <w:szCs w:val="22"/>
        </w:rPr>
        <w:t xml:space="preserve"> e ordenadas automaticamente</w:t>
      </w:r>
      <w:r w:rsidR="001032BF" w:rsidRPr="00C83D98">
        <w:rPr>
          <w:rFonts w:asciiTheme="minorHAnsi" w:hAnsiTheme="minorHAnsi" w:cstheme="minorHAnsi"/>
          <w:sz w:val="22"/>
          <w:szCs w:val="22"/>
        </w:rPr>
        <w:t xml:space="preserve"> </w:t>
      </w:r>
      <w:r w:rsidR="00C64CEE" w:rsidRPr="00C83D98">
        <w:rPr>
          <w:rFonts w:asciiTheme="minorHAnsi" w:hAnsiTheme="minorHAnsi" w:cstheme="minorHAnsi"/>
          <w:sz w:val="22"/>
          <w:szCs w:val="22"/>
        </w:rPr>
        <w:t xml:space="preserve">pelo sistema </w:t>
      </w:r>
      <w:r w:rsidR="001032BF" w:rsidRPr="00C83D98">
        <w:rPr>
          <w:rFonts w:asciiTheme="minorHAnsi" w:hAnsiTheme="minorHAnsi" w:cstheme="minorHAnsi"/>
          <w:sz w:val="22"/>
          <w:szCs w:val="22"/>
        </w:rPr>
        <w:t>participarão da fase de lances.</w:t>
      </w:r>
    </w:p>
    <w:p w14:paraId="6FA8C0CA" w14:textId="1797C360" w:rsidR="001E71BA" w:rsidRPr="00C83D98" w:rsidRDefault="002D3214" w:rsidP="00C83D98">
      <w:pPr>
        <w:tabs>
          <w:tab w:val="left" w:pos="1134"/>
        </w:tabs>
        <w:spacing w:before="240" w:after="120"/>
        <w:jc w:val="both"/>
        <w:rPr>
          <w:rFonts w:asciiTheme="minorHAnsi" w:hAnsiTheme="minorHAnsi" w:cstheme="minorHAnsi"/>
          <w:b/>
          <w:sz w:val="22"/>
          <w:szCs w:val="22"/>
        </w:rPr>
      </w:pPr>
      <w:r w:rsidRPr="00C83D98">
        <w:rPr>
          <w:rFonts w:asciiTheme="minorHAnsi" w:hAnsiTheme="minorHAnsi" w:cstheme="minorHAnsi"/>
          <w:b/>
          <w:sz w:val="22"/>
          <w:szCs w:val="22"/>
        </w:rPr>
        <w:t>8</w:t>
      </w:r>
      <w:r w:rsidR="00545D2D">
        <w:rPr>
          <w:rFonts w:asciiTheme="minorHAnsi" w:hAnsiTheme="minorHAnsi" w:cstheme="minorHAnsi"/>
          <w:b/>
          <w:sz w:val="22"/>
          <w:szCs w:val="22"/>
        </w:rPr>
        <w:t xml:space="preserve">. </w:t>
      </w:r>
      <w:r w:rsidR="001E71BA" w:rsidRPr="00C83D98">
        <w:rPr>
          <w:rFonts w:asciiTheme="minorHAnsi" w:hAnsiTheme="minorHAnsi" w:cstheme="minorHAnsi"/>
          <w:b/>
          <w:sz w:val="22"/>
          <w:szCs w:val="22"/>
        </w:rPr>
        <w:t xml:space="preserve">ETAPA DE LANCES </w:t>
      </w:r>
    </w:p>
    <w:p w14:paraId="37F8F262" w14:textId="0ADCAE4C" w:rsidR="000A179D" w:rsidRPr="00C83D98" w:rsidRDefault="002D3214"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8</w:t>
      </w:r>
      <w:r w:rsidR="000A179D" w:rsidRPr="00C83D98">
        <w:rPr>
          <w:rFonts w:asciiTheme="minorHAnsi" w:hAnsiTheme="minorHAnsi" w:cstheme="minorHAnsi"/>
          <w:b/>
          <w:sz w:val="22"/>
          <w:szCs w:val="22"/>
        </w:rPr>
        <w:t>.1</w:t>
      </w:r>
      <w:r w:rsidR="00545D2D">
        <w:rPr>
          <w:rFonts w:asciiTheme="minorHAnsi" w:hAnsiTheme="minorHAnsi" w:cstheme="minorHAnsi"/>
          <w:b/>
          <w:sz w:val="22"/>
          <w:szCs w:val="22"/>
        </w:rPr>
        <w:t xml:space="preserve">. </w:t>
      </w:r>
      <w:r w:rsidR="00B43971" w:rsidRPr="00C83D98">
        <w:rPr>
          <w:rFonts w:asciiTheme="minorHAnsi" w:hAnsiTheme="minorHAnsi" w:cstheme="minorHAnsi"/>
          <w:sz w:val="22"/>
          <w:szCs w:val="22"/>
        </w:rPr>
        <w:t>I</w:t>
      </w:r>
      <w:r w:rsidR="000A179D" w:rsidRPr="00C83D98">
        <w:rPr>
          <w:rFonts w:asciiTheme="minorHAnsi" w:hAnsiTheme="minorHAnsi" w:cstheme="minorHAnsi"/>
          <w:sz w:val="22"/>
          <w:szCs w:val="22"/>
        </w:rPr>
        <w:t xml:space="preserve">niciada a etapa competitiva, as licitantes poderão encaminhar lances </w:t>
      </w:r>
      <w:r w:rsidR="000A179D" w:rsidRPr="00C83D98">
        <w:rPr>
          <w:rFonts w:asciiTheme="minorHAnsi" w:hAnsiTheme="minorHAnsi" w:cstheme="minorHAnsi"/>
          <w:b/>
          <w:bCs/>
          <w:sz w:val="22"/>
          <w:szCs w:val="22"/>
          <w:u w:val="single"/>
        </w:rPr>
        <w:t>exclusivamente por meio do sistema eletrônico</w:t>
      </w:r>
      <w:r w:rsidR="000A179D" w:rsidRPr="00C83D98">
        <w:rPr>
          <w:rFonts w:asciiTheme="minorHAnsi" w:hAnsiTheme="minorHAnsi" w:cstheme="minorHAnsi"/>
          <w:sz w:val="22"/>
          <w:szCs w:val="22"/>
        </w:rPr>
        <w:t xml:space="preserve">, sendo </w:t>
      </w:r>
      <w:r w:rsidR="00C64CEE" w:rsidRPr="00C83D98">
        <w:rPr>
          <w:rFonts w:asciiTheme="minorHAnsi" w:hAnsiTheme="minorHAnsi" w:cstheme="minorHAnsi"/>
          <w:sz w:val="22"/>
          <w:szCs w:val="22"/>
        </w:rPr>
        <w:t>o</w:t>
      </w:r>
      <w:r w:rsidR="000A179D" w:rsidRPr="00C83D98">
        <w:rPr>
          <w:rFonts w:asciiTheme="minorHAnsi" w:hAnsiTheme="minorHAnsi" w:cstheme="minorHAnsi"/>
          <w:sz w:val="22"/>
          <w:szCs w:val="22"/>
        </w:rPr>
        <w:t xml:space="preserve"> licitante imediatamente informa</w:t>
      </w:r>
      <w:r w:rsidR="00C64CEE" w:rsidRPr="00C83D98">
        <w:rPr>
          <w:rFonts w:asciiTheme="minorHAnsi" w:hAnsiTheme="minorHAnsi" w:cstheme="minorHAnsi"/>
          <w:sz w:val="22"/>
          <w:szCs w:val="22"/>
        </w:rPr>
        <w:t>do</w:t>
      </w:r>
      <w:r w:rsidR="000A179D" w:rsidRPr="00C83D98">
        <w:rPr>
          <w:rFonts w:asciiTheme="minorHAnsi" w:hAnsiTheme="minorHAnsi" w:cstheme="minorHAnsi"/>
          <w:sz w:val="22"/>
          <w:szCs w:val="22"/>
        </w:rPr>
        <w:t xml:space="preserve"> do seu recebimento</w:t>
      </w:r>
      <w:r w:rsidR="00C64CEE" w:rsidRPr="00C83D98">
        <w:rPr>
          <w:rFonts w:asciiTheme="minorHAnsi" w:hAnsiTheme="minorHAnsi" w:cstheme="minorHAnsi"/>
          <w:sz w:val="22"/>
          <w:szCs w:val="22"/>
        </w:rPr>
        <w:t xml:space="preserve">, </w:t>
      </w:r>
      <w:r w:rsidR="000A179D" w:rsidRPr="00C83D98">
        <w:rPr>
          <w:rFonts w:asciiTheme="minorHAnsi" w:hAnsiTheme="minorHAnsi" w:cstheme="minorHAnsi"/>
          <w:sz w:val="22"/>
          <w:szCs w:val="22"/>
        </w:rPr>
        <w:t>registro e valor.</w:t>
      </w:r>
    </w:p>
    <w:p w14:paraId="64775851" w14:textId="7D050ED8" w:rsidR="000A179D" w:rsidRPr="00C83D98" w:rsidRDefault="002D3214" w:rsidP="00C83D98">
      <w:pPr>
        <w:tabs>
          <w:tab w:val="left" w:pos="1134"/>
        </w:tabs>
        <w:spacing w:after="120"/>
        <w:jc w:val="both"/>
        <w:rPr>
          <w:rFonts w:asciiTheme="minorHAnsi" w:hAnsiTheme="minorHAnsi" w:cstheme="minorHAnsi"/>
          <w:b/>
          <w:sz w:val="22"/>
          <w:szCs w:val="22"/>
        </w:rPr>
      </w:pPr>
      <w:r w:rsidRPr="00C83D98">
        <w:rPr>
          <w:rFonts w:asciiTheme="minorHAnsi" w:hAnsiTheme="minorHAnsi" w:cstheme="minorHAnsi"/>
          <w:b/>
          <w:sz w:val="22"/>
          <w:szCs w:val="22"/>
        </w:rPr>
        <w:t>8</w:t>
      </w:r>
      <w:r w:rsidR="000A179D" w:rsidRPr="00C83D98">
        <w:rPr>
          <w:rFonts w:asciiTheme="minorHAnsi" w:hAnsiTheme="minorHAnsi" w:cstheme="minorHAnsi"/>
          <w:b/>
          <w:sz w:val="22"/>
          <w:szCs w:val="22"/>
        </w:rPr>
        <w:t>.2</w:t>
      </w:r>
      <w:r w:rsidR="00545D2D">
        <w:rPr>
          <w:rFonts w:asciiTheme="minorHAnsi" w:hAnsiTheme="minorHAnsi" w:cstheme="minorHAnsi"/>
          <w:b/>
          <w:sz w:val="22"/>
          <w:szCs w:val="22"/>
        </w:rPr>
        <w:t xml:space="preserve">. </w:t>
      </w:r>
      <w:r w:rsidR="000A179D" w:rsidRPr="00C83D98">
        <w:rPr>
          <w:rFonts w:asciiTheme="minorHAnsi" w:hAnsiTheme="minorHAnsi" w:cstheme="minorHAnsi"/>
          <w:sz w:val="22"/>
          <w:szCs w:val="22"/>
        </w:rPr>
        <w:t xml:space="preserve">As licitantes poderão oferecer lances sucessivos, observado o horário fixado e as regras </w:t>
      </w:r>
      <w:r w:rsidR="00212EE9" w:rsidRPr="00C83D98">
        <w:rPr>
          <w:rFonts w:asciiTheme="minorHAnsi" w:hAnsiTheme="minorHAnsi" w:cstheme="minorHAnsi"/>
          <w:sz w:val="22"/>
          <w:szCs w:val="22"/>
        </w:rPr>
        <w:t>para</w:t>
      </w:r>
      <w:r w:rsidR="000A179D" w:rsidRPr="00C83D98">
        <w:rPr>
          <w:rFonts w:asciiTheme="minorHAnsi" w:hAnsiTheme="minorHAnsi" w:cstheme="minorHAnsi"/>
          <w:sz w:val="22"/>
          <w:szCs w:val="22"/>
        </w:rPr>
        <w:t xml:space="preserve"> sua aceitação.</w:t>
      </w:r>
    </w:p>
    <w:p w14:paraId="5183F68A" w14:textId="33E5C80A" w:rsidR="004F2E7E" w:rsidRPr="00C83D98" w:rsidRDefault="002D3214" w:rsidP="00C83D98">
      <w:pPr>
        <w:tabs>
          <w:tab w:val="left" w:pos="1134"/>
        </w:tabs>
        <w:spacing w:after="120"/>
        <w:jc w:val="both"/>
        <w:rPr>
          <w:rFonts w:asciiTheme="minorHAnsi" w:hAnsiTheme="minorHAnsi" w:cstheme="minorHAnsi"/>
          <w:b/>
          <w:sz w:val="22"/>
          <w:szCs w:val="22"/>
        </w:rPr>
      </w:pPr>
      <w:r w:rsidRPr="00C83D98">
        <w:rPr>
          <w:rFonts w:asciiTheme="minorHAnsi" w:hAnsiTheme="minorHAnsi" w:cstheme="minorHAnsi"/>
          <w:b/>
          <w:sz w:val="22"/>
          <w:szCs w:val="22"/>
        </w:rPr>
        <w:t>8</w:t>
      </w:r>
      <w:r w:rsidR="000A179D" w:rsidRPr="00C83D98">
        <w:rPr>
          <w:rFonts w:asciiTheme="minorHAnsi" w:hAnsiTheme="minorHAnsi" w:cstheme="minorHAnsi"/>
          <w:b/>
          <w:sz w:val="22"/>
          <w:szCs w:val="22"/>
        </w:rPr>
        <w:t>.3</w:t>
      </w:r>
      <w:r w:rsidR="00545D2D">
        <w:rPr>
          <w:rFonts w:asciiTheme="minorHAnsi" w:hAnsiTheme="minorHAnsi" w:cstheme="minorHAnsi"/>
          <w:b/>
          <w:sz w:val="22"/>
          <w:szCs w:val="22"/>
        </w:rPr>
        <w:t xml:space="preserve">. </w:t>
      </w:r>
      <w:r w:rsidR="000B3B22" w:rsidRPr="00C83D98">
        <w:rPr>
          <w:rFonts w:asciiTheme="minorHAnsi" w:hAnsiTheme="minorHAnsi" w:cstheme="minorHAnsi"/>
          <w:sz w:val="22"/>
          <w:szCs w:val="22"/>
        </w:rPr>
        <w:t>A Licitante somente poderá oferecer lance inferior</w:t>
      </w:r>
      <w:r w:rsidR="00153776" w:rsidRPr="00C83D98">
        <w:rPr>
          <w:rFonts w:asciiTheme="minorHAnsi" w:hAnsiTheme="minorHAnsi" w:cstheme="minorHAnsi"/>
          <w:sz w:val="22"/>
          <w:szCs w:val="22"/>
        </w:rPr>
        <w:t xml:space="preserve"> </w:t>
      </w:r>
      <w:r w:rsidR="000B3B22" w:rsidRPr="00C83D98">
        <w:rPr>
          <w:rFonts w:asciiTheme="minorHAnsi" w:hAnsiTheme="minorHAnsi" w:cstheme="minorHAnsi"/>
          <w:sz w:val="22"/>
          <w:szCs w:val="22"/>
        </w:rPr>
        <w:t xml:space="preserve">ao último por ela ofertado e registrado </w:t>
      </w:r>
      <w:r w:rsidR="00660CA4" w:rsidRPr="00C83D98">
        <w:rPr>
          <w:rFonts w:asciiTheme="minorHAnsi" w:hAnsiTheme="minorHAnsi" w:cstheme="minorHAnsi"/>
          <w:sz w:val="22"/>
          <w:szCs w:val="22"/>
        </w:rPr>
        <w:t>pelo</w:t>
      </w:r>
      <w:r w:rsidR="000B3B22" w:rsidRPr="00C83D98">
        <w:rPr>
          <w:rFonts w:asciiTheme="minorHAnsi" w:hAnsiTheme="minorHAnsi" w:cstheme="minorHAnsi"/>
          <w:sz w:val="22"/>
          <w:szCs w:val="22"/>
        </w:rPr>
        <w:t xml:space="preserve"> sistema</w:t>
      </w:r>
      <w:r w:rsidR="00C64CEE" w:rsidRPr="00C83D98">
        <w:rPr>
          <w:rFonts w:asciiTheme="minorHAnsi" w:hAnsiTheme="minorHAnsi" w:cstheme="minorHAnsi"/>
          <w:b/>
          <w:sz w:val="22"/>
          <w:szCs w:val="22"/>
        </w:rPr>
        <w:t xml:space="preserve">, </w:t>
      </w:r>
      <w:r w:rsidR="00C64CEE" w:rsidRPr="00C83D98">
        <w:rPr>
          <w:rFonts w:asciiTheme="minorHAnsi" w:hAnsiTheme="minorHAnsi" w:cstheme="minorHAnsi"/>
          <w:bCs/>
          <w:sz w:val="22"/>
          <w:szCs w:val="22"/>
        </w:rPr>
        <w:t xml:space="preserve">observado o </w:t>
      </w:r>
      <w:r w:rsidR="00C64CEE" w:rsidRPr="00C83D98">
        <w:rPr>
          <w:rFonts w:asciiTheme="minorHAnsi" w:hAnsiTheme="minorHAnsi" w:cstheme="minorHAnsi"/>
          <w:b/>
          <w:sz w:val="22"/>
          <w:szCs w:val="22"/>
        </w:rPr>
        <w:t>intervalo</w:t>
      </w:r>
      <w:r w:rsidR="004E2171" w:rsidRPr="00C83D98">
        <w:rPr>
          <w:rFonts w:asciiTheme="minorHAnsi" w:hAnsiTheme="minorHAnsi" w:cstheme="minorHAnsi"/>
          <w:b/>
          <w:sz w:val="22"/>
          <w:szCs w:val="22"/>
        </w:rPr>
        <w:t xml:space="preserve"> </w:t>
      </w:r>
      <w:r w:rsidR="00796B2B" w:rsidRPr="00C83D98">
        <w:rPr>
          <w:rFonts w:asciiTheme="minorHAnsi" w:hAnsiTheme="minorHAnsi" w:cstheme="minorHAnsi"/>
          <w:b/>
          <w:sz w:val="22"/>
          <w:szCs w:val="22"/>
        </w:rPr>
        <w:t xml:space="preserve">mínimo de </w:t>
      </w:r>
      <w:r w:rsidR="00F8629C" w:rsidRPr="00C83D98">
        <w:rPr>
          <w:rFonts w:asciiTheme="minorHAnsi" w:hAnsiTheme="minorHAnsi" w:cstheme="minorHAnsi"/>
          <w:b/>
          <w:sz w:val="22"/>
          <w:szCs w:val="22"/>
        </w:rPr>
        <w:t xml:space="preserve">R$ </w:t>
      </w:r>
      <w:r w:rsidR="00327196">
        <w:rPr>
          <w:rFonts w:asciiTheme="minorHAnsi" w:hAnsiTheme="minorHAnsi" w:cstheme="minorHAnsi"/>
          <w:b/>
          <w:sz w:val="22"/>
          <w:szCs w:val="22"/>
        </w:rPr>
        <w:t>1</w:t>
      </w:r>
      <w:r w:rsidR="00405F98" w:rsidRPr="00C83D98">
        <w:rPr>
          <w:rFonts w:asciiTheme="minorHAnsi" w:hAnsiTheme="minorHAnsi" w:cstheme="minorHAnsi"/>
          <w:b/>
          <w:sz w:val="22"/>
          <w:szCs w:val="22"/>
        </w:rPr>
        <w:t>,00</w:t>
      </w:r>
      <w:r w:rsidR="00957868" w:rsidRPr="00C83D98">
        <w:rPr>
          <w:rFonts w:asciiTheme="minorHAnsi" w:hAnsiTheme="minorHAnsi" w:cstheme="minorHAnsi"/>
          <w:b/>
          <w:sz w:val="22"/>
          <w:szCs w:val="22"/>
        </w:rPr>
        <w:t xml:space="preserve"> </w:t>
      </w:r>
      <w:r w:rsidR="00F8629C" w:rsidRPr="00C83D98">
        <w:rPr>
          <w:rFonts w:asciiTheme="minorHAnsi" w:hAnsiTheme="minorHAnsi" w:cstheme="minorHAnsi"/>
          <w:b/>
          <w:sz w:val="22"/>
          <w:szCs w:val="22"/>
        </w:rPr>
        <w:t>(</w:t>
      </w:r>
      <w:r w:rsidR="006540F6">
        <w:rPr>
          <w:rFonts w:asciiTheme="minorHAnsi" w:hAnsiTheme="minorHAnsi" w:cstheme="minorHAnsi"/>
          <w:b/>
          <w:sz w:val="22"/>
          <w:szCs w:val="22"/>
        </w:rPr>
        <w:t>um</w:t>
      </w:r>
      <w:r w:rsidR="00405F98" w:rsidRPr="00C83D98">
        <w:rPr>
          <w:rFonts w:asciiTheme="minorHAnsi" w:hAnsiTheme="minorHAnsi" w:cstheme="minorHAnsi"/>
          <w:b/>
          <w:sz w:val="22"/>
          <w:szCs w:val="22"/>
        </w:rPr>
        <w:t xml:space="preserve"> rea</w:t>
      </w:r>
      <w:r w:rsidR="006540F6">
        <w:rPr>
          <w:rFonts w:asciiTheme="minorHAnsi" w:hAnsiTheme="minorHAnsi" w:cstheme="minorHAnsi"/>
          <w:b/>
          <w:sz w:val="22"/>
          <w:szCs w:val="22"/>
        </w:rPr>
        <w:t>l</w:t>
      </w:r>
      <w:r w:rsidR="00F8629C" w:rsidRPr="00C83D98">
        <w:rPr>
          <w:rFonts w:asciiTheme="minorHAnsi" w:hAnsiTheme="minorHAnsi" w:cstheme="minorHAnsi"/>
          <w:b/>
          <w:sz w:val="22"/>
          <w:szCs w:val="22"/>
        </w:rPr>
        <w:t>)</w:t>
      </w:r>
      <w:r w:rsidR="00796B2B" w:rsidRPr="00C83D98">
        <w:rPr>
          <w:rFonts w:asciiTheme="minorHAnsi" w:hAnsiTheme="minorHAnsi" w:cstheme="minorHAnsi"/>
          <w:bCs/>
          <w:sz w:val="22"/>
          <w:szCs w:val="22"/>
        </w:rPr>
        <w:t xml:space="preserve"> </w:t>
      </w:r>
      <w:r w:rsidR="00C64CEE" w:rsidRPr="00C83D98">
        <w:rPr>
          <w:rFonts w:asciiTheme="minorHAnsi" w:hAnsiTheme="minorHAnsi" w:cstheme="minorHAnsi"/>
          <w:bCs/>
          <w:sz w:val="22"/>
          <w:szCs w:val="22"/>
        </w:rPr>
        <w:t>em relação aos lances intermediários</w:t>
      </w:r>
      <w:r w:rsidR="00DB035B" w:rsidRPr="00C83D98">
        <w:rPr>
          <w:rFonts w:asciiTheme="minorHAnsi" w:hAnsiTheme="minorHAnsi" w:cstheme="minorHAnsi"/>
          <w:bCs/>
          <w:sz w:val="22"/>
          <w:szCs w:val="22"/>
        </w:rPr>
        <w:t xml:space="preserve"> e em relação </w:t>
      </w:r>
      <w:r w:rsidR="00FF3951" w:rsidRPr="00C83D98">
        <w:rPr>
          <w:rFonts w:asciiTheme="minorHAnsi" w:hAnsiTheme="minorHAnsi" w:cstheme="minorHAnsi"/>
          <w:bCs/>
          <w:sz w:val="22"/>
          <w:szCs w:val="22"/>
        </w:rPr>
        <w:t xml:space="preserve">ao lance </w:t>
      </w:r>
      <w:r w:rsidR="00DB035B" w:rsidRPr="00C83D98">
        <w:rPr>
          <w:rFonts w:asciiTheme="minorHAnsi" w:hAnsiTheme="minorHAnsi" w:cstheme="minorHAnsi"/>
          <w:bCs/>
          <w:sz w:val="22"/>
          <w:szCs w:val="22"/>
        </w:rPr>
        <w:t>que cobrir a melhor oferta.</w:t>
      </w:r>
    </w:p>
    <w:p w14:paraId="4E95E12D" w14:textId="71D8E75E" w:rsidR="006478C9" w:rsidRPr="00C83D98" w:rsidRDefault="002D3214" w:rsidP="00C83D98">
      <w:pPr>
        <w:tabs>
          <w:tab w:val="left" w:pos="1134"/>
        </w:tabs>
        <w:spacing w:after="120"/>
        <w:jc w:val="both"/>
        <w:rPr>
          <w:rFonts w:asciiTheme="minorHAnsi" w:hAnsiTheme="minorHAnsi" w:cstheme="minorHAnsi"/>
          <w:bCs/>
          <w:sz w:val="22"/>
          <w:szCs w:val="22"/>
        </w:rPr>
      </w:pPr>
      <w:r w:rsidRPr="00C83D98">
        <w:rPr>
          <w:rFonts w:asciiTheme="minorHAnsi" w:hAnsiTheme="minorHAnsi" w:cstheme="minorHAnsi"/>
          <w:b/>
          <w:sz w:val="22"/>
          <w:szCs w:val="22"/>
        </w:rPr>
        <w:t>8</w:t>
      </w:r>
      <w:r w:rsidR="00DB035B" w:rsidRPr="00C83D98">
        <w:rPr>
          <w:rFonts w:asciiTheme="minorHAnsi" w:hAnsiTheme="minorHAnsi" w:cstheme="minorHAnsi"/>
          <w:b/>
          <w:sz w:val="22"/>
          <w:szCs w:val="22"/>
        </w:rPr>
        <w:t>.4</w:t>
      </w:r>
      <w:r w:rsidR="00545D2D">
        <w:rPr>
          <w:rFonts w:asciiTheme="minorHAnsi" w:hAnsiTheme="minorHAnsi" w:cstheme="minorHAnsi"/>
          <w:b/>
          <w:sz w:val="22"/>
          <w:szCs w:val="22"/>
        </w:rPr>
        <w:t xml:space="preserve">. </w:t>
      </w:r>
      <w:r w:rsidRPr="00C83D98">
        <w:rPr>
          <w:rFonts w:asciiTheme="minorHAnsi" w:hAnsiTheme="minorHAnsi" w:cstheme="minorHAnsi"/>
          <w:bCs/>
          <w:sz w:val="22"/>
          <w:szCs w:val="22"/>
        </w:rPr>
        <w:t>A</w:t>
      </w:r>
      <w:r w:rsidR="00DB035B" w:rsidRPr="00C83D98">
        <w:rPr>
          <w:rFonts w:asciiTheme="minorHAnsi" w:hAnsiTheme="minorHAnsi" w:cstheme="minorHAnsi"/>
          <w:bCs/>
          <w:sz w:val="22"/>
          <w:szCs w:val="22"/>
        </w:rPr>
        <w:t xml:space="preserve"> licitante poderá, uma única vez, excluir seu último lance ofertado, no intervalo de 15 segundos após o registro do sistema</w:t>
      </w:r>
      <w:r w:rsidR="00FF3951" w:rsidRPr="00C83D98">
        <w:rPr>
          <w:rFonts w:asciiTheme="minorHAnsi" w:hAnsiTheme="minorHAnsi" w:cstheme="minorHAnsi"/>
          <w:bCs/>
          <w:sz w:val="22"/>
          <w:szCs w:val="22"/>
        </w:rPr>
        <w:t>, na hipótese de lance inconsistente ou inexequível</w:t>
      </w:r>
      <w:r w:rsidR="00DB035B" w:rsidRPr="00C83D98">
        <w:rPr>
          <w:rFonts w:asciiTheme="minorHAnsi" w:hAnsiTheme="minorHAnsi" w:cstheme="minorHAnsi"/>
          <w:bCs/>
          <w:sz w:val="22"/>
          <w:szCs w:val="22"/>
        </w:rPr>
        <w:t>.</w:t>
      </w:r>
    </w:p>
    <w:p w14:paraId="66EC5B67" w14:textId="4E900458" w:rsidR="006478C9" w:rsidRPr="00C83D98" w:rsidRDefault="002D3214" w:rsidP="00C83D98">
      <w:pPr>
        <w:tabs>
          <w:tab w:val="left" w:pos="1134"/>
        </w:tabs>
        <w:spacing w:after="120"/>
        <w:jc w:val="both"/>
        <w:rPr>
          <w:rFonts w:asciiTheme="minorHAnsi" w:hAnsiTheme="minorHAnsi" w:cstheme="minorHAnsi"/>
          <w:bCs/>
          <w:sz w:val="22"/>
          <w:szCs w:val="22"/>
        </w:rPr>
      </w:pPr>
      <w:r w:rsidRPr="00C83D98">
        <w:rPr>
          <w:rFonts w:asciiTheme="minorHAnsi" w:hAnsiTheme="minorHAnsi" w:cstheme="minorHAnsi"/>
          <w:b/>
          <w:sz w:val="22"/>
          <w:szCs w:val="22"/>
        </w:rPr>
        <w:t>8</w:t>
      </w:r>
      <w:r w:rsidR="006478C9" w:rsidRPr="00C83D98">
        <w:rPr>
          <w:rFonts w:asciiTheme="minorHAnsi" w:hAnsiTheme="minorHAnsi" w:cstheme="minorHAnsi"/>
          <w:b/>
          <w:sz w:val="22"/>
          <w:szCs w:val="22"/>
        </w:rPr>
        <w:t>.5</w:t>
      </w:r>
      <w:r w:rsidR="00545D2D">
        <w:rPr>
          <w:rFonts w:asciiTheme="minorHAnsi" w:hAnsiTheme="minorHAnsi" w:cstheme="minorHAnsi"/>
          <w:b/>
          <w:sz w:val="22"/>
          <w:szCs w:val="22"/>
        </w:rPr>
        <w:t xml:space="preserve">. </w:t>
      </w:r>
      <w:r w:rsidRPr="00C83D98">
        <w:rPr>
          <w:rFonts w:asciiTheme="minorHAnsi" w:hAnsiTheme="minorHAnsi" w:cstheme="minorHAnsi"/>
          <w:bCs/>
          <w:sz w:val="22"/>
          <w:szCs w:val="22"/>
        </w:rPr>
        <w:t>A</w:t>
      </w:r>
      <w:r w:rsidR="006478C9" w:rsidRPr="00C83D98">
        <w:rPr>
          <w:rFonts w:asciiTheme="minorHAnsi" w:hAnsiTheme="minorHAnsi" w:cstheme="minorHAnsi"/>
          <w:bCs/>
          <w:sz w:val="22"/>
          <w:szCs w:val="22"/>
        </w:rPr>
        <w:t>s li</w:t>
      </w:r>
      <w:r w:rsidR="00BE7BC8" w:rsidRPr="00C83D98">
        <w:rPr>
          <w:rFonts w:asciiTheme="minorHAnsi" w:hAnsiTheme="minorHAnsi" w:cstheme="minorHAnsi"/>
          <w:bCs/>
          <w:sz w:val="22"/>
          <w:szCs w:val="22"/>
        </w:rPr>
        <w:t>citantes serão informada</w:t>
      </w:r>
      <w:r w:rsidR="006478C9" w:rsidRPr="00C83D98">
        <w:rPr>
          <w:rFonts w:asciiTheme="minorHAnsi" w:hAnsiTheme="minorHAnsi" w:cstheme="minorHAnsi"/>
          <w:bCs/>
          <w:sz w:val="22"/>
          <w:szCs w:val="22"/>
        </w:rPr>
        <w:t xml:space="preserve">s, em tempo real, do valor do menor lance registrado, </w:t>
      </w:r>
      <w:r w:rsidR="006478C9" w:rsidRPr="00C83D98">
        <w:rPr>
          <w:rFonts w:asciiTheme="minorHAnsi" w:hAnsiTheme="minorHAnsi" w:cstheme="minorHAnsi"/>
          <w:bCs/>
          <w:sz w:val="22"/>
          <w:szCs w:val="22"/>
          <w:u w:val="single"/>
        </w:rPr>
        <w:t>vedada a identificação do licitante</w:t>
      </w:r>
      <w:r w:rsidR="006478C9" w:rsidRPr="00C83D98">
        <w:rPr>
          <w:rFonts w:asciiTheme="minorHAnsi" w:hAnsiTheme="minorHAnsi" w:cstheme="minorHAnsi"/>
          <w:bCs/>
          <w:sz w:val="22"/>
          <w:szCs w:val="22"/>
        </w:rPr>
        <w:t>.</w:t>
      </w:r>
    </w:p>
    <w:p w14:paraId="147B7961" w14:textId="23C8F720" w:rsidR="006478C9" w:rsidRPr="00C83D98" w:rsidRDefault="002D3214" w:rsidP="00C83D98">
      <w:pPr>
        <w:shd w:val="clear" w:color="auto" w:fill="FFFFFF"/>
        <w:spacing w:after="300"/>
        <w:jc w:val="both"/>
        <w:textAlignment w:val="baseline"/>
        <w:rPr>
          <w:rFonts w:asciiTheme="minorHAnsi" w:hAnsiTheme="minorHAnsi" w:cstheme="minorHAnsi"/>
          <w:sz w:val="22"/>
          <w:szCs w:val="22"/>
        </w:rPr>
      </w:pPr>
      <w:r w:rsidRPr="00C83D98">
        <w:rPr>
          <w:rFonts w:asciiTheme="minorHAnsi" w:hAnsiTheme="minorHAnsi" w:cstheme="minorHAnsi"/>
          <w:b/>
          <w:bCs/>
          <w:sz w:val="22"/>
          <w:szCs w:val="22"/>
        </w:rPr>
        <w:t>8</w:t>
      </w:r>
      <w:r w:rsidR="006478C9" w:rsidRPr="00C83D98">
        <w:rPr>
          <w:rFonts w:asciiTheme="minorHAnsi" w:hAnsiTheme="minorHAnsi" w:cstheme="minorHAnsi"/>
          <w:b/>
          <w:bCs/>
          <w:sz w:val="22"/>
          <w:szCs w:val="22"/>
        </w:rPr>
        <w:t>.</w:t>
      </w:r>
      <w:r w:rsidR="006900B2" w:rsidRPr="00C83D98">
        <w:rPr>
          <w:rFonts w:asciiTheme="minorHAnsi" w:hAnsiTheme="minorHAnsi" w:cstheme="minorHAnsi"/>
          <w:b/>
          <w:bCs/>
          <w:sz w:val="22"/>
          <w:szCs w:val="22"/>
        </w:rPr>
        <w:t>6</w:t>
      </w:r>
      <w:r w:rsidR="009D0700">
        <w:rPr>
          <w:rFonts w:asciiTheme="minorHAnsi" w:hAnsiTheme="minorHAnsi" w:cstheme="minorHAnsi"/>
          <w:sz w:val="22"/>
          <w:szCs w:val="22"/>
        </w:rPr>
        <w:t xml:space="preserve">. </w:t>
      </w:r>
      <w:r w:rsidR="006478C9" w:rsidRPr="00C83D98">
        <w:rPr>
          <w:rFonts w:asciiTheme="minorHAnsi" w:hAnsiTheme="minorHAnsi" w:cstheme="minorHAnsi"/>
          <w:sz w:val="22"/>
          <w:szCs w:val="22"/>
        </w:rPr>
        <w:t>Na hipótese de o sistema eletrônico se desc</w:t>
      </w:r>
      <w:r w:rsidR="00796B2B" w:rsidRPr="00C83D98">
        <w:rPr>
          <w:rFonts w:asciiTheme="minorHAnsi" w:hAnsiTheme="minorHAnsi" w:cstheme="minorHAnsi"/>
          <w:sz w:val="22"/>
          <w:szCs w:val="22"/>
        </w:rPr>
        <w:t xml:space="preserve">onectar no decorrer da etapa de </w:t>
      </w:r>
      <w:r w:rsidR="006478C9" w:rsidRPr="00C83D98">
        <w:rPr>
          <w:rFonts w:asciiTheme="minorHAnsi" w:hAnsiTheme="minorHAnsi" w:cstheme="minorHAnsi"/>
          <w:sz w:val="22"/>
          <w:szCs w:val="22"/>
        </w:rPr>
        <w:t>envio de lances da sessão pública e permanecer acessível aos licitantes, os lances continuarão sendo recebidos, sem prejuízo dos atos realizados.</w:t>
      </w:r>
    </w:p>
    <w:p w14:paraId="5FEC347C" w14:textId="0347ABD2" w:rsidR="006478C9" w:rsidRPr="00C83D98" w:rsidRDefault="006478C9" w:rsidP="00C83D98">
      <w:pPr>
        <w:shd w:val="clear" w:color="auto" w:fill="FFFFFF"/>
        <w:jc w:val="both"/>
        <w:textAlignment w:val="baseline"/>
        <w:rPr>
          <w:rFonts w:asciiTheme="minorHAnsi" w:hAnsiTheme="minorHAnsi" w:cstheme="minorHAnsi"/>
          <w:sz w:val="22"/>
          <w:szCs w:val="22"/>
        </w:rPr>
      </w:pPr>
      <w:r w:rsidRPr="00C83D98">
        <w:rPr>
          <w:rFonts w:asciiTheme="minorHAnsi" w:hAnsiTheme="minorHAnsi" w:cstheme="minorHAnsi"/>
          <w:sz w:val="22"/>
          <w:szCs w:val="22"/>
        </w:rPr>
        <w:t> </w:t>
      </w:r>
      <w:r w:rsidR="002D3214" w:rsidRPr="00C83D98">
        <w:rPr>
          <w:rFonts w:asciiTheme="minorHAnsi" w:hAnsiTheme="minorHAnsi" w:cstheme="minorHAnsi"/>
          <w:b/>
          <w:bCs/>
          <w:sz w:val="22"/>
          <w:szCs w:val="22"/>
        </w:rPr>
        <w:t>8</w:t>
      </w:r>
      <w:r w:rsidRPr="00C83D98">
        <w:rPr>
          <w:rFonts w:asciiTheme="minorHAnsi" w:hAnsiTheme="minorHAnsi" w:cstheme="minorHAnsi"/>
          <w:b/>
          <w:bCs/>
          <w:sz w:val="22"/>
          <w:szCs w:val="22"/>
        </w:rPr>
        <w:t>.</w:t>
      </w:r>
      <w:r w:rsidR="006900B2" w:rsidRPr="00C83D98">
        <w:rPr>
          <w:rFonts w:asciiTheme="minorHAnsi" w:hAnsiTheme="minorHAnsi" w:cstheme="minorHAnsi"/>
          <w:b/>
          <w:bCs/>
          <w:sz w:val="22"/>
          <w:szCs w:val="22"/>
        </w:rPr>
        <w:t>7</w:t>
      </w:r>
      <w:r w:rsidR="009D0700">
        <w:rPr>
          <w:rFonts w:asciiTheme="minorHAnsi" w:hAnsiTheme="minorHAnsi" w:cstheme="minorHAnsi"/>
          <w:sz w:val="22"/>
          <w:szCs w:val="22"/>
        </w:rPr>
        <w:t xml:space="preserve">. </w:t>
      </w:r>
      <w:r w:rsidRPr="00C83D98">
        <w:rPr>
          <w:rFonts w:asciiTheme="minorHAnsi" w:hAnsiTheme="minorHAnsi" w:cstheme="minorHAnsi"/>
          <w:sz w:val="22"/>
          <w:szCs w:val="22"/>
        </w:rPr>
        <w:t>Caso a desconexão do sistema eletrônico persistir por tempo superior a dez minutos para o órgão ou a entidade promotora da licitação, a sessão pública será suspensa e reiniciada somente decorridas vinte e quatro horas após a comunicação do fato aos participantes, no sítio eletrônico utilizado para divulgação.</w:t>
      </w:r>
    </w:p>
    <w:p w14:paraId="03A6665F" w14:textId="4454839B" w:rsidR="0029396B" w:rsidRPr="00C83D98" w:rsidRDefault="0029396B"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bCs/>
          <w:sz w:val="22"/>
          <w:szCs w:val="22"/>
        </w:rPr>
        <w:t>8.8</w:t>
      </w:r>
      <w:r w:rsidR="009D0700">
        <w:rPr>
          <w:rFonts w:asciiTheme="minorHAnsi" w:hAnsiTheme="minorHAnsi" w:cstheme="minorHAnsi"/>
          <w:sz w:val="22"/>
          <w:szCs w:val="22"/>
        </w:rPr>
        <w:t xml:space="preserve">. </w:t>
      </w:r>
      <w:r w:rsidRPr="00C83D98">
        <w:rPr>
          <w:rFonts w:asciiTheme="minorHAnsi" w:hAnsiTheme="minorHAnsi" w:cstheme="minorHAnsi"/>
          <w:sz w:val="22"/>
          <w:szCs w:val="22"/>
        </w:rPr>
        <w:t>No caso de haver a participação de microempresas e empresas de pequeno porte, bem como de cooperativas que preencham as condições estabelecidas no artigo 1º, §2º, do Decreto nº 56.475/2015, no certame licitatório, os procedimentos obedecerão aos subitens a seguir:</w:t>
      </w:r>
    </w:p>
    <w:p w14:paraId="21B1FE84" w14:textId="2AD480BB" w:rsidR="0029396B" w:rsidRPr="00C83D98" w:rsidRDefault="0029396B"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8.8.</w:t>
      </w:r>
      <w:r w:rsidR="009D0700">
        <w:rPr>
          <w:rFonts w:asciiTheme="minorHAnsi" w:hAnsiTheme="minorHAnsi" w:cstheme="minorHAnsi"/>
          <w:b/>
          <w:sz w:val="22"/>
          <w:szCs w:val="22"/>
        </w:rPr>
        <w:t xml:space="preserve">1. </w:t>
      </w:r>
      <w:r w:rsidRPr="00E14155">
        <w:rPr>
          <w:rFonts w:asciiTheme="minorHAnsi" w:hAnsiTheme="minorHAnsi" w:cstheme="minorHAnsi"/>
          <w:sz w:val="22"/>
          <w:szCs w:val="22"/>
        </w:rPr>
        <w:t>Antes da classificação definitiva de preços, caso a melhor oferta não tenha sido apresentada por microempresa ou empresa de pequeno porte, ou cooperativa que preencha as condições estabelecidas no artigo 1º, §2º, do Decreto nº 56.475/2015, o sistema utilizado verificará se ocorreu empate ficto previsto no § 2º do artigo 44 da Lei Complementar nº 123/2006 e Decreto Municipal nº 56.475/2015, ou seja, as propostas apresentadas por microempresas ou empresas de pequeno porte, ou cooperativas que preenchas as condições estabelecidas no artigo 1º, §2º, do Decreto nº 56.475/2015, com valores até 5% (cinco por cento) acima do melhor preço ofertado.</w:t>
      </w:r>
    </w:p>
    <w:p w14:paraId="447DC3AD" w14:textId="171AB7D2" w:rsidR="0029396B" w:rsidRPr="00C83D98" w:rsidRDefault="0029396B" w:rsidP="00C83D98">
      <w:pPr>
        <w:tabs>
          <w:tab w:val="left" w:pos="1134"/>
        </w:tabs>
        <w:spacing w:before="120" w:after="120"/>
        <w:jc w:val="both"/>
        <w:rPr>
          <w:rFonts w:asciiTheme="minorHAnsi" w:hAnsiTheme="minorHAnsi" w:cstheme="minorHAnsi"/>
          <w:b/>
          <w:sz w:val="22"/>
          <w:szCs w:val="22"/>
        </w:rPr>
      </w:pPr>
      <w:r w:rsidRPr="00C83D98">
        <w:rPr>
          <w:rFonts w:asciiTheme="minorHAnsi" w:hAnsiTheme="minorHAnsi" w:cstheme="minorHAnsi"/>
          <w:b/>
          <w:sz w:val="22"/>
          <w:szCs w:val="22"/>
        </w:rPr>
        <w:t>8.8.2</w:t>
      </w:r>
      <w:r w:rsidR="009D0700">
        <w:rPr>
          <w:rFonts w:asciiTheme="minorHAnsi" w:hAnsiTheme="minorHAnsi" w:cstheme="minorHAnsi"/>
          <w:b/>
          <w:sz w:val="22"/>
          <w:szCs w:val="22"/>
        </w:rPr>
        <w:t xml:space="preserve">. </w:t>
      </w:r>
      <w:r w:rsidRPr="00C83D98">
        <w:rPr>
          <w:rFonts w:asciiTheme="minorHAnsi" w:hAnsiTheme="minorHAnsi" w:cstheme="minorHAnsi"/>
          <w:sz w:val="22"/>
          <w:szCs w:val="22"/>
        </w:rPr>
        <w:t>Em caso positivo, a microempresa ou empresa de pequeno porte, ou</w:t>
      </w:r>
      <w:r w:rsidR="00937337">
        <w:rPr>
          <w:rFonts w:asciiTheme="minorHAnsi" w:hAnsiTheme="minorHAnsi" w:cstheme="minorHAnsi"/>
          <w:sz w:val="22"/>
          <w:szCs w:val="22"/>
        </w:rPr>
        <w:t xml:space="preserve"> </w:t>
      </w:r>
      <w:r w:rsidRPr="00C83D98">
        <w:rPr>
          <w:rFonts w:asciiTheme="minorHAnsi" w:hAnsiTheme="minorHAnsi" w:cstheme="minorHAnsi"/>
          <w:sz w:val="22"/>
          <w:szCs w:val="22"/>
        </w:rPr>
        <w:t>cooperativa que preencha as condições estabelecidas no artigo 1º, §2º, do Decreto nº 56.475/2015, convocada poderá apresentar proposta de preço inferior àquela, à primeira classificada no prazo de 5 (cinco) minutos, sob pena de preclusão.</w:t>
      </w:r>
    </w:p>
    <w:p w14:paraId="27C8A6C1" w14:textId="7921F030" w:rsidR="0029396B" w:rsidRPr="00C83D98" w:rsidRDefault="0029396B"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8.8.3</w:t>
      </w:r>
      <w:r w:rsidR="009D0700">
        <w:rPr>
          <w:rFonts w:asciiTheme="minorHAnsi" w:hAnsiTheme="minorHAnsi" w:cstheme="minorHAnsi"/>
          <w:b/>
          <w:sz w:val="22"/>
          <w:szCs w:val="22"/>
        </w:rPr>
        <w:t xml:space="preserve">. </w:t>
      </w:r>
      <w:r w:rsidRPr="00C83D98">
        <w:rPr>
          <w:rFonts w:asciiTheme="minorHAnsi" w:hAnsiTheme="minorHAnsi" w:cstheme="minorHAnsi"/>
          <w:sz w:val="22"/>
          <w:szCs w:val="22"/>
        </w:rPr>
        <w:t xml:space="preserve">Caso a microempresa (ME) ou empresa de pequeno porte (EPP), ou cooperativa que preencha as condições estabelecidas no artigo 1º, §2º, do Decreto nº 56.475/2015 (COOP), convocada não exerça o benefício de ofertar preço inferior à primeira classificada ou não o faça no tempo aprazado, o sistema automaticamente convocará as ME/EPP/COOP remanescentes que, porventura, se enquadrem na hipótese do empate ficto, na ordem classificatória, para exercício do mesmo direito, sucessivamente, se for o caso. </w:t>
      </w:r>
    </w:p>
    <w:p w14:paraId="57B20AF6" w14:textId="21A3E3A0" w:rsidR="0029396B" w:rsidRPr="00C83D98" w:rsidRDefault="0029396B"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lastRenderedPageBreak/>
        <w:t>8.8.4</w:t>
      </w:r>
      <w:r w:rsidR="009D0700">
        <w:rPr>
          <w:rFonts w:asciiTheme="minorHAnsi" w:hAnsiTheme="minorHAnsi" w:cstheme="minorHAnsi"/>
          <w:b/>
          <w:sz w:val="22"/>
          <w:szCs w:val="22"/>
        </w:rPr>
        <w:t xml:space="preserve">. </w:t>
      </w:r>
      <w:r w:rsidRPr="00E14155">
        <w:rPr>
          <w:rFonts w:asciiTheme="minorHAnsi" w:hAnsiTheme="minorHAnsi" w:cstheme="minorHAnsi"/>
          <w:bCs/>
          <w:sz w:val="22"/>
          <w:szCs w:val="22"/>
        </w:rPr>
        <w:t>Se houver equivalência entre os valores apresentados pelas microempresas e empresas de pequeno porte que se encontrem nos intervalos apontados nos itens anteriores, será realizado sorteio para que se identifique aquela que primeiro poderá apresentar melhor oferta.</w:t>
      </w:r>
    </w:p>
    <w:p w14:paraId="645B58D4" w14:textId="1F9BD88C" w:rsidR="0029396B" w:rsidRPr="00C83D98" w:rsidRDefault="0029396B" w:rsidP="00C83D98">
      <w:pPr>
        <w:tabs>
          <w:tab w:val="left" w:pos="1134"/>
        </w:tabs>
        <w:spacing w:after="120"/>
        <w:jc w:val="both"/>
        <w:rPr>
          <w:rFonts w:asciiTheme="minorHAnsi" w:hAnsiTheme="minorHAnsi" w:cstheme="minorHAnsi"/>
          <w:bCs/>
          <w:sz w:val="22"/>
          <w:szCs w:val="22"/>
        </w:rPr>
      </w:pPr>
      <w:r w:rsidRPr="00C83D98">
        <w:rPr>
          <w:rFonts w:asciiTheme="minorHAnsi" w:hAnsiTheme="minorHAnsi" w:cstheme="minorHAnsi"/>
          <w:b/>
          <w:sz w:val="22"/>
          <w:szCs w:val="22"/>
        </w:rPr>
        <w:t>8.9</w:t>
      </w:r>
      <w:r w:rsidR="009D0700">
        <w:rPr>
          <w:rFonts w:asciiTheme="minorHAnsi" w:hAnsiTheme="minorHAnsi" w:cstheme="minorHAnsi"/>
          <w:b/>
          <w:sz w:val="22"/>
          <w:szCs w:val="22"/>
        </w:rPr>
        <w:t xml:space="preserve">. </w:t>
      </w:r>
      <w:r w:rsidRPr="00C83D98">
        <w:rPr>
          <w:rFonts w:asciiTheme="minorHAnsi" w:hAnsiTheme="minorHAnsi" w:cstheme="minorHAnsi"/>
          <w:bCs/>
          <w:sz w:val="22"/>
          <w:szCs w:val="22"/>
        </w:rPr>
        <w:t>Só poderá haver empate entre propostas iguais (não seguidas de lances), ou entre lances finais da fase fechada do modo de disputa aberto e fechado</w:t>
      </w:r>
      <w:r w:rsidR="007D7A9F">
        <w:rPr>
          <w:rFonts w:asciiTheme="minorHAnsi" w:hAnsiTheme="minorHAnsi" w:cstheme="minorHAnsi"/>
          <w:bCs/>
          <w:sz w:val="22"/>
          <w:szCs w:val="22"/>
        </w:rPr>
        <w:t>.</w:t>
      </w:r>
    </w:p>
    <w:p w14:paraId="1F6BB893" w14:textId="079BC729" w:rsidR="00E36681" w:rsidRPr="00C83D98" w:rsidRDefault="002D3214" w:rsidP="00C83D98">
      <w:pPr>
        <w:tabs>
          <w:tab w:val="left" w:pos="1134"/>
        </w:tabs>
        <w:spacing w:after="120"/>
        <w:jc w:val="both"/>
        <w:rPr>
          <w:rFonts w:asciiTheme="minorHAnsi" w:hAnsiTheme="minorHAnsi" w:cstheme="minorHAnsi"/>
          <w:bCs/>
          <w:sz w:val="22"/>
          <w:szCs w:val="22"/>
        </w:rPr>
      </w:pPr>
      <w:r w:rsidRPr="00C83D98">
        <w:rPr>
          <w:rFonts w:asciiTheme="minorHAnsi" w:hAnsiTheme="minorHAnsi" w:cstheme="minorHAnsi"/>
          <w:b/>
          <w:sz w:val="22"/>
          <w:szCs w:val="22"/>
        </w:rPr>
        <w:t>8</w:t>
      </w:r>
      <w:r w:rsidR="00042B9B" w:rsidRPr="00C83D98">
        <w:rPr>
          <w:rFonts w:asciiTheme="minorHAnsi" w:hAnsiTheme="minorHAnsi" w:cstheme="minorHAnsi"/>
          <w:b/>
          <w:sz w:val="22"/>
          <w:szCs w:val="22"/>
        </w:rPr>
        <w:t>.</w:t>
      </w:r>
      <w:r w:rsidR="0029396B" w:rsidRPr="00C83D98">
        <w:rPr>
          <w:rFonts w:asciiTheme="minorHAnsi" w:hAnsiTheme="minorHAnsi" w:cstheme="minorHAnsi"/>
          <w:b/>
          <w:sz w:val="22"/>
          <w:szCs w:val="22"/>
        </w:rPr>
        <w:t>10</w:t>
      </w:r>
      <w:r w:rsidR="009D0700">
        <w:rPr>
          <w:rFonts w:asciiTheme="minorHAnsi" w:hAnsiTheme="minorHAnsi" w:cstheme="minorHAnsi"/>
          <w:b/>
          <w:sz w:val="22"/>
          <w:szCs w:val="22"/>
        </w:rPr>
        <w:t xml:space="preserve">. </w:t>
      </w:r>
      <w:r w:rsidR="00E36681" w:rsidRPr="00C83D98">
        <w:rPr>
          <w:rFonts w:asciiTheme="minorHAnsi" w:hAnsiTheme="minorHAnsi" w:cstheme="minorHAnsi"/>
          <w:bCs/>
          <w:sz w:val="22"/>
          <w:szCs w:val="22"/>
        </w:rPr>
        <w:t>Em caso de eventual empate entre propostas ou lances, serão adotados os critérios previsto</w:t>
      </w:r>
      <w:r w:rsidR="00BE7BC8" w:rsidRPr="00C83D98">
        <w:rPr>
          <w:rFonts w:asciiTheme="minorHAnsi" w:hAnsiTheme="minorHAnsi" w:cstheme="minorHAnsi"/>
          <w:bCs/>
          <w:sz w:val="22"/>
          <w:szCs w:val="22"/>
        </w:rPr>
        <w:t>s</w:t>
      </w:r>
      <w:r w:rsidR="00E36681" w:rsidRPr="00C83D98">
        <w:rPr>
          <w:rFonts w:asciiTheme="minorHAnsi" w:hAnsiTheme="minorHAnsi" w:cstheme="minorHAnsi"/>
          <w:bCs/>
          <w:sz w:val="22"/>
          <w:szCs w:val="22"/>
        </w:rPr>
        <w:t xml:space="preserve"> no art. 60 da Lei </w:t>
      </w:r>
      <w:r w:rsidR="00AD6636" w:rsidRPr="00C83D98">
        <w:rPr>
          <w:rFonts w:asciiTheme="minorHAnsi" w:hAnsiTheme="minorHAnsi" w:cstheme="minorHAnsi"/>
          <w:bCs/>
          <w:sz w:val="22"/>
          <w:szCs w:val="22"/>
        </w:rPr>
        <w:t xml:space="preserve">nº </w:t>
      </w:r>
      <w:r w:rsidR="00E36681" w:rsidRPr="00C83D98">
        <w:rPr>
          <w:rFonts w:asciiTheme="minorHAnsi" w:hAnsiTheme="minorHAnsi" w:cstheme="minorHAnsi"/>
          <w:bCs/>
          <w:sz w:val="22"/>
          <w:szCs w:val="22"/>
        </w:rPr>
        <w:t>14.133/2</w:t>
      </w:r>
      <w:r w:rsidR="00E16D54" w:rsidRPr="00C83D98">
        <w:rPr>
          <w:rFonts w:asciiTheme="minorHAnsi" w:hAnsiTheme="minorHAnsi" w:cstheme="minorHAnsi"/>
          <w:bCs/>
          <w:sz w:val="22"/>
          <w:szCs w:val="22"/>
        </w:rPr>
        <w:t>02</w:t>
      </w:r>
      <w:r w:rsidR="00E36681" w:rsidRPr="00C83D98">
        <w:rPr>
          <w:rFonts w:asciiTheme="minorHAnsi" w:hAnsiTheme="minorHAnsi" w:cstheme="minorHAnsi"/>
          <w:bCs/>
          <w:sz w:val="22"/>
          <w:szCs w:val="22"/>
        </w:rPr>
        <w:t>1,</w:t>
      </w:r>
      <w:r w:rsidR="00BE7BC8" w:rsidRPr="00C83D98">
        <w:rPr>
          <w:rFonts w:asciiTheme="minorHAnsi" w:hAnsiTheme="minorHAnsi" w:cstheme="minorHAnsi"/>
          <w:bCs/>
          <w:sz w:val="22"/>
          <w:szCs w:val="22"/>
        </w:rPr>
        <w:t xml:space="preserve"> de acordo com</w:t>
      </w:r>
      <w:r w:rsidR="00E36681" w:rsidRPr="00C83D98">
        <w:rPr>
          <w:rFonts w:asciiTheme="minorHAnsi" w:hAnsiTheme="minorHAnsi" w:cstheme="minorHAnsi"/>
          <w:bCs/>
          <w:sz w:val="22"/>
          <w:szCs w:val="22"/>
        </w:rPr>
        <w:t xml:space="preserve"> a ordem legalmente estabelecida.</w:t>
      </w:r>
    </w:p>
    <w:p w14:paraId="0294A70A" w14:textId="773258D8" w:rsidR="00205888" w:rsidRPr="00C83D98" w:rsidRDefault="002D3214" w:rsidP="00C83D98">
      <w:pPr>
        <w:tabs>
          <w:tab w:val="left" w:pos="1134"/>
        </w:tabs>
        <w:spacing w:after="120"/>
        <w:jc w:val="both"/>
        <w:rPr>
          <w:rFonts w:asciiTheme="minorHAnsi" w:hAnsiTheme="minorHAnsi" w:cstheme="minorHAnsi"/>
          <w:bCs/>
          <w:sz w:val="22"/>
          <w:szCs w:val="22"/>
        </w:rPr>
      </w:pPr>
      <w:r w:rsidRPr="00C83D98">
        <w:rPr>
          <w:rFonts w:asciiTheme="minorHAnsi" w:hAnsiTheme="minorHAnsi" w:cstheme="minorHAnsi"/>
          <w:b/>
          <w:sz w:val="22"/>
          <w:szCs w:val="22"/>
        </w:rPr>
        <w:t>8</w:t>
      </w:r>
      <w:r w:rsidR="0029396B" w:rsidRPr="00C83D98">
        <w:rPr>
          <w:rFonts w:asciiTheme="minorHAnsi" w:hAnsiTheme="minorHAnsi" w:cstheme="minorHAnsi"/>
          <w:b/>
          <w:sz w:val="22"/>
          <w:szCs w:val="22"/>
        </w:rPr>
        <w:t>.11</w:t>
      </w:r>
      <w:r w:rsidR="009D0700">
        <w:rPr>
          <w:rFonts w:asciiTheme="minorHAnsi" w:hAnsiTheme="minorHAnsi" w:cstheme="minorHAnsi"/>
          <w:b/>
          <w:sz w:val="22"/>
          <w:szCs w:val="22"/>
        </w:rPr>
        <w:t>.</w:t>
      </w:r>
      <w:r w:rsidR="00E36681" w:rsidRPr="00C83D98">
        <w:rPr>
          <w:rFonts w:asciiTheme="minorHAnsi" w:hAnsiTheme="minorHAnsi" w:cstheme="minorHAnsi"/>
          <w:b/>
          <w:sz w:val="22"/>
          <w:szCs w:val="22"/>
        </w:rPr>
        <w:t xml:space="preserve"> </w:t>
      </w:r>
      <w:r w:rsidR="00E36681" w:rsidRPr="00C83D98">
        <w:rPr>
          <w:rFonts w:asciiTheme="minorHAnsi" w:hAnsiTheme="minorHAnsi" w:cstheme="minorHAnsi"/>
          <w:bCs/>
          <w:sz w:val="22"/>
          <w:szCs w:val="22"/>
        </w:rPr>
        <w:t>Após a etapa de lances, se a melhor proposta estiver em desconformidade com o preço máximo estipulado para a contratação, o pregoeiro</w:t>
      </w:r>
      <w:r w:rsidR="00E36681" w:rsidRPr="00C83D98">
        <w:rPr>
          <w:rFonts w:asciiTheme="minorHAnsi" w:hAnsiTheme="minorHAnsi" w:cstheme="minorHAnsi"/>
          <w:b/>
          <w:sz w:val="22"/>
          <w:szCs w:val="22"/>
        </w:rPr>
        <w:t xml:space="preserve"> </w:t>
      </w:r>
      <w:r w:rsidR="00E36681" w:rsidRPr="00C83D98">
        <w:rPr>
          <w:rFonts w:asciiTheme="minorHAnsi" w:hAnsiTheme="minorHAnsi" w:cstheme="minorHAnsi"/>
          <w:bCs/>
          <w:sz w:val="22"/>
          <w:szCs w:val="22"/>
        </w:rPr>
        <w:t>poderá negociar melhores condições.</w:t>
      </w:r>
    </w:p>
    <w:p w14:paraId="1BD8D0A0" w14:textId="21E1D5DF" w:rsidR="00E36681" w:rsidRPr="00C83D98" w:rsidRDefault="002D3214" w:rsidP="00C83D98">
      <w:pPr>
        <w:tabs>
          <w:tab w:val="left" w:pos="1134"/>
        </w:tabs>
        <w:spacing w:after="120"/>
        <w:jc w:val="both"/>
        <w:rPr>
          <w:rFonts w:asciiTheme="minorHAnsi" w:hAnsiTheme="minorHAnsi" w:cstheme="minorHAnsi"/>
          <w:bCs/>
          <w:sz w:val="22"/>
          <w:szCs w:val="22"/>
        </w:rPr>
      </w:pPr>
      <w:r w:rsidRPr="00C83D98">
        <w:rPr>
          <w:rFonts w:asciiTheme="minorHAnsi" w:hAnsiTheme="minorHAnsi" w:cstheme="minorHAnsi"/>
          <w:b/>
          <w:sz w:val="22"/>
          <w:szCs w:val="22"/>
        </w:rPr>
        <w:t>8</w:t>
      </w:r>
      <w:r w:rsidR="00E36681" w:rsidRPr="00C83D98">
        <w:rPr>
          <w:rFonts w:asciiTheme="minorHAnsi" w:hAnsiTheme="minorHAnsi" w:cstheme="minorHAnsi"/>
          <w:b/>
          <w:sz w:val="22"/>
          <w:szCs w:val="22"/>
        </w:rPr>
        <w:t>.1</w:t>
      </w:r>
      <w:r w:rsidR="0029396B" w:rsidRPr="00C83D98">
        <w:rPr>
          <w:rFonts w:asciiTheme="minorHAnsi" w:hAnsiTheme="minorHAnsi" w:cstheme="minorHAnsi"/>
          <w:b/>
          <w:sz w:val="22"/>
          <w:szCs w:val="22"/>
        </w:rPr>
        <w:t>2</w:t>
      </w:r>
      <w:r w:rsidR="009D0700">
        <w:rPr>
          <w:rFonts w:asciiTheme="minorHAnsi" w:hAnsiTheme="minorHAnsi" w:cstheme="minorHAnsi"/>
          <w:b/>
          <w:sz w:val="22"/>
          <w:szCs w:val="22"/>
        </w:rPr>
        <w:t>.</w:t>
      </w:r>
      <w:r w:rsidRPr="00C83D98">
        <w:rPr>
          <w:rFonts w:asciiTheme="minorHAnsi" w:hAnsiTheme="minorHAnsi" w:cstheme="minorHAnsi"/>
          <w:b/>
          <w:sz w:val="22"/>
          <w:szCs w:val="22"/>
        </w:rPr>
        <w:t xml:space="preserve"> </w:t>
      </w:r>
      <w:r w:rsidR="00E36681" w:rsidRPr="00C83D98">
        <w:rPr>
          <w:rFonts w:asciiTheme="minorHAnsi" w:hAnsiTheme="minorHAnsi" w:cstheme="minorHAnsi"/>
          <w:bCs/>
          <w:sz w:val="22"/>
          <w:szCs w:val="22"/>
        </w:rPr>
        <w:t>Quando o primeiro colocado, em que pese a negociação realizada, mantiver sua proposta acima do preço máximo definido, a negociação poderá ser realizada com os demais licitantes.</w:t>
      </w:r>
    </w:p>
    <w:p w14:paraId="67C8411F" w14:textId="7BB9503F" w:rsidR="00E36681" w:rsidRPr="00C83D98" w:rsidRDefault="00042B9B" w:rsidP="00C83D98">
      <w:pPr>
        <w:tabs>
          <w:tab w:val="left" w:pos="1134"/>
        </w:tabs>
        <w:spacing w:after="120"/>
        <w:jc w:val="both"/>
        <w:rPr>
          <w:rFonts w:asciiTheme="minorHAnsi" w:hAnsiTheme="minorHAnsi" w:cstheme="minorHAnsi"/>
          <w:bCs/>
          <w:sz w:val="22"/>
          <w:szCs w:val="22"/>
        </w:rPr>
      </w:pPr>
      <w:r w:rsidRPr="00C83D98">
        <w:rPr>
          <w:rFonts w:asciiTheme="minorHAnsi" w:hAnsiTheme="minorHAnsi" w:cstheme="minorHAnsi"/>
          <w:b/>
          <w:sz w:val="22"/>
          <w:szCs w:val="22"/>
        </w:rPr>
        <w:t>8.1</w:t>
      </w:r>
      <w:r w:rsidR="0029396B" w:rsidRPr="00C83D98">
        <w:rPr>
          <w:rFonts w:asciiTheme="minorHAnsi" w:hAnsiTheme="minorHAnsi" w:cstheme="minorHAnsi"/>
          <w:b/>
          <w:sz w:val="22"/>
          <w:szCs w:val="22"/>
        </w:rPr>
        <w:t>3</w:t>
      </w:r>
      <w:r w:rsidR="009D0700">
        <w:rPr>
          <w:rFonts w:asciiTheme="minorHAnsi" w:hAnsiTheme="minorHAnsi" w:cstheme="minorHAnsi"/>
          <w:b/>
          <w:sz w:val="22"/>
          <w:szCs w:val="22"/>
        </w:rPr>
        <w:t xml:space="preserve">. </w:t>
      </w:r>
      <w:r w:rsidR="00E36681" w:rsidRPr="00C83D98">
        <w:rPr>
          <w:rFonts w:asciiTheme="minorHAnsi" w:hAnsiTheme="minorHAnsi" w:cstheme="minorHAnsi"/>
          <w:bCs/>
          <w:sz w:val="22"/>
          <w:szCs w:val="22"/>
        </w:rPr>
        <w:t>A negociação será realizada por meio do sistema, com acompanhamento dos demais licitantes e divulgação do resultado, bem como anexação aos autos do processo.</w:t>
      </w:r>
    </w:p>
    <w:p w14:paraId="08773F8C" w14:textId="579BEEFE" w:rsidR="00E36681" w:rsidRPr="00C83D98" w:rsidRDefault="00042B9B" w:rsidP="00C83D98">
      <w:pPr>
        <w:tabs>
          <w:tab w:val="left" w:pos="1134"/>
        </w:tabs>
        <w:spacing w:after="120"/>
        <w:jc w:val="both"/>
        <w:rPr>
          <w:rFonts w:asciiTheme="minorHAnsi" w:hAnsiTheme="minorHAnsi" w:cstheme="minorHAnsi"/>
          <w:bCs/>
          <w:sz w:val="22"/>
          <w:szCs w:val="22"/>
        </w:rPr>
      </w:pPr>
      <w:r w:rsidRPr="00C83D98">
        <w:rPr>
          <w:rFonts w:asciiTheme="minorHAnsi" w:hAnsiTheme="minorHAnsi" w:cstheme="minorHAnsi"/>
          <w:b/>
          <w:sz w:val="22"/>
          <w:szCs w:val="22"/>
        </w:rPr>
        <w:t>8.1</w:t>
      </w:r>
      <w:r w:rsidR="0029396B" w:rsidRPr="00C83D98">
        <w:rPr>
          <w:rFonts w:asciiTheme="minorHAnsi" w:hAnsiTheme="minorHAnsi" w:cstheme="minorHAnsi"/>
          <w:b/>
          <w:sz w:val="22"/>
          <w:szCs w:val="22"/>
        </w:rPr>
        <w:t>4</w:t>
      </w:r>
      <w:r w:rsidR="009D0700">
        <w:rPr>
          <w:rFonts w:asciiTheme="minorHAnsi" w:hAnsiTheme="minorHAnsi" w:cstheme="minorHAnsi"/>
          <w:b/>
          <w:sz w:val="22"/>
          <w:szCs w:val="22"/>
        </w:rPr>
        <w:t>.</w:t>
      </w:r>
      <w:r w:rsidR="00E36681" w:rsidRPr="00C83D98">
        <w:rPr>
          <w:rFonts w:asciiTheme="minorHAnsi" w:hAnsiTheme="minorHAnsi" w:cstheme="minorHAnsi"/>
          <w:b/>
          <w:sz w:val="22"/>
          <w:szCs w:val="22"/>
        </w:rPr>
        <w:t xml:space="preserve"> </w:t>
      </w:r>
      <w:r w:rsidR="00C90C29" w:rsidRPr="00C83D98">
        <w:rPr>
          <w:rFonts w:asciiTheme="minorHAnsi" w:hAnsiTheme="minorHAnsi" w:cstheme="minorHAnsi"/>
          <w:b/>
          <w:sz w:val="22"/>
          <w:szCs w:val="22"/>
        </w:rPr>
        <w:t xml:space="preserve"> </w:t>
      </w:r>
      <w:r w:rsidR="00C90C29" w:rsidRPr="00C83D98">
        <w:rPr>
          <w:rFonts w:asciiTheme="minorHAnsi" w:hAnsiTheme="minorHAnsi" w:cstheme="minorHAnsi"/>
          <w:bCs/>
          <w:sz w:val="22"/>
          <w:szCs w:val="22"/>
        </w:rPr>
        <w:t>O licitante mais bem classificado deverá, no prazo de 2 (duas) horas, prorrogável a partir e solicitação fundamentada, enviar a proposta adequada ao último lance ofertado após a negociação realizado.</w:t>
      </w:r>
    </w:p>
    <w:p w14:paraId="61CD85F2" w14:textId="522AD67A" w:rsidR="00205888" w:rsidRPr="00C83D98" w:rsidRDefault="00042B9B" w:rsidP="00C83D98">
      <w:pPr>
        <w:tabs>
          <w:tab w:val="left" w:pos="1134"/>
        </w:tabs>
        <w:spacing w:after="120"/>
        <w:jc w:val="both"/>
        <w:rPr>
          <w:rFonts w:asciiTheme="minorHAnsi" w:hAnsiTheme="minorHAnsi" w:cstheme="minorHAnsi"/>
          <w:bCs/>
          <w:sz w:val="22"/>
          <w:szCs w:val="22"/>
        </w:rPr>
      </w:pPr>
      <w:r w:rsidRPr="00C83D98">
        <w:rPr>
          <w:rFonts w:asciiTheme="minorHAnsi" w:hAnsiTheme="minorHAnsi" w:cstheme="minorHAnsi"/>
          <w:b/>
          <w:sz w:val="22"/>
          <w:szCs w:val="22"/>
        </w:rPr>
        <w:t>8.1</w:t>
      </w:r>
      <w:r w:rsidR="0029396B" w:rsidRPr="00C83D98">
        <w:rPr>
          <w:rFonts w:asciiTheme="minorHAnsi" w:hAnsiTheme="minorHAnsi" w:cstheme="minorHAnsi"/>
          <w:b/>
          <w:sz w:val="22"/>
          <w:szCs w:val="22"/>
        </w:rPr>
        <w:t>5</w:t>
      </w:r>
      <w:r w:rsidR="009D0700">
        <w:rPr>
          <w:rFonts w:asciiTheme="minorHAnsi" w:hAnsiTheme="minorHAnsi" w:cstheme="minorHAnsi"/>
          <w:b/>
          <w:sz w:val="22"/>
          <w:szCs w:val="22"/>
        </w:rPr>
        <w:t>.</w:t>
      </w:r>
      <w:r w:rsidR="002D3214" w:rsidRPr="00C83D98">
        <w:rPr>
          <w:rFonts w:asciiTheme="minorHAnsi" w:hAnsiTheme="minorHAnsi" w:cstheme="minorHAnsi"/>
          <w:b/>
          <w:sz w:val="22"/>
          <w:szCs w:val="22"/>
        </w:rPr>
        <w:t xml:space="preserve">  </w:t>
      </w:r>
      <w:r w:rsidR="00C90C29" w:rsidRPr="00C83D98">
        <w:rPr>
          <w:rFonts w:asciiTheme="minorHAnsi" w:hAnsiTheme="minorHAnsi" w:cstheme="minorHAnsi"/>
          <w:bCs/>
          <w:sz w:val="22"/>
          <w:szCs w:val="22"/>
        </w:rPr>
        <w:t>Encerrada a negociação, o pregoeiro iniciará a fase de aceitação e julgamento da proposta.</w:t>
      </w:r>
    </w:p>
    <w:p w14:paraId="67E0AD11" w14:textId="77777777" w:rsidR="0065422C" w:rsidRDefault="0065422C" w:rsidP="00C83D98">
      <w:pPr>
        <w:tabs>
          <w:tab w:val="left" w:pos="1134"/>
        </w:tabs>
        <w:spacing w:after="120"/>
        <w:jc w:val="both"/>
        <w:rPr>
          <w:rFonts w:asciiTheme="minorHAnsi" w:hAnsiTheme="minorHAnsi" w:cstheme="minorHAnsi"/>
          <w:b/>
          <w:sz w:val="22"/>
          <w:szCs w:val="22"/>
        </w:rPr>
      </w:pPr>
    </w:p>
    <w:p w14:paraId="24987593" w14:textId="238607A9" w:rsidR="00DB035B" w:rsidRPr="00C83D98" w:rsidRDefault="002D3214" w:rsidP="00C83D98">
      <w:pPr>
        <w:tabs>
          <w:tab w:val="left" w:pos="1134"/>
        </w:tabs>
        <w:spacing w:after="120"/>
        <w:jc w:val="both"/>
        <w:rPr>
          <w:rFonts w:asciiTheme="minorHAnsi" w:hAnsiTheme="minorHAnsi" w:cstheme="minorHAnsi"/>
          <w:b/>
          <w:sz w:val="22"/>
          <w:szCs w:val="22"/>
        </w:rPr>
      </w:pPr>
      <w:r w:rsidRPr="00C83D98">
        <w:rPr>
          <w:rFonts w:asciiTheme="minorHAnsi" w:hAnsiTheme="minorHAnsi" w:cstheme="minorHAnsi"/>
          <w:b/>
          <w:sz w:val="22"/>
          <w:szCs w:val="22"/>
        </w:rPr>
        <w:t>9</w:t>
      </w:r>
      <w:r w:rsidR="009D0700">
        <w:rPr>
          <w:rFonts w:asciiTheme="minorHAnsi" w:hAnsiTheme="minorHAnsi" w:cstheme="minorHAnsi"/>
          <w:b/>
          <w:sz w:val="22"/>
          <w:szCs w:val="22"/>
        </w:rPr>
        <w:t>.</w:t>
      </w:r>
      <w:r w:rsidRPr="00C83D98">
        <w:rPr>
          <w:rFonts w:asciiTheme="minorHAnsi" w:hAnsiTheme="minorHAnsi" w:cstheme="minorHAnsi"/>
          <w:b/>
          <w:sz w:val="22"/>
          <w:szCs w:val="22"/>
        </w:rPr>
        <w:t xml:space="preserve"> </w:t>
      </w:r>
      <w:r w:rsidR="00DB035B" w:rsidRPr="00C83D98">
        <w:rPr>
          <w:rFonts w:asciiTheme="minorHAnsi" w:hAnsiTheme="minorHAnsi" w:cstheme="minorHAnsi"/>
          <w:b/>
          <w:sz w:val="22"/>
          <w:szCs w:val="22"/>
        </w:rPr>
        <w:t>MODO DE DISPUTA ABERTO</w:t>
      </w:r>
    </w:p>
    <w:p w14:paraId="07E34805" w14:textId="5D878E8C" w:rsidR="00DB035B" w:rsidRPr="00C83D98" w:rsidRDefault="00DB035B" w:rsidP="00C83D98">
      <w:pPr>
        <w:tabs>
          <w:tab w:val="left" w:pos="1134"/>
        </w:tabs>
        <w:spacing w:after="120"/>
        <w:jc w:val="both"/>
        <w:rPr>
          <w:rFonts w:asciiTheme="minorHAnsi" w:hAnsiTheme="minorHAnsi" w:cstheme="minorHAnsi"/>
          <w:bCs/>
          <w:sz w:val="22"/>
          <w:szCs w:val="22"/>
        </w:rPr>
      </w:pPr>
      <w:r w:rsidRPr="00C83D98">
        <w:rPr>
          <w:rFonts w:asciiTheme="minorHAnsi" w:hAnsiTheme="minorHAnsi" w:cstheme="minorHAnsi"/>
          <w:b/>
          <w:sz w:val="22"/>
          <w:szCs w:val="22"/>
        </w:rPr>
        <w:t xml:space="preserve"> </w:t>
      </w:r>
      <w:r w:rsidR="002D3214" w:rsidRPr="00C83D98">
        <w:rPr>
          <w:rFonts w:asciiTheme="minorHAnsi" w:hAnsiTheme="minorHAnsi" w:cstheme="minorHAnsi"/>
          <w:b/>
          <w:sz w:val="22"/>
          <w:szCs w:val="22"/>
        </w:rPr>
        <w:t>9</w:t>
      </w:r>
      <w:r w:rsidRPr="00C83D98">
        <w:rPr>
          <w:rFonts w:asciiTheme="minorHAnsi" w:hAnsiTheme="minorHAnsi" w:cstheme="minorHAnsi"/>
          <w:b/>
          <w:sz w:val="22"/>
          <w:szCs w:val="22"/>
        </w:rPr>
        <w:t>.1</w:t>
      </w:r>
      <w:r w:rsidR="009D0700">
        <w:rPr>
          <w:rFonts w:asciiTheme="minorHAnsi" w:hAnsiTheme="minorHAnsi" w:cstheme="minorHAnsi"/>
          <w:b/>
          <w:sz w:val="22"/>
          <w:szCs w:val="22"/>
        </w:rPr>
        <w:t xml:space="preserve">. </w:t>
      </w:r>
      <w:r w:rsidR="004932CA" w:rsidRPr="00C83D98">
        <w:rPr>
          <w:rFonts w:asciiTheme="minorHAnsi" w:hAnsiTheme="minorHAnsi" w:cstheme="minorHAnsi"/>
          <w:bCs/>
          <w:sz w:val="22"/>
          <w:szCs w:val="22"/>
        </w:rPr>
        <w:t>No modo de disputa aberto os licitantes apresentarão lances públicos e sucessivos em sessão pública com duração de 10 (dez) minutos com prorrogação automática quando houver lance ofertado nos últimos 2 (dois) minutos.</w:t>
      </w:r>
    </w:p>
    <w:p w14:paraId="354EA376" w14:textId="4EBAEC51" w:rsidR="004932CA" w:rsidRPr="00C83D98" w:rsidRDefault="002D3214" w:rsidP="00C83D98">
      <w:pPr>
        <w:tabs>
          <w:tab w:val="left" w:pos="1134"/>
        </w:tabs>
        <w:spacing w:after="120"/>
        <w:jc w:val="both"/>
        <w:rPr>
          <w:rFonts w:asciiTheme="minorHAnsi" w:hAnsiTheme="minorHAnsi" w:cstheme="minorHAnsi"/>
          <w:bCs/>
          <w:sz w:val="22"/>
          <w:szCs w:val="22"/>
        </w:rPr>
      </w:pPr>
      <w:r w:rsidRPr="00C83D98">
        <w:rPr>
          <w:rFonts w:asciiTheme="minorHAnsi" w:hAnsiTheme="minorHAnsi" w:cstheme="minorHAnsi"/>
          <w:b/>
          <w:sz w:val="22"/>
          <w:szCs w:val="22"/>
        </w:rPr>
        <w:t>9</w:t>
      </w:r>
      <w:r w:rsidR="004932CA" w:rsidRPr="00C83D98">
        <w:rPr>
          <w:rFonts w:asciiTheme="minorHAnsi" w:hAnsiTheme="minorHAnsi" w:cstheme="minorHAnsi"/>
          <w:b/>
          <w:sz w:val="22"/>
          <w:szCs w:val="22"/>
        </w:rPr>
        <w:t>.1.1</w:t>
      </w:r>
      <w:r w:rsidR="009D0700">
        <w:rPr>
          <w:rFonts w:asciiTheme="minorHAnsi" w:hAnsiTheme="minorHAnsi" w:cstheme="minorHAnsi"/>
          <w:b/>
          <w:sz w:val="22"/>
          <w:szCs w:val="22"/>
        </w:rPr>
        <w:t xml:space="preserve">. </w:t>
      </w:r>
      <w:r w:rsidR="004932CA" w:rsidRPr="00C83D98">
        <w:rPr>
          <w:rFonts w:asciiTheme="minorHAnsi" w:hAnsiTheme="minorHAnsi" w:cstheme="minorHAnsi"/>
          <w:bCs/>
          <w:sz w:val="22"/>
          <w:szCs w:val="22"/>
        </w:rPr>
        <w:t>A prorrogação automática será de dois minuto</w:t>
      </w:r>
      <w:r w:rsidR="00AD6636" w:rsidRPr="00C83D98">
        <w:rPr>
          <w:rFonts w:asciiTheme="minorHAnsi" w:hAnsiTheme="minorHAnsi" w:cstheme="minorHAnsi"/>
          <w:bCs/>
          <w:sz w:val="22"/>
          <w:szCs w:val="22"/>
        </w:rPr>
        <w:t xml:space="preserve">s e ocorrerá de forma sucessiva </w:t>
      </w:r>
      <w:r w:rsidR="004932CA" w:rsidRPr="00C83D98">
        <w:rPr>
          <w:rFonts w:asciiTheme="minorHAnsi" w:hAnsiTheme="minorHAnsi" w:cstheme="minorHAnsi"/>
          <w:bCs/>
          <w:sz w:val="22"/>
          <w:szCs w:val="22"/>
        </w:rPr>
        <w:t>enquanto houver lances enviados nesse período</w:t>
      </w:r>
      <w:r w:rsidR="004932CA" w:rsidRPr="00C83D98">
        <w:rPr>
          <w:rFonts w:asciiTheme="minorHAnsi" w:hAnsiTheme="minorHAnsi" w:cstheme="minorHAnsi"/>
          <w:b/>
          <w:sz w:val="22"/>
          <w:szCs w:val="22"/>
        </w:rPr>
        <w:t>.</w:t>
      </w:r>
    </w:p>
    <w:p w14:paraId="24E1AFD3" w14:textId="136AF6E5" w:rsidR="004932CA" w:rsidRPr="00C83D98" w:rsidRDefault="002D3214" w:rsidP="00C83D98">
      <w:pPr>
        <w:tabs>
          <w:tab w:val="left" w:pos="1134"/>
        </w:tabs>
        <w:spacing w:after="120"/>
        <w:jc w:val="both"/>
        <w:rPr>
          <w:rFonts w:asciiTheme="minorHAnsi" w:hAnsiTheme="minorHAnsi" w:cstheme="minorHAnsi"/>
          <w:bCs/>
          <w:sz w:val="22"/>
          <w:szCs w:val="22"/>
        </w:rPr>
      </w:pPr>
      <w:r w:rsidRPr="00C83D98">
        <w:rPr>
          <w:rFonts w:asciiTheme="minorHAnsi" w:hAnsiTheme="minorHAnsi" w:cstheme="minorHAnsi"/>
          <w:b/>
          <w:sz w:val="22"/>
          <w:szCs w:val="22"/>
        </w:rPr>
        <w:t>9</w:t>
      </w:r>
      <w:r w:rsidR="004932CA" w:rsidRPr="00C83D98">
        <w:rPr>
          <w:rFonts w:asciiTheme="minorHAnsi" w:hAnsiTheme="minorHAnsi" w:cstheme="minorHAnsi"/>
          <w:b/>
          <w:sz w:val="22"/>
          <w:szCs w:val="22"/>
        </w:rPr>
        <w:t>.1.2</w:t>
      </w:r>
      <w:r w:rsidR="009D0700">
        <w:rPr>
          <w:rFonts w:asciiTheme="minorHAnsi" w:hAnsiTheme="minorHAnsi" w:cstheme="minorHAnsi"/>
          <w:b/>
          <w:sz w:val="22"/>
          <w:szCs w:val="22"/>
        </w:rPr>
        <w:t>.</w:t>
      </w:r>
      <w:r w:rsidR="004932CA" w:rsidRPr="00C83D98">
        <w:rPr>
          <w:rFonts w:asciiTheme="minorHAnsi" w:hAnsiTheme="minorHAnsi" w:cstheme="minorHAnsi"/>
          <w:b/>
          <w:sz w:val="22"/>
          <w:szCs w:val="22"/>
        </w:rPr>
        <w:t xml:space="preserve"> </w:t>
      </w:r>
      <w:r w:rsidR="00504EB0" w:rsidRPr="00C83D98">
        <w:rPr>
          <w:rFonts w:asciiTheme="minorHAnsi" w:hAnsiTheme="minorHAnsi" w:cstheme="minorHAnsi"/>
          <w:bCs/>
          <w:sz w:val="22"/>
          <w:szCs w:val="22"/>
        </w:rPr>
        <w:t xml:space="preserve">Não </w:t>
      </w:r>
      <w:r w:rsidR="00BE7BC8" w:rsidRPr="00C83D98">
        <w:rPr>
          <w:rFonts w:asciiTheme="minorHAnsi" w:hAnsiTheme="minorHAnsi" w:cstheme="minorHAnsi"/>
          <w:bCs/>
          <w:sz w:val="22"/>
          <w:szCs w:val="22"/>
        </w:rPr>
        <w:t>havendo novos lances a sessão pú</w:t>
      </w:r>
      <w:r w:rsidR="00504EB0" w:rsidRPr="00C83D98">
        <w:rPr>
          <w:rFonts w:asciiTheme="minorHAnsi" w:hAnsiTheme="minorHAnsi" w:cstheme="minorHAnsi"/>
          <w:bCs/>
          <w:sz w:val="22"/>
          <w:szCs w:val="22"/>
        </w:rPr>
        <w:t>blica encerrar-se-á automaticamente e o sistema ordenará e divulgará os lances conforme a ordem final de classificação.</w:t>
      </w:r>
    </w:p>
    <w:p w14:paraId="0122EFD9" w14:textId="27B53044" w:rsidR="00504EB0" w:rsidRPr="00C83D98" w:rsidRDefault="002D3214" w:rsidP="00C83D98">
      <w:pPr>
        <w:tabs>
          <w:tab w:val="left" w:pos="1134"/>
        </w:tabs>
        <w:spacing w:after="120"/>
        <w:jc w:val="both"/>
        <w:rPr>
          <w:rFonts w:asciiTheme="minorHAnsi" w:hAnsiTheme="minorHAnsi" w:cstheme="minorHAnsi"/>
          <w:bCs/>
          <w:color w:val="000000"/>
          <w:sz w:val="22"/>
          <w:szCs w:val="22"/>
        </w:rPr>
      </w:pPr>
      <w:r w:rsidRPr="00C83D98">
        <w:rPr>
          <w:rFonts w:asciiTheme="minorHAnsi" w:hAnsiTheme="minorHAnsi" w:cstheme="minorHAnsi"/>
          <w:b/>
          <w:sz w:val="22"/>
          <w:szCs w:val="22"/>
        </w:rPr>
        <w:t>9</w:t>
      </w:r>
      <w:r w:rsidR="00504EB0" w:rsidRPr="00C83D98">
        <w:rPr>
          <w:rFonts w:asciiTheme="minorHAnsi" w:hAnsiTheme="minorHAnsi" w:cstheme="minorHAnsi"/>
          <w:b/>
          <w:sz w:val="22"/>
          <w:szCs w:val="22"/>
        </w:rPr>
        <w:t>.1.3</w:t>
      </w:r>
      <w:r w:rsidR="009D0700">
        <w:rPr>
          <w:rFonts w:asciiTheme="minorHAnsi" w:hAnsiTheme="minorHAnsi" w:cstheme="minorHAnsi"/>
          <w:b/>
          <w:sz w:val="22"/>
          <w:szCs w:val="22"/>
        </w:rPr>
        <w:t>.</w:t>
      </w:r>
      <w:r w:rsidR="00504EB0" w:rsidRPr="00C83D98">
        <w:rPr>
          <w:rFonts w:asciiTheme="minorHAnsi" w:hAnsiTheme="minorHAnsi" w:cstheme="minorHAnsi"/>
          <w:b/>
          <w:sz w:val="22"/>
          <w:szCs w:val="22"/>
        </w:rPr>
        <w:t xml:space="preserve"> </w:t>
      </w:r>
      <w:r w:rsidR="00504EB0" w:rsidRPr="00C83D98">
        <w:rPr>
          <w:rFonts w:asciiTheme="minorHAnsi" w:hAnsiTheme="minorHAnsi" w:cstheme="minorHAnsi"/>
          <w:bCs/>
          <w:sz w:val="22"/>
          <w:szCs w:val="22"/>
        </w:rPr>
        <w:t>A</w:t>
      </w:r>
      <w:r w:rsidR="00504EB0" w:rsidRPr="00C83D98">
        <w:rPr>
          <w:rFonts w:asciiTheme="minorHAnsi" w:hAnsiTheme="minorHAnsi" w:cstheme="minorHAnsi"/>
          <w:bCs/>
          <w:color w:val="000000"/>
          <w:sz w:val="22"/>
          <w:szCs w:val="22"/>
        </w:rPr>
        <w:t>pós a definição da melhor proposta, se a diferença em relação à proposta classificada em segundo lugar for de pelo menos 5% (cinco por cento), a Administração poderá admitir o reinício da disputa aberta para a definição das demais colocações.</w:t>
      </w:r>
    </w:p>
    <w:p w14:paraId="3458022B" w14:textId="77777777" w:rsidR="00203DF7" w:rsidRPr="00C83D98" w:rsidRDefault="00203DF7" w:rsidP="00C83D98">
      <w:pPr>
        <w:tabs>
          <w:tab w:val="left" w:pos="1134"/>
        </w:tabs>
        <w:spacing w:after="120"/>
        <w:jc w:val="both"/>
        <w:rPr>
          <w:rFonts w:asciiTheme="minorHAnsi" w:hAnsiTheme="minorHAnsi" w:cstheme="minorHAnsi"/>
          <w:bCs/>
          <w:sz w:val="22"/>
          <w:szCs w:val="22"/>
        </w:rPr>
      </w:pPr>
    </w:p>
    <w:p w14:paraId="2F57F727" w14:textId="590EAFD5" w:rsidR="005652E4" w:rsidRPr="00C83D98" w:rsidRDefault="00730D39" w:rsidP="00C83D98">
      <w:pPr>
        <w:tabs>
          <w:tab w:val="left" w:pos="1134"/>
        </w:tabs>
        <w:spacing w:after="120"/>
        <w:jc w:val="both"/>
        <w:rPr>
          <w:rFonts w:asciiTheme="minorHAnsi" w:hAnsiTheme="minorHAnsi" w:cstheme="minorHAnsi"/>
          <w:b/>
          <w:sz w:val="22"/>
          <w:szCs w:val="22"/>
        </w:rPr>
      </w:pPr>
      <w:r w:rsidRPr="00C83D98">
        <w:rPr>
          <w:rFonts w:asciiTheme="minorHAnsi" w:hAnsiTheme="minorHAnsi" w:cstheme="minorHAnsi"/>
          <w:b/>
          <w:sz w:val="22"/>
          <w:szCs w:val="22"/>
        </w:rPr>
        <w:t>10</w:t>
      </w:r>
      <w:r w:rsidR="009D0700">
        <w:rPr>
          <w:rFonts w:asciiTheme="minorHAnsi" w:hAnsiTheme="minorHAnsi" w:cstheme="minorHAnsi"/>
          <w:b/>
          <w:sz w:val="22"/>
          <w:szCs w:val="22"/>
        </w:rPr>
        <w:t xml:space="preserve">. </w:t>
      </w:r>
      <w:r w:rsidR="008B15C8" w:rsidRPr="00C83D98">
        <w:rPr>
          <w:rFonts w:asciiTheme="minorHAnsi" w:hAnsiTheme="minorHAnsi" w:cstheme="minorHAnsi"/>
          <w:b/>
          <w:sz w:val="22"/>
          <w:szCs w:val="22"/>
        </w:rPr>
        <w:t>JULGAMENTO</w:t>
      </w:r>
    </w:p>
    <w:p w14:paraId="5CB155BE" w14:textId="3F4FCCEB" w:rsidR="007C4754" w:rsidRPr="00C83D98" w:rsidRDefault="00730D39" w:rsidP="00C83D98">
      <w:pPr>
        <w:tabs>
          <w:tab w:val="left" w:pos="1134"/>
        </w:tabs>
        <w:spacing w:after="120"/>
        <w:jc w:val="both"/>
        <w:rPr>
          <w:rFonts w:asciiTheme="minorHAnsi" w:hAnsiTheme="minorHAnsi" w:cstheme="minorHAnsi"/>
          <w:b/>
          <w:bCs/>
          <w:sz w:val="22"/>
          <w:szCs w:val="22"/>
        </w:rPr>
      </w:pPr>
      <w:r w:rsidRPr="00C83D98">
        <w:rPr>
          <w:rFonts w:asciiTheme="minorHAnsi" w:hAnsiTheme="minorHAnsi" w:cstheme="minorHAnsi"/>
          <w:b/>
          <w:bCs/>
          <w:sz w:val="22"/>
          <w:szCs w:val="22"/>
        </w:rPr>
        <w:t>10</w:t>
      </w:r>
      <w:r w:rsidR="001E1369" w:rsidRPr="00C83D98">
        <w:rPr>
          <w:rFonts w:asciiTheme="minorHAnsi" w:hAnsiTheme="minorHAnsi" w:cstheme="minorHAnsi"/>
          <w:b/>
          <w:bCs/>
          <w:sz w:val="22"/>
          <w:szCs w:val="22"/>
        </w:rPr>
        <w:t>.1</w:t>
      </w:r>
      <w:r w:rsidR="009D0700">
        <w:rPr>
          <w:rFonts w:asciiTheme="minorHAnsi" w:hAnsiTheme="minorHAnsi" w:cstheme="minorHAnsi"/>
          <w:b/>
          <w:bCs/>
          <w:sz w:val="22"/>
          <w:szCs w:val="22"/>
        </w:rPr>
        <w:t xml:space="preserve">. </w:t>
      </w:r>
      <w:r w:rsidR="001E1369" w:rsidRPr="00C83D98">
        <w:rPr>
          <w:rFonts w:asciiTheme="minorHAnsi" w:hAnsiTheme="minorHAnsi" w:cstheme="minorHAnsi"/>
          <w:sz w:val="22"/>
          <w:szCs w:val="22"/>
          <w:shd w:val="clear" w:color="auto" w:fill="FFFFFF"/>
        </w:rPr>
        <w:t>Encerrada a etapa de envio de lances da sessão</w:t>
      </w:r>
      <w:r w:rsidR="00C224FA" w:rsidRPr="00C83D98">
        <w:rPr>
          <w:rFonts w:asciiTheme="minorHAnsi" w:hAnsiTheme="minorHAnsi" w:cstheme="minorHAnsi"/>
          <w:sz w:val="22"/>
          <w:szCs w:val="22"/>
          <w:shd w:val="clear" w:color="auto" w:fill="FFFFFF"/>
        </w:rPr>
        <w:t xml:space="preserve"> pública, o pregoeiro realizará </w:t>
      </w:r>
      <w:r w:rsidR="001E1369" w:rsidRPr="00C83D98">
        <w:rPr>
          <w:rFonts w:asciiTheme="minorHAnsi" w:hAnsiTheme="minorHAnsi" w:cstheme="minorHAnsi"/>
          <w:sz w:val="22"/>
          <w:szCs w:val="22"/>
          <w:shd w:val="clear" w:color="auto" w:fill="FFFFFF"/>
        </w:rPr>
        <w:t>a verificação da conformidade da proposta classificada em primeiro lugar quanto à adequação ao objeto estipulado, à compatibilidade do preço final em relação ao estimado para a contratação.</w:t>
      </w:r>
    </w:p>
    <w:p w14:paraId="1A332F8F" w14:textId="5290F7C8" w:rsidR="001E1369" w:rsidRPr="00C83D98" w:rsidRDefault="00730D39" w:rsidP="00C83D98">
      <w:pPr>
        <w:jc w:val="both"/>
        <w:rPr>
          <w:rFonts w:asciiTheme="minorHAnsi" w:hAnsiTheme="minorHAnsi" w:cstheme="minorHAnsi"/>
          <w:b/>
          <w:bCs/>
          <w:sz w:val="22"/>
          <w:szCs w:val="22"/>
          <w:shd w:val="clear" w:color="auto" w:fill="FFFFFF"/>
        </w:rPr>
      </w:pPr>
      <w:r w:rsidRPr="00C83D98">
        <w:rPr>
          <w:rFonts w:asciiTheme="minorHAnsi" w:hAnsiTheme="minorHAnsi" w:cstheme="minorHAnsi"/>
          <w:b/>
          <w:bCs/>
          <w:sz w:val="22"/>
          <w:szCs w:val="22"/>
          <w:shd w:val="clear" w:color="auto" w:fill="FFFFFF"/>
        </w:rPr>
        <w:t>10</w:t>
      </w:r>
      <w:r w:rsidR="001E1369" w:rsidRPr="00C83D98">
        <w:rPr>
          <w:rFonts w:asciiTheme="minorHAnsi" w:hAnsiTheme="minorHAnsi" w:cstheme="minorHAnsi"/>
          <w:b/>
          <w:bCs/>
          <w:sz w:val="22"/>
          <w:szCs w:val="22"/>
          <w:shd w:val="clear" w:color="auto" w:fill="FFFFFF"/>
        </w:rPr>
        <w:t>.</w:t>
      </w:r>
      <w:r w:rsidR="00365BDE" w:rsidRPr="00C83D98">
        <w:rPr>
          <w:rFonts w:asciiTheme="minorHAnsi" w:hAnsiTheme="minorHAnsi" w:cstheme="minorHAnsi"/>
          <w:b/>
          <w:bCs/>
          <w:sz w:val="22"/>
          <w:szCs w:val="22"/>
          <w:shd w:val="clear" w:color="auto" w:fill="FFFFFF"/>
        </w:rPr>
        <w:t>2</w:t>
      </w:r>
      <w:r w:rsidR="009D0700">
        <w:rPr>
          <w:rFonts w:asciiTheme="minorHAnsi" w:hAnsiTheme="minorHAnsi" w:cstheme="minorHAnsi"/>
          <w:b/>
          <w:bCs/>
          <w:sz w:val="22"/>
          <w:szCs w:val="22"/>
          <w:shd w:val="clear" w:color="auto" w:fill="FFFFFF"/>
        </w:rPr>
        <w:t xml:space="preserve">. </w:t>
      </w:r>
      <w:r w:rsidR="00365BDE" w:rsidRPr="00C83D98">
        <w:rPr>
          <w:rFonts w:asciiTheme="minorHAnsi" w:hAnsiTheme="minorHAnsi" w:cstheme="minorHAnsi"/>
          <w:sz w:val="22"/>
          <w:szCs w:val="22"/>
          <w:shd w:val="clear" w:color="auto" w:fill="FFFFFF"/>
        </w:rPr>
        <w:t>É recomendável, nesta fase, que sejam consultados os cadastros previstos no item</w:t>
      </w:r>
      <w:r w:rsidR="00083B9C" w:rsidRPr="00C83D98">
        <w:rPr>
          <w:rFonts w:asciiTheme="minorHAnsi" w:hAnsiTheme="minorHAnsi" w:cstheme="minorHAnsi"/>
          <w:sz w:val="22"/>
          <w:szCs w:val="22"/>
          <w:shd w:val="clear" w:color="auto" w:fill="FFFFFF"/>
        </w:rPr>
        <w:t xml:space="preserve"> 11</w:t>
      </w:r>
      <w:r w:rsidR="00931EF7" w:rsidRPr="00C83D98">
        <w:rPr>
          <w:rFonts w:asciiTheme="minorHAnsi" w:hAnsiTheme="minorHAnsi" w:cstheme="minorHAnsi"/>
          <w:sz w:val="22"/>
          <w:szCs w:val="22"/>
          <w:shd w:val="clear" w:color="auto" w:fill="FFFFFF"/>
        </w:rPr>
        <w:t>.</w:t>
      </w:r>
      <w:r w:rsidR="00FF62B6" w:rsidRPr="00C83D98">
        <w:rPr>
          <w:rFonts w:asciiTheme="minorHAnsi" w:hAnsiTheme="minorHAnsi" w:cstheme="minorHAnsi"/>
          <w:sz w:val="22"/>
          <w:szCs w:val="22"/>
          <w:shd w:val="clear" w:color="auto" w:fill="FFFFFF"/>
        </w:rPr>
        <w:t>5</w:t>
      </w:r>
      <w:r w:rsidR="00365BDE" w:rsidRPr="00C83D98">
        <w:rPr>
          <w:rFonts w:asciiTheme="minorHAnsi" w:hAnsiTheme="minorHAnsi" w:cstheme="minorHAnsi"/>
          <w:sz w:val="22"/>
          <w:szCs w:val="22"/>
          <w:shd w:val="clear" w:color="auto" w:fill="FFFFFF"/>
        </w:rPr>
        <w:t>, em nome da empresa licitante e também de seu sócio majoritário, de forma a verificar a existência de sanção que impeça a participação no certame e futura contratação</w:t>
      </w:r>
      <w:r w:rsidR="00EF58DC" w:rsidRPr="00C83D98">
        <w:rPr>
          <w:rFonts w:asciiTheme="minorHAnsi" w:hAnsiTheme="minorHAnsi" w:cstheme="minorHAnsi"/>
          <w:b/>
          <w:bCs/>
          <w:sz w:val="22"/>
          <w:szCs w:val="22"/>
          <w:shd w:val="clear" w:color="auto" w:fill="FFFFFF"/>
        </w:rPr>
        <w:t xml:space="preserve">, </w:t>
      </w:r>
      <w:r w:rsidR="00EF58DC" w:rsidRPr="00C83D98">
        <w:rPr>
          <w:rFonts w:asciiTheme="minorHAnsi" w:hAnsiTheme="minorHAnsi" w:cstheme="minorHAnsi"/>
          <w:sz w:val="22"/>
          <w:szCs w:val="22"/>
          <w:shd w:val="clear" w:color="auto" w:fill="FFFFFF"/>
        </w:rPr>
        <w:t>garantida a manifestação do licitante previamente a eventual desclassificação.</w:t>
      </w:r>
    </w:p>
    <w:p w14:paraId="38B42E5B" w14:textId="7D4F843B" w:rsidR="00B5065A" w:rsidRPr="00C83D98" w:rsidRDefault="00730D39" w:rsidP="00C83D98">
      <w:pPr>
        <w:tabs>
          <w:tab w:val="left" w:pos="1134"/>
        </w:tabs>
        <w:spacing w:after="120"/>
        <w:jc w:val="both"/>
        <w:rPr>
          <w:rFonts w:asciiTheme="minorHAnsi" w:hAnsiTheme="minorHAnsi" w:cstheme="minorHAnsi"/>
          <w:bCs/>
          <w:sz w:val="22"/>
          <w:szCs w:val="22"/>
        </w:rPr>
      </w:pPr>
      <w:r w:rsidRPr="00C83D98">
        <w:rPr>
          <w:rFonts w:asciiTheme="minorHAnsi" w:hAnsiTheme="minorHAnsi" w:cstheme="minorHAnsi"/>
          <w:b/>
          <w:sz w:val="22"/>
          <w:szCs w:val="22"/>
        </w:rPr>
        <w:t>10.</w:t>
      </w:r>
      <w:r w:rsidR="00931EF7" w:rsidRPr="00C83D98">
        <w:rPr>
          <w:rFonts w:asciiTheme="minorHAnsi" w:hAnsiTheme="minorHAnsi" w:cstheme="minorHAnsi"/>
          <w:b/>
          <w:sz w:val="22"/>
          <w:szCs w:val="22"/>
        </w:rPr>
        <w:t>3</w:t>
      </w:r>
      <w:r w:rsidR="009D0700">
        <w:rPr>
          <w:rFonts w:asciiTheme="minorHAnsi" w:hAnsiTheme="minorHAnsi" w:cstheme="minorHAnsi"/>
          <w:b/>
          <w:sz w:val="22"/>
          <w:szCs w:val="22"/>
        </w:rPr>
        <w:t xml:space="preserve">. </w:t>
      </w:r>
      <w:r w:rsidR="00B5065A" w:rsidRPr="00C83D98">
        <w:rPr>
          <w:rFonts w:asciiTheme="minorHAnsi" w:hAnsiTheme="minorHAnsi" w:cstheme="minorHAnsi"/>
          <w:bCs/>
          <w:sz w:val="22"/>
          <w:szCs w:val="22"/>
        </w:rPr>
        <w:t>Caso o licitante provisoriamente classificado em primeiro lugar tenha se utilizado de algum benefício direcionado às ME/</w:t>
      </w:r>
      <w:proofErr w:type="spellStart"/>
      <w:r w:rsidR="00B5065A" w:rsidRPr="00C83D98">
        <w:rPr>
          <w:rFonts w:asciiTheme="minorHAnsi" w:hAnsiTheme="minorHAnsi" w:cstheme="minorHAnsi"/>
          <w:bCs/>
          <w:sz w:val="22"/>
          <w:szCs w:val="22"/>
        </w:rPr>
        <w:t>EPP’s</w:t>
      </w:r>
      <w:proofErr w:type="spellEnd"/>
      <w:r w:rsidR="00B5065A" w:rsidRPr="00C83D98">
        <w:rPr>
          <w:rFonts w:asciiTheme="minorHAnsi" w:hAnsiTheme="minorHAnsi" w:cstheme="minorHAnsi"/>
          <w:bCs/>
          <w:sz w:val="22"/>
          <w:szCs w:val="22"/>
        </w:rPr>
        <w:t>, o pregoeiro diligenciará para verificar o enquadramento.</w:t>
      </w:r>
    </w:p>
    <w:p w14:paraId="736335BE" w14:textId="2794C2BD" w:rsidR="00B5065A" w:rsidRPr="00C83D98" w:rsidRDefault="00730D39" w:rsidP="00C83D98">
      <w:pPr>
        <w:tabs>
          <w:tab w:val="left" w:pos="1134"/>
        </w:tabs>
        <w:spacing w:after="120"/>
        <w:jc w:val="both"/>
        <w:rPr>
          <w:rFonts w:asciiTheme="minorHAnsi" w:hAnsiTheme="minorHAnsi" w:cstheme="minorHAnsi"/>
          <w:bCs/>
          <w:sz w:val="22"/>
          <w:szCs w:val="22"/>
        </w:rPr>
      </w:pPr>
      <w:r w:rsidRPr="00C83D98">
        <w:rPr>
          <w:rFonts w:asciiTheme="minorHAnsi" w:hAnsiTheme="minorHAnsi" w:cstheme="minorHAnsi"/>
          <w:b/>
          <w:sz w:val="22"/>
          <w:szCs w:val="22"/>
        </w:rPr>
        <w:t>10.</w:t>
      </w:r>
      <w:r w:rsidR="00B5065A" w:rsidRPr="00C83D98">
        <w:rPr>
          <w:rFonts w:asciiTheme="minorHAnsi" w:hAnsiTheme="minorHAnsi" w:cstheme="minorHAnsi"/>
          <w:b/>
          <w:sz w:val="22"/>
          <w:szCs w:val="22"/>
        </w:rPr>
        <w:t>4</w:t>
      </w:r>
      <w:r w:rsidR="009D0700">
        <w:rPr>
          <w:rFonts w:asciiTheme="minorHAnsi" w:hAnsiTheme="minorHAnsi" w:cstheme="minorHAnsi"/>
          <w:b/>
          <w:sz w:val="22"/>
          <w:szCs w:val="22"/>
        </w:rPr>
        <w:t xml:space="preserve">. </w:t>
      </w:r>
      <w:r w:rsidR="00B5065A" w:rsidRPr="00C83D98">
        <w:rPr>
          <w:rFonts w:asciiTheme="minorHAnsi" w:hAnsiTheme="minorHAnsi" w:cstheme="minorHAnsi"/>
          <w:bCs/>
          <w:sz w:val="22"/>
          <w:szCs w:val="22"/>
        </w:rPr>
        <w:t>Será desclassificada a proposta vencedora que não atender aos requisitos do item 7.3.</w:t>
      </w:r>
    </w:p>
    <w:p w14:paraId="4011AE50" w14:textId="3649EDD9" w:rsidR="00B5065A" w:rsidRPr="00C83D98" w:rsidRDefault="00730D39" w:rsidP="00C83D98">
      <w:pPr>
        <w:tabs>
          <w:tab w:val="left" w:pos="1134"/>
        </w:tabs>
        <w:spacing w:after="120"/>
        <w:jc w:val="both"/>
        <w:rPr>
          <w:rFonts w:asciiTheme="minorHAnsi" w:hAnsiTheme="minorHAnsi" w:cstheme="minorHAnsi"/>
          <w:bCs/>
          <w:sz w:val="22"/>
          <w:szCs w:val="22"/>
        </w:rPr>
      </w:pPr>
      <w:r w:rsidRPr="00C83D98">
        <w:rPr>
          <w:rFonts w:asciiTheme="minorHAnsi" w:hAnsiTheme="minorHAnsi" w:cstheme="minorHAnsi"/>
          <w:b/>
          <w:sz w:val="22"/>
          <w:szCs w:val="22"/>
        </w:rPr>
        <w:lastRenderedPageBreak/>
        <w:t>10</w:t>
      </w:r>
      <w:r w:rsidR="00B5065A" w:rsidRPr="00C83D98">
        <w:rPr>
          <w:rFonts w:asciiTheme="minorHAnsi" w:hAnsiTheme="minorHAnsi" w:cstheme="minorHAnsi"/>
          <w:b/>
          <w:sz w:val="22"/>
          <w:szCs w:val="22"/>
        </w:rPr>
        <w:t>.5</w:t>
      </w:r>
      <w:r w:rsidR="009D0700">
        <w:rPr>
          <w:rFonts w:asciiTheme="minorHAnsi" w:hAnsiTheme="minorHAnsi" w:cstheme="minorHAnsi"/>
          <w:b/>
          <w:sz w:val="22"/>
          <w:szCs w:val="22"/>
        </w:rPr>
        <w:t xml:space="preserve">. </w:t>
      </w:r>
      <w:r w:rsidR="00B5065A" w:rsidRPr="00C83D98">
        <w:rPr>
          <w:rFonts w:asciiTheme="minorHAnsi" w:hAnsiTheme="minorHAnsi" w:cstheme="minorHAnsi"/>
          <w:bCs/>
          <w:sz w:val="22"/>
          <w:szCs w:val="22"/>
        </w:rPr>
        <w:t xml:space="preserve">Para a aquisição de bens é </w:t>
      </w:r>
      <w:r w:rsidR="00931EF7" w:rsidRPr="00C83D98">
        <w:rPr>
          <w:rFonts w:asciiTheme="minorHAnsi" w:hAnsiTheme="minorHAnsi" w:cstheme="minorHAnsi"/>
          <w:bCs/>
          <w:sz w:val="22"/>
          <w:szCs w:val="22"/>
        </w:rPr>
        <w:t>indí</w:t>
      </w:r>
      <w:r w:rsidR="00B5065A" w:rsidRPr="00C83D98">
        <w:rPr>
          <w:rFonts w:asciiTheme="minorHAnsi" w:hAnsiTheme="minorHAnsi" w:cstheme="minorHAnsi"/>
          <w:bCs/>
          <w:sz w:val="22"/>
          <w:szCs w:val="22"/>
        </w:rPr>
        <w:t>cio de inexequibilidade valores inferiores a 50% (cinquenta por cento) do valor orçado pela Administração Pública, a qual só será declarada após diligência que comprove que o custo ultrapassa o valor da proposta e que inexistem custos de oportunidade capazes de justificar o vulto da oferta, garantida manifestação do licitante.</w:t>
      </w:r>
    </w:p>
    <w:p w14:paraId="0159094F" w14:textId="334E67FB" w:rsidR="00761A0C" w:rsidRPr="00C83D98" w:rsidRDefault="00730D39" w:rsidP="00C83D98">
      <w:pPr>
        <w:tabs>
          <w:tab w:val="left" w:pos="1134"/>
        </w:tabs>
        <w:spacing w:after="120"/>
        <w:jc w:val="both"/>
        <w:rPr>
          <w:rFonts w:asciiTheme="minorHAnsi" w:hAnsiTheme="minorHAnsi" w:cstheme="minorHAnsi"/>
          <w:bCs/>
          <w:sz w:val="22"/>
          <w:szCs w:val="22"/>
        </w:rPr>
      </w:pPr>
      <w:r w:rsidRPr="00C83D98">
        <w:rPr>
          <w:rFonts w:asciiTheme="minorHAnsi" w:hAnsiTheme="minorHAnsi" w:cstheme="minorHAnsi"/>
          <w:b/>
          <w:sz w:val="22"/>
          <w:szCs w:val="22"/>
        </w:rPr>
        <w:t>10</w:t>
      </w:r>
      <w:r w:rsidR="00761A0C" w:rsidRPr="00C83D98">
        <w:rPr>
          <w:rFonts w:asciiTheme="minorHAnsi" w:hAnsiTheme="minorHAnsi" w:cstheme="minorHAnsi"/>
          <w:b/>
          <w:sz w:val="22"/>
          <w:szCs w:val="22"/>
        </w:rPr>
        <w:t>.6</w:t>
      </w:r>
      <w:r w:rsidR="009D0700">
        <w:rPr>
          <w:rFonts w:asciiTheme="minorHAnsi" w:hAnsiTheme="minorHAnsi" w:cstheme="minorHAnsi"/>
          <w:b/>
          <w:sz w:val="22"/>
          <w:szCs w:val="22"/>
        </w:rPr>
        <w:t xml:space="preserve">. </w:t>
      </w:r>
      <w:r w:rsidR="00761A0C" w:rsidRPr="00C83D98">
        <w:rPr>
          <w:rFonts w:asciiTheme="minorHAnsi" w:hAnsiTheme="minorHAnsi" w:cstheme="minorHAnsi"/>
          <w:bCs/>
          <w:sz w:val="22"/>
          <w:szCs w:val="22"/>
        </w:rPr>
        <w:t>Erros no preenchimento da proposta não constituem motivo para desclassificação da proposta, desde que se limitem a erros ou falhas que não alteram a substância da proposta.</w:t>
      </w:r>
    </w:p>
    <w:p w14:paraId="4FC6D1CC" w14:textId="56BF5A70" w:rsidR="00761A0C" w:rsidRPr="00C83D98" w:rsidRDefault="00730D39" w:rsidP="00C83D98">
      <w:pPr>
        <w:tabs>
          <w:tab w:val="left" w:pos="1134"/>
        </w:tabs>
        <w:spacing w:after="120"/>
        <w:jc w:val="both"/>
        <w:rPr>
          <w:rFonts w:asciiTheme="minorHAnsi" w:hAnsiTheme="minorHAnsi" w:cstheme="minorHAnsi"/>
          <w:bCs/>
          <w:sz w:val="22"/>
          <w:szCs w:val="22"/>
        </w:rPr>
      </w:pPr>
      <w:r w:rsidRPr="00C83D98">
        <w:rPr>
          <w:rFonts w:asciiTheme="minorHAnsi" w:hAnsiTheme="minorHAnsi" w:cstheme="minorHAnsi"/>
          <w:b/>
          <w:sz w:val="22"/>
          <w:szCs w:val="22"/>
        </w:rPr>
        <w:t>10.7</w:t>
      </w:r>
      <w:r w:rsidR="009D0700">
        <w:rPr>
          <w:rFonts w:asciiTheme="minorHAnsi" w:hAnsiTheme="minorHAnsi" w:cstheme="minorHAnsi"/>
          <w:b/>
          <w:sz w:val="22"/>
          <w:szCs w:val="22"/>
        </w:rPr>
        <w:t>.</w:t>
      </w:r>
      <w:r w:rsidR="00761A0C" w:rsidRPr="00C83D98">
        <w:rPr>
          <w:rFonts w:asciiTheme="minorHAnsi" w:hAnsiTheme="minorHAnsi" w:cstheme="minorHAnsi"/>
          <w:b/>
          <w:sz w:val="22"/>
          <w:szCs w:val="22"/>
        </w:rPr>
        <w:t xml:space="preserve"> </w:t>
      </w:r>
      <w:r w:rsidR="00761A0C" w:rsidRPr="00C83D98">
        <w:rPr>
          <w:rFonts w:asciiTheme="minorHAnsi" w:hAnsiTheme="minorHAnsi" w:cstheme="minorHAnsi"/>
          <w:bCs/>
          <w:sz w:val="22"/>
          <w:szCs w:val="22"/>
        </w:rPr>
        <w:t>O termo de referência poderá exigir a apresentação de amost</w:t>
      </w:r>
      <w:r w:rsidR="00083B9C" w:rsidRPr="00C83D98">
        <w:rPr>
          <w:rFonts w:asciiTheme="minorHAnsi" w:hAnsiTheme="minorHAnsi" w:cstheme="minorHAnsi"/>
          <w:bCs/>
          <w:sz w:val="22"/>
          <w:szCs w:val="22"/>
        </w:rPr>
        <w:t>r</w:t>
      </w:r>
      <w:r w:rsidR="00761A0C" w:rsidRPr="00C83D98">
        <w:rPr>
          <w:rFonts w:asciiTheme="minorHAnsi" w:hAnsiTheme="minorHAnsi" w:cstheme="minorHAnsi"/>
          <w:bCs/>
          <w:sz w:val="22"/>
          <w:szCs w:val="22"/>
        </w:rPr>
        <w:t>a, devendo o licitante classificado em primeiro lugar apresentá-la, no dia, local e horário apresentado no sistema, facultada a presença de todos interessados.</w:t>
      </w:r>
    </w:p>
    <w:p w14:paraId="196B5E7F" w14:textId="6E050CCB" w:rsidR="00761A0C" w:rsidRDefault="00730D39" w:rsidP="00C83D98">
      <w:pPr>
        <w:tabs>
          <w:tab w:val="left" w:pos="1134"/>
        </w:tabs>
        <w:spacing w:after="120"/>
        <w:jc w:val="both"/>
        <w:rPr>
          <w:rFonts w:asciiTheme="minorHAnsi" w:hAnsiTheme="minorHAnsi" w:cstheme="minorHAnsi"/>
          <w:bCs/>
          <w:sz w:val="22"/>
          <w:szCs w:val="22"/>
        </w:rPr>
      </w:pPr>
      <w:r w:rsidRPr="00C83D98">
        <w:rPr>
          <w:rFonts w:asciiTheme="minorHAnsi" w:hAnsiTheme="minorHAnsi" w:cstheme="minorHAnsi"/>
          <w:b/>
          <w:sz w:val="22"/>
          <w:szCs w:val="22"/>
        </w:rPr>
        <w:t>10.8</w:t>
      </w:r>
      <w:r w:rsidR="009D0700">
        <w:rPr>
          <w:rFonts w:asciiTheme="minorHAnsi" w:hAnsiTheme="minorHAnsi" w:cstheme="minorHAnsi"/>
          <w:b/>
          <w:sz w:val="22"/>
          <w:szCs w:val="22"/>
        </w:rPr>
        <w:t>.</w:t>
      </w:r>
      <w:r w:rsidR="00761A0C" w:rsidRPr="00C83D98">
        <w:rPr>
          <w:rFonts w:asciiTheme="minorHAnsi" w:hAnsiTheme="minorHAnsi" w:cstheme="minorHAnsi"/>
          <w:b/>
          <w:sz w:val="22"/>
          <w:szCs w:val="22"/>
        </w:rPr>
        <w:t xml:space="preserve"> </w:t>
      </w:r>
      <w:r w:rsidR="00761A0C" w:rsidRPr="00C83D98">
        <w:rPr>
          <w:rFonts w:asciiTheme="minorHAnsi" w:hAnsiTheme="minorHAnsi" w:cstheme="minorHAnsi"/>
          <w:bCs/>
          <w:sz w:val="22"/>
          <w:szCs w:val="22"/>
        </w:rPr>
        <w:t>Os resultados serão divulgados por meio de mensagem no sistema e, acaso não houver entrega, atraso injustificado, ou amostra fora das especificações, a proposta será recusada, seguindo-se a análise do segundo classificado em relação à aceitabilidade de sua proposta e amostra e assim sucessivamente.</w:t>
      </w:r>
    </w:p>
    <w:p w14:paraId="4714F5D8" w14:textId="7E499521" w:rsidR="00337D1E" w:rsidRPr="00C83D98" w:rsidRDefault="007113C1" w:rsidP="00C83D98">
      <w:pPr>
        <w:tabs>
          <w:tab w:val="left" w:pos="1134"/>
        </w:tabs>
        <w:spacing w:before="240" w:after="120"/>
        <w:jc w:val="both"/>
        <w:rPr>
          <w:rFonts w:asciiTheme="minorHAnsi" w:hAnsiTheme="minorHAnsi" w:cstheme="minorHAnsi"/>
          <w:b/>
          <w:sz w:val="22"/>
          <w:szCs w:val="22"/>
        </w:rPr>
      </w:pPr>
      <w:r w:rsidRPr="00C83D98">
        <w:rPr>
          <w:rFonts w:asciiTheme="minorHAnsi" w:hAnsiTheme="minorHAnsi" w:cstheme="minorHAnsi"/>
          <w:b/>
          <w:sz w:val="22"/>
          <w:szCs w:val="22"/>
        </w:rPr>
        <w:t>1</w:t>
      </w:r>
      <w:r w:rsidR="009D0700">
        <w:rPr>
          <w:rFonts w:asciiTheme="minorHAnsi" w:hAnsiTheme="minorHAnsi" w:cstheme="minorHAnsi"/>
          <w:b/>
          <w:sz w:val="22"/>
          <w:szCs w:val="22"/>
        </w:rPr>
        <w:t xml:space="preserve">1. </w:t>
      </w:r>
      <w:r w:rsidR="00337D1E" w:rsidRPr="00C83D98">
        <w:rPr>
          <w:rFonts w:asciiTheme="minorHAnsi" w:hAnsiTheme="minorHAnsi" w:cstheme="minorHAnsi"/>
          <w:b/>
          <w:sz w:val="22"/>
          <w:szCs w:val="22"/>
        </w:rPr>
        <w:t>HABILITAÇÃO</w:t>
      </w:r>
    </w:p>
    <w:p w14:paraId="0A2832CB" w14:textId="4568FD2A" w:rsidR="00337D1E" w:rsidRPr="00C83D98" w:rsidRDefault="00337D1E" w:rsidP="00C83D98">
      <w:pPr>
        <w:tabs>
          <w:tab w:val="left" w:pos="1134"/>
        </w:tabs>
        <w:spacing w:before="240"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730D39" w:rsidRPr="00C83D98">
        <w:rPr>
          <w:rFonts w:asciiTheme="minorHAnsi" w:hAnsiTheme="minorHAnsi" w:cstheme="minorHAnsi"/>
          <w:b/>
          <w:sz w:val="22"/>
          <w:szCs w:val="22"/>
        </w:rPr>
        <w:t>1</w:t>
      </w:r>
      <w:r w:rsidRPr="00C83D98">
        <w:rPr>
          <w:rFonts w:asciiTheme="minorHAnsi" w:hAnsiTheme="minorHAnsi" w:cstheme="minorHAnsi"/>
          <w:b/>
          <w:sz w:val="22"/>
          <w:szCs w:val="22"/>
        </w:rPr>
        <w:t>.</w:t>
      </w:r>
      <w:r w:rsidR="009D0700">
        <w:rPr>
          <w:rFonts w:asciiTheme="minorHAnsi" w:hAnsiTheme="minorHAnsi" w:cstheme="minorHAnsi"/>
          <w:b/>
          <w:sz w:val="22"/>
          <w:szCs w:val="22"/>
        </w:rPr>
        <w:t xml:space="preserve">1. </w:t>
      </w:r>
      <w:r w:rsidRPr="00C83D98">
        <w:rPr>
          <w:rFonts w:asciiTheme="minorHAnsi" w:hAnsiTheme="minorHAnsi" w:cstheme="minorHAnsi"/>
          <w:sz w:val="22"/>
          <w:szCs w:val="22"/>
        </w:rPr>
        <w:t xml:space="preserve">Divulgado o julgamento das propostas de preços na forma prescrita neste </w:t>
      </w:r>
      <w:r w:rsidR="007113C1" w:rsidRPr="00C83D98">
        <w:rPr>
          <w:rFonts w:asciiTheme="minorHAnsi" w:hAnsiTheme="minorHAnsi" w:cstheme="minorHAnsi"/>
          <w:sz w:val="22"/>
          <w:szCs w:val="22"/>
        </w:rPr>
        <w:t>Edital</w:t>
      </w:r>
      <w:r w:rsidRPr="00C83D98">
        <w:rPr>
          <w:rFonts w:asciiTheme="minorHAnsi" w:hAnsiTheme="minorHAnsi" w:cstheme="minorHAnsi"/>
          <w:sz w:val="22"/>
          <w:szCs w:val="22"/>
        </w:rPr>
        <w:t xml:space="preserve">, </w:t>
      </w:r>
      <w:r w:rsidR="007113C1" w:rsidRPr="00C83D98">
        <w:rPr>
          <w:rFonts w:asciiTheme="minorHAnsi" w:hAnsiTheme="minorHAnsi" w:cstheme="minorHAnsi"/>
          <w:sz w:val="22"/>
          <w:szCs w:val="22"/>
        </w:rPr>
        <w:t>passar-se-á à fase de habilitação</w:t>
      </w:r>
      <w:r w:rsidRPr="00C83D98">
        <w:rPr>
          <w:rFonts w:asciiTheme="minorHAnsi" w:hAnsiTheme="minorHAnsi" w:cstheme="minorHAnsi"/>
          <w:sz w:val="22"/>
          <w:szCs w:val="22"/>
        </w:rPr>
        <w:t>.</w:t>
      </w:r>
    </w:p>
    <w:p w14:paraId="4331489F" w14:textId="62BF0346" w:rsidR="007113C1" w:rsidRPr="00C83D98" w:rsidRDefault="00730D39"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11</w:t>
      </w:r>
      <w:r w:rsidR="004E1C1C" w:rsidRPr="00C83D98">
        <w:rPr>
          <w:rFonts w:asciiTheme="minorHAnsi" w:hAnsiTheme="minorHAnsi" w:cstheme="minorHAnsi"/>
          <w:b/>
          <w:sz w:val="22"/>
          <w:szCs w:val="22"/>
        </w:rPr>
        <w:t>.2</w:t>
      </w:r>
      <w:r w:rsidR="009D0700">
        <w:rPr>
          <w:rFonts w:asciiTheme="minorHAnsi" w:hAnsiTheme="minorHAnsi" w:cstheme="minorHAnsi"/>
          <w:sz w:val="22"/>
          <w:szCs w:val="22"/>
        </w:rPr>
        <w:t xml:space="preserve">. </w:t>
      </w:r>
      <w:r w:rsidR="007113C1" w:rsidRPr="00C83D98">
        <w:rPr>
          <w:rFonts w:asciiTheme="minorHAnsi" w:hAnsiTheme="minorHAnsi" w:cstheme="minorHAnsi"/>
          <w:sz w:val="22"/>
          <w:szCs w:val="22"/>
        </w:rPr>
        <w:t>A habilitação da licitante vencedora</w:t>
      </w:r>
      <w:r w:rsidR="009974A5" w:rsidRPr="00C83D98">
        <w:rPr>
          <w:rFonts w:asciiTheme="minorHAnsi" w:hAnsiTheme="minorHAnsi" w:cstheme="minorHAnsi"/>
          <w:sz w:val="22"/>
          <w:szCs w:val="22"/>
        </w:rPr>
        <w:t xml:space="preserve"> </w:t>
      </w:r>
      <w:r w:rsidR="00761A0C" w:rsidRPr="00C83D98">
        <w:rPr>
          <w:rFonts w:asciiTheme="minorHAnsi" w:hAnsiTheme="minorHAnsi" w:cstheme="minorHAnsi"/>
          <w:sz w:val="22"/>
          <w:szCs w:val="22"/>
        </w:rPr>
        <w:t xml:space="preserve">poderá ser substituída </w:t>
      </w:r>
      <w:r w:rsidR="007113C1" w:rsidRPr="00C83D98">
        <w:rPr>
          <w:rFonts w:asciiTheme="minorHAnsi" w:hAnsiTheme="minorHAnsi" w:cstheme="minorHAnsi"/>
          <w:sz w:val="22"/>
          <w:szCs w:val="22"/>
        </w:rPr>
        <w:t>por meio d</w:t>
      </w:r>
      <w:r w:rsidR="00761A0C" w:rsidRPr="00C83D98">
        <w:rPr>
          <w:rFonts w:asciiTheme="minorHAnsi" w:hAnsiTheme="minorHAnsi" w:cstheme="minorHAnsi"/>
          <w:sz w:val="22"/>
          <w:szCs w:val="22"/>
        </w:rPr>
        <w:t>e registro regular no</w:t>
      </w:r>
      <w:r w:rsidR="007113C1" w:rsidRPr="00C83D98">
        <w:rPr>
          <w:rFonts w:asciiTheme="minorHAnsi" w:hAnsiTheme="minorHAnsi" w:cstheme="minorHAnsi"/>
          <w:sz w:val="22"/>
          <w:szCs w:val="22"/>
        </w:rPr>
        <w:t xml:space="preserve"> </w:t>
      </w:r>
      <w:r w:rsidR="007113C1" w:rsidRPr="00C83D98">
        <w:rPr>
          <w:rFonts w:asciiTheme="minorHAnsi" w:hAnsiTheme="minorHAnsi" w:cstheme="minorHAnsi"/>
          <w:b/>
          <w:sz w:val="22"/>
          <w:szCs w:val="22"/>
        </w:rPr>
        <w:t>SICAF</w:t>
      </w:r>
      <w:r w:rsidR="00761A0C" w:rsidRPr="00C83D98">
        <w:rPr>
          <w:rFonts w:asciiTheme="minorHAnsi" w:hAnsiTheme="minorHAnsi" w:cstheme="minorHAnsi"/>
          <w:b/>
          <w:sz w:val="22"/>
          <w:szCs w:val="22"/>
        </w:rPr>
        <w:t>.</w:t>
      </w:r>
    </w:p>
    <w:p w14:paraId="54BBE26A" w14:textId="08E78A28" w:rsidR="00FF2FAB" w:rsidRPr="00C83D98" w:rsidRDefault="00FF2FAB" w:rsidP="00C83D98">
      <w:pPr>
        <w:tabs>
          <w:tab w:val="left" w:pos="1134"/>
          <w:tab w:val="left" w:pos="1701"/>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730D39" w:rsidRPr="00C83D98">
        <w:rPr>
          <w:rFonts w:asciiTheme="minorHAnsi" w:hAnsiTheme="minorHAnsi" w:cstheme="minorHAnsi"/>
          <w:b/>
          <w:sz w:val="22"/>
          <w:szCs w:val="22"/>
        </w:rPr>
        <w:t>1</w:t>
      </w:r>
      <w:r w:rsidRPr="00C83D98">
        <w:rPr>
          <w:rFonts w:asciiTheme="minorHAnsi" w:hAnsiTheme="minorHAnsi" w:cstheme="minorHAnsi"/>
          <w:b/>
          <w:sz w:val="22"/>
          <w:szCs w:val="22"/>
        </w:rPr>
        <w:t>.2.</w:t>
      </w:r>
      <w:r w:rsidR="004E1C1C" w:rsidRPr="00C83D98">
        <w:rPr>
          <w:rFonts w:asciiTheme="minorHAnsi" w:hAnsiTheme="minorHAnsi" w:cstheme="minorHAnsi"/>
          <w:b/>
          <w:sz w:val="22"/>
          <w:szCs w:val="22"/>
        </w:rPr>
        <w:t>1</w:t>
      </w:r>
      <w:r w:rsidR="009D0700">
        <w:rPr>
          <w:rFonts w:asciiTheme="minorHAnsi" w:hAnsiTheme="minorHAnsi" w:cstheme="minorHAnsi"/>
          <w:b/>
          <w:sz w:val="22"/>
          <w:szCs w:val="22"/>
        </w:rPr>
        <w:t>.</w:t>
      </w:r>
      <w:r w:rsidR="001E5F76">
        <w:rPr>
          <w:rFonts w:asciiTheme="minorHAnsi" w:hAnsiTheme="minorHAnsi" w:cstheme="minorHAnsi"/>
          <w:b/>
          <w:sz w:val="22"/>
          <w:szCs w:val="22"/>
        </w:rPr>
        <w:t xml:space="preserve"> </w:t>
      </w:r>
      <w:r w:rsidRPr="00C83D98">
        <w:rPr>
          <w:rFonts w:asciiTheme="minorHAnsi" w:hAnsiTheme="minorHAnsi" w:cstheme="minorHAnsi"/>
          <w:sz w:val="22"/>
          <w:szCs w:val="22"/>
        </w:rPr>
        <w:t xml:space="preserve">Caso os dados e informações constantes do </w:t>
      </w:r>
      <w:r w:rsidRPr="00C83D98">
        <w:rPr>
          <w:rFonts w:asciiTheme="minorHAnsi" w:hAnsiTheme="minorHAnsi" w:cstheme="minorHAnsi"/>
          <w:b/>
          <w:sz w:val="22"/>
          <w:szCs w:val="22"/>
        </w:rPr>
        <w:t xml:space="preserve">SICAF </w:t>
      </w:r>
      <w:r w:rsidRPr="00C83D98">
        <w:rPr>
          <w:rFonts w:asciiTheme="minorHAnsi" w:hAnsiTheme="minorHAnsi" w:cstheme="minorHAnsi"/>
          <w:sz w:val="22"/>
          <w:szCs w:val="22"/>
        </w:rPr>
        <w:t>não atendam aos requisitos exigidos deste Edital, o Pregoeiro verificará a possibilidade de alcançar os documentos por meio eletrônico, juntando-os ao processo administrativo pertinente à licitação</w:t>
      </w:r>
      <w:r w:rsidR="004E1C1C" w:rsidRPr="00C83D98">
        <w:rPr>
          <w:rFonts w:asciiTheme="minorHAnsi" w:hAnsiTheme="minorHAnsi" w:cstheme="minorHAnsi"/>
          <w:sz w:val="22"/>
          <w:szCs w:val="22"/>
        </w:rPr>
        <w:t>.</w:t>
      </w:r>
    </w:p>
    <w:p w14:paraId="46E9D081" w14:textId="09EC1175" w:rsidR="00FF2FAB" w:rsidRPr="00C83D98" w:rsidRDefault="00FF2FAB" w:rsidP="00C83D98">
      <w:pPr>
        <w:tabs>
          <w:tab w:val="left" w:pos="1134"/>
          <w:tab w:val="left" w:pos="2552"/>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730D39" w:rsidRPr="00C83D98">
        <w:rPr>
          <w:rFonts w:asciiTheme="minorHAnsi" w:hAnsiTheme="minorHAnsi" w:cstheme="minorHAnsi"/>
          <w:b/>
          <w:sz w:val="22"/>
          <w:szCs w:val="22"/>
        </w:rPr>
        <w:t>1</w:t>
      </w:r>
      <w:r w:rsidRPr="00C83D98">
        <w:rPr>
          <w:rFonts w:asciiTheme="minorHAnsi" w:hAnsiTheme="minorHAnsi" w:cstheme="minorHAnsi"/>
          <w:b/>
          <w:sz w:val="22"/>
          <w:szCs w:val="22"/>
        </w:rPr>
        <w:t>.2.2.</w:t>
      </w:r>
      <w:r w:rsidR="009D0700">
        <w:rPr>
          <w:rFonts w:asciiTheme="minorHAnsi" w:hAnsiTheme="minorHAnsi" w:cstheme="minorHAnsi"/>
          <w:b/>
          <w:sz w:val="22"/>
          <w:szCs w:val="22"/>
        </w:rPr>
        <w:t xml:space="preserve"> </w:t>
      </w:r>
      <w:r w:rsidRPr="00C83D98">
        <w:rPr>
          <w:rFonts w:asciiTheme="minorHAnsi" w:hAnsiTheme="minorHAnsi" w:cstheme="minorHAnsi"/>
          <w:sz w:val="22"/>
          <w:szCs w:val="22"/>
        </w:rPr>
        <w:t>O Pregoeiro e sua Equipe de Apoio alcançarão dos documentos exigidos no subitem 11.</w:t>
      </w:r>
      <w:r w:rsidR="00FF62B6" w:rsidRPr="00C83D98">
        <w:rPr>
          <w:rFonts w:asciiTheme="minorHAnsi" w:hAnsiTheme="minorHAnsi" w:cstheme="minorHAnsi"/>
          <w:sz w:val="22"/>
          <w:szCs w:val="22"/>
        </w:rPr>
        <w:t>5</w:t>
      </w:r>
      <w:r w:rsidRPr="00C83D98">
        <w:rPr>
          <w:rFonts w:asciiTheme="minorHAnsi" w:hAnsiTheme="minorHAnsi" w:cstheme="minorHAnsi"/>
          <w:sz w:val="22"/>
          <w:szCs w:val="22"/>
        </w:rPr>
        <w:t xml:space="preserve"> deste Edital, por meio eletrônico, devendo a licitante encaminhar pelo sistema os demais documentos não emitidos via Internet.</w:t>
      </w:r>
    </w:p>
    <w:p w14:paraId="12F0B018" w14:textId="3662B980" w:rsidR="00621B0E" w:rsidRPr="00C83D98" w:rsidRDefault="00621B0E"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730D39" w:rsidRPr="00C83D98">
        <w:rPr>
          <w:rFonts w:asciiTheme="minorHAnsi" w:hAnsiTheme="minorHAnsi" w:cstheme="minorHAnsi"/>
          <w:b/>
          <w:sz w:val="22"/>
          <w:szCs w:val="22"/>
        </w:rPr>
        <w:t>1</w:t>
      </w:r>
      <w:r w:rsidRPr="00C83D98">
        <w:rPr>
          <w:rFonts w:asciiTheme="minorHAnsi" w:hAnsiTheme="minorHAnsi" w:cstheme="minorHAnsi"/>
          <w:b/>
          <w:sz w:val="22"/>
          <w:szCs w:val="22"/>
        </w:rPr>
        <w:t>.2.</w:t>
      </w:r>
      <w:r w:rsidR="004E1C1C" w:rsidRPr="00C83D98">
        <w:rPr>
          <w:rFonts w:asciiTheme="minorHAnsi" w:hAnsiTheme="minorHAnsi" w:cstheme="minorHAnsi"/>
          <w:b/>
          <w:sz w:val="22"/>
          <w:szCs w:val="22"/>
        </w:rPr>
        <w:t>3</w:t>
      </w:r>
      <w:r w:rsidR="009D0700">
        <w:rPr>
          <w:rFonts w:asciiTheme="minorHAnsi" w:hAnsiTheme="minorHAnsi" w:cstheme="minorHAnsi"/>
          <w:b/>
          <w:sz w:val="22"/>
          <w:szCs w:val="22"/>
        </w:rPr>
        <w:t xml:space="preserve"> </w:t>
      </w:r>
      <w:r w:rsidRPr="00C83D98">
        <w:rPr>
          <w:rFonts w:asciiTheme="minorHAnsi" w:hAnsiTheme="minorHAnsi" w:cstheme="minorHAnsi"/>
          <w:sz w:val="22"/>
          <w:szCs w:val="22"/>
        </w:rPr>
        <w:t>Na impossibilidade de obtenção/emissão de documentos por meio eletrônico, o Pregoeiro solicitará sua apresentação pela licitante, juntamente com os demais documentos</w:t>
      </w:r>
      <w:r w:rsidR="004E1C1C" w:rsidRPr="00C83D98">
        <w:rPr>
          <w:rFonts w:asciiTheme="minorHAnsi" w:hAnsiTheme="minorHAnsi" w:cstheme="minorHAnsi"/>
          <w:sz w:val="22"/>
          <w:szCs w:val="22"/>
        </w:rPr>
        <w:t>.</w:t>
      </w:r>
    </w:p>
    <w:p w14:paraId="36A04A48" w14:textId="6DABF960" w:rsidR="00DF66E7" w:rsidRPr="00C83D98" w:rsidRDefault="00DF66E7"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730D39" w:rsidRPr="00C83D98">
        <w:rPr>
          <w:rFonts w:asciiTheme="minorHAnsi" w:hAnsiTheme="minorHAnsi" w:cstheme="minorHAnsi"/>
          <w:b/>
          <w:sz w:val="22"/>
          <w:szCs w:val="22"/>
        </w:rPr>
        <w:t>1</w:t>
      </w:r>
      <w:r w:rsidR="004E1C1C" w:rsidRPr="00C83D98">
        <w:rPr>
          <w:rFonts w:asciiTheme="minorHAnsi" w:hAnsiTheme="minorHAnsi" w:cstheme="minorHAnsi"/>
          <w:b/>
          <w:sz w:val="22"/>
          <w:szCs w:val="22"/>
        </w:rPr>
        <w:t>.</w:t>
      </w:r>
      <w:r w:rsidRPr="00C83D98">
        <w:rPr>
          <w:rFonts w:asciiTheme="minorHAnsi" w:hAnsiTheme="minorHAnsi" w:cstheme="minorHAnsi"/>
          <w:b/>
          <w:sz w:val="22"/>
          <w:szCs w:val="22"/>
        </w:rPr>
        <w:t>3</w:t>
      </w:r>
      <w:r w:rsidR="009D0700">
        <w:rPr>
          <w:rFonts w:asciiTheme="minorHAnsi" w:hAnsiTheme="minorHAnsi" w:cstheme="minorHAnsi"/>
          <w:sz w:val="22"/>
          <w:szCs w:val="22"/>
        </w:rPr>
        <w:t xml:space="preserve">. </w:t>
      </w:r>
      <w:r w:rsidR="00C12142" w:rsidRPr="00C83D98">
        <w:rPr>
          <w:rFonts w:asciiTheme="minorHAnsi" w:hAnsiTheme="minorHAnsi" w:cstheme="minorHAnsi"/>
          <w:sz w:val="22"/>
          <w:szCs w:val="22"/>
        </w:rPr>
        <w:t>A Administração não se responsabilizará pela eventual indisponibilidade dos meios eletrônicos hábeis de informações no momento da verificação de documentação ou dos meios para a transmissão de documentos a que se referem as cláusulas anteriores, ressalvada a indisponibilidade de seus próprios meios. Na hipótese de ocorrerem essas indisponibilidades, a licitante deverá encaminhar os documentos solicitados por outros meios, dentro do prazo estabelecido, sob pena de inabilitação, mediante decisão motivada.</w:t>
      </w:r>
    </w:p>
    <w:p w14:paraId="3E4E8386" w14:textId="7C25747B" w:rsidR="00C12142" w:rsidRPr="00C83D98" w:rsidRDefault="00C12142"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730D39" w:rsidRPr="00C83D98">
        <w:rPr>
          <w:rFonts w:asciiTheme="minorHAnsi" w:hAnsiTheme="minorHAnsi" w:cstheme="minorHAnsi"/>
          <w:b/>
          <w:sz w:val="22"/>
          <w:szCs w:val="22"/>
        </w:rPr>
        <w:t>1</w:t>
      </w:r>
      <w:r w:rsidRPr="00C83D98">
        <w:rPr>
          <w:rFonts w:asciiTheme="minorHAnsi" w:hAnsiTheme="minorHAnsi" w:cstheme="minorHAnsi"/>
          <w:b/>
          <w:sz w:val="22"/>
          <w:szCs w:val="22"/>
        </w:rPr>
        <w:t>.</w:t>
      </w:r>
      <w:r w:rsidR="004E1C1C" w:rsidRPr="00C83D98">
        <w:rPr>
          <w:rFonts w:asciiTheme="minorHAnsi" w:hAnsiTheme="minorHAnsi" w:cstheme="minorHAnsi"/>
          <w:b/>
          <w:sz w:val="22"/>
          <w:szCs w:val="22"/>
        </w:rPr>
        <w:t>4</w:t>
      </w:r>
      <w:r w:rsidR="009D0700">
        <w:rPr>
          <w:rFonts w:asciiTheme="minorHAnsi" w:hAnsiTheme="minorHAnsi" w:cstheme="minorHAnsi"/>
          <w:b/>
          <w:sz w:val="22"/>
          <w:szCs w:val="22"/>
        </w:rPr>
        <w:t xml:space="preserve">. </w:t>
      </w:r>
      <w:r w:rsidRPr="00C83D98">
        <w:rPr>
          <w:rFonts w:asciiTheme="minorHAnsi" w:hAnsiTheme="minorHAnsi" w:cstheme="minorHAnsi"/>
          <w:sz w:val="22"/>
          <w:szCs w:val="22"/>
        </w:rPr>
        <w:t>Por meio de aviso lançado no sistema, via “chat”, o Pregoeiro informará às demais licitantes a empresa habilitada por atendimento às condições estabelecidas neste Edital.</w:t>
      </w:r>
    </w:p>
    <w:p w14:paraId="65187D93" w14:textId="0AC7AEC1" w:rsidR="00337D1E" w:rsidRPr="00C83D98" w:rsidRDefault="00C12142"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B22CED" w:rsidRPr="00C83D98">
        <w:rPr>
          <w:rFonts w:asciiTheme="minorHAnsi" w:hAnsiTheme="minorHAnsi" w:cstheme="minorHAnsi"/>
          <w:b/>
          <w:sz w:val="22"/>
          <w:szCs w:val="22"/>
        </w:rPr>
        <w:t>1</w:t>
      </w:r>
      <w:r w:rsidRPr="00C83D98">
        <w:rPr>
          <w:rFonts w:asciiTheme="minorHAnsi" w:hAnsiTheme="minorHAnsi" w:cstheme="minorHAnsi"/>
          <w:b/>
          <w:sz w:val="22"/>
          <w:szCs w:val="22"/>
        </w:rPr>
        <w:t>.</w:t>
      </w:r>
      <w:r w:rsidR="004E1C1C" w:rsidRPr="00C83D98">
        <w:rPr>
          <w:rFonts w:asciiTheme="minorHAnsi" w:hAnsiTheme="minorHAnsi" w:cstheme="minorHAnsi"/>
          <w:b/>
          <w:sz w:val="22"/>
          <w:szCs w:val="22"/>
        </w:rPr>
        <w:t>5</w:t>
      </w:r>
      <w:r w:rsidR="009D0700">
        <w:rPr>
          <w:rFonts w:asciiTheme="minorHAnsi" w:hAnsiTheme="minorHAnsi" w:cstheme="minorHAnsi"/>
          <w:b/>
          <w:sz w:val="22"/>
          <w:szCs w:val="22"/>
        </w:rPr>
        <w:t xml:space="preserve">. </w:t>
      </w:r>
      <w:r w:rsidR="00337D1E" w:rsidRPr="00C83D98">
        <w:rPr>
          <w:rFonts w:asciiTheme="minorHAnsi" w:hAnsiTheme="minorHAnsi" w:cstheme="minorHAnsi"/>
          <w:sz w:val="22"/>
          <w:szCs w:val="22"/>
        </w:rPr>
        <w:t>A habilitação se dará mediante o exame dos documentos a seguir relacionados, relativos a:</w:t>
      </w:r>
    </w:p>
    <w:p w14:paraId="77965EB2" w14:textId="77777777" w:rsidR="004E1C1C" w:rsidRPr="00C83D98" w:rsidRDefault="004E1C1C" w:rsidP="00C83D98">
      <w:pPr>
        <w:tabs>
          <w:tab w:val="left" w:pos="1134"/>
        </w:tabs>
        <w:spacing w:after="120"/>
        <w:jc w:val="both"/>
        <w:rPr>
          <w:rFonts w:asciiTheme="minorHAnsi" w:hAnsiTheme="minorHAnsi" w:cstheme="minorHAnsi"/>
          <w:sz w:val="22"/>
          <w:szCs w:val="22"/>
        </w:rPr>
      </w:pPr>
    </w:p>
    <w:p w14:paraId="5EBBBAE3" w14:textId="70CAE798" w:rsidR="00337D1E" w:rsidRPr="00C83D98" w:rsidRDefault="00337D1E" w:rsidP="00C83D98">
      <w:pPr>
        <w:tabs>
          <w:tab w:val="left" w:pos="1134"/>
        </w:tabs>
        <w:spacing w:after="120"/>
        <w:jc w:val="both"/>
        <w:rPr>
          <w:rFonts w:asciiTheme="minorHAnsi" w:hAnsiTheme="minorHAnsi" w:cstheme="minorHAnsi"/>
          <w:b/>
          <w:sz w:val="22"/>
          <w:szCs w:val="22"/>
        </w:rPr>
      </w:pPr>
      <w:r w:rsidRPr="00C83D98">
        <w:rPr>
          <w:rFonts w:asciiTheme="minorHAnsi" w:hAnsiTheme="minorHAnsi" w:cstheme="minorHAnsi"/>
          <w:b/>
          <w:sz w:val="22"/>
          <w:szCs w:val="22"/>
        </w:rPr>
        <w:t>1</w:t>
      </w:r>
      <w:r w:rsidR="00B22CED" w:rsidRPr="00C83D98">
        <w:rPr>
          <w:rFonts w:asciiTheme="minorHAnsi" w:hAnsiTheme="minorHAnsi" w:cstheme="minorHAnsi"/>
          <w:b/>
          <w:sz w:val="22"/>
          <w:szCs w:val="22"/>
        </w:rPr>
        <w:t>1</w:t>
      </w:r>
      <w:r w:rsidRPr="00C83D98">
        <w:rPr>
          <w:rFonts w:asciiTheme="minorHAnsi" w:hAnsiTheme="minorHAnsi" w:cstheme="minorHAnsi"/>
          <w:b/>
          <w:sz w:val="22"/>
          <w:szCs w:val="22"/>
        </w:rPr>
        <w:t>.</w:t>
      </w:r>
      <w:r w:rsidR="004E1C1C" w:rsidRPr="00C83D98">
        <w:rPr>
          <w:rFonts w:asciiTheme="minorHAnsi" w:hAnsiTheme="minorHAnsi" w:cstheme="minorHAnsi"/>
          <w:b/>
          <w:sz w:val="22"/>
          <w:szCs w:val="22"/>
        </w:rPr>
        <w:t>5</w:t>
      </w:r>
      <w:r w:rsidRPr="00C83D98">
        <w:rPr>
          <w:rFonts w:asciiTheme="minorHAnsi" w:hAnsiTheme="minorHAnsi" w:cstheme="minorHAnsi"/>
          <w:b/>
          <w:sz w:val="22"/>
          <w:szCs w:val="22"/>
        </w:rPr>
        <w:t>.1</w:t>
      </w:r>
      <w:r w:rsidR="009D0700">
        <w:rPr>
          <w:rFonts w:asciiTheme="minorHAnsi" w:hAnsiTheme="minorHAnsi" w:cstheme="minorHAnsi"/>
          <w:b/>
          <w:sz w:val="22"/>
          <w:szCs w:val="22"/>
        </w:rPr>
        <w:t xml:space="preserve">. </w:t>
      </w:r>
      <w:r w:rsidRPr="00C83D98">
        <w:rPr>
          <w:rFonts w:asciiTheme="minorHAnsi" w:hAnsiTheme="minorHAnsi" w:cstheme="minorHAnsi"/>
          <w:b/>
          <w:sz w:val="22"/>
          <w:szCs w:val="22"/>
        </w:rPr>
        <w:t>Habilitação jurídica:</w:t>
      </w:r>
    </w:p>
    <w:p w14:paraId="62FD89C7" w14:textId="7A80D690" w:rsidR="007C56E4" w:rsidRPr="00C83D98" w:rsidRDefault="007C56E4"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a)</w:t>
      </w:r>
      <w:r w:rsidR="009D0700">
        <w:rPr>
          <w:rFonts w:asciiTheme="minorHAnsi" w:hAnsiTheme="minorHAnsi" w:cstheme="minorHAnsi"/>
          <w:sz w:val="22"/>
          <w:szCs w:val="22"/>
        </w:rPr>
        <w:t xml:space="preserve"> </w:t>
      </w:r>
      <w:r w:rsidRPr="00C83D98">
        <w:rPr>
          <w:rFonts w:asciiTheme="minorHAnsi" w:hAnsiTheme="minorHAnsi" w:cstheme="minorHAnsi"/>
          <w:sz w:val="22"/>
          <w:szCs w:val="22"/>
        </w:rPr>
        <w:t>Registro empresarial na Junta Comercial, no caso de empresário individual ou Empresa Individual de Responsabilidade Limitada;</w:t>
      </w:r>
    </w:p>
    <w:p w14:paraId="339B860A" w14:textId="4FF69419" w:rsidR="007C56E4" w:rsidRPr="00C83D98" w:rsidRDefault="007C56E4"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b)</w:t>
      </w:r>
      <w:r w:rsidR="00921915">
        <w:rPr>
          <w:rFonts w:asciiTheme="minorHAnsi" w:hAnsiTheme="minorHAnsi" w:cstheme="minorHAnsi"/>
          <w:sz w:val="22"/>
          <w:szCs w:val="22"/>
        </w:rPr>
        <w:t xml:space="preserve"> </w:t>
      </w:r>
      <w:r w:rsidRPr="00C83D98">
        <w:rPr>
          <w:rFonts w:asciiTheme="minorHAnsi" w:hAnsiTheme="minorHAnsi" w:cstheme="minorHAnsi"/>
          <w:sz w:val="22"/>
          <w:szCs w:val="22"/>
        </w:rPr>
        <w:t xml:space="preserve">Ato constitutivo, estatuto ou contrato social atualizado e registrado na Junta Comercial, em se tratando de sociedade empresária ou cooperativa, devendo o estatuto, no caso das </w:t>
      </w:r>
      <w:r w:rsidRPr="00C83D98">
        <w:rPr>
          <w:rFonts w:asciiTheme="minorHAnsi" w:hAnsiTheme="minorHAnsi" w:cstheme="minorHAnsi"/>
          <w:sz w:val="22"/>
          <w:szCs w:val="22"/>
        </w:rPr>
        <w:lastRenderedPageBreak/>
        <w:t>cooperativas, estar adequado, na forma prevista nos artigos 27 e 28 da Lei Federal n. 12.690/2012;</w:t>
      </w:r>
    </w:p>
    <w:p w14:paraId="7071F2F0" w14:textId="27607300" w:rsidR="007C56E4" w:rsidRPr="00C83D98" w:rsidRDefault="007C56E4"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c)</w:t>
      </w:r>
      <w:r w:rsidR="00921915">
        <w:rPr>
          <w:rFonts w:asciiTheme="minorHAnsi" w:hAnsiTheme="minorHAnsi" w:cstheme="minorHAnsi"/>
          <w:sz w:val="22"/>
          <w:szCs w:val="22"/>
        </w:rPr>
        <w:t xml:space="preserve"> </w:t>
      </w:r>
      <w:r w:rsidRPr="00C83D98">
        <w:rPr>
          <w:rFonts w:asciiTheme="minorHAnsi" w:hAnsiTheme="minorHAnsi" w:cstheme="minorHAnsi"/>
          <w:sz w:val="22"/>
          <w:szCs w:val="22"/>
        </w:rPr>
        <w:t>Documentos de eleição ou designação dos atuais administradores, tratando-se de sociedades empresárias ou cooperativas;</w:t>
      </w:r>
    </w:p>
    <w:p w14:paraId="5E81E210" w14:textId="43B7C964" w:rsidR="007C56E4" w:rsidRPr="00C83D98" w:rsidRDefault="007C56E4"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d)</w:t>
      </w:r>
      <w:r w:rsidR="00921915">
        <w:rPr>
          <w:rFonts w:asciiTheme="minorHAnsi" w:hAnsiTheme="minorHAnsi" w:cstheme="minorHAnsi"/>
          <w:sz w:val="22"/>
          <w:szCs w:val="22"/>
        </w:rPr>
        <w:t xml:space="preserve"> </w:t>
      </w:r>
      <w:r w:rsidRPr="00C83D98">
        <w:rPr>
          <w:rFonts w:asciiTheme="minorHAnsi" w:hAnsiTheme="minorHAnsi" w:cstheme="minorHAnsi"/>
          <w:sz w:val="22"/>
          <w:szCs w:val="22"/>
        </w:rPr>
        <w:t>Ato constitutivo atualizado e registrado no Registro Civil de Pessoas Jurídicas tratando-se de sociedade não empresária, acompanhado de prova da diretoria em exercício;</w:t>
      </w:r>
    </w:p>
    <w:p w14:paraId="37CA69D6" w14:textId="65BA4868" w:rsidR="007C56E4" w:rsidRPr="00C83D98" w:rsidRDefault="007C56E4"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e)</w:t>
      </w:r>
      <w:r w:rsidR="00921915">
        <w:rPr>
          <w:rFonts w:asciiTheme="minorHAnsi" w:hAnsiTheme="minorHAnsi" w:cstheme="minorHAnsi"/>
          <w:sz w:val="22"/>
          <w:szCs w:val="22"/>
        </w:rPr>
        <w:t xml:space="preserve"> </w:t>
      </w:r>
      <w:r w:rsidRPr="00C83D98">
        <w:rPr>
          <w:rFonts w:asciiTheme="minorHAnsi" w:hAnsiTheme="minorHAnsi" w:cstheme="minorHAnsi"/>
          <w:sz w:val="22"/>
          <w:szCs w:val="22"/>
        </w:rPr>
        <w:t>Decreto de autorização, tratando-se de sociedade empresária estrangeira em funcionamento no País, e ato de registro ou autorização para funcionamento expedido pelo órgão competente, quando a atividade assim o exigir.</w:t>
      </w:r>
    </w:p>
    <w:p w14:paraId="6B4B1167" w14:textId="1FB11799" w:rsidR="00337D1E" w:rsidRPr="00C83D98" w:rsidRDefault="00337D1E" w:rsidP="00C83D98">
      <w:pPr>
        <w:tabs>
          <w:tab w:val="left" w:pos="1134"/>
        </w:tabs>
        <w:spacing w:after="120"/>
        <w:jc w:val="both"/>
        <w:rPr>
          <w:rFonts w:asciiTheme="minorHAnsi" w:hAnsiTheme="minorHAnsi" w:cstheme="minorHAnsi"/>
          <w:b/>
          <w:sz w:val="22"/>
          <w:szCs w:val="22"/>
        </w:rPr>
      </w:pPr>
      <w:r w:rsidRPr="00C83D98">
        <w:rPr>
          <w:rFonts w:asciiTheme="minorHAnsi" w:hAnsiTheme="minorHAnsi" w:cstheme="minorHAnsi"/>
          <w:b/>
          <w:sz w:val="22"/>
          <w:szCs w:val="22"/>
        </w:rPr>
        <w:t>1</w:t>
      </w:r>
      <w:r w:rsidR="00B22CED" w:rsidRPr="00C83D98">
        <w:rPr>
          <w:rFonts w:asciiTheme="minorHAnsi" w:hAnsiTheme="minorHAnsi" w:cstheme="minorHAnsi"/>
          <w:b/>
          <w:sz w:val="22"/>
          <w:szCs w:val="22"/>
        </w:rPr>
        <w:t>1</w:t>
      </w:r>
      <w:r w:rsidRPr="00C83D98">
        <w:rPr>
          <w:rFonts w:asciiTheme="minorHAnsi" w:hAnsiTheme="minorHAnsi" w:cstheme="minorHAnsi"/>
          <w:b/>
          <w:sz w:val="22"/>
          <w:szCs w:val="22"/>
        </w:rPr>
        <w:t>.</w:t>
      </w:r>
      <w:r w:rsidR="004C477C" w:rsidRPr="00C83D98">
        <w:rPr>
          <w:rFonts w:asciiTheme="minorHAnsi" w:hAnsiTheme="minorHAnsi" w:cstheme="minorHAnsi"/>
          <w:b/>
          <w:sz w:val="22"/>
          <w:szCs w:val="22"/>
        </w:rPr>
        <w:t>5</w:t>
      </w:r>
      <w:r w:rsidRPr="00C83D98">
        <w:rPr>
          <w:rFonts w:asciiTheme="minorHAnsi" w:hAnsiTheme="minorHAnsi" w:cstheme="minorHAnsi"/>
          <w:b/>
          <w:sz w:val="22"/>
          <w:szCs w:val="22"/>
        </w:rPr>
        <w:t>.2</w:t>
      </w:r>
      <w:r w:rsidR="00921915">
        <w:rPr>
          <w:rFonts w:asciiTheme="minorHAnsi" w:hAnsiTheme="minorHAnsi" w:cstheme="minorHAnsi"/>
          <w:b/>
          <w:sz w:val="22"/>
          <w:szCs w:val="22"/>
        </w:rPr>
        <w:t xml:space="preserve">. </w:t>
      </w:r>
      <w:r w:rsidRPr="00C83D98">
        <w:rPr>
          <w:rFonts w:asciiTheme="minorHAnsi" w:hAnsiTheme="minorHAnsi" w:cstheme="minorHAnsi"/>
          <w:b/>
          <w:sz w:val="22"/>
          <w:szCs w:val="22"/>
        </w:rPr>
        <w:t xml:space="preserve">Regularidade fiscal: </w:t>
      </w:r>
    </w:p>
    <w:p w14:paraId="39E79461" w14:textId="0CC3DC68" w:rsidR="008F6604" w:rsidRPr="00C83D98" w:rsidRDefault="008F6604" w:rsidP="00C83D98">
      <w:pPr>
        <w:tabs>
          <w:tab w:val="left" w:pos="1701"/>
        </w:tabs>
        <w:spacing w:after="120"/>
        <w:jc w:val="both"/>
        <w:rPr>
          <w:rFonts w:asciiTheme="minorHAnsi" w:hAnsiTheme="minorHAnsi" w:cstheme="minorHAnsi"/>
          <w:sz w:val="22"/>
          <w:szCs w:val="22"/>
        </w:rPr>
      </w:pPr>
      <w:r w:rsidRPr="00C83D98">
        <w:rPr>
          <w:rFonts w:asciiTheme="minorHAnsi" w:hAnsiTheme="minorHAnsi" w:cstheme="minorHAnsi"/>
          <w:b/>
          <w:sz w:val="22"/>
          <w:szCs w:val="22"/>
        </w:rPr>
        <w:t>a)</w:t>
      </w:r>
      <w:r w:rsidR="00921915">
        <w:rPr>
          <w:rFonts w:asciiTheme="minorHAnsi" w:hAnsiTheme="minorHAnsi" w:cstheme="minorHAnsi"/>
          <w:b/>
          <w:sz w:val="22"/>
          <w:szCs w:val="22"/>
        </w:rPr>
        <w:t xml:space="preserve"> </w:t>
      </w:r>
      <w:r w:rsidRPr="00C83D98">
        <w:rPr>
          <w:rFonts w:asciiTheme="minorHAnsi" w:hAnsiTheme="minorHAnsi" w:cstheme="minorHAnsi"/>
          <w:sz w:val="22"/>
          <w:szCs w:val="22"/>
        </w:rPr>
        <w:t>Prova de inscrição no Cadastro Nacional de Pessoa Jurídica – CNPJ.</w:t>
      </w:r>
    </w:p>
    <w:p w14:paraId="04341FBD" w14:textId="69502331" w:rsidR="008F6604" w:rsidRPr="00C83D98" w:rsidRDefault="008F6604" w:rsidP="00C83D98">
      <w:pPr>
        <w:tabs>
          <w:tab w:val="left" w:pos="1701"/>
        </w:tabs>
        <w:spacing w:after="120"/>
        <w:jc w:val="both"/>
        <w:rPr>
          <w:rFonts w:asciiTheme="minorHAnsi" w:hAnsiTheme="minorHAnsi" w:cstheme="minorHAnsi"/>
          <w:sz w:val="22"/>
          <w:szCs w:val="22"/>
        </w:rPr>
      </w:pPr>
      <w:r w:rsidRPr="00C83D98">
        <w:rPr>
          <w:rFonts w:asciiTheme="minorHAnsi" w:hAnsiTheme="minorHAnsi" w:cstheme="minorHAnsi"/>
          <w:b/>
          <w:sz w:val="22"/>
          <w:szCs w:val="22"/>
        </w:rPr>
        <w:t>b)</w:t>
      </w:r>
      <w:r w:rsidR="00921915">
        <w:rPr>
          <w:rFonts w:asciiTheme="minorHAnsi" w:hAnsiTheme="minorHAnsi" w:cstheme="minorHAnsi"/>
          <w:b/>
          <w:sz w:val="22"/>
          <w:szCs w:val="22"/>
        </w:rPr>
        <w:t xml:space="preserve"> </w:t>
      </w:r>
      <w:r w:rsidRPr="00C83D98">
        <w:rPr>
          <w:rFonts w:asciiTheme="minorHAnsi" w:hAnsiTheme="minorHAnsi" w:cstheme="minorHAnsi"/>
          <w:sz w:val="22"/>
          <w:szCs w:val="22"/>
        </w:rPr>
        <w:t>Prova de inscrição no Cadastro de Contribuintes Estadual, relativo à sede da licitante, pertinente ao seu ramo de atividade e compatível com o objeto licitado.</w:t>
      </w:r>
    </w:p>
    <w:p w14:paraId="5EB2489C" w14:textId="69DC7238" w:rsidR="00FF2FAB" w:rsidRPr="00C83D98" w:rsidRDefault="00FF2FAB" w:rsidP="00C83D98">
      <w:pPr>
        <w:tabs>
          <w:tab w:val="left" w:pos="1134"/>
          <w:tab w:val="left" w:pos="2268"/>
        </w:tabs>
        <w:spacing w:after="120"/>
        <w:jc w:val="both"/>
        <w:rPr>
          <w:rFonts w:asciiTheme="minorHAnsi" w:hAnsiTheme="minorHAnsi" w:cstheme="minorHAnsi"/>
          <w:sz w:val="22"/>
          <w:szCs w:val="22"/>
        </w:rPr>
      </w:pPr>
      <w:r w:rsidRPr="00C83D98">
        <w:rPr>
          <w:rFonts w:asciiTheme="minorHAnsi" w:hAnsiTheme="minorHAnsi" w:cstheme="minorHAnsi"/>
          <w:b/>
          <w:sz w:val="22"/>
          <w:szCs w:val="22"/>
        </w:rPr>
        <w:t>c)</w:t>
      </w:r>
      <w:r w:rsidR="00921915">
        <w:rPr>
          <w:rFonts w:asciiTheme="minorHAnsi" w:hAnsiTheme="minorHAnsi" w:cstheme="minorHAnsi"/>
          <w:b/>
          <w:sz w:val="22"/>
          <w:szCs w:val="22"/>
        </w:rPr>
        <w:t xml:space="preserve"> </w:t>
      </w:r>
      <w:r w:rsidRPr="00C83D98">
        <w:rPr>
          <w:rFonts w:asciiTheme="minorHAnsi" w:hAnsiTheme="minorHAnsi" w:cstheme="minorHAnsi"/>
          <w:sz w:val="22"/>
          <w:szCs w:val="22"/>
        </w:rPr>
        <w:t xml:space="preserve">Certidão de regularidade de débitos relativos a tributos federais e à </w:t>
      </w:r>
      <w:r w:rsidR="00BE623D" w:rsidRPr="00C83D98">
        <w:rPr>
          <w:rFonts w:asciiTheme="minorHAnsi" w:hAnsiTheme="minorHAnsi" w:cstheme="minorHAnsi"/>
          <w:sz w:val="22"/>
          <w:szCs w:val="22"/>
        </w:rPr>
        <w:t>dívida</w:t>
      </w:r>
      <w:r w:rsidRPr="00C83D98">
        <w:rPr>
          <w:rFonts w:asciiTheme="minorHAnsi" w:hAnsiTheme="minorHAnsi" w:cstheme="minorHAnsi"/>
          <w:sz w:val="22"/>
          <w:szCs w:val="22"/>
        </w:rPr>
        <w:t xml:space="preserve"> ativa da União, inclusive as contribuições sociais; </w:t>
      </w:r>
    </w:p>
    <w:p w14:paraId="7898764A" w14:textId="0855612F" w:rsidR="00746499" w:rsidRPr="00C83D98" w:rsidRDefault="00746499" w:rsidP="00C83D98">
      <w:pPr>
        <w:tabs>
          <w:tab w:val="left" w:pos="1134"/>
          <w:tab w:val="left" w:pos="2835"/>
        </w:tabs>
        <w:spacing w:after="120"/>
        <w:jc w:val="both"/>
        <w:rPr>
          <w:rFonts w:asciiTheme="minorHAnsi" w:hAnsiTheme="minorHAnsi" w:cstheme="minorHAnsi"/>
          <w:sz w:val="22"/>
          <w:szCs w:val="22"/>
        </w:rPr>
      </w:pPr>
      <w:r w:rsidRPr="00C83D98">
        <w:rPr>
          <w:rFonts w:asciiTheme="minorHAnsi" w:hAnsiTheme="minorHAnsi" w:cstheme="minorHAnsi"/>
          <w:b/>
          <w:sz w:val="22"/>
          <w:szCs w:val="22"/>
        </w:rPr>
        <w:t>d)</w:t>
      </w:r>
      <w:r w:rsidR="00921915">
        <w:rPr>
          <w:rFonts w:asciiTheme="minorHAnsi" w:hAnsiTheme="minorHAnsi" w:cstheme="minorHAnsi"/>
          <w:b/>
          <w:sz w:val="22"/>
          <w:szCs w:val="22"/>
        </w:rPr>
        <w:t xml:space="preserve"> </w:t>
      </w:r>
      <w:r w:rsidRPr="00C83D98">
        <w:rPr>
          <w:rFonts w:asciiTheme="minorHAnsi" w:hAnsiTheme="minorHAnsi" w:cstheme="minorHAnsi"/>
          <w:sz w:val="22"/>
          <w:szCs w:val="22"/>
        </w:rPr>
        <w:t xml:space="preserve">Certidão de regularidade de débitos referentes a tributos estaduais relacionados com o objeto licitado, expedida por meio de </w:t>
      </w:r>
      <w:r w:rsidR="00BE623D" w:rsidRPr="00C83D98">
        <w:rPr>
          <w:rFonts w:asciiTheme="minorHAnsi" w:hAnsiTheme="minorHAnsi" w:cstheme="minorHAnsi"/>
          <w:sz w:val="22"/>
          <w:szCs w:val="22"/>
        </w:rPr>
        <w:t>unidade administrativa</w:t>
      </w:r>
      <w:r w:rsidRPr="00C83D98">
        <w:rPr>
          <w:rFonts w:asciiTheme="minorHAnsi" w:hAnsiTheme="minorHAnsi" w:cstheme="minorHAnsi"/>
          <w:sz w:val="22"/>
          <w:szCs w:val="22"/>
        </w:rPr>
        <w:t xml:space="preserve"> competente da sede </w:t>
      </w:r>
      <w:r w:rsidR="00BF31A7" w:rsidRPr="00C83D98">
        <w:rPr>
          <w:rFonts w:asciiTheme="minorHAnsi" w:hAnsiTheme="minorHAnsi" w:cstheme="minorHAnsi"/>
          <w:sz w:val="22"/>
          <w:szCs w:val="22"/>
        </w:rPr>
        <w:t xml:space="preserve">ou domicílio </w:t>
      </w:r>
      <w:r w:rsidRPr="00C83D98">
        <w:rPr>
          <w:rFonts w:asciiTheme="minorHAnsi" w:hAnsiTheme="minorHAnsi" w:cstheme="minorHAnsi"/>
          <w:sz w:val="22"/>
          <w:szCs w:val="22"/>
        </w:rPr>
        <w:t>da licitante.</w:t>
      </w:r>
    </w:p>
    <w:p w14:paraId="0BFEEB20" w14:textId="54BA6447" w:rsidR="00FF2FAB" w:rsidRPr="00C83D98" w:rsidRDefault="00FF2FAB" w:rsidP="00C83D98">
      <w:pPr>
        <w:tabs>
          <w:tab w:val="left" w:pos="1134"/>
          <w:tab w:val="left" w:pos="3402"/>
        </w:tabs>
        <w:spacing w:after="120"/>
        <w:jc w:val="both"/>
        <w:rPr>
          <w:rFonts w:asciiTheme="minorHAnsi" w:hAnsiTheme="minorHAnsi" w:cstheme="minorHAnsi"/>
          <w:sz w:val="22"/>
          <w:szCs w:val="22"/>
        </w:rPr>
      </w:pPr>
      <w:r w:rsidRPr="00C83D98">
        <w:rPr>
          <w:rFonts w:asciiTheme="minorHAnsi" w:hAnsiTheme="minorHAnsi" w:cstheme="minorHAnsi"/>
          <w:b/>
          <w:sz w:val="22"/>
          <w:szCs w:val="22"/>
        </w:rPr>
        <w:t>d.1)</w:t>
      </w:r>
      <w:r w:rsidR="00921915">
        <w:rPr>
          <w:rFonts w:asciiTheme="minorHAnsi" w:hAnsiTheme="minorHAnsi" w:cstheme="minorHAnsi"/>
          <w:b/>
          <w:sz w:val="22"/>
          <w:szCs w:val="22"/>
        </w:rPr>
        <w:t xml:space="preserve"> </w:t>
      </w:r>
      <w:r w:rsidRPr="00C83D98">
        <w:rPr>
          <w:rFonts w:asciiTheme="minorHAnsi" w:hAnsiTheme="minorHAnsi" w:cstheme="minorHAnsi"/>
          <w:sz w:val="22"/>
          <w:szCs w:val="22"/>
        </w:rPr>
        <w:t xml:space="preserve">No caso </w:t>
      </w:r>
      <w:r w:rsidR="00BE623D" w:rsidRPr="00C83D98">
        <w:rPr>
          <w:rFonts w:asciiTheme="minorHAnsi" w:hAnsiTheme="minorHAnsi" w:cstheme="minorHAnsi"/>
          <w:sz w:val="22"/>
          <w:szCs w:val="22"/>
        </w:rPr>
        <w:t>de a</w:t>
      </w:r>
      <w:r w:rsidRPr="00C83D98">
        <w:rPr>
          <w:rFonts w:asciiTheme="minorHAnsi" w:hAnsiTheme="minorHAnsi" w:cstheme="minorHAnsi"/>
          <w:sz w:val="22"/>
          <w:szCs w:val="22"/>
        </w:rPr>
        <w:t xml:space="preserve"> licitante ter domicílio ou sede no Estado de São Paulo, a prova de regularidade para com a Fazenda Estadual se dará através da certidão de débitos tributários da Dívida Ativa do Estado de São Paulo, expedida nos termos da Resolução Conjunta SF/PGE nº 02, ou a que suceder. </w:t>
      </w:r>
    </w:p>
    <w:p w14:paraId="4D8ED004" w14:textId="2FA40BCA" w:rsidR="008F6604" w:rsidRPr="00C83D98" w:rsidRDefault="008F6604" w:rsidP="00C83D98">
      <w:pPr>
        <w:tabs>
          <w:tab w:val="left" w:pos="1701"/>
        </w:tabs>
        <w:spacing w:after="120"/>
        <w:jc w:val="both"/>
        <w:rPr>
          <w:rFonts w:asciiTheme="minorHAnsi" w:hAnsiTheme="minorHAnsi" w:cstheme="minorHAnsi"/>
          <w:sz w:val="22"/>
          <w:szCs w:val="22"/>
        </w:rPr>
      </w:pPr>
      <w:r w:rsidRPr="00C83D98">
        <w:rPr>
          <w:rFonts w:asciiTheme="minorHAnsi" w:hAnsiTheme="minorHAnsi" w:cstheme="minorHAnsi"/>
          <w:b/>
          <w:sz w:val="22"/>
          <w:szCs w:val="22"/>
        </w:rPr>
        <w:t>e)</w:t>
      </w:r>
      <w:r w:rsidR="00921915">
        <w:rPr>
          <w:rFonts w:asciiTheme="minorHAnsi" w:hAnsiTheme="minorHAnsi" w:cstheme="minorHAnsi"/>
          <w:sz w:val="22"/>
          <w:szCs w:val="22"/>
        </w:rPr>
        <w:t xml:space="preserve"> </w:t>
      </w:r>
      <w:r w:rsidRPr="00C83D98">
        <w:rPr>
          <w:rFonts w:asciiTheme="minorHAnsi" w:hAnsiTheme="minorHAnsi" w:cstheme="minorHAnsi"/>
          <w:sz w:val="22"/>
          <w:szCs w:val="22"/>
        </w:rPr>
        <w:t>Certificado de Regularidade de Situação para com o Fundo de Garantia de Tempo de Serviço (FGTS).</w:t>
      </w:r>
    </w:p>
    <w:p w14:paraId="7ACEF56D" w14:textId="389B18F1" w:rsidR="00BF31A7" w:rsidRDefault="00BF31A7" w:rsidP="00C83D98">
      <w:pPr>
        <w:tabs>
          <w:tab w:val="left" w:pos="1701"/>
        </w:tabs>
        <w:spacing w:after="120"/>
        <w:jc w:val="both"/>
        <w:rPr>
          <w:rFonts w:asciiTheme="minorHAnsi" w:hAnsiTheme="minorHAnsi" w:cstheme="minorHAnsi"/>
          <w:bCs/>
          <w:sz w:val="22"/>
          <w:szCs w:val="22"/>
        </w:rPr>
      </w:pPr>
      <w:r w:rsidRPr="00C83D98">
        <w:rPr>
          <w:rFonts w:asciiTheme="minorHAnsi" w:hAnsiTheme="minorHAnsi" w:cstheme="minorHAnsi"/>
          <w:b/>
          <w:sz w:val="22"/>
          <w:szCs w:val="22"/>
        </w:rPr>
        <w:t xml:space="preserve">f) </w:t>
      </w:r>
      <w:r w:rsidRPr="00C83D98">
        <w:rPr>
          <w:rFonts w:asciiTheme="minorHAnsi" w:hAnsiTheme="minorHAnsi" w:cstheme="minorHAnsi"/>
          <w:bCs/>
          <w:sz w:val="22"/>
          <w:szCs w:val="22"/>
        </w:rPr>
        <w:t>Certidão de Regularidade em relação à Fazenda Pública Municipal.</w:t>
      </w:r>
    </w:p>
    <w:p w14:paraId="70AA5DD7" w14:textId="08FB6629" w:rsidR="00BF31A7" w:rsidRDefault="00BF31A7" w:rsidP="00C83D98">
      <w:pPr>
        <w:tabs>
          <w:tab w:val="left" w:pos="1701"/>
          <w:tab w:val="left" w:pos="5535"/>
        </w:tabs>
        <w:spacing w:after="120"/>
        <w:jc w:val="both"/>
        <w:rPr>
          <w:rFonts w:asciiTheme="minorHAnsi" w:hAnsiTheme="minorHAnsi" w:cstheme="minorHAnsi"/>
          <w:bCs/>
          <w:sz w:val="22"/>
          <w:szCs w:val="22"/>
        </w:rPr>
      </w:pPr>
      <w:r w:rsidRPr="00C83D98">
        <w:rPr>
          <w:rFonts w:asciiTheme="minorHAnsi" w:hAnsiTheme="minorHAnsi" w:cstheme="minorHAnsi"/>
          <w:b/>
          <w:sz w:val="22"/>
          <w:szCs w:val="22"/>
        </w:rPr>
        <w:t xml:space="preserve">g) </w:t>
      </w:r>
      <w:r w:rsidRPr="00C83D98">
        <w:rPr>
          <w:rFonts w:asciiTheme="minorHAnsi" w:hAnsiTheme="minorHAnsi" w:cstheme="minorHAnsi"/>
          <w:bCs/>
          <w:sz w:val="22"/>
          <w:szCs w:val="22"/>
        </w:rPr>
        <w:t>Regularidade perante o Cadin Municipal</w:t>
      </w:r>
      <w:r w:rsidR="00042441" w:rsidRPr="00C83D98">
        <w:rPr>
          <w:rFonts w:asciiTheme="minorHAnsi" w:hAnsiTheme="minorHAnsi" w:cstheme="minorHAnsi"/>
          <w:bCs/>
          <w:sz w:val="22"/>
          <w:szCs w:val="22"/>
        </w:rPr>
        <w:t>.</w:t>
      </w:r>
    </w:p>
    <w:p w14:paraId="78050B90" w14:textId="34BD33B7" w:rsidR="00C879FC" w:rsidRPr="005401EB" w:rsidRDefault="00B53193" w:rsidP="00C83D98">
      <w:pPr>
        <w:tabs>
          <w:tab w:val="left" w:pos="1701"/>
          <w:tab w:val="left" w:pos="5535"/>
        </w:tabs>
        <w:spacing w:after="120"/>
        <w:jc w:val="both"/>
        <w:rPr>
          <w:rFonts w:asciiTheme="minorHAnsi" w:hAnsiTheme="minorHAnsi" w:cstheme="minorHAnsi"/>
          <w:bCs/>
          <w:sz w:val="22"/>
          <w:szCs w:val="22"/>
        </w:rPr>
      </w:pPr>
      <w:r w:rsidRPr="005401EB">
        <w:rPr>
          <w:rFonts w:asciiTheme="minorHAnsi" w:hAnsiTheme="minorHAnsi" w:cstheme="minorHAnsi"/>
          <w:b/>
          <w:sz w:val="22"/>
          <w:szCs w:val="22"/>
        </w:rPr>
        <w:t>h)</w:t>
      </w:r>
      <w:r>
        <w:rPr>
          <w:rFonts w:asciiTheme="minorHAnsi" w:hAnsiTheme="minorHAnsi" w:cstheme="minorHAnsi"/>
          <w:bCs/>
          <w:sz w:val="22"/>
          <w:szCs w:val="22"/>
        </w:rPr>
        <w:t xml:space="preserve"> </w:t>
      </w:r>
      <w:r w:rsidR="005401EB" w:rsidRPr="005401EB">
        <w:rPr>
          <w:rFonts w:asciiTheme="minorHAnsi" w:hAnsiTheme="minorHAnsi" w:cstheme="minorHAnsi"/>
          <w:sz w:val="22"/>
          <w:szCs w:val="22"/>
        </w:rPr>
        <w:t>Prova de inexistência de débitos inadimplidos perante a Justiça do Trabalho</w:t>
      </w:r>
    </w:p>
    <w:p w14:paraId="52DEFC10" w14:textId="44E2EFED" w:rsidR="008F6604" w:rsidRPr="00C83D98" w:rsidRDefault="008F6604" w:rsidP="00C83D98">
      <w:pPr>
        <w:tabs>
          <w:tab w:val="left" w:pos="1134"/>
        </w:tabs>
        <w:spacing w:after="120"/>
        <w:jc w:val="both"/>
        <w:rPr>
          <w:rFonts w:asciiTheme="minorHAnsi" w:hAnsiTheme="minorHAnsi" w:cstheme="minorHAnsi"/>
          <w:b/>
          <w:sz w:val="22"/>
          <w:szCs w:val="22"/>
        </w:rPr>
      </w:pPr>
      <w:r w:rsidRPr="00C83D98">
        <w:rPr>
          <w:rFonts w:asciiTheme="minorHAnsi" w:hAnsiTheme="minorHAnsi" w:cstheme="minorHAnsi"/>
          <w:b/>
          <w:sz w:val="22"/>
          <w:szCs w:val="22"/>
        </w:rPr>
        <w:t>1</w:t>
      </w:r>
      <w:r w:rsidR="00B22CED" w:rsidRPr="00C83D98">
        <w:rPr>
          <w:rFonts w:asciiTheme="minorHAnsi" w:hAnsiTheme="minorHAnsi" w:cstheme="minorHAnsi"/>
          <w:b/>
          <w:sz w:val="22"/>
          <w:szCs w:val="22"/>
        </w:rPr>
        <w:t>1</w:t>
      </w:r>
      <w:r w:rsidRPr="00C83D98">
        <w:rPr>
          <w:rFonts w:asciiTheme="minorHAnsi" w:hAnsiTheme="minorHAnsi" w:cstheme="minorHAnsi"/>
          <w:b/>
          <w:sz w:val="22"/>
          <w:szCs w:val="22"/>
        </w:rPr>
        <w:t>.</w:t>
      </w:r>
      <w:r w:rsidR="004C477C" w:rsidRPr="00C83D98">
        <w:rPr>
          <w:rFonts w:asciiTheme="minorHAnsi" w:hAnsiTheme="minorHAnsi" w:cstheme="minorHAnsi"/>
          <w:b/>
          <w:sz w:val="22"/>
          <w:szCs w:val="22"/>
        </w:rPr>
        <w:t>5</w:t>
      </w:r>
      <w:r w:rsidRPr="00C83D98">
        <w:rPr>
          <w:rFonts w:asciiTheme="minorHAnsi" w:hAnsiTheme="minorHAnsi" w:cstheme="minorHAnsi"/>
          <w:b/>
          <w:sz w:val="22"/>
          <w:szCs w:val="22"/>
        </w:rPr>
        <w:t>.2.1</w:t>
      </w:r>
      <w:r w:rsidR="00921915">
        <w:rPr>
          <w:rFonts w:asciiTheme="minorHAnsi" w:hAnsiTheme="minorHAnsi" w:cstheme="minorHAnsi"/>
          <w:b/>
          <w:sz w:val="22"/>
          <w:szCs w:val="22"/>
        </w:rPr>
        <w:t xml:space="preserve">. </w:t>
      </w:r>
      <w:r w:rsidRPr="00C83D98">
        <w:rPr>
          <w:rFonts w:asciiTheme="minorHAnsi" w:hAnsiTheme="minorHAnsi" w:cstheme="minorHAnsi"/>
          <w:sz w:val="22"/>
          <w:szCs w:val="22"/>
        </w:rPr>
        <w:t>Serão aceitas como prova de regularidade, certidões positivas com efeito de negativas</w:t>
      </w:r>
      <w:r w:rsidR="00042441" w:rsidRPr="00C83D98">
        <w:rPr>
          <w:rFonts w:asciiTheme="minorHAnsi" w:hAnsiTheme="minorHAnsi" w:cstheme="minorHAnsi"/>
          <w:sz w:val="22"/>
          <w:szCs w:val="22"/>
        </w:rPr>
        <w:t>.</w:t>
      </w:r>
    </w:p>
    <w:p w14:paraId="4F78CE80" w14:textId="2CDEE380" w:rsidR="008F6604" w:rsidRPr="00C83D98" w:rsidRDefault="008F6604" w:rsidP="00C83D98">
      <w:pPr>
        <w:tabs>
          <w:tab w:val="left" w:pos="1134"/>
        </w:tabs>
        <w:spacing w:after="120"/>
        <w:jc w:val="both"/>
        <w:rPr>
          <w:rFonts w:asciiTheme="minorHAnsi" w:hAnsiTheme="minorHAnsi" w:cstheme="minorHAnsi"/>
          <w:b/>
          <w:sz w:val="22"/>
          <w:szCs w:val="22"/>
        </w:rPr>
      </w:pPr>
      <w:r w:rsidRPr="00C83D98">
        <w:rPr>
          <w:rFonts w:asciiTheme="minorHAnsi" w:hAnsiTheme="minorHAnsi" w:cstheme="minorHAnsi"/>
          <w:b/>
          <w:sz w:val="22"/>
          <w:szCs w:val="22"/>
        </w:rPr>
        <w:t>1</w:t>
      </w:r>
      <w:r w:rsidR="00B22CED" w:rsidRPr="00C83D98">
        <w:rPr>
          <w:rFonts w:asciiTheme="minorHAnsi" w:hAnsiTheme="minorHAnsi" w:cstheme="minorHAnsi"/>
          <w:b/>
          <w:sz w:val="22"/>
          <w:szCs w:val="22"/>
        </w:rPr>
        <w:t>1</w:t>
      </w:r>
      <w:r w:rsidRPr="00C83D98">
        <w:rPr>
          <w:rFonts w:asciiTheme="minorHAnsi" w:hAnsiTheme="minorHAnsi" w:cstheme="minorHAnsi"/>
          <w:b/>
          <w:sz w:val="22"/>
          <w:szCs w:val="22"/>
        </w:rPr>
        <w:t>.</w:t>
      </w:r>
      <w:r w:rsidR="004C477C" w:rsidRPr="00C83D98">
        <w:rPr>
          <w:rFonts w:asciiTheme="minorHAnsi" w:hAnsiTheme="minorHAnsi" w:cstheme="minorHAnsi"/>
          <w:b/>
          <w:sz w:val="22"/>
          <w:szCs w:val="22"/>
        </w:rPr>
        <w:t>5</w:t>
      </w:r>
      <w:r w:rsidRPr="00C83D98">
        <w:rPr>
          <w:rFonts w:asciiTheme="minorHAnsi" w:hAnsiTheme="minorHAnsi" w:cstheme="minorHAnsi"/>
          <w:b/>
          <w:sz w:val="22"/>
          <w:szCs w:val="22"/>
        </w:rPr>
        <w:t>.3</w:t>
      </w:r>
      <w:r w:rsidR="00921915">
        <w:rPr>
          <w:rFonts w:asciiTheme="minorHAnsi" w:hAnsiTheme="minorHAnsi" w:cstheme="minorHAnsi"/>
          <w:b/>
          <w:sz w:val="22"/>
          <w:szCs w:val="22"/>
        </w:rPr>
        <w:t xml:space="preserve">. </w:t>
      </w:r>
      <w:r w:rsidRPr="00C83D98">
        <w:rPr>
          <w:rFonts w:asciiTheme="minorHAnsi" w:hAnsiTheme="minorHAnsi" w:cstheme="minorHAnsi"/>
          <w:b/>
          <w:sz w:val="22"/>
          <w:szCs w:val="22"/>
        </w:rPr>
        <w:t>Qualificação econômico-financeira:</w:t>
      </w:r>
    </w:p>
    <w:p w14:paraId="6896D26C" w14:textId="10EF275A" w:rsidR="00FF2FAB" w:rsidRDefault="00FF2FAB" w:rsidP="00C83D98">
      <w:pPr>
        <w:tabs>
          <w:tab w:val="left" w:pos="1134"/>
          <w:tab w:val="left" w:pos="2268"/>
        </w:tabs>
        <w:spacing w:after="120"/>
        <w:jc w:val="both"/>
        <w:rPr>
          <w:rFonts w:asciiTheme="minorHAnsi" w:hAnsiTheme="minorHAnsi" w:cstheme="minorHAnsi"/>
          <w:sz w:val="22"/>
          <w:szCs w:val="22"/>
        </w:rPr>
      </w:pPr>
      <w:r w:rsidRPr="00C83D98">
        <w:rPr>
          <w:rFonts w:asciiTheme="minorHAnsi" w:hAnsiTheme="minorHAnsi" w:cstheme="minorHAnsi"/>
          <w:b/>
          <w:sz w:val="22"/>
          <w:szCs w:val="22"/>
        </w:rPr>
        <w:t>a</w:t>
      </w:r>
      <w:r w:rsidR="00921915">
        <w:rPr>
          <w:rFonts w:asciiTheme="minorHAnsi" w:hAnsiTheme="minorHAnsi" w:cstheme="minorHAnsi"/>
          <w:b/>
          <w:sz w:val="22"/>
          <w:szCs w:val="22"/>
        </w:rPr>
        <w:t xml:space="preserve">) </w:t>
      </w:r>
      <w:r w:rsidRPr="00C83D98">
        <w:rPr>
          <w:rFonts w:asciiTheme="minorHAnsi" w:hAnsiTheme="minorHAnsi" w:cstheme="minorHAnsi"/>
          <w:sz w:val="22"/>
          <w:szCs w:val="22"/>
        </w:rPr>
        <w:t>Certidão negativa de pedido de falência ou concordata,</w:t>
      </w:r>
      <w:r w:rsidRPr="00C83D98" w:rsidDel="00755BAB">
        <w:rPr>
          <w:rFonts w:asciiTheme="minorHAnsi" w:hAnsiTheme="minorHAnsi" w:cstheme="minorHAnsi"/>
          <w:sz w:val="22"/>
          <w:szCs w:val="22"/>
        </w:rPr>
        <w:t xml:space="preserve"> </w:t>
      </w:r>
      <w:r w:rsidRPr="00C83D98">
        <w:rPr>
          <w:rFonts w:asciiTheme="minorHAnsi" w:hAnsiTheme="minorHAnsi" w:cstheme="minorHAnsi"/>
          <w:sz w:val="22"/>
          <w:szCs w:val="22"/>
        </w:rPr>
        <w:t>expedida pelo distribuidor da sede da pessoa jurídica em data não superior a 60 dias da data da abertura do certame, se outro prazo não constar do documento.</w:t>
      </w:r>
    </w:p>
    <w:p w14:paraId="7CA36A23" w14:textId="77777777" w:rsidR="00135349" w:rsidRDefault="00135349" w:rsidP="00C83D98">
      <w:pPr>
        <w:tabs>
          <w:tab w:val="left" w:pos="1134"/>
          <w:tab w:val="left" w:pos="2268"/>
        </w:tabs>
        <w:spacing w:after="120"/>
        <w:jc w:val="both"/>
        <w:rPr>
          <w:rFonts w:asciiTheme="minorHAnsi" w:hAnsiTheme="minorHAnsi" w:cstheme="minorHAnsi"/>
          <w:sz w:val="22"/>
          <w:szCs w:val="22"/>
        </w:rPr>
      </w:pPr>
    </w:p>
    <w:p w14:paraId="7D1375D6" w14:textId="60F5A37D" w:rsidR="007934B5" w:rsidRPr="00C83D98" w:rsidRDefault="007934B5" w:rsidP="00C83D98">
      <w:pPr>
        <w:tabs>
          <w:tab w:val="left" w:pos="1134"/>
          <w:tab w:val="left" w:pos="2835"/>
        </w:tabs>
        <w:spacing w:before="240" w:after="120"/>
        <w:jc w:val="both"/>
        <w:rPr>
          <w:rFonts w:asciiTheme="minorHAnsi" w:hAnsiTheme="minorHAnsi" w:cstheme="minorHAnsi"/>
          <w:b/>
          <w:sz w:val="22"/>
          <w:szCs w:val="22"/>
        </w:rPr>
      </w:pPr>
      <w:r w:rsidRPr="00C83D98">
        <w:rPr>
          <w:rFonts w:asciiTheme="minorHAnsi" w:hAnsiTheme="minorHAnsi" w:cstheme="minorHAnsi"/>
          <w:b/>
          <w:sz w:val="22"/>
          <w:szCs w:val="22"/>
        </w:rPr>
        <w:t>1</w:t>
      </w:r>
      <w:r w:rsidR="00B22CED" w:rsidRPr="00C83D98">
        <w:rPr>
          <w:rFonts w:asciiTheme="minorHAnsi" w:hAnsiTheme="minorHAnsi" w:cstheme="minorHAnsi"/>
          <w:b/>
          <w:sz w:val="22"/>
          <w:szCs w:val="22"/>
        </w:rPr>
        <w:t>1</w:t>
      </w:r>
      <w:r w:rsidRPr="00C83D98">
        <w:rPr>
          <w:rFonts w:asciiTheme="minorHAnsi" w:hAnsiTheme="minorHAnsi" w:cstheme="minorHAnsi"/>
          <w:b/>
          <w:sz w:val="22"/>
          <w:szCs w:val="22"/>
        </w:rPr>
        <w:t>.</w:t>
      </w:r>
      <w:r w:rsidR="004C477C" w:rsidRPr="00C83D98">
        <w:rPr>
          <w:rFonts w:asciiTheme="minorHAnsi" w:hAnsiTheme="minorHAnsi" w:cstheme="minorHAnsi"/>
          <w:b/>
          <w:sz w:val="22"/>
          <w:szCs w:val="22"/>
        </w:rPr>
        <w:t>5</w:t>
      </w:r>
      <w:r w:rsidRPr="00C83D98">
        <w:rPr>
          <w:rFonts w:asciiTheme="minorHAnsi" w:hAnsiTheme="minorHAnsi" w:cstheme="minorHAnsi"/>
          <w:b/>
          <w:sz w:val="22"/>
          <w:szCs w:val="22"/>
        </w:rPr>
        <w:t>.4</w:t>
      </w:r>
      <w:r w:rsidR="00921915">
        <w:rPr>
          <w:rFonts w:asciiTheme="minorHAnsi" w:hAnsiTheme="minorHAnsi" w:cstheme="minorHAnsi"/>
          <w:b/>
          <w:sz w:val="22"/>
          <w:szCs w:val="22"/>
        </w:rPr>
        <w:t xml:space="preserve">. </w:t>
      </w:r>
      <w:r w:rsidRPr="00C83D98">
        <w:rPr>
          <w:rFonts w:asciiTheme="minorHAnsi" w:hAnsiTheme="minorHAnsi" w:cstheme="minorHAnsi"/>
          <w:b/>
          <w:sz w:val="22"/>
          <w:szCs w:val="22"/>
        </w:rPr>
        <w:t>Qualificação técnica:</w:t>
      </w:r>
    </w:p>
    <w:p w14:paraId="6E9C9591" w14:textId="0DD9F88C" w:rsidR="00FF2FAB" w:rsidRPr="006D0E3B" w:rsidRDefault="00FF2FAB" w:rsidP="00C83D98">
      <w:pPr>
        <w:tabs>
          <w:tab w:val="left" w:pos="1134"/>
          <w:tab w:val="left" w:pos="2268"/>
        </w:tabs>
        <w:spacing w:after="120"/>
        <w:jc w:val="both"/>
        <w:rPr>
          <w:rFonts w:asciiTheme="majorHAnsi" w:hAnsiTheme="majorHAnsi" w:cstheme="majorHAnsi"/>
          <w:b/>
          <w:sz w:val="22"/>
          <w:szCs w:val="22"/>
        </w:rPr>
      </w:pPr>
      <w:r w:rsidRPr="00C83D98">
        <w:rPr>
          <w:rFonts w:asciiTheme="minorHAnsi" w:hAnsiTheme="minorHAnsi" w:cstheme="minorHAnsi"/>
          <w:b/>
          <w:sz w:val="22"/>
          <w:szCs w:val="22"/>
        </w:rPr>
        <w:t>a)</w:t>
      </w:r>
      <w:r w:rsidR="00921915">
        <w:rPr>
          <w:rFonts w:asciiTheme="minorHAnsi" w:hAnsiTheme="minorHAnsi" w:cstheme="minorHAnsi"/>
          <w:b/>
          <w:sz w:val="22"/>
          <w:szCs w:val="22"/>
        </w:rPr>
        <w:t xml:space="preserve"> </w:t>
      </w:r>
      <w:r w:rsidRPr="00C83D98">
        <w:rPr>
          <w:rFonts w:asciiTheme="minorHAnsi" w:hAnsiTheme="minorHAnsi" w:cstheme="minorHAnsi"/>
          <w:sz w:val="22"/>
          <w:szCs w:val="22"/>
        </w:rPr>
        <w:t>Atestado(s)/certidão(</w:t>
      </w:r>
      <w:proofErr w:type="spellStart"/>
      <w:r w:rsidRPr="00C83D98">
        <w:rPr>
          <w:rFonts w:asciiTheme="minorHAnsi" w:hAnsiTheme="minorHAnsi" w:cstheme="minorHAnsi"/>
          <w:sz w:val="22"/>
          <w:szCs w:val="22"/>
        </w:rPr>
        <w:t>ões</w:t>
      </w:r>
      <w:proofErr w:type="spellEnd"/>
      <w:r w:rsidRPr="00C83D98">
        <w:rPr>
          <w:rFonts w:asciiTheme="minorHAnsi" w:hAnsiTheme="minorHAnsi" w:cstheme="minorHAnsi"/>
          <w:sz w:val="22"/>
          <w:szCs w:val="22"/>
        </w:rPr>
        <w:t xml:space="preserve">) de capacidade técnico-operacional, em nome da licitante, fornecido(s) por pessoa jurídica de direito público ou privado que comprove(m) o fornecimento anterior </w:t>
      </w:r>
      <w:r w:rsidRPr="006D0E3B">
        <w:rPr>
          <w:rFonts w:asciiTheme="majorHAnsi" w:hAnsiTheme="majorHAnsi" w:cstheme="majorHAnsi"/>
          <w:sz w:val="22"/>
          <w:szCs w:val="22"/>
        </w:rPr>
        <w:t xml:space="preserve">pertinente e </w:t>
      </w:r>
      <w:r w:rsidRPr="00A6739C">
        <w:rPr>
          <w:rFonts w:asciiTheme="majorHAnsi" w:hAnsiTheme="majorHAnsi" w:cstheme="majorHAnsi"/>
          <w:b/>
          <w:bCs/>
          <w:sz w:val="22"/>
          <w:szCs w:val="22"/>
        </w:rPr>
        <w:t xml:space="preserve">compatível com </w:t>
      </w:r>
      <w:r w:rsidR="003625E1">
        <w:rPr>
          <w:rFonts w:asciiTheme="majorHAnsi" w:hAnsiTheme="majorHAnsi" w:cstheme="majorHAnsi"/>
          <w:b/>
          <w:bCs/>
          <w:sz w:val="22"/>
          <w:szCs w:val="22"/>
        </w:rPr>
        <w:t>os itens</w:t>
      </w:r>
      <w:r w:rsidRPr="00A6739C">
        <w:rPr>
          <w:rFonts w:asciiTheme="majorHAnsi" w:hAnsiTheme="majorHAnsi" w:cstheme="majorHAnsi"/>
          <w:b/>
          <w:bCs/>
          <w:sz w:val="22"/>
          <w:szCs w:val="22"/>
        </w:rPr>
        <w:t xml:space="preserve"> objeto desta licitação</w:t>
      </w:r>
      <w:r w:rsidR="006A53D9">
        <w:rPr>
          <w:rFonts w:asciiTheme="majorHAnsi" w:hAnsiTheme="majorHAnsi" w:cstheme="majorHAnsi"/>
          <w:b/>
          <w:bCs/>
          <w:sz w:val="22"/>
          <w:szCs w:val="22"/>
        </w:rPr>
        <w:t xml:space="preserve"> – </w:t>
      </w:r>
      <w:r w:rsidR="00842AEE">
        <w:rPr>
          <w:rFonts w:asciiTheme="majorHAnsi" w:hAnsiTheme="majorHAnsi" w:cstheme="majorHAnsi"/>
          <w:b/>
          <w:bCs/>
          <w:sz w:val="22"/>
          <w:szCs w:val="22"/>
        </w:rPr>
        <w:t>ELETRODOMÉSTICOS</w:t>
      </w:r>
      <w:r w:rsidR="00BB17C7" w:rsidRPr="006D0E3B">
        <w:rPr>
          <w:rFonts w:asciiTheme="majorHAnsi" w:hAnsiTheme="majorHAnsi" w:cstheme="majorHAnsi"/>
          <w:b/>
          <w:sz w:val="22"/>
          <w:szCs w:val="22"/>
        </w:rPr>
        <w:t>,</w:t>
      </w:r>
      <w:r w:rsidRPr="006D0E3B">
        <w:rPr>
          <w:rFonts w:asciiTheme="majorHAnsi" w:hAnsiTheme="majorHAnsi" w:cstheme="majorHAnsi"/>
          <w:sz w:val="22"/>
          <w:szCs w:val="22"/>
        </w:rPr>
        <w:t xml:space="preserve"> independentemente de quantitativos, com caracterização do bom desempenho da licitante.</w:t>
      </w:r>
    </w:p>
    <w:p w14:paraId="0822BB37" w14:textId="0C412526" w:rsidR="00FF2FAB" w:rsidRPr="00C83D98" w:rsidRDefault="00FF2FAB" w:rsidP="00C83D98">
      <w:pPr>
        <w:tabs>
          <w:tab w:val="left" w:pos="1134"/>
          <w:tab w:val="left" w:pos="2835"/>
        </w:tabs>
        <w:spacing w:after="120"/>
        <w:jc w:val="both"/>
        <w:rPr>
          <w:rFonts w:asciiTheme="minorHAnsi" w:hAnsiTheme="minorHAnsi" w:cstheme="minorHAnsi"/>
          <w:sz w:val="22"/>
          <w:szCs w:val="22"/>
        </w:rPr>
      </w:pPr>
      <w:r w:rsidRPr="00C83D98">
        <w:rPr>
          <w:rFonts w:asciiTheme="minorHAnsi" w:hAnsiTheme="minorHAnsi" w:cstheme="minorHAnsi"/>
          <w:b/>
          <w:sz w:val="22"/>
          <w:szCs w:val="22"/>
        </w:rPr>
        <w:lastRenderedPageBreak/>
        <w:t>a.1)</w:t>
      </w:r>
      <w:r w:rsidR="00921915">
        <w:rPr>
          <w:rFonts w:asciiTheme="minorHAnsi" w:hAnsiTheme="minorHAnsi" w:cstheme="minorHAnsi"/>
          <w:b/>
          <w:sz w:val="22"/>
          <w:szCs w:val="22"/>
        </w:rPr>
        <w:t xml:space="preserve"> </w:t>
      </w:r>
      <w:r w:rsidRPr="00C83D98">
        <w:rPr>
          <w:rFonts w:asciiTheme="minorHAnsi" w:hAnsiTheme="minorHAnsi" w:cstheme="minorHAnsi"/>
          <w:sz w:val="22"/>
          <w:szCs w:val="22"/>
        </w:rPr>
        <w:t>O(s) atestado(s) ou certidão(</w:t>
      </w:r>
      <w:proofErr w:type="spellStart"/>
      <w:r w:rsidRPr="00C83D98">
        <w:rPr>
          <w:rFonts w:asciiTheme="minorHAnsi" w:hAnsiTheme="minorHAnsi" w:cstheme="minorHAnsi"/>
          <w:sz w:val="22"/>
          <w:szCs w:val="22"/>
        </w:rPr>
        <w:t>ões</w:t>
      </w:r>
      <w:proofErr w:type="spellEnd"/>
      <w:r w:rsidRPr="00C83D98">
        <w:rPr>
          <w:rFonts w:asciiTheme="minorHAnsi" w:hAnsiTheme="minorHAnsi" w:cstheme="minorHAnsi"/>
          <w:sz w:val="22"/>
          <w:szCs w:val="22"/>
        </w:rPr>
        <w:t>) deverá(</w:t>
      </w:r>
      <w:proofErr w:type="spellStart"/>
      <w:r w:rsidRPr="00C83D98">
        <w:rPr>
          <w:rFonts w:asciiTheme="minorHAnsi" w:hAnsiTheme="minorHAnsi" w:cstheme="minorHAnsi"/>
          <w:sz w:val="22"/>
          <w:szCs w:val="22"/>
        </w:rPr>
        <w:t>ão</w:t>
      </w:r>
      <w:proofErr w:type="spellEnd"/>
      <w:r w:rsidRPr="00C83D98">
        <w:rPr>
          <w:rFonts w:asciiTheme="minorHAnsi" w:hAnsiTheme="minorHAnsi" w:cstheme="minorHAnsi"/>
          <w:sz w:val="22"/>
          <w:szCs w:val="22"/>
        </w:rPr>
        <w:t>) ser apresentado(s) em papel timbrado</w:t>
      </w:r>
      <w:r w:rsidR="003A1C19" w:rsidRPr="00C83D98">
        <w:rPr>
          <w:rFonts w:asciiTheme="minorHAnsi" w:hAnsiTheme="minorHAnsi" w:cstheme="minorHAnsi"/>
          <w:sz w:val="22"/>
          <w:szCs w:val="22"/>
        </w:rPr>
        <w:t xml:space="preserve">, original, </w:t>
      </w:r>
      <w:r w:rsidRPr="00C83D98">
        <w:rPr>
          <w:rFonts w:asciiTheme="minorHAnsi" w:hAnsiTheme="minorHAnsi" w:cstheme="minorHAnsi"/>
          <w:sz w:val="22"/>
          <w:szCs w:val="22"/>
        </w:rPr>
        <w:t>assinado(s) por autoridade ou representante de quem o(s) expediu, com a devida identificação, não lhe sendo exigido prazo de validade.</w:t>
      </w:r>
    </w:p>
    <w:p w14:paraId="3774D0DF" w14:textId="3A3ADD79" w:rsidR="00BB17C7" w:rsidRPr="00C83D98" w:rsidRDefault="00BB17C7" w:rsidP="00C83D98">
      <w:pPr>
        <w:tabs>
          <w:tab w:val="left" w:pos="1134"/>
          <w:tab w:val="left" w:pos="2835"/>
        </w:tabs>
        <w:spacing w:after="120"/>
        <w:jc w:val="both"/>
        <w:rPr>
          <w:rFonts w:asciiTheme="minorHAnsi" w:hAnsiTheme="minorHAnsi" w:cstheme="minorHAnsi"/>
          <w:sz w:val="22"/>
          <w:szCs w:val="22"/>
        </w:rPr>
      </w:pPr>
      <w:r w:rsidRPr="00C83D98">
        <w:rPr>
          <w:rFonts w:asciiTheme="minorHAnsi" w:hAnsiTheme="minorHAnsi" w:cstheme="minorHAnsi"/>
          <w:b/>
          <w:sz w:val="22"/>
          <w:szCs w:val="22"/>
        </w:rPr>
        <w:t>a.2)</w:t>
      </w:r>
      <w:r w:rsidRPr="00C83D98">
        <w:rPr>
          <w:rFonts w:asciiTheme="minorHAnsi" w:hAnsiTheme="minorHAnsi" w:cstheme="minorHAnsi"/>
          <w:sz w:val="22"/>
          <w:szCs w:val="22"/>
        </w:rPr>
        <w:t xml:space="preserve"> </w:t>
      </w:r>
      <w:r w:rsidRPr="00C83D98">
        <w:rPr>
          <w:rFonts w:asciiTheme="minorHAnsi" w:hAnsiTheme="minorHAnsi" w:cstheme="minorHAnsi"/>
          <w:sz w:val="22"/>
          <w:szCs w:val="22"/>
          <w:u w:val="single"/>
        </w:rPr>
        <w:t>Catálogos ou outros documentos técnicos equivalentes que permitam a conferência das especificações técnicas do material</w:t>
      </w:r>
      <w:r w:rsidRPr="00C83D98">
        <w:rPr>
          <w:rFonts w:asciiTheme="minorHAnsi" w:hAnsiTheme="minorHAnsi" w:cstheme="minorHAnsi"/>
          <w:sz w:val="22"/>
          <w:szCs w:val="22"/>
        </w:rPr>
        <w:t>.</w:t>
      </w:r>
    </w:p>
    <w:p w14:paraId="2BEB2DD2" w14:textId="77777777" w:rsidR="00AA2633" w:rsidRPr="00C83D98" w:rsidRDefault="00AA2633" w:rsidP="00C83D98">
      <w:pPr>
        <w:tabs>
          <w:tab w:val="left" w:pos="1134"/>
          <w:tab w:val="left" w:pos="2835"/>
        </w:tabs>
        <w:spacing w:after="120"/>
        <w:jc w:val="both"/>
        <w:rPr>
          <w:rFonts w:asciiTheme="minorHAnsi" w:hAnsiTheme="minorHAnsi" w:cstheme="minorHAnsi"/>
          <w:sz w:val="22"/>
          <w:szCs w:val="22"/>
        </w:rPr>
      </w:pPr>
    </w:p>
    <w:p w14:paraId="177DD514" w14:textId="2AB1BE8C" w:rsidR="00FF2FAB" w:rsidRPr="00C83D98" w:rsidRDefault="00FF2FAB" w:rsidP="00C83D98">
      <w:pPr>
        <w:tabs>
          <w:tab w:val="left" w:pos="1134"/>
          <w:tab w:val="left" w:pos="1701"/>
        </w:tabs>
        <w:spacing w:after="120"/>
        <w:jc w:val="both"/>
        <w:rPr>
          <w:rFonts w:asciiTheme="minorHAnsi" w:hAnsiTheme="minorHAnsi" w:cstheme="minorHAnsi"/>
          <w:b/>
          <w:sz w:val="22"/>
          <w:szCs w:val="22"/>
        </w:rPr>
      </w:pPr>
      <w:r w:rsidRPr="00C83D98">
        <w:rPr>
          <w:rFonts w:asciiTheme="minorHAnsi" w:hAnsiTheme="minorHAnsi" w:cstheme="minorHAnsi"/>
          <w:b/>
          <w:sz w:val="22"/>
          <w:szCs w:val="22"/>
        </w:rPr>
        <w:t>1</w:t>
      </w:r>
      <w:r w:rsidR="00B22CED" w:rsidRPr="00C83D98">
        <w:rPr>
          <w:rFonts w:asciiTheme="minorHAnsi" w:hAnsiTheme="minorHAnsi" w:cstheme="minorHAnsi"/>
          <w:b/>
          <w:sz w:val="22"/>
          <w:szCs w:val="22"/>
        </w:rPr>
        <w:t>1</w:t>
      </w:r>
      <w:r w:rsidRPr="00C83D98">
        <w:rPr>
          <w:rFonts w:asciiTheme="minorHAnsi" w:hAnsiTheme="minorHAnsi" w:cstheme="minorHAnsi"/>
          <w:b/>
          <w:sz w:val="22"/>
          <w:szCs w:val="22"/>
        </w:rPr>
        <w:t>.</w:t>
      </w:r>
      <w:r w:rsidR="004C477C" w:rsidRPr="00C83D98">
        <w:rPr>
          <w:rFonts w:asciiTheme="minorHAnsi" w:hAnsiTheme="minorHAnsi" w:cstheme="minorHAnsi"/>
          <w:b/>
          <w:sz w:val="22"/>
          <w:szCs w:val="22"/>
        </w:rPr>
        <w:t>5</w:t>
      </w:r>
      <w:r w:rsidRPr="00C83D98">
        <w:rPr>
          <w:rFonts w:asciiTheme="minorHAnsi" w:hAnsiTheme="minorHAnsi" w:cstheme="minorHAnsi"/>
          <w:b/>
          <w:sz w:val="22"/>
          <w:szCs w:val="22"/>
        </w:rPr>
        <w:t>.5</w:t>
      </w:r>
      <w:r w:rsidR="00921915">
        <w:rPr>
          <w:rFonts w:asciiTheme="minorHAnsi" w:hAnsiTheme="minorHAnsi" w:cstheme="minorHAnsi"/>
          <w:b/>
          <w:sz w:val="22"/>
          <w:szCs w:val="22"/>
        </w:rPr>
        <w:t xml:space="preserve">. </w:t>
      </w:r>
      <w:r w:rsidRPr="00C83D98">
        <w:rPr>
          <w:rFonts w:asciiTheme="minorHAnsi" w:hAnsiTheme="minorHAnsi" w:cstheme="minorHAnsi"/>
          <w:b/>
          <w:sz w:val="22"/>
          <w:szCs w:val="22"/>
        </w:rPr>
        <w:t>Outros Documentos:</w:t>
      </w:r>
    </w:p>
    <w:p w14:paraId="5164207A" w14:textId="7CC0B691" w:rsidR="00D1380A" w:rsidRPr="00C83D98" w:rsidRDefault="00B24ED0" w:rsidP="00C83D98">
      <w:pPr>
        <w:tabs>
          <w:tab w:val="left" w:pos="1134"/>
          <w:tab w:val="left" w:pos="2268"/>
        </w:tabs>
        <w:spacing w:after="120"/>
        <w:jc w:val="both"/>
        <w:rPr>
          <w:rFonts w:asciiTheme="minorHAnsi" w:hAnsiTheme="minorHAnsi" w:cstheme="minorHAnsi"/>
          <w:b/>
          <w:sz w:val="22"/>
          <w:szCs w:val="22"/>
        </w:rPr>
      </w:pPr>
      <w:r w:rsidRPr="00C83D98">
        <w:rPr>
          <w:rFonts w:asciiTheme="minorHAnsi" w:hAnsiTheme="minorHAnsi" w:cstheme="minorHAnsi"/>
          <w:b/>
          <w:sz w:val="22"/>
          <w:szCs w:val="22"/>
        </w:rPr>
        <w:t>a)</w:t>
      </w:r>
      <w:r w:rsidR="00921915">
        <w:rPr>
          <w:rFonts w:asciiTheme="minorHAnsi" w:hAnsiTheme="minorHAnsi" w:cstheme="minorHAnsi"/>
          <w:b/>
          <w:sz w:val="22"/>
          <w:szCs w:val="22"/>
        </w:rPr>
        <w:t xml:space="preserve"> </w:t>
      </w:r>
      <w:r w:rsidRPr="00C83D98">
        <w:rPr>
          <w:rFonts w:asciiTheme="minorHAnsi" w:hAnsiTheme="minorHAnsi" w:cstheme="minorHAnsi"/>
          <w:sz w:val="22"/>
          <w:szCs w:val="22"/>
        </w:rPr>
        <w:t>Declaração de que não emprega menor de 18 anos em trabalho noturno, perigoso ou insalubre e não emprega menor de 16 anos, salvo na condição de aprendiz, a partir de 14 anos, sob as penas da Lei, conforme o disposto no artigo. 7º, inciso XXXIII da Constituição Federal e</w:t>
      </w:r>
      <w:r w:rsidR="00D1380A" w:rsidRPr="00C83D98">
        <w:rPr>
          <w:rFonts w:asciiTheme="minorHAnsi" w:hAnsiTheme="minorHAnsi" w:cstheme="minorHAnsi"/>
          <w:sz w:val="22"/>
          <w:szCs w:val="22"/>
        </w:rPr>
        <w:t xml:space="preserve"> inciso VI do art. 68 da Lei Federal nº 14.133/21</w:t>
      </w:r>
      <w:r w:rsidR="004F38D9" w:rsidRPr="00C83D98">
        <w:rPr>
          <w:rFonts w:asciiTheme="minorHAnsi" w:hAnsiTheme="minorHAnsi" w:cstheme="minorHAnsi"/>
          <w:sz w:val="22"/>
          <w:szCs w:val="22"/>
        </w:rPr>
        <w:t>.</w:t>
      </w:r>
    </w:p>
    <w:p w14:paraId="093EDBB7" w14:textId="2168893F" w:rsidR="00B24ED0" w:rsidRPr="00C83D98" w:rsidRDefault="00B24ED0" w:rsidP="00C83D98">
      <w:pPr>
        <w:tabs>
          <w:tab w:val="left" w:pos="1134"/>
          <w:tab w:val="left" w:pos="2268"/>
        </w:tabs>
        <w:spacing w:after="120"/>
        <w:jc w:val="both"/>
        <w:rPr>
          <w:rFonts w:asciiTheme="minorHAnsi" w:hAnsiTheme="minorHAnsi" w:cstheme="minorHAnsi"/>
          <w:sz w:val="22"/>
          <w:szCs w:val="22"/>
        </w:rPr>
      </w:pPr>
      <w:r w:rsidRPr="00C83D98">
        <w:rPr>
          <w:rFonts w:asciiTheme="minorHAnsi" w:hAnsiTheme="minorHAnsi" w:cstheme="minorHAnsi"/>
          <w:b/>
          <w:sz w:val="22"/>
          <w:szCs w:val="22"/>
        </w:rPr>
        <w:t>b)</w:t>
      </w:r>
      <w:r w:rsidR="00921915">
        <w:rPr>
          <w:rFonts w:asciiTheme="minorHAnsi" w:hAnsiTheme="minorHAnsi" w:cstheme="minorHAnsi"/>
          <w:b/>
          <w:sz w:val="22"/>
          <w:szCs w:val="22"/>
        </w:rPr>
        <w:t xml:space="preserve"> </w:t>
      </w:r>
      <w:r w:rsidRPr="00C83D98">
        <w:rPr>
          <w:rFonts w:asciiTheme="minorHAnsi" w:hAnsiTheme="minorHAnsi" w:cstheme="minorHAnsi"/>
          <w:sz w:val="22"/>
          <w:szCs w:val="22"/>
        </w:rPr>
        <w:t>Declaração de inexistência de fato superveniente impeditivo de sua habilitação</w:t>
      </w:r>
      <w:r w:rsidRPr="00C83D98">
        <w:rPr>
          <w:rFonts w:asciiTheme="minorHAnsi" w:hAnsiTheme="minorHAnsi" w:cstheme="minorHAnsi"/>
          <w:snapToGrid w:val="0"/>
          <w:sz w:val="22"/>
          <w:szCs w:val="22"/>
          <w:u w:val="single"/>
        </w:rPr>
        <w:t xml:space="preserve"> inclusive condenação judicial na proibição de contratar com o Poder Público ou receber benefícios ou incentivos fiscais ou creditícios, transitada em julgada ou não desafiada por recurso com efeito suspensivo, por ato de improbidade administrativa</w:t>
      </w:r>
      <w:r w:rsidRPr="00C83D98">
        <w:rPr>
          <w:rFonts w:asciiTheme="minorHAnsi" w:hAnsiTheme="minorHAnsi" w:cstheme="minorHAnsi"/>
          <w:sz w:val="22"/>
          <w:szCs w:val="22"/>
        </w:rPr>
        <w:t>;</w:t>
      </w:r>
    </w:p>
    <w:p w14:paraId="4B7FA477" w14:textId="7CD6F79E" w:rsidR="005148B5" w:rsidRPr="00C83D98" w:rsidRDefault="005148B5" w:rsidP="00C83D98">
      <w:pPr>
        <w:tabs>
          <w:tab w:val="left" w:pos="993"/>
        </w:tabs>
        <w:spacing w:after="120"/>
        <w:jc w:val="both"/>
        <w:rPr>
          <w:rFonts w:asciiTheme="minorHAnsi" w:hAnsiTheme="minorHAnsi" w:cstheme="minorHAnsi"/>
          <w:bCs/>
          <w:sz w:val="22"/>
          <w:szCs w:val="22"/>
        </w:rPr>
      </w:pPr>
      <w:r w:rsidRPr="00C83D98">
        <w:rPr>
          <w:rFonts w:asciiTheme="minorHAnsi" w:hAnsiTheme="minorHAnsi" w:cstheme="minorHAnsi"/>
          <w:b/>
          <w:sz w:val="22"/>
          <w:szCs w:val="22"/>
        </w:rPr>
        <w:t>c</w:t>
      </w:r>
      <w:r w:rsidRPr="00C83D98">
        <w:rPr>
          <w:rFonts w:asciiTheme="minorHAnsi" w:hAnsiTheme="minorHAnsi" w:cstheme="minorHAnsi"/>
          <w:bCs/>
          <w:sz w:val="22"/>
          <w:szCs w:val="22"/>
        </w:rPr>
        <w:t>)</w:t>
      </w:r>
      <w:r w:rsidR="001200CB" w:rsidRPr="00C83D98">
        <w:rPr>
          <w:rFonts w:asciiTheme="minorHAnsi" w:hAnsiTheme="minorHAnsi" w:cstheme="minorHAnsi"/>
          <w:bCs/>
          <w:sz w:val="22"/>
          <w:szCs w:val="22"/>
        </w:rPr>
        <w:t xml:space="preserve"> </w:t>
      </w:r>
      <w:r w:rsidRPr="00C83D98">
        <w:rPr>
          <w:rFonts w:asciiTheme="minorHAnsi" w:hAnsiTheme="minorHAnsi" w:cstheme="minorHAnsi"/>
          <w:bCs/>
          <w:sz w:val="22"/>
          <w:szCs w:val="22"/>
        </w:rPr>
        <w:t>Declaração de que a licitante não possui sanções vigentes previstas no inciso III do art. 156 da Lei Federal nº 14.133/21, no âmbito da Administração Pública Direta e indireta do Município de São Paulo e no inciso IV do mesmo artigo, no âmbito de quaisquer entes federativos.</w:t>
      </w:r>
    </w:p>
    <w:p w14:paraId="7AD550C7" w14:textId="2333246C" w:rsidR="00D1380A" w:rsidRPr="00C83D98" w:rsidRDefault="005148B5" w:rsidP="00C83D98">
      <w:pPr>
        <w:tabs>
          <w:tab w:val="left" w:pos="1134"/>
          <w:tab w:val="left" w:pos="2268"/>
        </w:tabs>
        <w:spacing w:after="120"/>
        <w:jc w:val="both"/>
        <w:rPr>
          <w:rFonts w:asciiTheme="minorHAnsi" w:hAnsiTheme="minorHAnsi" w:cstheme="minorHAnsi"/>
          <w:b/>
          <w:sz w:val="22"/>
          <w:szCs w:val="22"/>
        </w:rPr>
      </w:pPr>
      <w:r w:rsidRPr="00C83D98">
        <w:rPr>
          <w:rFonts w:asciiTheme="minorHAnsi" w:hAnsiTheme="minorHAnsi" w:cstheme="minorHAnsi"/>
          <w:b/>
          <w:sz w:val="22"/>
          <w:szCs w:val="22"/>
        </w:rPr>
        <w:t>d</w:t>
      </w:r>
      <w:r w:rsidR="00BC384B" w:rsidRPr="00C83D98">
        <w:rPr>
          <w:rFonts w:asciiTheme="minorHAnsi" w:hAnsiTheme="minorHAnsi" w:cstheme="minorHAnsi"/>
          <w:b/>
          <w:sz w:val="22"/>
          <w:szCs w:val="22"/>
        </w:rPr>
        <w:t xml:space="preserve">) </w:t>
      </w:r>
      <w:r w:rsidR="00BC384B" w:rsidRPr="00C83D98">
        <w:rPr>
          <w:rFonts w:asciiTheme="minorHAnsi" w:hAnsiTheme="minorHAnsi" w:cstheme="minorHAnsi"/>
          <w:bCs/>
          <w:sz w:val="22"/>
          <w:szCs w:val="22"/>
        </w:rPr>
        <w:t>Em se tratando de ME e EPP, declaração</w:t>
      </w:r>
      <w:r w:rsidR="00F9330B" w:rsidRPr="00C83D98">
        <w:rPr>
          <w:rFonts w:asciiTheme="minorHAnsi" w:hAnsiTheme="minorHAnsi" w:cstheme="minorHAnsi"/>
          <w:bCs/>
          <w:sz w:val="22"/>
          <w:szCs w:val="22"/>
        </w:rPr>
        <w:t xml:space="preserve"> de observância e atendimento aos parágrafos </w:t>
      </w:r>
      <w:r w:rsidR="00D1380A" w:rsidRPr="00C83D98">
        <w:rPr>
          <w:rFonts w:asciiTheme="minorHAnsi" w:hAnsiTheme="minorHAnsi" w:cstheme="minorHAnsi"/>
          <w:bCs/>
          <w:sz w:val="22"/>
          <w:szCs w:val="22"/>
        </w:rPr>
        <w:t>§1º, §2º, §3º do art. 4º da</w:t>
      </w:r>
      <w:r w:rsidR="00F9330B" w:rsidRPr="00C83D98">
        <w:rPr>
          <w:rFonts w:asciiTheme="minorHAnsi" w:hAnsiTheme="minorHAnsi" w:cstheme="minorHAnsi"/>
          <w:bCs/>
          <w:sz w:val="22"/>
          <w:szCs w:val="22"/>
        </w:rPr>
        <w:t xml:space="preserve"> Lei Federal nº </w:t>
      </w:r>
      <w:r w:rsidR="00D1380A" w:rsidRPr="00C83D98">
        <w:rPr>
          <w:rFonts w:asciiTheme="minorHAnsi" w:hAnsiTheme="minorHAnsi" w:cstheme="minorHAnsi"/>
          <w:bCs/>
          <w:sz w:val="22"/>
          <w:szCs w:val="22"/>
        </w:rPr>
        <w:t>14.133/21;</w:t>
      </w:r>
    </w:p>
    <w:p w14:paraId="6488E38B" w14:textId="794F6569" w:rsidR="00D1380A" w:rsidRPr="00C83D98" w:rsidRDefault="00D1380A" w:rsidP="00C83D98">
      <w:pPr>
        <w:tabs>
          <w:tab w:val="left" w:pos="1134"/>
          <w:tab w:val="left" w:pos="2268"/>
        </w:tabs>
        <w:spacing w:after="120"/>
        <w:jc w:val="both"/>
        <w:rPr>
          <w:rFonts w:asciiTheme="minorHAnsi" w:hAnsiTheme="minorHAnsi" w:cstheme="minorHAnsi"/>
          <w:b/>
          <w:sz w:val="22"/>
          <w:szCs w:val="22"/>
        </w:rPr>
      </w:pPr>
      <w:r w:rsidRPr="00C83D98">
        <w:rPr>
          <w:rFonts w:asciiTheme="minorHAnsi" w:hAnsiTheme="minorHAnsi" w:cstheme="minorHAnsi"/>
          <w:b/>
          <w:sz w:val="22"/>
          <w:szCs w:val="22"/>
        </w:rPr>
        <w:t xml:space="preserve">e) </w:t>
      </w:r>
      <w:r w:rsidRPr="00C83D98">
        <w:rPr>
          <w:rFonts w:asciiTheme="minorHAnsi" w:hAnsiTheme="minorHAnsi" w:cstheme="minorHAnsi"/>
          <w:bCs/>
          <w:sz w:val="22"/>
          <w:szCs w:val="22"/>
        </w:rPr>
        <w:t>Declaração e que suas propostas econômicas compreendem a integralidade dos custos para atendimento dos direitos trabalhistas assegurados na CF/88, leis trabalhistas, nas normas infralegais, nas convenções coletivas de trabalho e nos termos de ajustamento de conduta vigentes na data de entrega das propostas, sob pena de desclassificação.</w:t>
      </w:r>
    </w:p>
    <w:p w14:paraId="728E3212" w14:textId="1723FC54" w:rsidR="000220F0" w:rsidRPr="00C83D98" w:rsidRDefault="000220F0" w:rsidP="00C83D98">
      <w:pPr>
        <w:tabs>
          <w:tab w:val="left" w:pos="1134"/>
          <w:tab w:val="left" w:pos="2268"/>
        </w:tabs>
        <w:spacing w:after="120"/>
        <w:jc w:val="both"/>
        <w:rPr>
          <w:rFonts w:asciiTheme="minorHAnsi" w:hAnsiTheme="minorHAnsi" w:cstheme="minorHAnsi"/>
          <w:b/>
          <w:sz w:val="22"/>
          <w:szCs w:val="22"/>
        </w:rPr>
      </w:pPr>
      <w:r w:rsidRPr="00C83D98">
        <w:rPr>
          <w:rFonts w:asciiTheme="minorHAnsi" w:hAnsiTheme="minorHAnsi" w:cstheme="minorHAnsi"/>
          <w:b/>
          <w:sz w:val="22"/>
          <w:szCs w:val="22"/>
        </w:rPr>
        <w:t xml:space="preserve">f) </w:t>
      </w:r>
      <w:r w:rsidRPr="00C83D98">
        <w:rPr>
          <w:rFonts w:asciiTheme="minorHAnsi" w:hAnsiTheme="minorHAnsi" w:cstheme="minorHAnsi"/>
          <w:color w:val="162937"/>
          <w:sz w:val="22"/>
          <w:szCs w:val="22"/>
          <w:shd w:val="clear" w:color="auto" w:fill="FFFFFF"/>
        </w:rPr>
        <w:t>Declaração de que cumpre as exigências de reserva de cargos para pessoa com deficiência e para reabilitado da Previdência Social,</w:t>
      </w:r>
    </w:p>
    <w:p w14:paraId="5423CFED" w14:textId="507D0374" w:rsidR="00FF2FAB" w:rsidRPr="00C83D98" w:rsidRDefault="00FF2FAB" w:rsidP="00C83D98">
      <w:pPr>
        <w:tabs>
          <w:tab w:val="left" w:pos="1134"/>
          <w:tab w:val="left" w:pos="1701"/>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B22CED" w:rsidRPr="00C83D98">
        <w:rPr>
          <w:rFonts w:asciiTheme="minorHAnsi" w:hAnsiTheme="minorHAnsi" w:cstheme="minorHAnsi"/>
          <w:b/>
          <w:sz w:val="22"/>
          <w:szCs w:val="22"/>
        </w:rPr>
        <w:t>1</w:t>
      </w:r>
      <w:r w:rsidRPr="00C83D98">
        <w:rPr>
          <w:rFonts w:asciiTheme="minorHAnsi" w:hAnsiTheme="minorHAnsi" w:cstheme="minorHAnsi"/>
          <w:b/>
          <w:sz w:val="22"/>
          <w:szCs w:val="22"/>
        </w:rPr>
        <w:t>.</w:t>
      </w:r>
      <w:r w:rsidR="004C477C" w:rsidRPr="00C83D98">
        <w:rPr>
          <w:rFonts w:asciiTheme="minorHAnsi" w:hAnsiTheme="minorHAnsi" w:cstheme="minorHAnsi"/>
          <w:b/>
          <w:sz w:val="22"/>
          <w:szCs w:val="22"/>
        </w:rPr>
        <w:t>5</w:t>
      </w:r>
      <w:r w:rsidRPr="00C83D98">
        <w:rPr>
          <w:rFonts w:asciiTheme="minorHAnsi" w:hAnsiTheme="minorHAnsi" w:cstheme="minorHAnsi"/>
          <w:b/>
          <w:sz w:val="22"/>
          <w:szCs w:val="22"/>
        </w:rPr>
        <w:t>.5.1</w:t>
      </w:r>
      <w:r w:rsidR="00921915">
        <w:rPr>
          <w:rFonts w:asciiTheme="minorHAnsi" w:hAnsiTheme="minorHAnsi" w:cstheme="minorHAnsi"/>
          <w:b/>
          <w:sz w:val="22"/>
          <w:szCs w:val="22"/>
        </w:rPr>
        <w:t xml:space="preserve">. </w:t>
      </w:r>
      <w:r w:rsidRPr="00C83D98">
        <w:rPr>
          <w:rFonts w:asciiTheme="minorHAnsi" w:hAnsiTheme="minorHAnsi" w:cstheme="minorHAnsi"/>
          <w:sz w:val="22"/>
          <w:szCs w:val="22"/>
        </w:rPr>
        <w:t>As declarações supra deverão ser elaboradas em papel timbrado e subscritas pelo representante legal da licitante, sendo recomendada a utilização do modelo constante no ANEXO III do presente Edital, facultando-se a elaboração de declarações individualizadas.</w:t>
      </w:r>
    </w:p>
    <w:p w14:paraId="7CECACCE" w14:textId="4B9DC664" w:rsidR="00114941" w:rsidRPr="00C83D98" w:rsidRDefault="00114941"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B22CED" w:rsidRPr="00C83D98">
        <w:rPr>
          <w:rFonts w:asciiTheme="minorHAnsi" w:hAnsiTheme="minorHAnsi" w:cstheme="minorHAnsi"/>
          <w:b/>
          <w:sz w:val="22"/>
          <w:szCs w:val="22"/>
        </w:rPr>
        <w:t>1</w:t>
      </w:r>
      <w:r w:rsidRPr="00C83D98">
        <w:rPr>
          <w:rFonts w:asciiTheme="minorHAnsi" w:hAnsiTheme="minorHAnsi" w:cstheme="minorHAnsi"/>
          <w:b/>
          <w:sz w:val="22"/>
          <w:szCs w:val="22"/>
        </w:rPr>
        <w:t>.</w:t>
      </w:r>
      <w:r w:rsidR="004C477C" w:rsidRPr="00C83D98">
        <w:rPr>
          <w:rFonts w:asciiTheme="minorHAnsi" w:hAnsiTheme="minorHAnsi" w:cstheme="minorHAnsi"/>
          <w:b/>
          <w:sz w:val="22"/>
          <w:szCs w:val="22"/>
        </w:rPr>
        <w:t>6</w:t>
      </w:r>
      <w:r w:rsidR="00921915">
        <w:rPr>
          <w:rFonts w:asciiTheme="minorHAnsi" w:hAnsiTheme="minorHAnsi" w:cstheme="minorHAnsi"/>
          <w:b/>
          <w:sz w:val="22"/>
          <w:szCs w:val="22"/>
        </w:rPr>
        <w:t xml:space="preserve">. </w:t>
      </w:r>
      <w:r w:rsidRPr="00C83D98">
        <w:rPr>
          <w:rFonts w:asciiTheme="minorHAnsi" w:hAnsiTheme="minorHAnsi" w:cstheme="minorHAnsi"/>
          <w:sz w:val="22"/>
          <w:szCs w:val="22"/>
        </w:rPr>
        <w:t xml:space="preserve">A licitante para fins de habilitação deverá observar as disposições Gerais que seguem: </w:t>
      </w:r>
    </w:p>
    <w:p w14:paraId="1EAE68C1" w14:textId="54BE3DDC" w:rsidR="00114941" w:rsidRPr="00C83D98" w:rsidRDefault="00114941"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B22CED" w:rsidRPr="00C83D98">
        <w:rPr>
          <w:rFonts w:asciiTheme="minorHAnsi" w:hAnsiTheme="minorHAnsi" w:cstheme="minorHAnsi"/>
          <w:b/>
          <w:sz w:val="22"/>
          <w:szCs w:val="22"/>
        </w:rPr>
        <w:t>1</w:t>
      </w:r>
      <w:r w:rsidRPr="00C83D98">
        <w:rPr>
          <w:rFonts w:asciiTheme="minorHAnsi" w:hAnsiTheme="minorHAnsi" w:cstheme="minorHAnsi"/>
          <w:b/>
          <w:sz w:val="22"/>
          <w:szCs w:val="22"/>
        </w:rPr>
        <w:t>.</w:t>
      </w:r>
      <w:r w:rsidR="004C477C" w:rsidRPr="00C83D98">
        <w:rPr>
          <w:rFonts w:asciiTheme="minorHAnsi" w:hAnsiTheme="minorHAnsi" w:cstheme="minorHAnsi"/>
          <w:b/>
          <w:sz w:val="22"/>
          <w:szCs w:val="22"/>
        </w:rPr>
        <w:t>6</w:t>
      </w:r>
      <w:r w:rsidRPr="00C83D98">
        <w:rPr>
          <w:rFonts w:asciiTheme="minorHAnsi" w:hAnsiTheme="minorHAnsi" w:cstheme="minorHAnsi"/>
          <w:b/>
          <w:sz w:val="22"/>
          <w:szCs w:val="22"/>
        </w:rPr>
        <w:t>.1</w:t>
      </w:r>
      <w:r w:rsidR="00921915">
        <w:rPr>
          <w:rFonts w:asciiTheme="minorHAnsi" w:hAnsiTheme="minorHAnsi" w:cstheme="minorHAnsi"/>
          <w:b/>
          <w:sz w:val="22"/>
          <w:szCs w:val="22"/>
        </w:rPr>
        <w:t xml:space="preserve">. </w:t>
      </w:r>
      <w:r w:rsidRPr="00C83D98">
        <w:rPr>
          <w:rFonts w:asciiTheme="minorHAnsi" w:hAnsiTheme="minorHAnsi" w:cstheme="minorHAnsi"/>
          <w:sz w:val="22"/>
          <w:szCs w:val="22"/>
        </w:rPr>
        <w:t>Todos os documentos devem estar com seu prazo de validade em vigor. Se este prazo não constar de cláusula específica deste edital, do próprio documento ou de lei específica, será considerado o prazo de validade de 06 (seis) meses, a contar da data de sua expedição, salvo os atestados/certidões de qualificação técnica, para os quais não se exige validade.</w:t>
      </w:r>
    </w:p>
    <w:p w14:paraId="23F568CA" w14:textId="1E9488EA" w:rsidR="00114941" w:rsidRPr="00C83D98" w:rsidRDefault="00114941"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B22CED" w:rsidRPr="00C83D98">
        <w:rPr>
          <w:rFonts w:asciiTheme="minorHAnsi" w:hAnsiTheme="minorHAnsi" w:cstheme="minorHAnsi"/>
          <w:b/>
          <w:sz w:val="22"/>
          <w:szCs w:val="22"/>
        </w:rPr>
        <w:t>1</w:t>
      </w:r>
      <w:r w:rsidRPr="00C83D98">
        <w:rPr>
          <w:rFonts w:asciiTheme="minorHAnsi" w:hAnsiTheme="minorHAnsi" w:cstheme="minorHAnsi"/>
          <w:b/>
          <w:sz w:val="22"/>
          <w:szCs w:val="22"/>
        </w:rPr>
        <w:t>.</w:t>
      </w:r>
      <w:r w:rsidR="004C477C" w:rsidRPr="00C83D98">
        <w:rPr>
          <w:rFonts w:asciiTheme="minorHAnsi" w:hAnsiTheme="minorHAnsi" w:cstheme="minorHAnsi"/>
          <w:b/>
          <w:sz w:val="22"/>
          <w:szCs w:val="22"/>
        </w:rPr>
        <w:t>6</w:t>
      </w:r>
      <w:r w:rsidRPr="00C83D98">
        <w:rPr>
          <w:rFonts w:asciiTheme="minorHAnsi" w:hAnsiTheme="minorHAnsi" w:cstheme="minorHAnsi"/>
          <w:b/>
          <w:sz w:val="22"/>
          <w:szCs w:val="22"/>
        </w:rPr>
        <w:t>.2</w:t>
      </w:r>
      <w:r w:rsidR="0030268A">
        <w:rPr>
          <w:rFonts w:asciiTheme="minorHAnsi" w:hAnsiTheme="minorHAnsi" w:cstheme="minorHAnsi"/>
          <w:b/>
          <w:sz w:val="22"/>
          <w:szCs w:val="22"/>
        </w:rPr>
        <w:t xml:space="preserve">. </w:t>
      </w:r>
      <w:r w:rsidRPr="00C83D98">
        <w:rPr>
          <w:rFonts w:asciiTheme="minorHAnsi" w:hAnsiTheme="minorHAnsi" w:cstheme="minorHAnsi"/>
          <w:sz w:val="22"/>
          <w:szCs w:val="22"/>
        </w:rPr>
        <w:t>Todos os documentos expedidos pela empresa deverão estar subscritos por seu representante legal ou procurador, com identificação clara do subscritor.</w:t>
      </w:r>
    </w:p>
    <w:p w14:paraId="18C1DB76" w14:textId="634FE353" w:rsidR="00114941" w:rsidRPr="00C83D98" w:rsidRDefault="00114941"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B22CED" w:rsidRPr="00C83D98">
        <w:rPr>
          <w:rFonts w:asciiTheme="minorHAnsi" w:hAnsiTheme="minorHAnsi" w:cstheme="minorHAnsi"/>
          <w:b/>
          <w:sz w:val="22"/>
          <w:szCs w:val="22"/>
        </w:rPr>
        <w:t>1</w:t>
      </w:r>
      <w:r w:rsidRPr="00C83D98">
        <w:rPr>
          <w:rFonts w:asciiTheme="minorHAnsi" w:hAnsiTheme="minorHAnsi" w:cstheme="minorHAnsi"/>
          <w:b/>
          <w:sz w:val="22"/>
          <w:szCs w:val="22"/>
        </w:rPr>
        <w:t>.</w:t>
      </w:r>
      <w:r w:rsidR="004C477C" w:rsidRPr="00C83D98">
        <w:rPr>
          <w:rFonts w:asciiTheme="minorHAnsi" w:hAnsiTheme="minorHAnsi" w:cstheme="minorHAnsi"/>
          <w:b/>
          <w:sz w:val="22"/>
          <w:szCs w:val="22"/>
        </w:rPr>
        <w:t>6</w:t>
      </w:r>
      <w:r w:rsidRPr="00C83D98">
        <w:rPr>
          <w:rFonts w:asciiTheme="minorHAnsi" w:hAnsiTheme="minorHAnsi" w:cstheme="minorHAnsi"/>
          <w:b/>
          <w:sz w:val="22"/>
          <w:szCs w:val="22"/>
        </w:rPr>
        <w:t>.3</w:t>
      </w:r>
      <w:r w:rsidR="0030268A">
        <w:rPr>
          <w:rFonts w:asciiTheme="minorHAnsi" w:hAnsiTheme="minorHAnsi" w:cstheme="minorHAnsi"/>
          <w:sz w:val="22"/>
          <w:szCs w:val="22"/>
        </w:rPr>
        <w:t xml:space="preserve">. </w:t>
      </w:r>
      <w:r w:rsidRPr="00C83D98">
        <w:rPr>
          <w:rFonts w:asciiTheme="minorHAnsi" w:hAnsiTheme="minorHAnsi" w:cstheme="minorHAnsi"/>
          <w:sz w:val="22"/>
          <w:szCs w:val="22"/>
        </w:rPr>
        <w:t>Os documentos emitidos via Internet serão conferidos pelo Pregoeiro ou sua equipe de apoio.</w:t>
      </w:r>
    </w:p>
    <w:p w14:paraId="600CFBAE" w14:textId="242A96BD" w:rsidR="00FF2FAB" w:rsidRPr="00C83D98" w:rsidRDefault="00FF2FAB" w:rsidP="00C83D98">
      <w:pPr>
        <w:tabs>
          <w:tab w:val="left" w:pos="1134"/>
          <w:tab w:val="left" w:pos="1701"/>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B22CED" w:rsidRPr="00C83D98">
        <w:rPr>
          <w:rFonts w:asciiTheme="minorHAnsi" w:hAnsiTheme="minorHAnsi" w:cstheme="minorHAnsi"/>
          <w:b/>
          <w:sz w:val="22"/>
          <w:szCs w:val="22"/>
        </w:rPr>
        <w:t>1</w:t>
      </w:r>
      <w:r w:rsidRPr="00C83D98">
        <w:rPr>
          <w:rFonts w:asciiTheme="minorHAnsi" w:hAnsiTheme="minorHAnsi" w:cstheme="minorHAnsi"/>
          <w:b/>
          <w:sz w:val="22"/>
          <w:szCs w:val="22"/>
        </w:rPr>
        <w:t>.</w:t>
      </w:r>
      <w:r w:rsidR="004C477C" w:rsidRPr="00C83D98">
        <w:rPr>
          <w:rFonts w:asciiTheme="minorHAnsi" w:hAnsiTheme="minorHAnsi" w:cstheme="minorHAnsi"/>
          <w:b/>
          <w:sz w:val="22"/>
          <w:szCs w:val="22"/>
        </w:rPr>
        <w:t>6</w:t>
      </w:r>
      <w:r w:rsidRPr="00C83D98">
        <w:rPr>
          <w:rFonts w:asciiTheme="minorHAnsi" w:hAnsiTheme="minorHAnsi" w:cstheme="minorHAnsi"/>
          <w:b/>
          <w:sz w:val="22"/>
          <w:szCs w:val="22"/>
        </w:rPr>
        <w:t>.4</w:t>
      </w:r>
      <w:r w:rsidR="0030268A">
        <w:rPr>
          <w:rFonts w:asciiTheme="minorHAnsi" w:hAnsiTheme="minorHAnsi" w:cstheme="minorHAnsi"/>
          <w:b/>
          <w:sz w:val="22"/>
          <w:szCs w:val="22"/>
        </w:rPr>
        <w:t xml:space="preserve">. </w:t>
      </w:r>
      <w:r w:rsidRPr="00C83D98">
        <w:rPr>
          <w:rFonts w:asciiTheme="minorHAnsi" w:hAnsiTheme="minorHAnsi" w:cstheme="minorHAnsi"/>
          <w:sz w:val="22"/>
          <w:szCs w:val="22"/>
        </w:rPr>
        <w:t xml:space="preserve">Se a licitante for a </w:t>
      </w:r>
      <w:r w:rsidRPr="00C83D98">
        <w:rPr>
          <w:rFonts w:asciiTheme="minorHAnsi" w:hAnsiTheme="minorHAnsi" w:cstheme="minorHAnsi"/>
          <w:b/>
          <w:sz w:val="22"/>
          <w:szCs w:val="22"/>
        </w:rPr>
        <w:t>matriz</w:t>
      </w:r>
      <w:r w:rsidRPr="00C83D98">
        <w:rPr>
          <w:rFonts w:asciiTheme="minorHAnsi" w:hAnsiTheme="minorHAnsi" w:cstheme="minorHAnsi"/>
          <w:sz w:val="22"/>
          <w:szCs w:val="22"/>
        </w:rPr>
        <w:t xml:space="preserve">, todos os documentos deverão estar em nome da matriz, e se for a </w:t>
      </w:r>
      <w:r w:rsidRPr="00C83D98">
        <w:rPr>
          <w:rFonts w:asciiTheme="minorHAnsi" w:hAnsiTheme="minorHAnsi" w:cstheme="minorHAnsi"/>
          <w:b/>
          <w:sz w:val="22"/>
          <w:szCs w:val="22"/>
        </w:rPr>
        <w:t>filial</w:t>
      </w:r>
      <w:r w:rsidRPr="00C83D98">
        <w:rPr>
          <w:rFonts w:asciiTheme="minorHAnsi" w:hAnsiTheme="minorHAnsi" w:cstheme="minorHAnsi"/>
          <w:sz w:val="22"/>
          <w:szCs w:val="22"/>
        </w:rPr>
        <w:t>, todos os documentos deverão estar em nome da filial, exceto aqueles documentos que, pela própria natureza, comprovadamente, forem emitidos somente em nome da matriz.</w:t>
      </w:r>
    </w:p>
    <w:p w14:paraId="6D203CCB" w14:textId="2B9F646F" w:rsidR="00FF2FAB" w:rsidRPr="00C83D98" w:rsidRDefault="00FF2FAB" w:rsidP="00C83D98">
      <w:pPr>
        <w:tabs>
          <w:tab w:val="left" w:pos="1134"/>
          <w:tab w:val="left" w:pos="2268"/>
        </w:tabs>
        <w:spacing w:after="120"/>
        <w:jc w:val="both"/>
        <w:rPr>
          <w:rFonts w:asciiTheme="minorHAnsi" w:hAnsiTheme="minorHAnsi" w:cstheme="minorHAnsi"/>
          <w:sz w:val="22"/>
          <w:szCs w:val="22"/>
        </w:rPr>
      </w:pPr>
      <w:r w:rsidRPr="00C83D98">
        <w:rPr>
          <w:rFonts w:asciiTheme="minorHAnsi" w:hAnsiTheme="minorHAnsi" w:cstheme="minorHAnsi"/>
          <w:b/>
          <w:sz w:val="22"/>
          <w:szCs w:val="22"/>
        </w:rPr>
        <w:lastRenderedPageBreak/>
        <w:t>1</w:t>
      </w:r>
      <w:r w:rsidR="00B22CED" w:rsidRPr="00C83D98">
        <w:rPr>
          <w:rFonts w:asciiTheme="minorHAnsi" w:hAnsiTheme="minorHAnsi" w:cstheme="minorHAnsi"/>
          <w:b/>
          <w:sz w:val="22"/>
          <w:szCs w:val="22"/>
        </w:rPr>
        <w:t>1</w:t>
      </w:r>
      <w:r w:rsidRPr="00C83D98">
        <w:rPr>
          <w:rFonts w:asciiTheme="minorHAnsi" w:hAnsiTheme="minorHAnsi" w:cstheme="minorHAnsi"/>
          <w:b/>
          <w:sz w:val="22"/>
          <w:szCs w:val="22"/>
        </w:rPr>
        <w:t>.</w:t>
      </w:r>
      <w:r w:rsidR="00CD3F7B" w:rsidRPr="00C83D98">
        <w:rPr>
          <w:rFonts w:asciiTheme="minorHAnsi" w:hAnsiTheme="minorHAnsi" w:cstheme="minorHAnsi"/>
          <w:b/>
          <w:sz w:val="22"/>
          <w:szCs w:val="22"/>
        </w:rPr>
        <w:t>6</w:t>
      </w:r>
      <w:r w:rsidRPr="00C83D98">
        <w:rPr>
          <w:rFonts w:asciiTheme="minorHAnsi" w:hAnsiTheme="minorHAnsi" w:cstheme="minorHAnsi"/>
          <w:b/>
          <w:sz w:val="22"/>
          <w:szCs w:val="22"/>
        </w:rPr>
        <w:t>.4.1</w:t>
      </w:r>
      <w:r w:rsidR="0030268A">
        <w:rPr>
          <w:rFonts w:asciiTheme="minorHAnsi" w:hAnsiTheme="minorHAnsi" w:cstheme="minorHAnsi"/>
          <w:b/>
          <w:sz w:val="22"/>
          <w:szCs w:val="22"/>
        </w:rPr>
        <w:t xml:space="preserve">. </w:t>
      </w:r>
      <w:r w:rsidRPr="00C83D98">
        <w:rPr>
          <w:rFonts w:asciiTheme="minorHAnsi" w:hAnsiTheme="minorHAnsi" w:cstheme="minorHAnsi"/>
          <w:sz w:val="22"/>
          <w:szCs w:val="22"/>
        </w:rPr>
        <w:t>Caso a licitante pretenda que um de seus estabelecimentos, que não o participante desta licitação, execute o futuro contrato, deverá apresentar toda documentação de habilitação de ambos os estabelecimentos.</w:t>
      </w:r>
    </w:p>
    <w:p w14:paraId="08C917E2" w14:textId="0924DC68" w:rsidR="007564F6" w:rsidRPr="00C83D98" w:rsidRDefault="007564F6" w:rsidP="00C83D98">
      <w:pPr>
        <w:tabs>
          <w:tab w:val="left" w:pos="1134"/>
          <w:tab w:val="left" w:pos="2268"/>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B22CED" w:rsidRPr="00C83D98">
        <w:rPr>
          <w:rFonts w:asciiTheme="minorHAnsi" w:hAnsiTheme="minorHAnsi" w:cstheme="minorHAnsi"/>
          <w:b/>
          <w:sz w:val="22"/>
          <w:szCs w:val="22"/>
        </w:rPr>
        <w:t>1</w:t>
      </w:r>
      <w:r w:rsidRPr="00C83D98">
        <w:rPr>
          <w:rFonts w:asciiTheme="minorHAnsi" w:hAnsiTheme="minorHAnsi" w:cstheme="minorHAnsi"/>
          <w:b/>
          <w:sz w:val="22"/>
          <w:szCs w:val="22"/>
        </w:rPr>
        <w:t>.6.4.</w:t>
      </w:r>
      <w:r w:rsidR="0030268A">
        <w:rPr>
          <w:rFonts w:asciiTheme="minorHAnsi" w:hAnsiTheme="minorHAnsi" w:cstheme="minorHAnsi"/>
          <w:b/>
          <w:sz w:val="22"/>
          <w:szCs w:val="22"/>
        </w:rPr>
        <w:t xml:space="preserve">2. </w:t>
      </w:r>
      <w:r w:rsidRPr="00C83D98">
        <w:rPr>
          <w:rStyle w:val="nfase"/>
          <w:rFonts w:asciiTheme="minorHAnsi" w:hAnsiTheme="minorHAnsi" w:cstheme="minorHAnsi"/>
          <w:bCs/>
          <w:i w:val="0"/>
          <w:sz w:val="22"/>
          <w:szCs w:val="22"/>
          <w:bdr w:val="none" w:sz="0" w:space="0" w:color="auto" w:frame="1"/>
        </w:rPr>
        <w:t>Atestados de capacidade técnica ou de responsabilidade técnica podem ser apresentados em nome e com o número do CNPJ (MF) da matriz ou da filial da empresa licitante</w:t>
      </w:r>
      <w:r w:rsidR="004F38D9" w:rsidRPr="00C83D98">
        <w:rPr>
          <w:rStyle w:val="nfase"/>
          <w:rFonts w:asciiTheme="minorHAnsi" w:hAnsiTheme="minorHAnsi" w:cstheme="minorHAnsi"/>
          <w:bCs/>
          <w:i w:val="0"/>
          <w:sz w:val="22"/>
          <w:szCs w:val="22"/>
          <w:bdr w:val="none" w:sz="0" w:space="0" w:color="auto" w:frame="1"/>
        </w:rPr>
        <w:t>.</w:t>
      </w:r>
    </w:p>
    <w:p w14:paraId="25A5EE61" w14:textId="58D13FD5" w:rsidR="00114941" w:rsidRPr="00C83D98" w:rsidRDefault="00114941"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B22CED" w:rsidRPr="00C83D98">
        <w:rPr>
          <w:rFonts w:asciiTheme="minorHAnsi" w:hAnsiTheme="minorHAnsi" w:cstheme="minorHAnsi"/>
          <w:b/>
          <w:sz w:val="22"/>
          <w:szCs w:val="22"/>
        </w:rPr>
        <w:t>1</w:t>
      </w:r>
      <w:r w:rsidRPr="00C83D98">
        <w:rPr>
          <w:rFonts w:asciiTheme="minorHAnsi" w:hAnsiTheme="minorHAnsi" w:cstheme="minorHAnsi"/>
          <w:b/>
          <w:sz w:val="22"/>
          <w:szCs w:val="22"/>
        </w:rPr>
        <w:t>.</w:t>
      </w:r>
      <w:r w:rsidR="00CD3F7B" w:rsidRPr="00C83D98">
        <w:rPr>
          <w:rFonts w:asciiTheme="minorHAnsi" w:hAnsiTheme="minorHAnsi" w:cstheme="minorHAnsi"/>
          <w:b/>
          <w:sz w:val="22"/>
          <w:szCs w:val="22"/>
        </w:rPr>
        <w:t>6</w:t>
      </w:r>
      <w:r w:rsidRPr="00C83D98">
        <w:rPr>
          <w:rFonts w:asciiTheme="minorHAnsi" w:hAnsiTheme="minorHAnsi" w:cstheme="minorHAnsi"/>
          <w:b/>
          <w:sz w:val="22"/>
          <w:szCs w:val="22"/>
        </w:rPr>
        <w:t>.5</w:t>
      </w:r>
      <w:r w:rsidR="0030268A">
        <w:rPr>
          <w:rFonts w:asciiTheme="minorHAnsi" w:hAnsiTheme="minorHAnsi" w:cstheme="minorHAnsi"/>
          <w:b/>
          <w:sz w:val="22"/>
          <w:szCs w:val="22"/>
        </w:rPr>
        <w:t xml:space="preserve">. </w:t>
      </w:r>
      <w:r w:rsidRPr="00C83D98">
        <w:rPr>
          <w:rFonts w:asciiTheme="minorHAnsi" w:hAnsiTheme="minorHAnsi" w:cstheme="minorHAnsi"/>
          <w:sz w:val="22"/>
          <w:szCs w:val="22"/>
        </w:rPr>
        <w:t>Todo e qualquer documento apresentado em língua estrangeira deverá estar acompanhado da respectiva tradução para o idioma pátrio, feita por tradutor público juramentado.</w:t>
      </w:r>
    </w:p>
    <w:p w14:paraId="69B6B855" w14:textId="16C514EE" w:rsidR="00114941" w:rsidRPr="00C83D98" w:rsidRDefault="00114941"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B22CED" w:rsidRPr="00C83D98">
        <w:rPr>
          <w:rFonts w:asciiTheme="minorHAnsi" w:hAnsiTheme="minorHAnsi" w:cstheme="minorHAnsi"/>
          <w:b/>
          <w:sz w:val="22"/>
          <w:szCs w:val="22"/>
        </w:rPr>
        <w:t>1</w:t>
      </w:r>
      <w:r w:rsidRPr="00C83D98">
        <w:rPr>
          <w:rFonts w:asciiTheme="minorHAnsi" w:hAnsiTheme="minorHAnsi" w:cstheme="minorHAnsi"/>
          <w:b/>
          <w:sz w:val="22"/>
          <w:szCs w:val="22"/>
        </w:rPr>
        <w:t>.</w:t>
      </w:r>
      <w:r w:rsidR="00CD3F7B" w:rsidRPr="00C83D98">
        <w:rPr>
          <w:rFonts w:asciiTheme="minorHAnsi" w:hAnsiTheme="minorHAnsi" w:cstheme="minorHAnsi"/>
          <w:b/>
          <w:sz w:val="22"/>
          <w:szCs w:val="22"/>
        </w:rPr>
        <w:t>6</w:t>
      </w:r>
      <w:r w:rsidRPr="00C83D98">
        <w:rPr>
          <w:rFonts w:asciiTheme="minorHAnsi" w:hAnsiTheme="minorHAnsi" w:cstheme="minorHAnsi"/>
          <w:b/>
          <w:sz w:val="22"/>
          <w:szCs w:val="22"/>
        </w:rPr>
        <w:t>.6</w:t>
      </w:r>
      <w:r w:rsidR="0030268A">
        <w:rPr>
          <w:rFonts w:asciiTheme="minorHAnsi" w:hAnsiTheme="minorHAnsi" w:cstheme="minorHAnsi"/>
          <w:b/>
          <w:sz w:val="22"/>
          <w:szCs w:val="22"/>
        </w:rPr>
        <w:t xml:space="preserve">. </w:t>
      </w:r>
      <w:r w:rsidRPr="00C83D98">
        <w:rPr>
          <w:rFonts w:asciiTheme="minorHAnsi" w:hAnsiTheme="minorHAnsi" w:cstheme="minorHAnsi"/>
          <w:sz w:val="22"/>
          <w:szCs w:val="22"/>
        </w:rPr>
        <w:t>Não serão aceitos documentos cujas datas e caracteres estejam ilegíveis ou rasurados de tal forma que não possam ser entendidos.</w:t>
      </w:r>
    </w:p>
    <w:p w14:paraId="21CA7E74" w14:textId="6D8A089F" w:rsidR="00114941" w:rsidRPr="00C83D98" w:rsidRDefault="00114941"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B22CED" w:rsidRPr="00C83D98">
        <w:rPr>
          <w:rFonts w:asciiTheme="minorHAnsi" w:hAnsiTheme="minorHAnsi" w:cstheme="minorHAnsi"/>
          <w:b/>
          <w:sz w:val="22"/>
          <w:szCs w:val="22"/>
        </w:rPr>
        <w:t>1</w:t>
      </w:r>
      <w:r w:rsidRPr="00C83D98">
        <w:rPr>
          <w:rFonts w:asciiTheme="minorHAnsi" w:hAnsiTheme="minorHAnsi" w:cstheme="minorHAnsi"/>
          <w:b/>
          <w:sz w:val="22"/>
          <w:szCs w:val="22"/>
        </w:rPr>
        <w:t>.</w:t>
      </w:r>
      <w:r w:rsidR="00CD3F7B" w:rsidRPr="00C83D98">
        <w:rPr>
          <w:rFonts w:asciiTheme="minorHAnsi" w:hAnsiTheme="minorHAnsi" w:cstheme="minorHAnsi"/>
          <w:b/>
          <w:sz w:val="22"/>
          <w:szCs w:val="22"/>
        </w:rPr>
        <w:t>6</w:t>
      </w:r>
      <w:r w:rsidRPr="00C83D98">
        <w:rPr>
          <w:rFonts w:asciiTheme="minorHAnsi" w:hAnsiTheme="minorHAnsi" w:cstheme="minorHAnsi"/>
          <w:b/>
          <w:sz w:val="22"/>
          <w:szCs w:val="22"/>
        </w:rPr>
        <w:t>.7</w:t>
      </w:r>
      <w:r w:rsidR="0030268A">
        <w:rPr>
          <w:rFonts w:asciiTheme="minorHAnsi" w:hAnsiTheme="minorHAnsi" w:cstheme="minorHAnsi"/>
          <w:b/>
          <w:sz w:val="22"/>
          <w:szCs w:val="22"/>
        </w:rPr>
        <w:t xml:space="preserve">. </w:t>
      </w:r>
      <w:r w:rsidRPr="00C83D98">
        <w:rPr>
          <w:rFonts w:asciiTheme="minorHAnsi" w:hAnsiTheme="minorHAnsi" w:cstheme="minorHAnsi"/>
          <w:sz w:val="22"/>
          <w:szCs w:val="22"/>
        </w:rPr>
        <w:t>Os documentos exigidos para habilitação não poderão, em hipótese alguma, ser substituídos por protocolos, que apenas configurem o seu requerimento, não podendo, ainda, ser remetidos posteriormente ao prazo fixado.</w:t>
      </w:r>
    </w:p>
    <w:p w14:paraId="7061FF5B" w14:textId="3DC1DF1A" w:rsidR="00FF2FAB" w:rsidRPr="00C83D98" w:rsidRDefault="00FF2FAB" w:rsidP="00C83D98">
      <w:pPr>
        <w:tabs>
          <w:tab w:val="left" w:pos="1134"/>
        </w:tabs>
        <w:spacing w:after="120"/>
        <w:jc w:val="both"/>
        <w:rPr>
          <w:rFonts w:asciiTheme="minorHAnsi" w:hAnsiTheme="minorHAnsi" w:cstheme="minorHAnsi"/>
          <w:b/>
          <w:sz w:val="22"/>
          <w:szCs w:val="22"/>
        </w:rPr>
      </w:pPr>
      <w:r w:rsidRPr="00C83D98">
        <w:rPr>
          <w:rFonts w:asciiTheme="minorHAnsi" w:hAnsiTheme="minorHAnsi" w:cstheme="minorHAnsi"/>
          <w:b/>
          <w:sz w:val="22"/>
          <w:szCs w:val="22"/>
        </w:rPr>
        <w:t>1</w:t>
      </w:r>
      <w:r w:rsidR="00B22CED" w:rsidRPr="00C83D98">
        <w:rPr>
          <w:rFonts w:asciiTheme="minorHAnsi" w:hAnsiTheme="minorHAnsi" w:cstheme="minorHAnsi"/>
          <w:b/>
          <w:sz w:val="22"/>
          <w:szCs w:val="22"/>
        </w:rPr>
        <w:t>1</w:t>
      </w:r>
      <w:r w:rsidRPr="00C83D98">
        <w:rPr>
          <w:rFonts w:asciiTheme="minorHAnsi" w:hAnsiTheme="minorHAnsi" w:cstheme="minorHAnsi"/>
          <w:b/>
          <w:sz w:val="22"/>
          <w:szCs w:val="22"/>
        </w:rPr>
        <w:t>.</w:t>
      </w:r>
      <w:r w:rsidR="00CD3F7B" w:rsidRPr="00C83D98">
        <w:rPr>
          <w:rFonts w:asciiTheme="minorHAnsi" w:hAnsiTheme="minorHAnsi" w:cstheme="minorHAnsi"/>
          <w:b/>
          <w:sz w:val="22"/>
          <w:szCs w:val="22"/>
        </w:rPr>
        <w:t>6.8</w:t>
      </w:r>
      <w:r w:rsidR="0030268A">
        <w:rPr>
          <w:rFonts w:asciiTheme="minorHAnsi" w:hAnsiTheme="minorHAnsi" w:cstheme="minorHAnsi"/>
          <w:b/>
          <w:sz w:val="22"/>
          <w:szCs w:val="22"/>
        </w:rPr>
        <w:t xml:space="preserve">. </w:t>
      </w:r>
      <w:r w:rsidRPr="00C83D98">
        <w:rPr>
          <w:rFonts w:asciiTheme="minorHAnsi" w:hAnsiTheme="minorHAnsi" w:cstheme="minorHAnsi"/>
          <w:sz w:val="22"/>
          <w:szCs w:val="22"/>
        </w:rPr>
        <w:t>O Pregoeiro e sua Equipe de Apoio verificarão eventual descumprimento das vedações de participação na licitação, mediante consulta ao:</w:t>
      </w:r>
    </w:p>
    <w:p w14:paraId="7A8E3061" w14:textId="6B3D0961" w:rsidR="00FF2FAB" w:rsidRPr="00C83D98" w:rsidRDefault="00FF2FAB" w:rsidP="00C83D98">
      <w:pPr>
        <w:tabs>
          <w:tab w:val="left" w:pos="1134"/>
          <w:tab w:val="left" w:pos="1440"/>
        </w:tabs>
        <w:spacing w:after="120"/>
        <w:jc w:val="both"/>
        <w:rPr>
          <w:rFonts w:asciiTheme="minorHAnsi" w:hAnsiTheme="minorHAnsi" w:cstheme="minorHAnsi"/>
          <w:sz w:val="22"/>
          <w:szCs w:val="22"/>
        </w:rPr>
      </w:pPr>
      <w:r w:rsidRPr="00C83D98">
        <w:rPr>
          <w:rFonts w:asciiTheme="minorHAnsi" w:hAnsiTheme="minorHAnsi" w:cstheme="minorHAnsi"/>
          <w:b/>
          <w:sz w:val="22"/>
          <w:szCs w:val="22"/>
        </w:rPr>
        <w:t>a)</w:t>
      </w:r>
      <w:r w:rsidR="0030268A">
        <w:rPr>
          <w:rFonts w:asciiTheme="minorHAnsi" w:hAnsiTheme="minorHAnsi" w:cstheme="minorHAnsi"/>
          <w:b/>
          <w:sz w:val="22"/>
          <w:szCs w:val="22"/>
        </w:rPr>
        <w:t xml:space="preserve"> </w:t>
      </w:r>
      <w:r w:rsidRPr="00C83D98">
        <w:rPr>
          <w:rFonts w:asciiTheme="minorHAnsi" w:hAnsiTheme="minorHAnsi" w:cstheme="minorHAnsi"/>
          <w:sz w:val="22"/>
          <w:szCs w:val="22"/>
        </w:rPr>
        <w:t xml:space="preserve">Cadastro Nacional de Condenações Cíveis por Atos de Improbidade Administrativa, mantido pelo Conselho Nacional de Justiça – CNJ, no endereço eletrônico </w:t>
      </w:r>
      <w:hyperlink r:id="rId16" w:history="1">
        <w:r w:rsidRPr="00C83D98">
          <w:rPr>
            <w:rStyle w:val="Hyperlink"/>
            <w:rFonts w:asciiTheme="minorHAnsi" w:hAnsiTheme="minorHAnsi" w:cstheme="minorHAnsi"/>
            <w:sz w:val="22"/>
            <w:szCs w:val="22"/>
          </w:rPr>
          <w:t>www.cnj.jus.br/improbidade_adm/consultar_requerido.php</w:t>
        </w:r>
      </w:hyperlink>
      <w:r w:rsidRPr="00C83D98">
        <w:rPr>
          <w:rFonts w:asciiTheme="minorHAnsi" w:hAnsiTheme="minorHAnsi" w:cstheme="minorHAnsi"/>
          <w:sz w:val="22"/>
          <w:szCs w:val="22"/>
        </w:rPr>
        <w:t>;</w:t>
      </w:r>
    </w:p>
    <w:p w14:paraId="3BE2EFDA" w14:textId="03B51A6C" w:rsidR="00FD653C" w:rsidRPr="00C83D98" w:rsidRDefault="00FF2FAB" w:rsidP="00C83D98">
      <w:pPr>
        <w:tabs>
          <w:tab w:val="left" w:pos="1134"/>
          <w:tab w:val="left" w:pos="1440"/>
        </w:tabs>
        <w:spacing w:after="120"/>
        <w:jc w:val="both"/>
        <w:rPr>
          <w:rFonts w:asciiTheme="minorHAnsi" w:hAnsiTheme="minorHAnsi" w:cstheme="minorHAnsi"/>
          <w:sz w:val="22"/>
          <w:szCs w:val="22"/>
        </w:rPr>
      </w:pPr>
      <w:r w:rsidRPr="00C83D98">
        <w:rPr>
          <w:rFonts w:asciiTheme="minorHAnsi" w:hAnsiTheme="minorHAnsi" w:cstheme="minorHAnsi"/>
          <w:b/>
          <w:sz w:val="22"/>
          <w:szCs w:val="22"/>
        </w:rPr>
        <w:t>b)</w:t>
      </w:r>
      <w:r w:rsidR="0030268A">
        <w:rPr>
          <w:rFonts w:asciiTheme="minorHAnsi" w:hAnsiTheme="minorHAnsi" w:cstheme="minorHAnsi"/>
          <w:b/>
          <w:sz w:val="22"/>
          <w:szCs w:val="22"/>
        </w:rPr>
        <w:t xml:space="preserve"> </w:t>
      </w:r>
      <w:r w:rsidRPr="00C83D98">
        <w:rPr>
          <w:rFonts w:asciiTheme="minorHAnsi" w:hAnsiTheme="minorHAnsi" w:cstheme="minorHAnsi"/>
          <w:sz w:val="22"/>
          <w:szCs w:val="22"/>
        </w:rPr>
        <w:t xml:space="preserve">Cadastro Nacional das Empresas Inidôneas e Suspensas – CEIS, no endereço eletrônico </w:t>
      </w:r>
      <w:hyperlink r:id="rId17" w:history="1">
        <w:r w:rsidR="00FD653C" w:rsidRPr="00C83D98">
          <w:rPr>
            <w:rStyle w:val="Hyperlink"/>
            <w:rFonts w:asciiTheme="minorHAnsi" w:hAnsiTheme="minorHAnsi" w:cstheme="minorHAnsi"/>
            <w:sz w:val="22"/>
            <w:szCs w:val="22"/>
          </w:rPr>
          <w:t>https://www.portaltransparencia.gov.br/sancoes</w:t>
        </w:r>
      </w:hyperlink>
      <w:r w:rsidR="00365BDE" w:rsidRPr="00C83D98">
        <w:rPr>
          <w:rFonts w:asciiTheme="minorHAnsi" w:hAnsiTheme="minorHAnsi" w:cstheme="minorHAnsi"/>
          <w:sz w:val="22"/>
          <w:szCs w:val="22"/>
        </w:rPr>
        <w:t>/ceis</w:t>
      </w:r>
      <w:r w:rsidR="007564F6" w:rsidRPr="00C83D98">
        <w:rPr>
          <w:rFonts w:asciiTheme="minorHAnsi" w:hAnsiTheme="minorHAnsi" w:cstheme="minorHAnsi"/>
          <w:sz w:val="22"/>
          <w:szCs w:val="22"/>
        </w:rPr>
        <w:t>;</w:t>
      </w:r>
    </w:p>
    <w:p w14:paraId="0C18465B" w14:textId="0BA87C14" w:rsidR="00FD653C" w:rsidRPr="00C83D98" w:rsidRDefault="00FF2FAB" w:rsidP="00C83D98">
      <w:pPr>
        <w:tabs>
          <w:tab w:val="left" w:pos="1134"/>
          <w:tab w:val="left" w:pos="1440"/>
        </w:tabs>
        <w:spacing w:after="120"/>
        <w:jc w:val="both"/>
        <w:rPr>
          <w:rFonts w:asciiTheme="minorHAnsi" w:hAnsiTheme="minorHAnsi" w:cstheme="minorHAnsi"/>
          <w:sz w:val="22"/>
          <w:szCs w:val="22"/>
        </w:rPr>
      </w:pPr>
      <w:r w:rsidRPr="00C83D98">
        <w:rPr>
          <w:rFonts w:asciiTheme="minorHAnsi" w:hAnsiTheme="minorHAnsi" w:cstheme="minorHAnsi"/>
          <w:b/>
          <w:sz w:val="22"/>
          <w:szCs w:val="22"/>
        </w:rPr>
        <w:t>c)</w:t>
      </w:r>
      <w:r w:rsidRPr="00C83D98">
        <w:rPr>
          <w:rFonts w:asciiTheme="minorHAnsi" w:hAnsiTheme="minorHAnsi" w:cstheme="minorHAnsi"/>
          <w:sz w:val="22"/>
          <w:szCs w:val="22"/>
        </w:rPr>
        <w:t xml:space="preserve">Portal de Sanções Administrativas, no endereço eletrônico </w:t>
      </w:r>
      <w:hyperlink r:id="rId18" w:history="1">
        <w:r w:rsidR="00FD653C" w:rsidRPr="00C83D98">
          <w:rPr>
            <w:rStyle w:val="Hyperlink"/>
            <w:rFonts w:asciiTheme="minorHAnsi" w:hAnsiTheme="minorHAnsi" w:cstheme="minorHAnsi"/>
            <w:sz w:val="22"/>
            <w:szCs w:val="22"/>
          </w:rPr>
          <w:t>https://www.bec.sp.gov.br/Sancoes_ui/aspx/sancoes.aspx</w:t>
        </w:r>
      </w:hyperlink>
      <w:r w:rsidR="007564F6" w:rsidRPr="00C83D98">
        <w:rPr>
          <w:rFonts w:asciiTheme="minorHAnsi" w:hAnsiTheme="minorHAnsi" w:cstheme="minorHAnsi"/>
          <w:sz w:val="22"/>
          <w:szCs w:val="22"/>
        </w:rPr>
        <w:t>;</w:t>
      </w:r>
    </w:p>
    <w:p w14:paraId="1A4FC177" w14:textId="59ACC256" w:rsidR="00FF2FAB" w:rsidRPr="00C83D98" w:rsidRDefault="00FF2FAB" w:rsidP="00C83D98">
      <w:pPr>
        <w:tabs>
          <w:tab w:val="left" w:pos="1134"/>
          <w:tab w:val="left" w:pos="1440"/>
        </w:tabs>
        <w:spacing w:after="120"/>
        <w:jc w:val="both"/>
        <w:rPr>
          <w:rFonts w:asciiTheme="minorHAnsi" w:hAnsiTheme="minorHAnsi" w:cstheme="minorHAnsi"/>
          <w:sz w:val="22"/>
          <w:szCs w:val="22"/>
        </w:rPr>
      </w:pPr>
      <w:r w:rsidRPr="00C83D98">
        <w:rPr>
          <w:rFonts w:asciiTheme="minorHAnsi" w:hAnsiTheme="minorHAnsi" w:cstheme="minorHAnsi"/>
          <w:b/>
          <w:sz w:val="22"/>
          <w:szCs w:val="22"/>
        </w:rPr>
        <w:t>d)</w:t>
      </w:r>
      <w:r w:rsidRPr="00C83D98">
        <w:rPr>
          <w:rFonts w:asciiTheme="minorHAnsi" w:hAnsiTheme="minorHAnsi" w:cstheme="minorHAnsi"/>
          <w:sz w:val="22"/>
          <w:szCs w:val="22"/>
        </w:rPr>
        <w:t xml:space="preserve">Rol de Empresas Punidas, disponível no endereço eletrônico </w:t>
      </w:r>
      <w:hyperlink r:id="rId19" w:history="1">
        <w:r w:rsidRPr="00C83D98">
          <w:rPr>
            <w:rStyle w:val="Hyperlink"/>
            <w:rFonts w:asciiTheme="minorHAnsi" w:hAnsiTheme="minorHAnsi" w:cstheme="minorHAnsi"/>
            <w:sz w:val="22"/>
            <w:szCs w:val="22"/>
          </w:rPr>
          <w:t>http://www.prefeitura.sp.gov.br/cidade/secretarias/gestao/suprimentos_e_servicos/empresas_punidas/index.php?p=9255</w:t>
        </w:r>
      </w:hyperlink>
      <w:r w:rsidR="007564F6" w:rsidRPr="00C83D98">
        <w:rPr>
          <w:rFonts w:asciiTheme="minorHAnsi" w:hAnsiTheme="minorHAnsi" w:cstheme="minorHAnsi"/>
          <w:sz w:val="22"/>
          <w:szCs w:val="22"/>
        </w:rPr>
        <w:t>;</w:t>
      </w:r>
    </w:p>
    <w:p w14:paraId="00BDB2BF" w14:textId="50989E45" w:rsidR="00FD653C" w:rsidRPr="00C83D98" w:rsidRDefault="00365BDE" w:rsidP="00C83D98">
      <w:pPr>
        <w:tabs>
          <w:tab w:val="left" w:pos="1134"/>
          <w:tab w:val="left" w:pos="1440"/>
        </w:tabs>
        <w:spacing w:after="120"/>
        <w:jc w:val="both"/>
        <w:rPr>
          <w:rFonts w:asciiTheme="minorHAnsi" w:hAnsiTheme="minorHAnsi" w:cstheme="minorHAnsi"/>
          <w:sz w:val="22"/>
          <w:szCs w:val="22"/>
        </w:rPr>
      </w:pPr>
      <w:r w:rsidRPr="00C83D98">
        <w:rPr>
          <w:rFonts w:asciiTheme="minorHAnsi" w:hAnsiTheme="minorHAnsi" w:cstheme="minorHAnsi"/>
          <w:b/>
          <w:sz w:val="22"/>
          <w:szCs w:val="22"/>
        </w:rPr>
        <w:t>e</w:t>
      </w:r>
      <w:r w:rsidR="00FD653C" w:rsidRPr="00C83D98">
        <w:rPr>
          <w:rFonts w:asciiTheme="minorHAnsi" w:hAnsiTheme="minorHAnsi" w:cstheme="minorHAnsi"/>
          <w:b/>
          <w:sz w:val="22"/>
          <w:szCs w:val="22"/>
        </w:rPr>
        <w:t>)</w:t>
      </w:r>
      <w:r w:rsidR="0030268A">
        <w:rPr>
          <w:rFonts w:asciiTheme="minorHAnsi" w:hAnsiTheme="minorHAnsi" w:cstheme="minorHAnsi"/>
          <w:b/>
          <w:sz w:val="22"/>
          <w:szCs w:val="22"/>
        </w:rPr>
        <w:t xml:space="preserve"> </w:t>
      </w:r>
      <w:r w:rsidR="00FD653C" w:rsidRPr="00C83D98">
        <w:rPr>
          <w:rFonts w:asciiTheme="minorHAnsi" w:hAnsiTheme="minorHAnsi" w:cstheme="minorHAnsi"/>
          <w:bCs/>
          <w:sz w:val="22"/>
          <w:szCs w:val="22"/>
        </w:rPr>
        <w:t>Cadastro Nacional de Empresas Punidas (CNEP), disponível no endereço eletrônico https://www.portaltransparencia.gov.br/sancoes/cnep</w:t>
      </w:r>
      <w:r w:rsidR="007564F6" w:rsidRPr="00C83D98">
        <w:rPr>
          <w:rFonts w:asciiTheme="minorHAnsi" w:hAnsiTheme="minorHAnsi" w:cstheme="minorHAnsi"/>
          <w:bCs/>
          <w:sz w:val="22"/>
          <w:szCs w:val="22"/>
        </w:rPr>
        <w:t>;</w:t>
      </w:r>
    </w:p>
    <w:p w14:paraId="087F0BED" w14:textId="0AC0E158" w:rsidR="00FF2FAB" w:rsidRPr="00C83D98" w:rsidRDefault="00FF2FAB" w:rsidP="00C83D98">
      <w:pPr>
        <w:tabs>
          <w:tab w:val="left" w:pos="1134"/>
          <w:tab w:val="left" w:pos="1701"/>
        </w:tabs>
        <w:spacing w:after="120"/>
        <w:jc w:val="both"/>
        <w:rPr>
          <w:rFonts w:asciiTheme="minorHAnsi" w:hAnsiTheme="minorHAnsi" w:cstheme="minorHAnsi"/>
          <w:b/>
          <w:sz w:val="22"/>
          <w:szCs w:val="22"/>
        </w:rPr>
      </w:pPr>
      <w:r w:rsidRPr="00C83D98">
        <w:rPr>
          <w:rFonts w:asciiTheme="minorHAnsi" w:hAnsiTheme="minorHAnsi" w:cstheme="minorHAnsi"/>
          <w:b/>
          <w:sz w:val="22"/>
          <w:szCs w:val="22"/>
        </w:rPr>
        <w:t>1</w:t>
      </w:r>
      <w:r w:rsidR="00B22CED" w:rsidRPr="00C83D98">
        <w:rPr>
          <w:rFonts w:asciiTheme="minorHAnsi" w:hAnsiTheme="minorHAnsi" w:cstheme="minorHAnsi"/>
          <w:b/>
          <w:sz w:val="22"/>
          <w:szCs w:val="22"/>
        </w:rPr>
        <w:t>1</w:t>
      </w:r>
      <w:r w:rsidRPr="00C83D98">
        <w:rPr>
          <w:rFonts w:asciiTheme="minorHAnsi" w:hAnsiTheme="minorHAnsi" w:cstheme="minorHAnsi"/>
          <w:b/>
          <w:sz w:val="22"/>
          <w:szCs w:val="22"/>
        </w:rPr>
        <w:t>.</w:t>
      </w:r>
      <w:r w:rsidR="00CD3F7B" w:rsidRPr="00C83D98">
        <w:rPr>
          <w:rFonts w:asciiTheme="minorHAnsi" w:hAnsiTheme="minorHAnsi" w:cstheme="minorHAnsi"/>
          <w:b/>
          <w:sz w:val="22"/>
          <w:szCs w:val="22"/>
        </w:rPr>
        <w:t>6</w:t>
      </w:r>
      <w:r w:rsidRPr="00C83D98">
        <w:rPr>
          <w:rFonts w:asciiTheme="minorHAnsi" w:hAnsiTheme="minorHAnsi" w:cstheme="minorHAnsi"/>
          <w:b/>
          <w:sz w:val="22"/>
          <w:szCs w:val="22"/>
        </w:rPr>
        <w:t>.</w:t>
      </w:r>
      <w:r w:rsidR="00CD3F7B" w:rsidRPr="00C83D98">
        <w:rPr>
          <w:rFonts w:asciiTheme="minorHAnsi" w:hAnsiTheme="minorHAnsi" w:cstheme="minorHAnsi"/>
          <w:b/>
          <w:sz w:val="22"/>
          <w:szCs w:val="22"/>
        </w:rPr>
        <w:t>8.</w:t>
      </w:r>
      <w:r w:rsidRPr="00C83D98">
        <w:rPr>
          <w:rFonts w:asciiTheme="minorHAnsi" w:hAnsiTheme="minorHAnsi" w:cstheme="minorHAnsi"/>
          <w:b/>
          <w:sz w:val="22"/>
          <w:szCs w:val="22"/>
        </w:rPr>
        <w:t>1</w:t>
      </w:r>
      <w:r w:rsidR="0030268A">
        <w:rPr>
          <w:rFonts w:asciiTheme="minorHAnsi" w:hAnsiTheme="minorHAnsi" w:cstheme="minorHAnsi"/>
          <w:b/>
          <w:sz w:val="22"/>
          <w:szCs w:val="22"/>
        </w:rPr>
        <w:t xml:space="preserve">. </w:t>
      </w:r>
      <w:r w:rsidRPr="00C83D98">
        <w:rPr>
          <w:rFonts w:asciiTheme="minorHAnsi" w:hAnsiTheme="minorHAnsi" w:cstheme="minorHAnsi"/>
          <w:sz w:val="22"/>
          <w:szCs w:val="22"/>
        </w:rPr>
        <w:t>As consultas realizar-se-ão em nome da licitante e também de eventual matriz ou filial e de seus sócios majoritário</w:t>
      </w:r>
      <w:r w:rsidR="007564F6" w:rsidRPr="00C83D98">
        <w:rPr>
          <w:rFonts w:asciiTheme="minorHAnsi" w:hAnsiTheme="minorHAnsi" w:cstheme="minorHAnsi"/>
          <w:sz w:val="22"/>
          <w:szCs w:val="22"/>
        </w:rPr>
        <w:t>s</w:t>
      </w:r>
      <w:r w:rsidRPr="00C83D98">
        <w:rPr>
          <w:rFonts w:asciiTheme="minorHAnsi" w:hAnsiTheme="minorHAnsi" w:cstheme="minorHAnsi"/>
          <w:sz w:val="22"/>
          <w:szCs w:val="22"/>
        </w:rPr>
        <w:t>.</w:t>
      </w:r>
    </w:p>
    <w:p w14:paraId="0CF941F8" w14:textId="165A2CE6" w:rsidR="00114941" w:rsidRPr="00C83D98" w:rsidRDefault="00114941"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B22CED" w:rsidRPr="00C83D98">
        <w:rPr>
          <w:rFonts w:asciiTheme="minorHAnsi" w:hAnsiTheme="minorHAnsi" w:cstheme="minorHAnsi"/>
          <w:b/>
          <w:sz w:val="22"/>
          <w:szCs w:val="22"/>
        </w:rPr>
        <w:t>1</w:t>
      </w:r>
      <w:r w:rsidRPr="00C83D98">
        <w:rPr>
          <w:rFonts w:asciiTheme="minorHAnsi" w:hAnsiTheme="minorHAnsi" w:cstheme="minorHAnsi"/>
          <w:b/>
          <w:sz w:val="22"/>
          <w:szCs w:val="22"/>
        </w:rPr>
        <w:t>.</w:t>
      </w:r>
      <w:r w:rsidR="00DD5599" w:rsidRPr="00C83D98">
        <w:rPr>
          <w:rFonts w:asciiTheme="minorHAnsi" w:hAnsiTheme="minorHAnsi" w:cstheme="minorHAnsi"/>
          <w:b/>
          <w:sz w:val="22"/>
          <w:szCs w:val="22"/>
        </w:rPr>
        <w:t>7</w:t>
      </w:r>
      <w:r w:rsidR="0030268A">
        <w:rPr>
          <w:rFonts w:asciiTheme="minorHAnsi" w:hAnsiTheme="minorHAnsi" w:cstheme="minorHAnsi"/>
          <w:b/>
          <w:sz w:val="22"/>
          <w:szCs w:val="22"/>
        </w:rPr>
        <w:t xml:space="preserve">. </w:t>
      </w:r>
      <w:r w:rsidRPr="00C83D98">
        <w:rPr>
          <w:rFonts w:asciiTheme="minorHAnsi" w:hAnsiTheme="minorHAnsi" w:cstheme="minorHAnsi"/>
          <w:sz w:val="22"/>
          <w:szCs w:val="22"/>
        </w:rPr>
        <w:t xml:space="preserve">Os documentos serão analisados pelo Pregoeiro e sua Equipe de Apoio quanto a sua conformidade com os solicitados e serão anexados ao processo administrativo pertinente a esta licitação. </w:t>
      </w:r>
    </w:p>
    <w:p w14:paraId="51646EEB" w14:textId="2A066FD9" w:rsidR="00114941" w:rsidRPr="00C83D98" w:rsidRDefault="00114941"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B05541" w:rsidRPr="00C83D98">
        <w:rPr>
          <w:rFonts w:asciiTheme="minorHAnsi" w:hAnsiTheme="minorHAnsi" w:cstheme="minorHAnsi"/>
          <w:b/>
          <w:sz w:val="22"/>
          <w:szCs w:val="22"/>
        </w:rPr>
        <w:t>1</w:t>
      </w:r>
      <w:r w:rsidRPr="00C83D98">
        <w:rPr>
          <w:rFonts w:asciiTheme="minorHAnsi" w:hAnsiTheme="minorHAnsi" w:cstheme="minorHAnsi"/>
          <w:b/>
          <w:sz w:val="22"/>
          <w:szCs w:val="22"/>
        </w:rPr>
        <w:t>.</w:t>
      </w:r>
      <w:r w:rsidR="00DD5599" w:rsidRPr="00C83D98">
        <w:rPr>
          <w:rFonts w:asciiTheme="minorHAnsi" w:hAnsiTheme="minorHAnsi" w:cstheme="minorHAnsi"/>
          <w:b/>
          <w:sz w:val="22"/>
          <w:szCs w:val="22"/>
        </w:rPr>
        <w:t>7</w:t>
      </w:r>
      <w:r w:rsidRPr="00C83D98">
        <w:rPr>
          <w:rFonts w:asciiTheme="minorHAnsi" w:hAnsiTheme="minorHAnsi" w:cstheme="minorHAnsi"/>
          <w:b/>
          <w:sz w:val="22"/>
          <w:szCs w:val="22"/>
        </w:rPr>
        <w:t>.1</w:t>
      </w:r>
      <w:r w:rsidR="0030268A">
        <w:rPr>
          <w:rFonts w:asciiTheme="minorHAnsi" w:hAnsiTheme="minorHAnsi" w:cstheme="minorHAnsi"/>
          <w:sz w:val="22"/>
          <w:szCs w:val="22"/>
        </w:rPr>
        <w:t xml:space="preserve">. </w:t>
      </w:r>
      <w:r w:rsidRPr="00C83D98">
        <w:rPr>
          <w:rFonts w:asciiTheme="minorHAnsi" w:hAnsiTheme="minorHAnsi" w:cstheme="minorHAnsi"/>
          <w:sz w:val="22"/>
          <w:szCs w:val="22"/>
        </w:rPr>
        <w:t>Estando a documentação de habilitação da licitante vencedora em desacordo com as exigências do Edital</w:t>
      </w:r>
      <w:r w:rsidR="00E70D9B" w:rsidRPr="00C83D98">
        <w:rPr>
          <w:rFonts w:asciiTheme="minorHAnsi" w:hAnsiTheme="minorHAnsi" w:cstheme="minorHAnsi"/>
          <w:sz w:val="22"/>
          <w:szCs w:val="22"/>
        </w:rPr>
        <w:t>, ela será inabilitada</w:t>
      </w:r>
      <w:r w:rsidRPr="00C83D98">
        <w:rPr>
          <w:rFonts w:asciiTheme="minorHAnsi" w:hAnsiTheme="minorHAnsi" w:cstheme="minorHAnsi"/>
          <w:sz w:val="22"/>
          <w:szCs w:val="22"/>
        </w:rPr>
        <w:t>.</w:t>
      </w:r>
    </w:p>
    <w:p w14:paraId="150008D3" w14:textId="5124F8BF" w:rsidR="00CD3F7B" w:rsidRPr="00C83D98" w:rsidRDefault="00FA5A19"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B05541" w:rsidRPr="00C83D98">
        <w:rPr>
          <w:rFonts w:asciiTheme="minorHAnsi" w:hAnsiTheme="minorHAnsi" w:cstheme="minorHAnsi"/>
          <w:b/>
          <w:sz w:val="22"/>
          <w:szCs w:val="22"/>
        </w:rPr>
        <w:t>1</w:t>
      </w:r>
      <w:r w:rsidRPr="00C83D98">
        <w:rPr>
          <w:rFonts w:asciiTheme="minorHAnsi" w:hAnsiTheme="minorHAnsi" w:cstheme="minorHAnsi"/>
          <w:b/>
          <w:sz w:val="22"/>
          <w:szCs w:val="22"/>
        </w:rPr>
        <w:t>.</w:t>
      </w:r>
      <w:r w:rsidR="00DD5599" w:rsidRPr="00C83D98">
        <w:rPr>
          <w:rFonts w:asciiTheme="minorHAnsi" w:hAnsiTheme="minorHAnsi" w:cstheme="minorHAnsi"/>
          <w:b/>
          <w:sz w:val="22"/>
          <w:szCs w:val="22"/>
        </w:rPr>
        <w:t>7</w:t>
      </w:r>
      <w:r w:rsidRPr="00C83D98">
        <w:rPr>
          <w:rFonts w:asciiTheme="minorHAnsi" w:hAnsiTheme="minorHAnsi" w:cstheme="minorHAnsi"/>
          <w:b/>
          <w:sz w:val="22"/>
          <w:szCs w:val="22"/>
        </w:rPr>
        <w:t>.1.1</w:t>
      </w:r>
      <w:r w:rsidR="0030268A">
        <w:rPr>
          <w:rFonts w:asciiTheme="minorHAnsi" w:hAnsiTheme="minorHAnsi" w:cstheme="minorHAnsi"/>
          <w:b/>
          <w:sz w:val="22"/>
          <w:szCs w:val="22"/>
        </w:rPr>
        <w:t xml:space="preserve">. </w:t>
      </w:r>
      <w:r w:rsidRPr="00C83D98">
        <w:rPr>
          <w:rFonts w:asciiTheme="minorHAnsi" w:hAnsiTheme="minorHAnsi" w:cstheme="minorHAnsi"/>
          <w:sz w:val="22"/>
          <w:szCs w:val="22"/>
        </w:rPr>
        <w:t xml:space="preserve">Havendo alguma restrição na comprovação da regularidade fiscal de microempresa ou empresa de pequeno porte assim qualificada, bem como </w:t>
      </w:r>
      <w:r w:rsidR="00EE50DA" w:rsidRPr="00C83D98">
        <w:rPr>
          <w:rFonts w:asciiTheme="minorHAnsi" w:hAnsiTheme="minorHAnsi" w:cstheme="minorHAnsi"/>
          <w:sz w:val="22"/>
          <w:szCs w:val="22"/>
        </w:rPr>
        <w:t xml:space="preserve">de </w:t>
      </w:r>
      <w:r w:rsidRPr="00C83D98">
        <w:rPr>
          <w:rFonts w:asciiTheme="minorHAnsi" w:hAnsiTheme="minorHAnsi" w:cstheme="minorHAnsi"/>
          <w:sz w:val="22"/>
          <w:szCs w:val="22"/>
        </w:rPr>
        <w:t xml:space="preserve">cooperativa que preencha as condições estabelecidas no artigo </w:t>
      </w:r>
      <w:r w:rsidR="005E4C86" w:rsidRPr="00C83D98">
        <w:rPr>
          <w:rFonts w:asciiTheme="minorHAnsi" w:hAnsiTheme="minorHAnsi" w:cstheme="minorHAnsi"/>
          <w:sz w:val="22"/>
          <w:szCs w:val="22"/>
        </w:rPr>
        <w:t>1º, §2º, do Decreto nº 56.475/2015</w:t>
      </w:r>
      <w:r w:rsidRPr="00C83D98">
        <w:rPr>
          <w:rFonts w:asciiTheme="minorHAnsi" w:hAnsiTheme="minorHAnsi" w:cstheme="minorHAnsi"/>
          <w:sz w:val="22"/>
          <w:szCs w:val="22"/>
        </w:rPr>
        <w:t xml:space="preserve">, a sessão será suspensa, concedendo-se o prazo de 5 (cinco) dias úteis, prorrogável por igual período, para regularização, de forma a possibilitar, após tal prazo, sua retomada, nos termos do disposto no artigo </w:t>
      </w:r>
      <w:r w:rsidR="005E4C86" w:rsidRPr="00C83D98">
        <w:rPr>
          <w:rFonts w:asciiTheme="minorHAnsi" w:hAnsiTheme="minorHAnsi" w:cstheme="minorHAnsi"/>
          <w:sz w:val="22"/>
          <w:szCs w:val="22"/>
        </w:rPr>
        <w:t>17 do Decreto nº 56.475/2015</w:t>
      </w:r>
      <w:r w:rsidRPr="00C83D98">
        <w:rPr>
          <w:rFonts w:asciiTheme="minorHAnsi" w:hAnsiTheme="minorHAnsi" w:cstheme="minorHAnsi"/>
          <w:sz w:val="22"/>
          <w:szCs w:val="22"/>
        </w:rPr>
        <w:t>.</w:t>
      </w:r>
    </w:p>
    <w:p w14:paraId="3D5F418C" w14:textId="4F43DF96" w:rsidR="004C2934" w:rsidRPr="00C83D98" w:rsidRDefault="004C2934"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B05541" w:rsidRPr="00C83D98">
        <w:rPr>
          <w:rFonts w:asciiTheme="minorHAnsi" w:hAnsiTheme="minorHAnsi" w:cstheme="minorHAnsi"/>
          <w:b/>
          <w:sz w:val="22"/>
          <w:szCs w:val="22"/>
        </w:rPr>
        <w:t>1</w:t>
      </w:r>
      <w:r w:rsidRPr="00C83D98">
        <w:rPr>
          <w:rFonts w:asciiTheme="minorHAnsi" w:hAnsiTheme="minorHAnsi" w:cstheme="minorHAnsi"/>
          <w:b/>
          <w:sz w:val="22"/>
          <w:szCs w:val="22"/>
        </w:rPr>
        <w:t>.</w:t>
      </w:r>
      <w:r w:rsidR="00DD5599" w:rsidRPr="00C83D98">
        <w:rPr>
          <w:rFonts w:asciiTheme="minorHAnsi" w:hAnsiTheme="minorHAnsi" w:cstheme="minorHAnsi"/>
          <w:b/>
          <w:sz w:val="22"/>
          <w:szCs w:val="22"/>
        </w:rPr>
        <w:t>7</w:t>
      </w:r>
      <w:r w:rsidRPr="00C83D98">
        <w:rPr>
          <w:rFonts w:asciiTheme="minorHAnsi" w:hAnsiTheme="minorHAnsi" w:cstheme="minorHAnsi"/>
          <w:b/>
          <w:sz w:val="22"/>
          <w:szCs w:val="22"/>
        </w:rPr>
        <w:t>.2</w:t>
      </w:r>
      <w:r w:rsidR="0030268A">
        <w:rPr>
          <w:rFonts w:asciiTheme="minorHAnsi" w:hAnsiTheme="minorHAnsi" w:cstheme="minorHAnsi"/>
          <w:sz w:val="22"/>
          <w:szCs w:val="22"/>
        </w:rPr>
        <w:t xml:space="preserve">. </w:t>
      </w:r>
      <w:r w:rsidRPr="00C83D98">
        <w:rPr>
          <w:rFonts w:asciiTheme="minorHAnsi" w:hAnsiTheme="minorHAnsi" w:cstheme="minorHAnsi"/>
          <w:sz w:val="22"/>
          <w:szCs w:val="22"/>
        </w:rPr>
        <w:t xml:space="preserve">Sendo inabilitada a proponente cuja proposta tenha sido classificada em primeiro lugar, o Pregoeiro examinará a proposta ou lance subsequente, verificando sua aceitabilidade e </w:t>
      </w:r>
      <w:r w:rsidRPr="00C83D98">
        <w:rPr>
          <w:rFonts w:asciiTheme="minorHAnsi" w:hAnsiTheme="minorHAnsi" w:cstheme="minorHAnsi"/>
          <w:sz w:val="22"/>
          <w:szCs w:val="22"/>
        </w:rPr>
        <w:lastRenderedPageBreak/>
        <w:t>procedendo à habilitação da licitante, na ordem de classificação, e assim sucessivamente até a apuração de uma proposta ou lance e proponente que atendam o Edital.</w:t>
      </w:r>
    </w:p>
    <w:p w14:paraId="0A6268DC" w14:textId="4B4B2593" w:rsidR="00CD3F7B" w:rsidRPr="00C83D98" w:rsidRDefault="00B05541" w:rsidP="00C83D98">
      <w:pPr>
        <w:tabs>
          <w:tab w:val="left" w:pos="1134"/>
        </w:tabs>
        <w:spacing w:after="120"/>
        <w:jc w:val="both"/>
        <w:rPr>
          <w:rFonts w:asciiTheme="minorHAnsi" w:hAnsiTheme="minorHAnsi" w:cstheme="minorHAnsi"/>
          <w:bCs/>
          <w:sz w:val="22"/>
          <w:szCs w:val="22"/>
        </w:rPr>
      </w:pPr>
      <w:r w:rsidRPr="00C83D98">
        <w:rPr>
          <w:rFonts w:asciiTheme="minorHAnsi" w:hAnsiTheme="minorHAnsi" w:cstheme="minorHAnsi"/>
          <w:b/>
          <w:sz w:val="22"/>
          <w:szCs w:val="22"/>
        </w:rPr>
        <w:t>11</w:t>
      </w:r>
      <w:r w:rsidR="00CD3F7B" w:rsidRPr="00C83D98">
        <w:rPr>
          <w:rFonts w:asciiTheme="minorHAnsi" w:hAnsiTheme="minorHAnsi" w:cstheme="minorHAnsi"/>
          <w:b/>
          <w:sz w:val="22"/>
          <w:szCs w:val="22"/>
        </w:rPr>
        <w:t>.</w:t>
      </w:r>
      <w:r w:rsidR="00DD5599" w:rsidRPr="00C83D98">
        <w:rPr>
          <w:rFonts w:asciiTheme="minorHAnsi" w:hAnsiTheme="minorHAnsi" w:cstheme="minorHAnsi"/>
          <w:b/>
          <w:sz w:val="22"/>
          <w:szCs w:val="22"/>
        </w:rPr>
        <w:t>7</w:t>
      </w:r>
      <w:r w:rsidR="00CD3F7B" w:rsidRPr="00C83D98">
        <w:rPr>
          <w:rFonts w:asciiTheme="minorHAnsi" w:hAnsiTheme="minorHAnsi" w:cstheme="minorHAnsi"/>
          <w:b/>
          <w:sz w:val="22"/>
          <w:szCs w:val="22"/>
        </w:rPr>
        <w:t>.3</w:t>
      </w:r>
      <w:r w:rsidR="0030268A">
        <w:rPr>
          <w:rFonts w:asciiTheme="minorHAnsi" w:hAnsiTheme="minorHAnsi" w:cstheme="minorHAnsi"/>
          <w:b/>
          <w:sz w:val="22"/>
          <w:szCs w:val="22"/>
        </w:rPr>
        <w:t xml:space="preserve">. </w:t>
      </w:r>
      <w:r w:rsidR="00CD3F7B" w:rsidRPr="00C83D98">
        <w:rPr>
          <w:rFonts w:asciiTheme="minorHAnsi" w:hAnsiTheme="minorHAnsi" w:cstheme="minorHAnsi"/>
          <w:bCs/>
          <w:sz w:val="22"/>
          <w:szCs w:val="22"/>
        </w:rPr>
        <w:t xml:space="preserve">Os documentos relativos à regularidade fiscal somente serão exigidos em </w:t>
      </w:r>
      <w:r w:rsidR="009974A5" w:rsidRPr="00C83D98">
        <w:rPr>
          <w:rFonts w:asciiTheme="minorHAnsi" w:hAnsiTheme="minorHAnsi" w:cstheme="minorHAnsi"/>
          <w:bCs/>
          <w:sz w:val="22"/>
          <w:szCs w:val="22"/>
        </w:rPr>
        <w:t>m</w:t>
      </w:r>
      <w:r w:rsidR="00CD3F7B" w:rsidRPr="00C83D98">
        <w:rPr>
          <w:rFonts w:asciiTheme="minorHAnsi" w:hAnsiTheme="minorHAnsi" w:cstheme="minorHAnsi"/>
          <w:bCs/>
          <w:sz w:val="22"/>
          <w:szCs w:val="22"/>
        </w:rPr>
        <w:t>omento posterior ao julgamento das propostas e apenas do licitante mais bem classificado</w:t>
      </w:r>
      <w:r w:rsidR="00410501" w:rsidRPr="00C83D98">
        <w:rPr>
          <w:rFonts w:asciiTheme="minorHAnsi" w:hAnsiTheme="minorHAnsi" w:cstheme="minorHAnsi"/>
          <w:bCs/>
          <w:sz w:val="22"/>
          <w:szCs w:val="22"/>
        </w:rPr>
        <w:t>.</w:t>
      </w:r>
    </w:p>
    <w:p w14:paraId="7C5D80F5" w14:textId="30727F1F" w:rsidR="00206D21" w:rsidRPr="00C83D98" w:rsidRDefault="00B05541" w:rsidP="00C83D98">
      <w:pPr>
        <w:tabs>
          <w:tab w:val="left" w:pos="1134"/>
        </w:tabs>
        <w:spacing w:after="120"/>
        <w:jc w:val="both"/>
        <w:rPr>
          <w:rFonts w:asciiTheme="minorHAnsi" w:hAnsiTheme="minorHAnsi" w:cstheme="minorHAnsi"/>
          <w:bCs/>
          <w:sz w:val="22"/>
          <w:szCs w:val="22"/>
        </w:rPr>
      </w:pPr>
      <w:r w:rsidRPr="00C83D98">
        <w:rPr>
          <w:rFonts w:asciiTheme="minorHAnsi" w:hAnsiTheme="minorHAnsi" w:cstheme="minorHAnsi"/>
          <w:b/>
          <w:sz w:val="22"/>
          <w:szCs w:val="22"/>
        </w:rPr>
        <w:t>11</w:t>
      </w:r>
      <w:r w:rsidR="00206D21" w:rsidRPr="00C83D98">
        <w:rPr>
          <w:rFonts w:asciiTheme="minorHAnsi" w:hAnsiTheme="minorHAnsi" w:cstheme="minorHAnsi"/>
          <w:b/>
          <w:sz w:val="22"/>
          <w:szCs w:val="22"/>
        </w:rPr>
        <w:t>.</w:t>
      </w:r>
      <w:r w:rsidR="00DD5599" w:rsidRPr="00C83D98">
        <w:rPr>
          <w:rFonts w:asciiTheme="minorHAnsi" w:hAnsiTheme="minorHAnsi" w:cstheme="minorHAnsi"/>
          <w:b/>
          <w:sz w:val="22"/>
          <w:szCs w:val="22"/>
        </w:rPr>
        <w:t>7</w:t>
      </w:r>
      <w:r w:rsidR="00206D21" w:rsidRPr="00C83D98">
        <w:rPr>
          <w:rFonts w:asciiTheme="minorHAnsi" w:hAnsiTheme="minorHAnsi" w:cstheme="minorHAnsi"/>
          <w:b/>
          <w:sz w:val="22"/>
          <w:szCs w:val="22"/>
        </w:rPr>
        <w:t>.4</w:t>
      </w:r>
      <w:r w:rsidR="0030268A">
        <w:rPr>
          <w:rFonts w:asciiTheme="minorHAnsi" w:hAnsiTheme="minorHAnsi" w:cstheme="minorHAnsi"/>
          <w:b/>
          <w:sz w:val="22"/>
          <w:szCs w:val="22"/>
        </w:rPr>
        <w:t xml:space="preserve">. </w:t>
      </w:r>
      <w:r w:rsidR="00206D21" w:rsidRPr="00C83D98">
        <w:rPr>
          <w:rFonts w:asciiTheme="minorHAnsi" w:hAnsiTheme="minorHAnsi" w:cstheme="minorHAnsi"/>
          <w:bCs/>
          <w:sz w:val="22"/>
          <w:szCs w:val="22"/>
        </w:rPr>
        <w:t>Após a entrega dos documentos de habilitação, não será admitida a substituição ou a apresentação de novos documentos, salvo em sede de diligência para complementação de informações em relação aos documentos já apresentados e desde que necessária para apurar fatos existentes à época da abertura do certame e atualização de documentos cuja validade tenha expirado após a data de rec</w:t>
      </w:r>
      <w:r w:rsidR="009974A5" w:rsidRPr="00C83D98">
        <w:rPr>
          <w:rFonts w:asciiTheme="minorHAnsi" w:hAnsiTheme="minorHAnsi" w:cstheme="minorHAnsi"/>
          <w:bCs/>
          <w:sz w:val="22"/>
          <w:szCs w:val="22"/>
        </w:rPr>
        <w:t>eb</w:t>
      </w:r>
      <w:r w:rsidR="00206D21" w:rsidRPr="00C83D98">
        <w:rPr>
          <w:rFonts w:asciiTheme="minorHAnsi" w:hAnsiTheme="minorHAnsi" w:cstheme="minorHAnsi"/>
          <w:bCs/>
          <w:sz w:val="22"/>
          <w:szCs w:val="22"/>
        </w:rPr>
        <w:t>imento das propostas.</w:t>
      </w:r>
    </w:p>
    <w:p w14:paraId="2A292A52" w14:textId="6655200D" w:rsidR="004C2934" w:rsidRDefault="004C2934"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B05541" w:rsidRPr="00C83D98">
        <w:rPr>
          <w:rFonts w:asciiTheme="minorHAnsi" w:hAnsiTheme="minorHAnsi" w:cstheme="minorHAnsi"/>
          <w:b/>
          <w:sz w:val="22"/>
          <w:szCs w:val="22"/>
        </w:rPr>
        <w:t>1</w:t>
      </w:r>
      <w:r w:rsidRPr="00C83D98">
        <w:rPr>
          <w:rFonts w:asciiTheme="minorHAnsi" w:hAnsiTheme="minorHAnsi" w:cstheme="minorHAnsi"/>
          <w:b/>
          <w:sz w:val="22"/>
          <w:szCs w:val="22"/>
        </w:rPr>
        <w:t>.</w:t>
      </w:r>
      <w:r w:rsidR="00DD5599" w:rsidRPr="00C83D98">
        <w:rPr>
          <w:rFonts w:asciiTheme="minorHAnsi" w:hAnsiTheme="minorHAnsi" w:cstheme="minorHAnsi"/>
          <w:b/>
          <w:sz w:val="22"/>
          <w:szCs w:val="22"/>
        </w:rPr>
        <w:t>7</w:t>
      </w:r>
      <w:r w:rsidRPr="00C83D98">
        <w:rPr>
          <w:rFonts w:asciiTheme="minorHAnsi" w:hAnsiTheme="minorHAnsi" w:cstheme="minorHAnsi"/>
          <w:b/>
          <w:sz w:val="22"/>
          <w:szCs w:val="22"/>
        </w:rPr>
        <w:t>.</w:t>
      </w:r>
      <w:r w:rsidR="00745DDA" w:rsidRPr="00C83D98">
        <w:rPr>
          <w:rFonts w:asciiTheme="minorHAnsi" w:hAnsiTheme="minorHAnsi" w:cstheme="minorHAnsi"/>
          <w:b/>
          <w:sz w:val="22"/>
          <w:szCs w:val="22"/>
        </w:rPr>
        <w:t>5</w:t>
      </w:r>
      <w:r w:rsidR="0030268A">
        <w:rPr>
          <w:rFonts w:asciiTheme="minorHAnsi" w:hAnsiTheme="minorHAnsi" w:cstheme="minorHAnsi"/>
          <w:b/>
          <w:sz w:val="22"/>
          <w:szCs w:val="22"/>
        </w:rPr>
        <w:t xml:space="preserve">. </w:t>
      </w:r>
      <w:r w:rsidRPr="00C83D98">
        <w:rPr>
          <w:rFonts w:asciiTheme="minorHAnsi" w:hAnsiTheme="minorHAnsi" w:cstheme="minorHAnsi"/>
          <w:sz w:val="22"/>
          <w:szCs w:val="22"/>
        </w:rPr>
        <w:t>Estando a documentação de habilitação da licitante completa, correta, com observância de todos os dispositivos deste Edital e seus Anexos o Pregoeiro considerará a proponente habilitada e vencedora do certame.</w:t>
      </w:r>
    </w:p>
    <w:p w14:paraId="08495440" w14:textId="06244ABC" w:rsidR="00441703" w:rsidRPr="00C83D98" w:rsidRDefault="00E70D9B" w:rsidP="00C83D98">
      <w:pPr>
        <w:tabs>
          <w:tab w:val="left" w:pos="851"/>
        </w:tabs>
        <w:spacing w:before="240" w:after="120"/>
        <w:jc w:val="both"/>
        <w:rPr>
          <w:rFonts w:asciiTheme="minorHAnsi" w:hAnsiTheme="minorHAnsi" w:cstheme="minorHAnsi"/>
          <w:b/>
          <w:sz w:val="22"/>
          <w:szCs w:val="22"/>
        </w:rPr>
      </w:pPr>
      <w:r w:rsidRPr="00C83D98">
        <w:rPr>
          <w:rFonts w:asciiTheme="minorHAnsi" w:hAnsiTheme="minorHAnsi" w:cstheme="minorHAnsi"/>
          <w:b/>
          <w:sz w:val="22"/>
          <w:szCs w:val="22"/>
        </w:rPr>
        <w:t>1</w:t>
      </w:r>
      <w:r w:rsidR="00EF043B" w:rsidRPr="00C83D98">
        <w:rPr>
          <w:rFonts w:asciiTheme="minorHAnsi" w:hAnsiTheme="minorHAnsi" w:cstheme="minorHAnsi"/>
          <w:b/>
          <w:sz w:val="22"/>
          <w:szCs w:val="22"/>
        </w:rPr>
        <w:t>2</w:t>
      </w:r>
      <w:r w:rsidR="0030268A">
        <w:rPr>
          <w:rFonts w:asciiTheme="minorHAnsi" w:hAnsiTheme="minorHAnsi" w:cstheme="minorHAnsi"/>
          <w:b/>
          <w:sz w:val="22"/>
          <w:szCs w:val="22"/>
        </w:rPr>
        <w:t xml:space="preserve">. </w:t>
      </w:r>
      <w:r w:rsidR="00441703" w:rsidRPr="00C83D98">
        <w:rPr>
          <w:rFonts w:asciiTheme="minorHAnsi" w:hAnsiTheme="minorHAnsi" w:cstheme="minorHAnsi"/>
          <w:b/>
          <w:sz w:val="22"/>
          <w:szCs w:val="22"/>
        </w:rPr>
        <w:t>FASE RECURSAL</w:t>
      </w:r>
    </w:p>
    <w:p w14:paraId="0031C12B" w14:textId="2DEB28F0" w:rsidR="009974A5" w:rsidRPr="00C83D98" w:rsidRDefault="00EF043B" w:rsidP="00C83D98">
      <w:pPr>
        <w:shd w:val="clear" w:color="auto" w:fill="FFFFFF"/>
        <w:tabs>
          <w:tab w:val="left" w:pos="851"/>
          <w:tab w:val="left" w:pos="1985"/>
        </w:tabs>
        <w:spacing w:after="300"/>
        <w:jc w:val="both"/>
        <w:textAlignment w:val="baseline"/>
        <w:rPr>
          <w:rFonts w:asciiTheme="minorHAnsi" w:hAnsiTheme="minorHAnsi" w:cstheme="minorHAnsi"/>
          <w:color w:val="000000"/>
          <w:sz w:val="22"/>
          <w:szCs w:val="22"/>
        </w:rPr>
      </w:pPr>
      <w:r w:rsidRPr="00C83D98">
        <w:rPr>
          <w:rFonts w:asciiTheme="minorHAnsi" w:hAnsiTheme="minorHAnsi" w:cstheme="minorHAnsi"/>
          <w:b/>
          <w:bCs/>
          <w:color w:val="000000"/>
          <w:sz w:val="22"/>
          <w:szCs w:val="22"/>
        </w:rPr>
        <w:t>12</w:t>
      </w:r>
      <w:r w:rsidR="009974A5" w:rsidRPr="00C83D98">
        <w:rPr>
          <w:rFonts w:asciiTheme="minorHAnsi" w:hAnsiTheme="minorHAnsi" w:cstheme="minorHAnsi"/>
          <w:b/>
          <w:bCs/>
          <w:color w:val="000000"/>
          <w:sz w:val="22"/>
          <w:szCs w:val="22"/>
        </w:rPr>
        <w:t>.1</w:t>
      </w:r>
      <w:r w:rsidR="0030268A">
        <w:rPr>
          <w:rFonts w:asciiTheme="minorHAnsi" w:hAnsiTheme="minorHAnsi" w:cstheme="minorHAnsi"/>
          <w:color w:val="000000"/>
          <w:sz w:val="22"/>
          <w:szCs w:val="22"/>
        </w:rPr>
        <w:t xml:space="preserve">. </w:t>
      </w:r>
      <w:r w:rsidR="009974A5" w:rsidRPr="00C83D98">
        <w:rPr>
          <w:rFonts w:asciiTheme="minorHAnsi" w:hAnsiTheme="minorHAnsi" w:cstheme="minorHAnsi"/>
          <w:color w:val="000000"/>
          <w:sz w:val="22"/>
          <w:szCs w:val="22"/>
        </w:rPr>
        <w:t>Qualquer licitante poderá, durante o prazo concedido na sessão pública, não inferior a 10 minutos, de forma imediata após o término do julgamento das propostas e do ato de habilitação ou inabilitação, em campo próprio do sistema, manifestar sua intenção de recorrer, sob pena de preclusão, ficando a autoridade superior autorizada a adjudicar o objeto ao licitante declarado vencedor.</w:t>
      </w:r>
    </w:p>
    <w:p w14:paraId="0FCC3EA7" w14:textId="3683D271" w:rsidR="009974A5" w:rsidRPr="00C83D98" w:rsidRDefault="00EF043B" w:rsidP="00C83D98">
      <w:pPr>
        <w:shd w:val="clear" w:color="auto" w:fill="FFFFFF"/>
        <w:tabs>
          <w:tab w:val="left" w:pos="851"/>
          <w:tab w:val="left" w:pos="1985"/>
        </w:tabs>
        <w:spacing w:after="300"/>
        <w:jc w:val="both"/>
        <w:textAlignment w:val="baseline"/>
        <w:rPr>
          <w:rFonts w:asciiTheme="minorHAnsi" w:hAnsiTheme="minorHAnsi" w:cstheme="minorHAnsi"/>
          <w:color w:val="000000"/>
          <w:sz w:val="22"/>
          <w:szCs w:val="22"/>
        </w:rPr>
      </w:pPr>
      <w:r w:rsidRPr="00C83D98">
        <w:rPr>
          <w:rFonts w:asciiTheme="minorHAnsi" w:hAnsiTheme="minorHAnsi" w:cstheme="minorHAnsi"/>
          <w:b/>
          <w:bCs/>
          <w:color w:val="000000"/>
          <w:sz w:val="22"/>
          <w:szCs w:val="22"/>
        </w:rPr>
        <w:t>12</w:t>
      </w:r>
      <w:r w:rsidR="009974A5" w:rsidRPr="00C83D98">
        <w:rPr>
          <w:rFonts w:asciiTheme="minorHAnsi" w:hAnsiTheme="minorHAnsi" w:cstheme="minorHAnsi"/>
          <w:b/>
          <w:bCs/>
          <w:color w:val="000000"/>
          <w:sz w:val="22"/>
          <w:szCs w:val="22"/>
        </w:rPr>
        <w:t>.2</w:t>
      </w:r>
      <w:r w:rsidR="0030268A">
        <w:rPr>
          <w:rFonts w:asciiTheme="minorHAnsi" w:hAnsiTheme="minorHAnsi" w:cstheme="minorHAnsi"/>
          <w:b/>
          <w:bCs/>
          <w:color w:val="000000"/>
          <w:sz w:val="22"/>
          <w:szCs w:val="22"/>
        </w:rPr>
        <w:t xml:space="preserve">. </w:t>
      </w:r>
      <w:r w:rsidR="009974A5" w:rsidRPr="00C83D98">
        <w:rPr>
          <w:rFonts w:asciiTheme="minorHAnsi" w:hAnsiTheme="minorHAnsi" w:cstheme="minorHAnsi"/>
          <w:color w:val="000000"/>
          <w:sz w:val="22"/>
          <w:szCs w:val="22"/>
        </w:rPr>
        <w:t>As razões do recurso deverão ser apresentadas em momento único, em campo próprio no sistema, no prazo de três dias úteis, contados a partir da data de intimação ou de lavratura da ata de habilitação ou inabilitação ou, na hipótese de adoção da inversão de fases, da ata de julgamento.</w:t>
      </w:r>
    </w:p>
    <w:p w14:paraId="298C50B5" w14:textId="5132CE72" w:rsidR="009974A5" w:rsidRPr="00C83D98" w:rsidRDefault="00EF043B" w:rsidP="00C83D98">
      <w:pPr>
        <w:shd w:val="clear" w:color="auto" w:fill="FFFFFF"/>
        <w:tabs>
          <w:tab w:val="left" w:pos="851"/>
        </w:tabs>
        <w:spacing w:after="300"/>
        <w:jc w:val="both"/>
        <w:textAlignment w:val="baseline"/>
        <w:rPr>
          <w:rFonts w:asciiTheme="minorHAnsi" w:hAnsiTheme="minorHAnsi" w:cstheme="minorHAnsi"/>
          <w:color w:val="000000"/>
          <w:sz w:val="22"/>
          <w:szCs w:val="22"/>
        </w:rPr>
      </w:pPr>
      <w:r w:rsidRPr="00C83D98">
        <w:rPr>
          <w:rFonts w:asciiTheme="minorHAnsi" w:hAnsiTheme="minorHAnsi" w:cstheme="minorHAnsi"/>
          <w:b/>
          <w:bCs/>
          <w:color w:val="000000"/>
          <w:sz w:val="22"/>
          <w:szCs w:val="22"/>
        </w:rPr>
        <w:t>12</w:t>
      </w:r>
      <w:r w:rsidR="009974A5" w:rsidRPr="00C83D98">
        <w:rPr>
          <w:rFonts w:asciiTheme="minorHAnsi" w:hAnsiTheme="minorHAnsi" w:cstheme="minorHAnsi"/>
          <w:b/>
          <w:bCs/>
          <w:color w:val="000000"/>
          <w:sz w:val="22"/>
          <w:szCs w:val="22"/>
        </w:rPr>
        <w:t>.3</w:t>
      </w:r>
      <w:r w:rsidR="0030268A">
        <w:rPr>
          <w:rFonts w:asciiTheme="minorHAnsi" w:hAnsiTheme="minorHAnsi" w:cstheme="minorHAnsi"/>
          <w:color w:val="000000"/>
          <w:sz w:val="22"/>
          <w:szCs w:val="22"/>
        </w:rPr>
        <w:t xml:space="preserve">. </w:t>
      </w:r>
      <w:r w:rsidR="009974A5" w:rsidRPr="00C83D98">
        <w:rPr>
          <w:rFonts w:asciiTheme="minorHAnsi" w:hAnsiTheme="minorHAnsi" w:cstheme="minorHAnsi"/>
          <w:color w:val="000000"/>
          <w:sz w:val="22"/>
          <w:szCs w:val="22"/>
        </w:rPr>
        <w:t>Os demais licitantes ficarão intimados para,</w:t>
      </w:r>
      <w:r w:rsidR="00EF42EC">
        <w:rPr>
          <w:rFonts w:asciiTheme="minorHAnsi" w:hAnsiTheme="minorHAnsi" w:cstheme="minorHAnsi"/>
          <w:color w:val="000000"/>
          <w:sz w:val="22"/>
          <w:szCs w:val="22"/>
        </w:rPr>
        <w:t xml:space="preserve"> caso</w:t>
      </w:r>
      <w:r w:rsidR="009974A5" w:rsidRPr="00C83D98">
        <w:rPr>
          <w:rFonts w:asciiTheme="minorHAnsi" w:hAnsiTheme="minorHAnsi" w:cstheme="minorHAnsi"/>
          <w:color w:val="000000"/>
          <w:sz w:val="22"/>
          <w:szCs w:val="22"/>
        </w:rPr>
        <w:t xml:space="preserve"> desejarem, apresentar suas        contrarrazões, no prazo de três dias úteis, contado da data de intimação pessoal ou de divulgação da interposição do recurso.</w:t>
      </w:r>
    </w:p>
    <w:p w14:paraId="0700EEE7" w14:textId="0A9B2FF7" w:rsidR="009974A5" w:rsidRPr="00C83D98" w:rsidRDefault="00EF043B" w:rsidP="00C83D98">
      <w:pPr>
        <w:shd w:val="clear" w:color="auto" w:fill="FFFFFF" w:themeFill="background1"/>
        <w:tabs>
          <w:tab w:val="left" w:pos="851"/>
        </w:tabs>
        <w:spacing w:after="300"/>
        <w:jc w:val="both"/>
        <w:textAlignment w:val="baseline"/>
        <w:rPr>
          <w:rFonts w:asciiTheme="minorHAnsi" w:hAnsiTheme="minorHAnsi" w:cstheme="minorHAnsi"/>
          <w:color w:val="000000"/>
          <w:sz w:val="22"/>
          <w:szCs w:val="22"/>
        </w:rPr>
      </w:pPr>
      <w:r w:rsidRPr="00C83D98">
        <w:rPr>
          <w:rFonts w:asciiTheme="minorHAnsi" w:hAnsiTheme="minorHAnsi" w:cstheme="minorHAnsi"/>
          <w:b/>
          <w:bCs/>
          <w:color w:val="000000" w:themeColor="text1"/>
          <w:sz w:val="22"/>
          <w:szCs w:val="22"/>
        </w:rPr>
        <w:t>12</w:t>
      </w:r>
      <w:r w:rsidR="009974A5" w:rsidRPr="00C83D98">
        <w:rPr>
          <w:rFonts w:asciiTheme="minorHAnsi" w:hAnsiTheme="minorHAnsi" w:cstheme="minorHAnsi"/>
          <w:b/>
          <w:bCs/>
          <w:color w:val="000000" w:themeColor="text1"/>
          <w:sz w:val="22"/>
          <w:szCs w:val="22"/>
        </w:rPr>
        <w:t>.4</w:t>
      </w:r>
      <w:r w:rsidR="0030268A">
        <w:rPr>
          <w:rFonts w:asciiTheme="minorHAnsi" w:hAnsiTheme="minorHAnsi" w:cstheme="minorHAnsi"/>
          <w:b/>
          <w:bCs/>
          <w:color w:val="000000" w:themeColor="text1"/>
          <w:sz w:val="22"/>
          <w:szCs w:val="22"/>
        </w:rPr>
        <w:t xml:space="preserve">. </w:t>
      </w:r>
      <w:r w:rsidR="009974A5" w:rsidRPr="00C83D98">
        <w:rPr>
          <w:rFonts w:asciiTheme="minorHAnsi" w:hAnsiTheme="minorHAnsi" w:cstheme="minorHAnsi"/>
          <w:color w:val="000000" w:themeColor="text1"/>
          <w:sz w:val="22"/>
          <w:szCs w:val="22"/>
        </w:rPr>
        <w:t>Será assegurado ao licitante vista dos elementos indispensáveis à defesa</w:t>
      </w:r>
      <w:r w:rsidR="112DC51C" w:rsidRPr="00C83D98">
        <w:rPr>
          <w:rFonts w:asciiTheme="minorHAnsi" w:hAnsiTheme="minorHAnsi" w:cstheme="minorHAnsi"/>
          <w:color w:val="000000" w:themeColor="text1"/>
          <w:sz w:val="22"/>
          <w:szCs w:val="22"/>
        </w:rPr>
        <w:t xml:space="preserve"> </w:t>
      </w:r>
      <w:r w:rsidR="009974A5" w:rsidRPr="00C83D98">
        <w:rPr>
          <w:rFonts w:asciiTheme="minorHAnsi" w:hAnsiTheme="minorHAnsi" w:cstheme="minorHAnsi"/>
          <w:color w:val="000000" w:themeColor="text1"/>
          <w:sz w:val="22"/>
          <w:szCs w:val="22"/>
        </w:rPr>
        <w:t>de seus interesses.</w:t>
      </w:r>
    </w:p>
    <w:p w14:paraId="49D9D3FB" w14:textId="657EECB7" w:rsidR="009974A5" w:rsidRPr="00C83D98" w:rsidRDefault="006B27E7" w:rsidP="00C83D98">
      <w:pPr>
        <w:shd w:val="clear" w:color="auto" w:fill="FFFFFF"/>
        <w:tabs>
          <w:tab w:val="left" w:pos="851"/>
        </w:tabs>
        <w:spacing w:after="300"/>
        <w:jc w:val="both"/>
        <w:textAlignment w:val="baseline"/>
        <w:rPr>
          <w:rFonts w:asciiTheme="minorHAnsi" w:hAnsiTheme="minorHAnsi" w:cstheme="minorHAnsi"/>
          <w:color w:val="000000"/>
          <w:sz w:val="22"/>
          <w:szCs w:val="22"/>
        </w:rPr>
      </w:pPr>
      <w:r w:rsidRPr="00C83D98">
        <w:rPr>
          <w:rFonts w:asciiTheme="minorHAnsi" w:hAnsiTheme="minorHAnsi" w:cstheme="minorHAnsi"/>
          <w:b/>
          <w:bCs/>
          <w:color w:val="000000"/>
          <w:sz w:val="22"/>
          <w:szCs w:val="22"/>
        </w:rPr>
        <w:t xml:space="preserve"> </w:t>
      </w:r>
      <w:r w:rsidR="00EF043B" w:rsidRPr="00C83D98">
        <w:rPr>
          <w:rFonts w:asciiTheme="minorHAnsi" w:hAnsiTheme="minorHAnsi" w:cstheme="minorHAnsi"/>
          <w:b/>
          <w:bCs/>
          <w:color w:val="000000"/>
          <w:sz w:val="22"/>
          <w:szCs w:val="22"/>
        </w:rPr>
        <w:t>12</w:t>
      </w:r>
      <w:r w:rsidR="009974A5" w:rsidRPr="00C83D98">
        <w:rPr>
          <w:rFonts w:asciiTheme="minorHAnsi" w:hAnsiTheme="minorHAnsi" w:cstheme="minorHAnsi"/>
          <w:b/>
          <w:bCs/>
          <w:color w:val="000000"/>
          <w:sz w:val="22"/>
          <w:szCs w:val="22"/>
        </w:rPr>
        <w:t>.5</w:t>
      </w:r>
      <w:r w:rsidR="0030268A">
        <w:rPr>
          <w:rFonts w:asciiTheme="minorHAnsi" w:hAnsiTheme="minorHAnsi" w:cstheme="minorHAnsi"/>
          <w:b/>
          <w:bCs/>
          <w:color w:val="000000"/>
          <w:sz w:val="22"/>
          <w:szCs w:val="22"/>
        </w:rPr>
        <w:t xml:space="preserve">. </w:t>
      </w:r>
      <w:r w:rsidR="009974A5" w:rsidRPr="00C83D98">
        <w:rPr>
          <w:rFonts w:asciiTheme="minorHAnsi" w:hAnsiTheme="minorHAnsi" w:cstheme="minorHAnsi"/>
          <w:color w:val="000000"/>
          <w:sz w:val="22"/>
          <w:szCs w:val="22"/>
        </w:rPr>
        <w:t>O acolhimento do recurso importará na invalidação apenas dos atos que não possam ser aproveitados.</w:t>
      </w:r>
    </w:p>
    <w:p w14:paraId="44A629A3" w14:textId="0D0CE9D5" w:rsidR="006B27E7" w:rsidRPr="00C83D98" w:rsidRDefault="00EF043B" w:rsidP="00C83D98">
      <w:pPr>
        <w:shd w:val="clear" w:color="auto" w:fill="FFFFFF"/>
        <w:tabs>
          <w:tab w:val="left" w:pos="851"/>
        </w:tabs>
        <w:spacing w:after="300"/>
        <w:jc w:val="both"/>
        <w:textAlignment w:val="baseline"/>
        <w:rPr>
          <w:rFonts w:asciiTheme="minorHAnsi" w:hAnsiTheme="minorHAnsi" w:cstheme="minorHAnsi"/>
          <w:color w:val="000000"/>
          <w:sz w:val="22"/>
          <w:szCs w:val="22"/>
        </w:rPr>
      </w:pPr>
      <w:r w:rsidRPr="00C83D98">
        <w:rPr>
          <w:rFonts w:asciiTheme="minorHAnsi" w:hAnsiTheme="minorHAnsi" w:cstheme="minorHAnsi"/>
          <w:b/>
          <w:bCs/>
          <w:color w:val="000000"/>
          <w:sz w:val="22"/>
          <w:szCs w:val="22"/>
        </w:rPr>
        <w:t>12</w:t>
      </w:r>
      <w:r w:rsidR="006B27E7" w:rsidRPr="00C83D98">
        <w:rPr>
          <w:rFonts w:asciiTheme="minorHAnsi" w:hAnsiTheme="minorHAnsi" w:cstheme="minorHAnsi"/>
          <w:b/>
          <w:bCs/>
          <w:color w:val="000000"/>
          <w:sz w:val="22"/>
          <w:szCs w:val="22"/>
        </w:rPr>
        <w:t>.6</w:t>
      </w:r>
      <w:r w:rsidR="0030268A">
        <w:rPr>
          <w:rFonts w:asciiTheme="minorHAnsi" w:hAnsiTheme="minorHAnsi" w:cstheme="minorHAnsi"/>
          <w:b/>
          <w:bCs/>
          <w:color w:val="000000"/>
          <w:sz w:val="22"/>
          <w:szCs w:val="22"/>
        </w:rPr>
        <w:t>.</w:t>
      </w:r>
      <w:r w:rsidR="006B27E7" w:rsidRPr="00C83D98">
        <w:rPr>
          <w:rFonts w:asciiTheme="minorHAnsi" w:hAnsiTheme="minorHAnsi" w:cstheme="minorHAnsi"/>
          <w:b/>
          <w:bCs/>
          <w:color w:val="000000"/>
          <w:sz w:val="22"/>
          <w:szCs w:val="22"/>
        </w:rPr>
        <w:t xml:space="preserve"> </w:t>
      </w:r>
      <w:r w:rsidR="006B27E7" w:rsidRPr="00C83D98">
        <w:rPr>
          <w:rFonts w:asciiTheme="minorHAnsi" w:hAnsiTheme="minorHAnsi" w:cstheme="minorHAnsi"/>
          <w:color w:val="000000"/>
          <w:sz w:val="22"/>
          <w:szCs w:val="22"/>
        </w:rPr>
        <w:t>O recurso será dirigido à autoridade que tiver editado o ato ou proferido a decisão, a qual poderá reconsiderar a decisão no prazo de 3 (três) dias úteis, ou, nesse mesmo prazo, encaminhar recurso para a autoridade superior, a qual deverá proferir sua decisão no prazo de 10 (dez) dias úteis, contados do recebimento dos autos.</w:t>
      </w:r>
    </w:p>
    <w:p w14:paraId="359829CF" w14:textId="0938EC6E" w:rsidR="006B27E7" w:rsidRDefault="00EF043B" w:rsidP="00C83D98">
      <w:pPr>
        <w:shd w:val="clear" w:color="auto" w:fill="FFFFFF"/>
        <w:tabs>
          <w:tab w:val="left" w:pos="851"/>
        </w:tabs>
        <w:spacing w:after="300"/>
        <w:jc w:val="both"/>
        <w:textAlignment w:val="baseline"/>
        <w:rPr>
          <w:rFonts w:asciiTheme="minorHAnsi" w:hAnsiTheme="minorHAnsi" w:cstheme="minorHAnsi"/>
          <w:color w:val="000000"/>
          <w:sz w:val="22"/>
          <w:szCs w:val="22"/>
        </w:rPr>
      </w:pPr>
      <w:r w:rsidRPr="00C83D98">
        <w:rPr>
          <w:rFonts w:asciiTheme="minorHAnsi" w:hAnsiTheme="minorHAnsi" w:cstheme="minorHAnsi"/>
          <w:b/>
          <w:bCs/>
          <w:color w:val="000000"/>
          <w:sz w:val="22"/>
          <w:szCs w:val="22"/>
        </w:rPr>
        <w:t>12</w:t>
      </w:r>
      <w:r w:rsidR="006B27E7" w:rsidRPr="00C83D98">
        <w:rPr>
          <w:rFonts w:asciiTheme="minorHAnsi" w:hAnsiTheme="minorHAnsi" w:cstheme="minorHAnsi"/>
          <w:b/>
          <w:bCs/>
          <w:color w:val="000000"/>
          <w:sz w:val="22"/>
          <w:szCs w:val="22"/>
        </w:rPr>
        <w:t>.</w:t>
      </w:r>
      <w:r w:rsidR="0030268A">
        <w:rPr>
          <w:rFonts w:asciiTheme="minorHAnsi" w:hAnsiTheme="minorHAnsi" w:cstheme="minorHAnsi"/>
          <w:b/>
          <w:bCs/>
          <w:color w:val="000000"/>
          <w:sz w:val="22"/>
          <w:szCs w:val="22"/>
        </w:rPr>
        <w:t xml:space="preserve">7. </w:t>
      </w:r>
      <w:r w:rsidR="006B27E7" w:rsidRPr="00C83D98">
        <w:rPr>
          <w:rFonts w:asciiTheme="minorHAnsi" w:hAnsiTheme="minorHAnsi" w:cstheme="minorHAnsi"/>
          <w:color w:val="000000"/>
          <w:sz w:val="22"/>
          <w:szCs w:val="22"/>
        </w:rPr>
        <w:t>O recurso e pedido de reconsideração terão efeito suspensivo até a decisão final pela autoridade competente.</w:t>
      </w:r>
    </w:p>
    <w:p w14:paraId="2988AAA4" w14:textId="3D889121" w:rsidR="00CF5C76" w:rsidRPr="00C83D98" w:rsidRDefault="00E70D9B" w:rsidP="00C83D98">
      <w:pPr>
        <w:tabs>
          <w:tab w:val="left" w:pos="1134"/>
        </w:tabs>
        <w:spacing w:before="240" w:after="120"/>
        <w:jc w:val="both"/>
        <w:rPr>
          <w:rFonts w:asciiTheme="minorHAnsi" w:hAnsiTheme="minorHAnsi" w:cstheme="minorHAnsi"/>
          <w:b/>
          <w:sz w:val="22"/>
          <w:szCs w:val="22"/>
        </w:rPr>
      </w:pPr>
      <w:bookmarkStart w:id="6" w:name="art4xviii"/>
      <w:bookmarkEnd w:id="6"/>
      <w:r w:rsidRPr="00C83D98">
        <w:rPr>
          <w:rFonts w:asciiTheme="minorHAnsi" w:hAnsiTheme="minorHAnsi" w:cstheme="minorHAnsi"/>
          <w:b/>
          <w:sz w:val="22"/>
          <w:szCs w:val="22"/>
        </w:rPr>
        <w:t>1</w:t>
      </w:r>
      <w:r w:rsidR="00EF043B" w:rsidRPr="00C83D98">
        <w:rPr>
          <w:rFonts w:asciiTheme="minorHAnsi" w:hAnsiTheme="minorHAnsi" w:cstheme="minorHAnsi"/>
          <w:b/>
          <w:sz w:val="22"/>
          <w:szCs w:val="22"/>
        </w:rPr>
        <w:t>3</w:t>
      </w:r>
      <w:r w:rsidR="0030268A">
        <w:rPr>
          <w:rFonts w:asciiTheme="minorHAnsi" w:hAnsiTheme="minorHAnsi" w:cstheme="minorHAnsi"/>
          <w:b/>
          <w:sz w:val="22"/>
          <w:szCs w:val="22"/>
        </w:rPr>
        <w:t xml:space="preserve">. </w:t>
      </w:r>
      <w:r w:rsidR="00CF5C76" w:rsidRPr="00C83D98">
        <w:rPr>
          <w:rFonts w:asciiTheme="minorHAnsi" w:hAnsiTheme="minorHAnsi" w:cstheme="minorHAnsi"/>
          <w:b/>
          <w:sz w:val="22"/>
          <w:szCs w:val="22"/>
        </w:rPr>
        <w:t xml:space="preserve">ADJUDICAÇÃO </w:t>
      </w:r>
      <w:r w:rsidR="006B27E7" w:rsidRPr="00C83D98">
        <w:rPr>
          <w:rFonts w:asciiTheme="minorHAnsi" w:hAnsiTheme="minorHAnsi" w:cstheme="minorHAnsi"/>
          <w:b/>
          <w:sz w:val="22"/>
          <w:szCs w:val="22"/>
        </w:rPr>
        <w:t>E HOMO</w:t>
      </w:r>
      <w:r w:rsidR="004F38D9" w:rsidRPr="00C83D98">
        <w:rPr>
          <w:rFonts w:asciiTheme="minorHAnsi" w:hAnsiTheme="minorHAnsi" w:cstheme="minorHAnsi"/>
          <w:b/>
          <w:sz w:val="22"/>
          <w:szCs w:val="22"/>
        </w:rPr>
        <w:t>L</w:t>
      </w:r>
      <w:r w:rsidR="006B27E7" w:rsidRPr="00C83D98">
        <w:rPr>
          <w:rFonts w:asciiTheme="minorHAnsi" w:hAnsiTheme="minorHAnsi" w:cstheme="minorHAnsi"/>
          <w:b/>
          <w:sz w:val="22"/>
          <w:szCs w:val="22"/>
        </w:rPr>
        <w:t>OGAÇÃO</w:t>
      </w:r>
    </w:p>
    <w:p w14:paraId="7B071125" w14:textId="5AF216D2" w:rsidR="00CF5C76" w:rsidRPr="00C83D98" w:rsidRDefault="00CF5C76"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EF043B" w:rsidRPr="00C83D98">
        <w:rPr>
          <w:rFonts w:asciiTheme="minorHAnsi" w:hAnsiTheme="minorHAnsi" w:cstheme="minorHAnsi"/>
          <w:b/>
          <w:sz w:val="22"/>
          <w:szCs w:val="22"/>
        </w:rPr>
        <w:t>3</w:t>
      </w:r>
      <w:r w:rsidR="006B27E7" w:rsidRPr="00C83D98">
        <w:rPr>
          <w:rFonts w:asciiTheme="minorHAnsi" w:hAnsiTheme="minorHAnsi" w:cstheme="minorHAnsi"/>
          <w:b/>
          <w:sz w:val="22"/>
          <w:szCs w:val="22"/>
        </w:rPr>
        <w:t>.1</w:t>
      </w:r>
      <w:r w:rsidR="0030268A">
        <w:rPr>
          <w:rFonts w:asciiTheme="minorHAnsi" w:hAnsiTheme="minorHAnsi" w:cstheme="minorHAnsi"/>
          <w:b/>
          <w:sz w:val="22"/>
          <w:szCs w:val="22"/>
        </w:rPr>
        <w:t xml:space="preserve">. </w:t>
      </w:r>
      <w:r w:rsidR="006B27E7" w:rsidRPr="00C83D98">
        <w:rPr>
          <w:rFonts w:asciiTheme="minorHAnsi" w:hAnsiTheme="minorHAnsi" w:cstheme="minorHAnsi"/>
          <w:bCs/>
          <w:sz w:val="22"/>
          <w:szCs w:val="22"/>
        </w:rPr>
        <w:t>E</w:t>
      </w:r>
      <w:r w:rsidR="006B27E7" w:rsidRPr="00C83D98">
        <w:rPr>
          <w:rFonts w:asciiTheme="minorHAnsi" w:hAnsiTheme="minorHAnsi" w:cstheme="minorHAnsi"/>
          <w:sz w:val="22"/>
          <w:szCs w:val="22"/>
          <w:shd w:val="clear" w:color="auto" w:fill="FFFFFF"/>
        </w:rPr>
        <w:t>ncerradas as fases de julgamento e habilitação, e exauridos os recursos administrativos, o processo licitatório será encaminhado à autoridade superior para adjudicar o objeto e homologar o procedimento, observado o disposto no art. 71 da Lei nº 14.133, de 2021.</w:t>
      </w:r>
    </w:p>
    <w:p w14:paraId="5929A1CA" w14:textId="4796C93F" w:rsidR="00A042A0" w:rsidRPr="00C83D98" w:rsidRDefault="00EF043B" w:rsidP="00C83D98">
      <w:pPr>
        <w:tabs>
          <w:tab w:val="left" w:pos="1134"/>
        </w:tabs>
        <w:spacing w:before="240" w:after="120"/>
        <w:jc w:val="both"/>
        <w:rPr>
          <w:rFonts w:asciiTheme="minorHAnsi" w:hAnsiTheme="minorHAnsi" w:cstheme="minorHAnsi"/>
          <w:b/>
          <w:sz w:val="22"/>
          <w:szCs w:val="22"/>
        </w:rPr>
      </w:pPr>
      <w:r w:rsidRPr="00C83D98">
        <w:rPr>
          <w:rFonts w:asciiTheme="minorHAnsi" w:hAnsiTheme="minorHAnsi" w:cstheme="minorHAnsi"/>
          <w:b/>
          <w:sz w:val="22"/>
          <w:szCs w:val="22"/>
        </w:rPr>
        <w:lastRenderedPageBreak/>
        <w:t>1</w:t>
      </w:r>
      <w:r w:rsidR="00E0364C" w:rsidRPr="00C83D98">
        <w:rPr>
          <w:rFonts w:asciiTheme="minorHAnsi" w:hAnsiTheme="minorHAnsi" w:cstheme="minorHAnsi"/>
          <w:b/>
          <w:sz w:val="22"/>
          <w:szCs w:val="22"/>
        </w:rPr>
        <w:t>4</w:t>
      </w:r>
      <w:r w:rsidR="0030268A">
        <w:rPr>
          <w:rFonts w:asciiTheme="minorHAnsi" w:hAnsiTheme="minorHAnsi" w:cstheme="minorHAnsi"/>
          <w:b/>
          <w:sz w:val="22"/>
          <w:szCs w:val="22"/>
        </w:rPr>
        <w:t xml:space="preserve">. </w:t>
      </w:r>
      <w:r w:rsidR="00A042A0" w:rsidRPr="00C83D98">
        <w:rPr>
          <w:rFonts w:asciiTheme="minorHAnsi" w:hAnsiTheme="minorHAnsi" w:cstheme="minorHAnsi"/>
          <w:b/>
          <w:sz w:val="22"/>
          <w:szCs w:val="22"/>
        </w:rPr>
        <w:t>PREÇO E DOTAÇÃO</w:t>
      </w:r>
    </w:p>
    <w:p w14:paraId="2D30AB35" w14:textId="16E89624" w:rsidR="00A042A0" w:rsidRPr="00C83D98" w:rsidRDefault="00EF043B"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E0364C" w:rsidRPr="00C83D98">
        <w:rPr>
          <w:rFonts w:asciiTheme="minorHAnsi" w:hAnsiTheme="minorHAnsi" w:cstheme="minorHAnsi"/>
          <w:b/>
          <w:sz w:val="22"/>
          <w:szCs w:val="22"/>
        </w:rPr>
        <w:t>4</w:t>
      </w:r>
      <w:r w:rsidR="00A042A0" w:rsidRPr="00C83D98">
        <w:rPr>
          <w:rFonts w:asciiTheme="minorHAnsi" w:hAnsiTheme="minorHAnsi" w:cstheme="minorHAnsi"/>
          <w:b/>
          <w:sz w:val="22"/>
          <w:szCs w:val="22"/>
        </w:rPr>
        <w:t>.1</w:t>
      </w:r>
      <w:r w:rsidR="0030268A">
        <w:rPr>
          <w:rFonts w:asciiTheme="minorHAnsi" w:hAnsiTheme="minorHAnsi" w:cstheme="minorHAnsi"/>
          <w:b/>
          <w:sz w:val="22"/>
          <w:szCs w:val="22"/>
        </w:rPr>
        <w:t xml:space="preserve">. </w:t>
      </w:r>
      <w:r w:rsidR="00A042A0" w:rsidRPr="00C83D98">
        <w:rPr>
          <w:rFonts w:asciiTheme="minorHAnsi" w:hAnsiTheme="minorHAnsi" w:cstheme="minorHAnsi"/>
          <w:sz w:val="22"/>
          <w:szCs w:val="22"/>
        </w:rPr>
        <w:t>O preço que vigorará no ajuste será o ofertado pela licitante a quem for o mesmo adjudicado.</w:t>
      </w:r>
    </w:p>
    <w:p w14:paraId="3F24EE84" w14:textId="64AA4A7C" w:rsidR="00A042A0" w:rsidRPr="00C83D98" w:rsidRDefault="00EF043B"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E0364C" w:rsidRPr="00C83D98">
        <w:rPr>
          <w:rFonts w:asciiTheme="minorHAnsi" w:hAnsiTheme="minorHAnsi" w:cstheme="minorHAnsi"/>
          <w:b/>
          <w:sz w:val="22"/>
          <w:szCs w:val="22"/>
        </w:rPr>
        <w:t>4</w:t>
      </w:r>
      <w:r w:rsidR="00A042A0" w:rsidRPr="00C83D98">
        <w:rPr>
          <w:rFonts w:asciiTheme="minorHAnsi" w:hAnsiTheme="minorHAnsi" w:cstheme="minorHAnsi"/>
          <w:b/>
          <w:sz w:val="22"/>
          <w:szCs w:val="22"/>
        </w:rPr>
        <w:t>.2</w:t>
      </w:r>
      <w:r w:rsidR="0030268A">
        <w:rPr>
          <w:rFonts w:asciiTheme="minorHAnsi" w:hAnsiTheme="minorHAnsi" w:cstheme="minorHAnsi"/>
          <w:b/>
          <w:sz w:val="22"/>
          <w:szCs w:val="22"/>
        </w:rPr>
        <w:t xml:space="preserve">. </w:t>
      </w:r>
      <w:r w:rsidR="00A042A0" w:rsidRPr="00C83D98">
        <w:rPr>
          <w:rFonts w:asciiTheme="minorHAnsi" w:hAnsiTheme="minorHAnsi" w:cstheme="minorHAnsi"/>
          <w:sz w:val="22"/>
          <w:szCs w:val="22"/>
        </w:rPr>
        <w:t>Este preço inclui todos os custos diretos e indiretos, impostos, taxas, benefícios, encargos sociais, trabalhistas e fiscais que recaiam sobre o objeto, incluindo frete até o local de entrega designado pela Prefeitura, transporte, etc</w:t>
      </w:r>
      <w:r w:rsidR="007564F6" w:rsidRPr="00C83D98">
        <w:rPr>
          <w:rFonts w:asciiTheme="minorHAnsi" w:hAnsiTheme="minorHAnsi" w:cstheme="minorHAnsi"/>
          <w:sz w:val="22"/>
          <w:szCs w:val="22"/>
        </w:rPr>
        <w:t>.</w:t>
      </w:r>
      <w:r w:rsidR="00A042A0" w:rsidRPr="00C83D98">
        <w:rPr>
          <w:rFonts w:asciiTheme="minorHAnsi" w:hAnsiTheme="minorHAnsi" w:cstheme="minorHAnsi"/>
          <w:sz w:val="22"/>
          <w:szCs w:val="22"/>
        </w:rPr>
        <w:t>, e constituirá, a qualquer título, a única e completa remuneração pelo seu adequado e perfeito cumprimento, de modo que nenhuma outra remuneração será devida.</w:t>
      </w:r>
    </w:p>
    <w:p w14:paraId="06DF04C4" w14:textId="26C44335" w:rsidR="00A042A0" w:rsidRPr="00972E26" w:rsidRDefault="00EF043B" w:rsidP="00972E26">
      <w:pPr>
        <w:pStyle w:val="TableParagraph"/>
        <w:rPr>
          <w:rFonts w:asciiTheme="minorHAnsi" w:hAnsiTheme="minorHAnsi" w:cstheme="minorHAnsi"/>
        </w:rPr>
      </w:pPr>
      <w:r w:rsidRPr="00972E26">
        <w:rPr>
          <w:rFonts w:asciiTheme="minorHAnsi" w:hAnsiTheme="minorHAnsi" w:cstheme="minorHAnsi"/>
          <w:b/>
        </w:rPr>
        <w:t>1</w:t>
      </w:r>
      <w:r w:rsidR="00E0364C" w:rsidRPr="00972E26">
        <w:rPr>
          <w:rFonts w:asciiTheme="minorHAnsi" w:hAnsiTheme="minorHAnsi" w:cstheme="minorHAnsi"/>
          <w:b/>
        </w:rPr>
        <w:t>4</w:t>
      </w:r>
      <w:r w:rsidR="00A042A0" w:rsidRPr="00972E26">
        <w:rPr>
          <w:rFonts w:asciiTheme="minorHAnsi" w:hAnsiTheme="minorHAnsi" w:cstheme="minorHAnsi"/>
          <w:b/>
        </w:rPr>
        <w:t>.3</w:t>
      </w:r>
      <w:r w:rsidR="0030268A" w:rsidRPr="00972E26">
        <w:rPr>
          <w:rFonts w:asciiTheme="minorHAnsi" w:hAnsiTheme="minorHAnsi" w:cstheme="minorHAnsi"/>
          <w:b/>
        </w:rPr>
        <w:t xml:space="preserve">. </w:t>
      </w:r>
      <w:r w:rsidR="00A042A0" w:rsidRPr="00972E26">
        <w:rPr>
          <w:rFonts w:asciiTheme="minorHAnsi" w:hAnsiTheme="minorHAnsi" w:cstheme="minorHAnsi"/>
        </w:rPr>
        <w:t xml:space="preserve">Não haverá reajuste de preços nem atualização. </w:t>
      </w:r>
    </w:p>
    <w:p w14:paraId="6B3988CF" w14:textId="09E278DA" w:rsidR="00440107" w:rsidRPr="00F905EC" w:rsidRDefault="00A26154" w:rsidP="00A32268">
      <w:pPr>
        <w:pStyle w:val="TableParagraph"/>
        <w:rPr>
          <w:rFonts w:asciiTheme="minorHAnsi" w:hAnsiTheme="minorHAnsi" w:cstheme="minorHAnsi"/>
          <w:b/>
          <w:bCs/>
        </w:rPr>
      </w:pPr>
      <w:r w:rsidRPr="00972E26">
        <w:rPr>
          <w:rFonts w:asciiTheme="minorHAnsi" w:hAnsiTheme="minorHAnsi" w:cstheme="minorHAnsi"/>
          <w:b/>
          <w:bCs/>
        </w:rPr>
        <w:t>1</w:t>
      </w:r>
      <w:r w:rsidR="00E0364C" w:rsidRPr="00972E26">
        <w:rPr>
          <w:rFonts w:asciiTheme="minorHAnsi" w:hAnsiTheme="minorHAnsi" w:cstheme="minorHAnsi"/>
          <w:b/>
          <w:bCs/>
        </w:rPr>
        <w:t>4</w:t>
      </w:r>
      <w:r w:rsidR="00A042A0" w:rsidRPr="00972E26">
        <w:rPr>
          <w:rFonts w:asciiTheme="minorHAnsi" w:hAnsiTheme="minorHAnsi" w:cstheme="minorHAnsi"/>
          <w:b/>
          <w:bCs/>
        </w:rPr>
        <w:t>.4</w:t>
      </w:r>
      <w:r w:rsidR="0030268A" w:rsidRPr="00972E26">
        <w:rPr>
          <w:rFonts w:asciiTheme="minorHAnsi" w:hAnsiTheme="minorHAnsi" w:cstheme="minorHAnsi"/>
          <w:b/>
        </w:rPr>
        <w:t xml:space="preserve">. </w:t>
      </w:r>
      <w:r w:rsidR="00A042A0" w:rsidRPr="00972E26">
        <w:rPr>
          <w:rFonts w:asciiTheme="minorHAnsi" w:hAnsiTheme="minorHAnsi" w:cstheme="minorHAnsi"/>
        </w:rPr>
        <w:t xml:space="preserve">Os recursos necessários para suporte </w:t>
      </w:r>
      <w:r w:rsidR="00745DDA" w:rsidRPr="00972E26">
        <w:rPr>
          <w:rFonts w:asciiTheme="minorHAnsi" w:hAnsiTheme="minorHAnsi" w:cstheme="minorHAnsi"/>
        </w:rPr>
        <w:t>da aquisição</w:t>
      </w:r>
      <w:r w:rsidR="00A042A0" w:rsidRPr="00972E26">
        <w:rPr>
          <w:rFonts w:asciiTheme="minorHAnsi" w:hAnsiTheme="minorHAnsi" w:cstheme="minorHAnsi"/>
        </w:rPr>
        <w:t xml:space="preserve">, onerarão a dotação nº </w:t>
      </w:r>
    </w:p>
    <w:p w14:paraId="090ABED0" w14:textId="3DF39946" w:rsidR="00972E26" w:rsidRPr="004A7FAB" w:rsidRDefault="00440107" w:rsidP="00A32268">
      <w:pPr>
        <w:pStyle w:val="TableParagraph"/>
        <w:rPr>
          <w:rFonts w:asciiTheme="minorHAnsi" w:hAnsiTheme="minorHAnsi" w:cstheme="minorHAnsi"/>
          <w:b/>
          <w:bCs/>
        </w:rPr>
      </w:pPr>
      <w:r w:rsidRPr="004A7FAB">
        <w:rPr>
          <w:rFonts w:asciiTheme="minorHAnsi" w:hAnsiTheme="minorHAnsi" w:cstheme="minorHAnsi"/>
          <w:b/>
          <w:bCs/>
        </w:rPr>
        <w:t>84.25.10.301.</w:t>
      </w:r>
      <w:r w:rsidR="00991A6A" w:rsidRPr="004A7FAB">
        <w:rPr>
          <w:rFonts w:asciiTheme="minorHAnsi" w:hAnsiTheme="minorHAnsi" w:cstheme="minorHAnsi"/>
          <w:b/>
          <w:bCs/>
        </w:rPr>
        <w:t>3003</w:t>
      </w:r>
      <w:r w:rsidRPr="004A7FAB">
        <w:rPr>
          <w:rFonts w:asciiTheme="minorHAnsi" w:hAnsiTheme="minorHAnsi" w:cstheme="minorHAnsi"/>
          <w:b/>
          <w:bCs/>
        </w:rPr>
        <w:t>.2.</w:t>
      </w:r>
      <w:r w:rsidR="00991A6A" w:rsidRPr="004A7FAB">
        <w:rPr>
          <w:rFonts w:asciiTheme="minorHAnsi" w:hAnsiTheme="minorHAnsi" w:cstheme="minorHAnsi"/>
          <w:b/>
          <w:bCs/>
        </w:rPr>
        <w:t>520</w:t>
      </w:r>
      <w:r w:rsidRPr="004A7FAB">
        <w:rPr>
          <w:rFonts w:asciiTheme="minorHAnsi" w:hAnsiTheme="minorHAnsi" w:cstheme="minorHAnsi"/>
          <w:b/>
          <w:bCs/>
        </w:rPr>
        <w:t>.4.4.90.52.00.00.1.500.9001</w:t>
      </w:r>
      <w:r w:rsidR="00972E26" w:rsidRPr="004A7FAB">
        <w:rPr>
          <w:rFonts w:asciiTheme="minorHAnsi" w:hAnsiTheme="minorHAnsi" w:cstheme="minorHAnsi"/>
          <w:b/>
          <w:bCs/>
        </w:rPr>
        <w:t xml:space="preserve">  </w:t>
      </w:r>
    </w:p>
    <w:p w14:paraId="485D766E" w14:textId="732481F6" w:rsidR="000379AC" w:rsidRPr="004A7FAB" w:rsidRDefault="000379AC" w:rsidP="000379AC">
      <w:pPr>
        <w:pStyle w:val="TableParagraph"/>
        <w:rPr>
          <w:rFonts w:ascii="Calibri" w:hAnsi="Calibri" w:cs="Calibri"/>
          <w:b/>
          <w:bCs/>
        </w:rPr>
      </w:pPr>
      <w:r w:rsidRPr="004A7FAB">
        <w:rPr>
          <w:rFonts w:ascii="Calibri" w:hAnsi="Calibri" w:cs="Calibri"/>
          <w:b/>
          <w:bCs/>
        </w:rPr>
        <w:t>84.10.10.301.3003.2.520.4.4.90.52.00.02.2.601.1</w:t>
      </w:r>
      <w:r w:rsidR="00457807" w:rsidRPr="004A7FAB">
        <w:rPr>
          <w:rFonts w:ascii="Calibri" w:hAnsi="Calibri" w:cs="Calibri"/>
          <w:b/>
          <w:bCs/>
        </w:rPr>
        <w:t>185</w:t>
      </w:r>
    </w:p>
    <w:p w14:paraId="5257935D" w14:textId="26CC6A28" w:rsidR="001217FD" w:rsidRPr="004A7FAB" w:rsidRDefault="009F0B0F" w:rsidP="00577738">
      <w:pPr>
        <w:pStyle w:val="TableParagraph"/>
        <w:rPr>
          <w:rFonts w:ascii="Calibri" w:hAnsi="Calibri" w:cs="Calibri"/>
          <w:b/>
          <w:bCs/>
        </w:rPr>
      </w:pPr>
      <w:r w:rsidRPr="004A7FAB">
        <w:rPr>
          <w:rFonts w:ascii="Calibri" w:hAnsi="Calibri" w:cs="Calibri"/>
          <w:b/>
          <w:bCs/>
        </w:rPr>
        <w:t>84.10.10.301.3003.2.520.4.4.90.52.00.0</w:t>
      </w:r>
      <w:r w:rsidR="003A1A22" w:rsidRPr="004A7FAB">
        <w:rPr>
          <w:rFonts w:ascii="Calibri" w:hAnsi="Calibri" w:cs="Calibri"/>
          <w:b/>
          <w:bCs/>
        </w:rPr>
        <w:t>3</w:t>
      </w:r>
      <w:r w:rsidRPr="004A7FAB">
        <w:rPr>
          <w:rFonts w:ascii="Calibri" w:hAnsi="Calibri" w:cs="Calibri"/>
          <w:b/>
          <w:bCs/>
        </w:rPr>
        <w:t>.2.6</w:t>
      </w:r>
      <w:r w:rsidR="00F905EC" w:rsidRPr="004A7FAB">
        <w:rPr>
          <w:rFonts w:ascii="Calibri" w:hAnsi="Calibri" w:cs="Calibri"/>
          <w:b/>
          <w:bCs/>
        </w:rPr>
        <w:t>2</w:t>
      </w:r>
      <w:r w:rsidRPr="004A7FAB">
        <w:rPr>
          <w:rFonts w:ascii="Calibri" w:hAnsi="Calibri" w:cs="Calibri"/>
          <w:b/>
          <w:bCs/>
        </w:rPr>
        <w:t>1.</w:t>
      </w:r>
      <w:r w:rsidR="00F905EC" w:rsidRPr="004A7FAB">
        <w:rPr>
          <w:rFonts w:ascii="Calibri" w:hAnsi="Calibri" w:cs="Calibri"/>
          <w:b/>
          <w:bCs/>
        </w:rPr>
        <w:t>0730</w:t>
      </w:r>
    </w:p>
    <w:p w14:paraId="34C67945" w14:textId="5042E92F" w:rsidR="00A042A0" w:rsidRPr="00577738" w:rsidRDefault="00A042A0" w:rsidP="00577738">
      <w:pPr>
        <w:pStyle w:val="TableParagraph"/>
        <w:rPr>
          <w:rFonts w:ascii="Calibri" w:hAnsi="Calibri" w:cs="Calibri"/>
          <w:b/>
          <w:bCs/>
          <w:color w:val="000000"/>
        </w:rPr>
      </w:pPr>
      <w:r w:rsidRPr="00C83D98">
        <w:rPr>
          <w:rFonts w:asciiTheme="minorHAnsi" w:hAnsiTheme="minorHAnsi" w:cstheme="minorHAnsi"/>
        </w:rPr>
        <w:t>do orçamento vigente.</w:t>
      </w:r>
    </w:p>
    <w:p w14:paraId="3D270A08" w14:textId="1B4D1135" w:rsidR="00A042A0" w:rsidRPr="00C83D98" w:rsidRDefault="00A26154" w:rsidP="00C83D98">
      <w:pPr>
        <w:tabs>
          <w:tab w:val="left" w:pos="1134"/>
        </w:tabs>
        <w:spacing w:before="240" w:after="120"/>
        <w:jc w:val="both"/>
        <w:rPr>
          <w:rFonts w:asciiTheme="minorHAnsi" w:hAnsiTheme="minorHAnsi" w:cstheme="minorHAnsi"/>
          <w:b/>
          <w:sz w:val="22"/>
          <w:szCs w:val="22"/>
        </w:rPr>
      </w:pPr>
      <w:r w:rsidRPr="00C83D98">
        <w:rPr>
          <w:rFonts w:asciiTheme="minorHAnsi" w:hAnsiTheme="minorHAnsi" w:cstheme="minorHAnsi"/>
          <w:b/>
          <w:sz w:val="22"/>
          <w:szCs w:val="22"/>
        </w:rPr>
        <w:t>1</w:t>
      </w:r>
      <w:r w:rsidR="00E0364C" w:rsidRPr="00C83D98">
        <w:rPr>
          <w:rFonts w:asciiTheme="minorHAnsi" w:hAnsiTheme="minorHAnsi" w:cstheme="minorHAnsi"/>
          <w:b/>
          <w:sz w:val="22"/>
          <w:szCs w:val="22"/>
        </w:rPr>
        <w:t>5</w:t>
      </w:r>
      <w:r w:rsidR="008F205E">
        <w:rPr>
          <w:rFonts w:asciiTheme="minorHAnsi" w:hAnsiTheme="minorHAnsi" w:cstheme="minorHAnsi"/>
          <w:b/>
          <w:sz w:val="22"/>
          <w:szCs w:val="22"/>
        </w:rPr>
        <w:t xml:space="preserve">. </w:t>
      </w:r>
      <w:r w:rsidR="00A042A0" w:rsidRPr="00C83D98">
        <w:rPr>
          <w:rFonts w:asciiTheme="minorHAnsi" w:hAnsiTheme="minorHAnsi" w:cstheme="minorHAnsi"/>
          <w:b/>
          <w:sz w:val="22"/>
          <w:szCs w:val="22"/>
        </w:rPr>
        <w:t>CONDIÇÕES DO AJUSTE</w:t>
      </w:r>
    </w:p>
    <w:p w14:paraId="1DB8B711" w14:textId="2966B895" w:rsidR="00A042A0" w:rsidRPr="00C83D98" w:rsidRDefault="00A26154"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E0364C" w:rsidRPr="00C83D98">
        <w:rPr>
          <w:rFonts w:asciiTheme="minorHAnsi" w:hAnsiTheme="minorHAnsi" w:cstheme="minorHAnsi"/>
          <w:b/>
          <w:sz w:val="22"/>
          <w:szCs w:val="22"/>
        </w:rPr>
        <w:t>5</w:t>
      </w:r>
      <w:r w:rsidR="00A042A0" w:rsidRPr="00C83D98">
        <w:rPr>
          <w:rFonts w:asciiTheme="minorHAnsi" w:hAnsiTheme="minorHAnsi" w:cstheme="minorHAnsi"/>
          <w:b/>
          <w:sz w:val="22"/>
          <w:szCs w:val="22"/>
        </w:rPr>
        <w:t>.1</w:t>
      </w:r>
      <w:r w:rsidR="008F205E">
        <w:rPr>
          <w:rFonts w:asciiTheme="minorHAnsi" w:hAnsiTheme="minorHAnsi" w:cstheme="minorHAnsi"/>
          <w:b/>
          <w:sz w:val="22"/>
          <w:szCs w:val="22"/>
        </w:rPr>
        <w:t xml:space="preserve">. </w:t>
      </w:r>
      <w:r w:rsidR="00A042A0" w:rsidRPr="00C83D98">
        <w:rPr>
          <w:rFonts w:asciiTheme="minorHAnsi" w:hAnsiTheme="minorHAnsi" w:cstheme="minorHAnsi"/>
          <w:sz w:val="22"/>
          <w:szCs w:val="22"/>
        </w:rPr>
        <w:t>A contratação decorrente desta licitação será formalizada mediante Nota de Empenho, da qual deverá constar, em anexo, todas as condições contratuais, inclusive as obrigações da contratada e contratante.</w:t>
      </w:r>
    </w:p>
    <w:p w14:paraId="5253B8B4" w14:textId="2DD68B59" w:rsidR="00A042A0" w:rsidRPr="00C83D98" w:rsidRDefault="00A26154"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E0364C" w:rsidRPr="00C83D98">
        <w:rPr>
          <w:rFonts w:asciiTheme="minorHAnsi" w:hAnsiTheme="minorHAnsi" w:cstheme="minorHAnsi"/>
          <w:b/>
          <w:sz w:val="22"/>
          <w:szCs w:val="22"/>
        </w:rPr>
        <w:t>5</w:t>
      </w:r>
      <w:r w:rsidR="00A042A0" w:rsidRPr="00C83D98">
        <w:rPr>
          <w:rFonts w:asciiTheme="minorHAnsi" w:hAnsiTheme="minorHAnsi" w:cstheme="minorHAnsi"/>
          <w:b/>
          <w:sz w:val="22"/>
          <w:szCs w:val="22"/>
        </w:rPr>
        <w:t>.1.1</w:t>
      </w:r>
      <w:r w:rsidR="008F205E">
        <w:rPr>
          <w:rFonts w:asciiTheme="minorHAnsi" w:hAnsiTheme="minorHAnsi" w:cstheme="minorHAnsi"/>
          <w:b/>
          <w:sz w:val="22"/>
          <w:szCs w:val="22"/>
        </w:rPr>
        <w:t xml:space="preserve">. </w:t>
      </w:r>
      <w:r w:rsidR="00A042A0" w:rsidRPr="00C83D98">
        <w:rPr>
          <w:rFonts w:asciiTheme="minorHAnsi" w:hAnsiTheme="minorHAnsi" w:cstheme="minorHAnsi"/>
          <w:sz w:val="22"/>
          <w:szCs w:val="22"/>
        </w:rPr>
        <w:t>Para a formalização do ajuste a empresa adjudicatária do objeto da licitação deverá apresentar, dos documentos já exigíveis por ocasião da habilitação, aqueles necessários à contratação, atualizados, caso solicitados.</w:t>
      </w:r>
    </w:p>
    <w:p w14:paraId="70E1ADB3" w14:textId="48E4CF44" w:rsidR="00A042A0" w:rsidRPr="00C83D98" w:rsidRDefault="00A26154"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E0364C" w:rsidRPr="00C83D98">
        <w:rPr>
          <w:rFonts w:asciiTheme="minorHAnsi" w:hAnsiTheme="minorHAnsi" w:cstheme="minorHAnsi"/>
          <w:b/>
          <w:sz w:val="22"/>
          <w:szCs w:val="22"/>
        </w:rPr>
        <w:t>5</w:t>
      </w:r>
      <w:r w:rsidR="00A042A0" w:rsidRPr="00C83D98">
        <w:rPr>
          <w:rFonts w:asciiTheme="minorHAnsi" w:hAnsiTheme="minorHAnsi" w:cstheme="minorHAnsi"/>
          <w:b/>
          <w:sz w:val="22"/>
          <w:szCs w:val="22"/>
        </w:rPr>
        <w:t>.1.2</w:t>
      </w:r>
      <w:r w:rsidR="00223876">
        <w:rPr>
          <w:rFonts w:asciiTheme="minorHAnsi" w:hAnsiTheme="minorHAnsi" w:cstheme="minorHAnsi"/>
          <w:b/>
          <w:sz w:val="22"/>
          <w:szCs w:val="22"/>
        </w:rPr>
        <w:t xml:space="preserve">. </w:t>
      </w:r>
      <w:r w:rsidR="00A042A0" w:rsidRPr="00C83D98">
        <w:rPr>
          <w:rFonts w:asciiTheme="minorHAnsi" w:hAnsiTheme="minorHAnsi" w:cstheme="minorHAnsi"/>
          <w:sz w:val="22"/>
          <w:szCs w:val="22"/>
        </w:rPr>
        <w:t>Como condição à contratação, ainda, deverá restar comprovado que a empresa a ser contratada não possui pendências junto ao Cadastro Informativo Municipal – CADIN MUNICIPAL, por força da Lei Municipal nº 14.094/2005 e Decreto nº 47.096/2006, que disciplinam que a inclusão no CADIN impedirá a empresa de contratar com a Administração Municipal.</w:t>
      </w:r>
    </w:p>
    <w:p w14:paraId="1CD1A3D7" w14:textId="01647289" w:rsidR="00A042A0" w:rsidRDefault="00A26154" w:rsidP="00B91D29">
      <w:pPr>
        <w:spacing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E0364C" w:rsidRPr="00C83D98">
        <w:rPr>
          <w:rFonts w:asciiTheme="minorHAnsi" w:hAnsiTheme="minorHAnsi" w:cstheme="minorHAnsi"/>
          <w:b/>
          <w:sz w:val="22"/>
          <w:szCs w:val="22"/>
        </w:rPr>
        <w:t>5</w:t>
      </w:r>
      <w:r w:rsidR="00A042A0" w:rsidRPr="00C83D98">
        <w:rPr>
          <w:rFonts w:asciiTheme="minorHAnsi" w:hAnsiTheme="minorHAnsi" w:cstheme="minorHAnsi"/>
          <w:b/>
          <w:sz w:val="22"/>
          <w:szCs w:val="22"/>
        </w:rPr>
        <w:t>.1.</w:t>
      </w:r>
      <w:r w:rsidR="00A80D29" w:rsidRPr="00C83D98">
        <w:rPr>
          <w:rFonts w:asciiTheme="minorHAnsi" w:hAnsiTheme="minorHAnsi" w:cstheme="minorHAnsi"/>
          <w:b/>
          <w:sz w:val="22"/>
          <w:szCs w:val="22"/>
        </w:rPr>
        <w:t>3</w:t>
      </w:r>
      <w:r w:rsidR="008C0ED2" w:rsidRPr="00C83D98">
        <w:rPr>
          <w:rFonts w:asciiTheme="minorHAnsi" w:hAnsiTheme="minorHAnsi" w:cstheme="minorHAnsi"/>
          <w:sz w:val="22"/>
          <w:szCs w:val="22"/>
        </w:rPr>
        <w:tab/>
      </w:r>
      <w:r w:rsidR="00A042A0" w:rsidRPr="00C83D98">
        <w:rPr>
          <w:rFonts w:asciiTheme="minorHAnsi" w:hAnsiTheme="minorHAnsi" w:cstheme="minorHAnsi"/>
          <w:sz w:val="22"/>
          <w:szCs w:val="22"/>
        </w:rPr>
        <w:t>Os documentos mencionados nesta cláusula deverão ser apresentados com prazo de validade em vigor na data da apresentação e serão retidos para oportuna juntada no processo administrativo pertinente à contratação.</w:t>
      </w:r>
    </w:p>
    <w:p w14:paraId="318733AB" w14:textId="48BD2722" w:rsidR="00A042A0" w:rsidRPr="00C83D98" w:rsidRDefault="00A26154" w:rsidP="00B91D29">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E0364C" w:rsidRPr="00C83D98">
        <w:rPr>
          <w:rFonts w:asciiTheme="minorHAnsi" w:hAnsiTheme="minorHAnsi" w:cstheme="minorHAnsi"/>
          <w:b/>
          <w:sz w:val="22"/>
          <w:szCs w:val="22"/>
        </w:rPr>
        <w:t>5</w:t>
      </w:r>
      <w:r w:rsidR="00A042A0" w:rsidRPr="00C83D98">
        <w:rPr>
          <w:rFonts w:asciiTheme="minorHAnsi" w:hAnsiTheme="minorHAnsi" w:cstheme="minorHAnsi"/>
          <w:b/>
          <w:sz w:val="22"/>
          <w:szCs w:val="22"/>
        </w:rPr>
        <w:t>.</w:t>
      </w:r>
      <w:r w:rsidR="008C0ED2" w:rsidRPr="00C83D98">
        <w:rPr>
          <w:rFonts w:asciiTheme="minorHAnsi" w:hAnsiTheme="minorHAnsi" w:cstheme="minorHAnsi"/>
          <w:b/>
          <w:sz w:val="22"/>
          <w:szCs w:val="22"/>
        </w:rPr>
        <w:t>2</w:t>
      </w:r>
      <w:r w:rsidR="00223876">
        <w:rPr>
          <w:rFonts w:asciiTheme="minorHAnsi" w:hAnsiTheme="minorHAnsi" w:cstheme="minorHAnsi"/>
          <w:b/>
          <w:sz w:val="22"/>
          <w:szCs w:val="22"/>
        </w:rPr>
        <w:t xml:space="preserve">. </w:t>
      </w:r>
      <w:r w:rsidR="00A042A0" w:rsidRPr="00C83D98">
        <w:rPr>
          <w:rFonts w:asciiTheme="minorHAnsi" w:hAnsiTheme="minorHAnsi" w:cstheme="minorHAnsi"/>
          <w:sz w:val="22"/>
          <w:szCs w:val="22"/>
        </w:rPr>
        <w:t>A formalização do ajuste se dará com o recebimento da nota de empenho pela adjudicatária do objeto da licitação, que poderá se dar por qualquer meio devidamente comprovado.</w:t>
      </w:r>
    </w:p>
    <w:p w14:paraId="2AD5E251" w14:textId="4BE02B71" w:rsidR="00A042A0" w:rsidRPr="00C83D98" w:rsidRDefault="00A26154" w:rsidP="00B91D29">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E0364C" w:rsidRPr="00C83D98">
        <w:rPr>
          <w:rFonts w:asciiTheme="minorHAnsi" w:hAnsiTheme="minorHAnsi" w:cstheme="minorHAnsi"/>
          <w:b/>
          <w:sz w:val="22"/>
          <w:szCs w:val="22"/>
        </w:rPr>
        <w:t>5</w:t>
      </w:r>
      <w:r w:rsidR="00A042A0" w:rsidRPr="00C83D98">
        <w:rPr>
          <w:rFonts w:asciiTheme="minorHAnsi" w:hAnsiTheme="minorHAnsi" w:cstheme="minorHAnsi"/>
          <w:b/>
          <w:sz w:val="22"/>
          <w:szCs w:val="22"/>
        </w:rPr>
        <w:t>.</w:t>
      </w:r>
      <w:r w:rsidR="008C0ED2" w:rsidRPr="00C83D98">
        <w:rPr>
          <w:rFonts w:asciiTheme="minorHAnsi" w:hAnsiTheme="minorHAnsi" w:cstheme="minorHAnsi"/>
          <w:b/>
          <w:sz w:val="22"/>
          <w:szCs w:val="22"/>
        </w:rPr>
        <w:t>2</w:t>
      </w:r>
      <w:r w:rsidR="00A042A0" w:rsidRPr="00C83D98">
        <w:rPr>
          <w:rFonts w:asciiTheme="minorHAnsi" w:hAnsiTheme="minorHAnsi" w:cstheme="minorHAnsi"/>
          <w:b/>
          <w:sz w:val="22"/>
          <w:szCs w:val="22"/>
        </w:rPr>
        <w:t>.1</w:t>
      </w:r>
      <w:r w:rsidR="00223876">
        <w:rPr>
          <w:rFonts w:asciiTheme="minorHAnsi" w:hAnsiTheme="minorHAnsi" w:cstheme="minorHAnsi"/>
          <w:b/>
          <w:sz w:val="22"/>
          <w:szCs w:val="22"/>
        </w:rPr>
        <w:t xml:space="preserve">. </w:t>
      </w:r>
      <w:r w:rsidR="00802CE7" w:rsidRPr="00B91D29">
        <w:rPr>
          <w:rFonts w:asciiTheme="minorHAnsi" w:hAnsiTheme="minorHAnsi" w:cstheme="minorHAnsi"/>
          <w:bCs/>
          <w:sz w:val="22"/>
          <w:szCs w:val="22"/>
        </w:rPr>
        <w:t>A</w:t>
      </w:r>
      <w:r w:rsidR="00B91D29">
        <w:rPr>
          <w:rFonts w:asciiTheme="minorHAnsi" w:hAnsiTheme="minorHAnsi" w:cstheme="minorHAnsi"/>
          <w:bCs/>
          <w:sz w:val="22"/>
          <w:szCs w:val="22"/>
        </w:rPr>
        <w:t xml:space="preserve"> partir da</w:t>
      </w:r>
      <w:r w:rsidR="00A042A0" w:rsidRPr="00C83D98">
        <w:rPr>
          <w:rFonts w:asciiTheme="minorHAnsi" w:hAnsiTheme="minorHAnsi" w:cstheme="minorHAnsi"/>
          <w:sz w:val="22"/>
          <w:szCs w:val="22"/>
        </w:rPr>
        <w:t xml:space="preserve"> convocação</w:t>
      </w:r>
      <w:r w:rsidR="00B91D29" w:rsidRPr="00B91D29">
        <w:rPr>
          <w:rFonts w:asciiTheme="minorHAnsi" w:hAnsiTheme="minorHAnsi" w:cstheme="minorHAnsi"/>
          <w:sz w:val="22"/>
          <w:szCs w:val="22"/>
        </w:rPr>
        <w:t xml:space="preserve"> </w:t>
      </w:r>
      <w:r w:rsidR="00B91D29" w:rsidRPr="00C83D98">
        <w:rPr>
          <w:rFonts w:asciiTheme="minorHAnsi" w:hAnsiTheme="minorHAnsi" w:cstheme="minorHAnsi"/>
          <w:sz w:val="22"/>
          <w:szCs w:val="22"/>
        </w:rPr>
        <w:t>para a adjudicatária retirar a nota de empenho</w:t>
      </w:r>
      <w:r w:rsidR="00B91D29">
        <w:rPr>
          <w:rFonts w:asciiTheme="minorHAnsi" w:hAnsiTheme="minorHAnsi" w:cstheme="minorHAnsi"/>
          <w:sz w:val="22"/>
          <w:szCs w:val="22"/>
        </w:rPr>
        <w:t xml:space="preserve">, publicada no </w:t>
      </w:r>
      <w:r w:rsidR="00B91D29" w:rsidRPr="00C83D98">
        <w:rPr>
          <w:rFonts w:asciiTheme="minorHAnsi" w:hAnsiTheme="minorHAnsi" w:cstheme="minorHAnsi"/>
          <w:sz w:val="22"/>
          <w:szCs w:val="22"/>
        </w:rPr>
        <w:t>Diário Oficial da Cidade</w:t>
      </w:r>
      <w:r w:rsidR="00B91D29">
        <w:rPr>
          <w:rFonts w:asciiTheme="minorHAnsi" w:hAnsiTheme="minorHAnsi" w:cstheme="minorHAnsi"/>
          <w:sz w:val="22"/>
          <w:szCs w:val="22"/>
        </w:rPr>
        <w:t>,</w:t>
      </w:r>
      <w:r w:rsidR="00A042A0" w:rsidRPr="00C83D98">
        <w:rPr>
          <w:rFonts w:asciiTheme="minorHAnsi" w:hAnsiTheme="minorHAnsi" w:cstheme="minorHAnsi"/>
          <w:sz w:val="22"/>
          <w:szCs w:val="22"/>
        </w:rPr>
        <w:t xml:space="preserve"> a empresa terá </w:t>
      </w:r>
      <w:r w:rsidR="00504A41" w:rsidRPr="00C83D98">
        <w:rPr>
          <w:rFonts w:asciiTheme="minorHAnsi" w:hAnsiTheme="minorHAnsi" w:cstheme="minorHAnsi"/>
          <w:b/>
          <w:sz w:val="22"/>
          <w:szCs w:val="22"/>
        </w:rPr>
        <w:t>0</w:t>
      </w:r>
      <w:r w:rsidR="003A720E">
        <w:rPr>
          <w:rFonts w:asciiTheme="minorHAnsi" w:hAnsiTheme="minorHAnsi" w:cstheme="minorHAnsi"/>
          <w:b/>
          <w:sz w:val="22"/>
          <w:szCs w:val="22"/>
        </w:rPr>
        <w:t>5</w:t>
      </w:r>
      <w:r w:rsidR="00504A41" w:rsidRPr="00C83D98">
        <w:rPr>
          <w:rFonts w:asciiTheme="minorHAnsi" w:hAnsiTheme="minorHAnsi" w:cstheme="minorHAnsi"/>
          <w:b/>
          <w:sz w:val="22"/>
          <w:szCs w:val="22"/>
        </w:rPr>
        <w:t xml:space="preserve"> (</w:t>
      </w:r>
      <w:r w:rsidR="003C2BA1">
        <w:rPr>
          <w:rFonts w:asciiTheme="minorHAnsi" w:hAnsiTheme="minorHAnsi" w:cstheme="minorHAnsi"/>
          <w:b/>
          <w:sz w:val="22"/>
          <w:szCs w:val="22"/>
        </w:rPr>
        <w:t>cinco</w:t>
      </w:r>
      <w:r w:rsidR="00504A41" w:rsidRPr="00C83D98">
        <w:rPr>
          <w:rFonts w:asciiTheme="minorHAnsi" w:hAnsiTheme="minorHAnsi" w:cstheme="minorHAnsi"/>
          <w:b/>
          <w:sz w:val="22"/>
          <w:szCs w:val="22"/>
        </w:rPr>
        <w:t>) dias úteis</w:t>
      </w:r>
      <w:r w:rsidR="00A042A0" w:rsidRPr="00C83D98">
        <w:rPr>
          <w:rFonts w:asciiTheme="minorHAnsi" w:hAnsiTheme="minorHAnsi" w:cstheme="minorHAnsi"/>
          <w:sz w:val="22"/>
          <w:szCs w:val="22"/>
        </w:rPr>
        <w:t>, para tanto.</w:t>
      </w:r>
    </w:p>
    <w:p w14:paraId="6A5803EE" w14:textId="0BE8AD59" w:rsidR="00A042A0" w:rsidRDefault="00A26154" w:rsidP="00B91D29">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E0364C" w:rsidRPr="00C83D98">
        <w:rPr>
          <w:rFonts w:asciiTheme="minorHAnsi" w:hAnsiTheme="minorHAnsi" w:cstheme="minorHAnsi"/>
          <w:b/>
          <w:sz w:val="22"/>
          <w:szCs w:val="22"/>
        </w:rPr>
        <w:t>5</w:t>
      </w:r>
      <w:r w:rsidR="00A042A0" w:rsidRPr="00C83D98">
        <w:rPr>
          <w:rFonts w:asciiTheme="minorHAnsi" w:hAnsiTheme="minorHAnsi" w:cstheme="minorHAnsi"/>
          <w:b/>
          <w:sz w:val="22"/>
          <w:szCs w:val="22"/>
        </w:rPr>
        <w:t>.</w:t>
      </w:r>
      <w:r w:rsidR="008C0ED2" w:rsidRPr="00C83D98">
        <w:rPr>
          <w:rFonts w:asciiTheme="minorHAnsi" w:hAnsiTheme="minorHAnsi" w:cstheme="minorHAnsi"/>
          <w:b/>
          <w:sz w:val="22"/>
          <w:szCs w:val="22"/>
        </w:rPr>
        <w:t>2</w:t>
      </w:r>
      <w:r w:rsidR="00A042A0" w:rsidRPr="00C83D98">
        <w:rPr>
          <w:rFonts w:asciiTheme="minorHAnsi" w:hAnsiTheme="minorHAnsi" w:cstheme="minorHAnsi"/>
          <w:b/>
          <w:sz w:val="22"/>
          <w:szCs w:val="22"/>
        </w:rPr>
        <w:t>.2</w:t>
      </w:r>
      <w:r w:rsidR="00223876">
        <w:rPr>
          <w:rFonts w:asciiTheme="minorHAnsi" w:hAnsiTheme="minorHAnsi" w:cstheme="minorHAnsi"/>
          <w:b/>
          <w:sz w:val="22"/>
          <w:szCs w:val="22"/>
        </w:rPr>
        <w:t xml:space="preserve">. </w:t>
      </w:r>
      <w:r w:rsidR="00B91D29">
        <w:rPr>
          <w:rFonts w:asciiTheme="minorHAnsi" w:hAnsiTheme="minorHAnsi" w:cstheme="minorHAnsi"/>
          <w:sz w:val="22"/>
          <w:szCs w:val="22"/>
        </w:rPr>
        <w:t>Alternativamente, caso</w:t>
      </w:r>
      <w:r w:rsidR="00A042A0" w:rsidRPr="00C83D98">
        <w:rPr>
          <w:rFonts w:asciiTheme="minorHAnsi" w:hAnsiTheme="minorHAnsi" w:cstheme="minorHAnsi"/>
          <w:sz w:val="22"/>
          <w:szCs w:val="22"/>
        </w:rPr>
        <w:t xml:space="preserve"> a nota de empenho seja encaminhada por e-mail a empresa adjudicatária terá </w:t>
      </w:r>
      <w:r w:rsidR="00504A41" w:rsidRPr="00C83D98">
        <w:rPr>
          <w:rFonts w:asciiTheme="minorHAnsi" w:hAnsiTheme="minorHAnsi" w:cstheme="minorHAnsi"/>
          <w:b/>
          <w:sz w:val="22"/>
          <w:szCs w:val="22"/>
        </w:rPr>
        <w:t>0</w:t>
      </w:r>
      <w:r w:rsidR="003C2BA1">
        <w:rPr>
          <w:rFonts w:asciiTheme="minorHAnsi" w:hAnsiTheme="minorHAnsi" w:cstheme="minorHAnsi"/>
          <w:b/>
          <w:sz w:val="22"/>
          <w:szCs w:val="22"/>
        </w:rPr>
        <w:t>5</w:t>
      </w:r>
      <w:r w:rsidR="00504A41" w:rsidRPr="00C83D98">
        <w:rPr>
          <w:rFonts w:asciiTheme="minorHAnsi" w:hAnsiTheme="minorHAnsi" w:cstheme="minorHAnsi"/>
          <w:b/>
          <w:sz w:val="22"/>
          <w:szCs w:val="22"/>
        </w:rPr>
        <w:t xml:space="preserve"> (</w:t>
      </w:r>
      <w:r w:rsidR="003C2BA1">
        <w:rPr>
          <w:rFonts w:asciiTheme="minorHAnsi" w:hAnsiTheme="minorHAnsi" w:cstheme="minorHAnsi"/>
          <w:b/>
          <w:sz w:val="22"/>
          <w:szCs w:val="22"/>
        </w:rPr>
        <w:t>cinco</w:t>
      </w:r>
      <w:r w:rsidR="00504A41" w:rsidRPr="00C83D98">
        <w:rPr>
          <w:rFonts w:asciiTheme="minorHAnsi" w:hAnsiTheme="minorHAnsi" w:cstheme="minorHAnsi"/>
          <w:b/>
          <w:sz w:val="22"/>
          <w:szCs w:val="22"/>
        </w:rPr>
        <w:t>) dias úteis</w:t>
      </w:r>
      <w:r w:rsidR="00A042A0" w:rsidRPr="00C83D98">
        <w:rPr>
          <w:rFonts w:asciiTheme="minorHAnsi" w:hAnsiTheme="minorHAnsi" w:cstheme="minorHAnsi"/>
          <w:sz w:val="22"/>
          <w:szCs w:val="22"/>
        </w:rPr>
        <w:t xml:space="preserve"> para acusar seu recebimento da mesma forma.</w:t>
      </w:r>
    </w:p>
    <w:p w14:paraId="20BD1914" w14:textId="502C8005" w:rsidR="0097713A" w:rsidRDefault="0097713A" w:rsidP="007C43BF">
      <w:pPr>
        <w:pStyle w:val="Textodecomentrio"/>
        <w:jc w:val="both"/>
      </w:pPr>
      <w:r>
        <w:rPr>
          <w:rFonts w:asciiTheme="minorHAnsi" w:hAnsiTheme="minorHAnsi" w:cstheme="minorHAnsi"/>
          <w:b/>
          <w:iCs/>
          <w:sz w:val="22"/>
          <w:szCs w:val="22"/>
        </w:rPr>
        <w:t>15.2.</w:t>
      </w:r>
      <w:r w:rsidR="00B91D29">
        <w:rPr>
          <w:rFonts w:asciiTheme="minorHAnsi" w:hAnsiTheme="minorHAnsi" w:cstheme="minorHAnsi"/>
          <w:b/>
          <w:iCs/>
          <w:sz w:val="22"/>
          <w:szCs w:val="22"/>
        </w:rPr>
        <w:t>3</w:t>
      </w:r>
      <w:r>
        <w:rPr>
          <w:rFonts w:asciiTheme="minorHAnsi" w:hAnsiTheme="minorHAnsi" w:cstheme="minorHAnsi"/>
          <w:b/>
          <w:iCs/>
          <w:sz w:val="22"/>
          <w:szCs w:val="22"/>
        </w:rPr>
        <w:t>. Nos termos do Decreto Municipal nº 62.100/2022, no artigo 150, a intimação de quaisquer atos relativos a procedimentos licitatórios, no contrato em execução e eventuais penalidades, serão sempre feitas mediante publicação no Diário Oficial do Município, e ficará a cargo do interessado a consulta diária, salvo se o interessado dele tiver tomado ciência diretamente.</w:t>
      </w:r>
    </w:p>
    <w:p w14:paraId="47F47EE0" w14:textId="77777777" w:rsidR="008D4101" w:rsidRPr="00C83D98" w:rsidRDefault="008D4101" w:rsidP="00C83D98">
      <w:pPr>
        <w:tabs>
          <w:tab w:val="left" w:pos="1134"/>
        </w:tabs>
        <w:spacing w:after="120"/>
        <w:jc w:val="both"/>
        <w:rPr>
          <w:rFonts w:asciiTheme="minorHAnsi" w:hAnsiTheme="minorHAnsi" w:cstheme="minorHAnsi"/>
          <w:sz w:val="22"/>
          <w:szCs w:val="22"/>
        </w:rPr>
      </w:pPr>
    </w:p>
    <w:p w14:paraId="4D9BBEBE" w14:textId="42E0C0D2" w:rsidR="00A042A0" w:rsidRPr="00C83D98" w:rsidRDefault="00A26154"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E0364C" w:rsidRPr="00C83D98">
        <w:rPr>
          <w:rFonts w:asciiTheme="minorHAnsi" w:hAnsiTheme="minorHAnsi" w:cstheme="minorHAnsi"/>
          <w:b/>
          <w:sz w:val="22"/>
          <w:szCs w:val="22"/>
        </w:rPr>
        <w:t>5</w:t>
      </w:r>
      <w:r w:rsidR="00A042A0" w:rsidRPr="00C83D98">
        <w:rPr>
          <w:rFonts w:asciiTheme="minorHAnsi" w:hAnsiTheme="minorHAnsi" w:cstheme="minorHAnsi"/>
          <w:b/>
          <w:sz w:val="22"/>
          <w:szCs w:val="22"/>
        </w:rPr>
        <w:t>.</w:t>
      </w:r>
      <w:r w:rsidR="008C0ED2" w:rsidRPr="00C83D98">
        <w:rPr>
          <w:rFonts w:asciiTheme="minorHAnsi" w:hAnsiTheme="minorHAnsi" w:cstheme="minorHAnsi"/>
          <w:b/>
          <w:sz w:val="22"/>
          <w:szCs w:val="22"/>
        </w:rPr>
        <w:t>2</w:t>
      </w:r>
      <w:r w:rsidR="00A042A0" w:rsidRPr="00C83D98">
        <w:rPr>
          <w:rFonts w:asciiTheme="minorHAnsi" w:hAnsiTheme="minorHAnsi" w:cstheme="minorHAnsi"/>
          <w:b/>
          <w:sz w:val="22"/>
          <w:szCs w:val="22"/>
        </w:rPr>
        <w:t>.</w:t>
      </w:r>
      <w:r w:rsidR="00B91D29">
        <w:rPr>
          <w:rFonts w:asciiTheme="minorHAnsi" w:hAnsiTheme="minorHAnsi" w:cstheme="minorHAnsi"/>
          <w:b/>
          <w:sz w:val="22"/>
          <w:szCs w:val="22"/>
        </w:rPr>
        <w:t>4</w:t>
      </w:r>
      <w:r w:rsidR="00223876">
        <w:rPr>
          <w:rFonts w:asciiTheme="minorHAnsi" w:hAnsiTheme="minorHAnsi" w:cstheme="minorHAnsi"/>
          <w:b/>
          <w:sz w:val="22"/>
          <w:szCs w:val="22"/>
        </w:rPr>
        <w:t xml:space="preserve">. </w:t>
      </w:r>
      <w:r w:rsidR="00A042A0" w:rsidRPr="00C83D98">
        <w:rPr>
          <w:rFonts w:asciiTheme="minorHAnsi" w:hAnsiTheme="minorHAnsi" w:cstheme="minorHAnsi"/>
          <w:sz w:val="22"/>
          <w:szCs w:val="22"/>
        </w:rPr>
        <w:t>A não retirada da nota de empenho ou o seu não recebimento no prazo estabelecido configurará recusa na contratação, incidindo as penalidades previstas neste Edital.</w:t>
      </w:r>
    </w:p>
    <w:p w14:paraId="6AF14D79" w14:textId="404EB97C" w:rsidR="00A042A0" w:rsidRPr="00C83D98" w:rsidRDefault="00A26154"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lastRenderedPageBreak/>
        <w:t>1</w:t>
      </w:r>
      <w:r w:rsidR="00E0364C" w:rsidRPr="00C83D98">
        <w:rPr>
          <w:rFonts w:asciiTheme="minorHAnsi" w:hAnsiTheme="minorHAnsi" w:cstheme="minorHAnsi"/>
          <w:b/>
          <w:sz w:val="22"/>
          <w:szCs w:val="22"/>
        </w:rPr>
        <w:t>5</w:t>
      </w:r>
      <w:r w:rsidR="00A042A0" w:rsidRPr="00C83D98">
        <w:rPr>
          <w:rFonts w:asciiTheme="minorHAnsi" w:hAnsiTheme="minorHAnsi" w:cstheme="minorHAnsi"/>
          <w:b/>
          <w:sz w:val="22"/>
          <w:szCs w:val="22"/>
        </w:rPr>
        <w:t>.</w:t>
      </w:r>
      <w:r w:rsidR="008C0ED2" w:rsidRPr="00C83D98">
        <w:rPr>
          <w:rFonts w:asciiTheme="minorHAnsi" w:hAnsiTheme="minorHAnsi" w:cstheme="minorHAnsi"/>
          <w:b/>
          <w:sz w:val="22"/>
          <w:szCs w:val="22"/>
        </w:rPr>
        <w:t>2</w:t>
      </w:r>
      <w:r w:rsidR="00A042A0" w:rsidRPr="00C83D98">
        <w:rPr>
          <w:rFonts w:asciiTheme="minorHAnsi" w:hAnsiTheme="minorHAnsi" w:cstheme="minorHAnsi"/>
          <w:b/>
          <w:sz w:val="22"/>
          <w:szCs w:val="22"/>
        </w:rPr>
        <w:t>.</w:t>
      </w:r>
      <w:r w:rsidR="00B91D29">
        <w:rPr>
          <w:rFonts w:asciiTheme="minorHAnsi" w:hAnsiTheme="minorHAnsi" w:cstheme="minorHAnsi"/>
          <w:b/>
          <w:sz w:val="22"/>
          <w:szCs w:val="22"/>
        </w:rPr>
        <w:t>5</w:t>
      </w:r>
      <w:r w:rsidR="00223876">
        <w:rPr>
          <w:rFonts w:asciiTheme="minorHAnsi" w:hAnsiTheme="minorHAnsi" w:cstheme="minorHAnsi"/>
          <w:b/>
          <w:sz w:val="22"/>
          <w:szCs w:val="22"/>
        </w:rPr>
        <w:t xml:space="preserve">. </w:t>
      </w:r>
      <w:r w:rsidR="00A042A0" w:rsidRPr="00C83D98">
        <w:rPr>
          <w:rFonts w:asciiTheme="minorHAnsi" w:hAnsiTheme="minorHAnsi" w:cstheme="minorHAnsi"/>
          <w:sz w:val="22"/>
          <w:szCs w:val="22"/>
        </w:rPr>
        <w:t>O prazo para formalização do ajuste, poderá ser prorrogado uma vez, por igual período, desde que solicitado por escrito, durante seu transcurso e ocorra motivo justificado e aceito pela Administração.</w:t>
      </w:r>
    </w:p>
    <w:p w14:paraId="4635FB9D" w14:textId="2053DE58" w:rsidR="00A042A0" w:rsidRPr="00C83D98" w:rsidRDefault="00A26154"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E0364C" w:rsidRPr="00C83D98">
        <w:rPr>
          <w:rFonts w:asciiTheme="minorHAnsi" w:hAnsiTheme="minorHAnsi" w:cstheme="minorHAnsi"/>
          <w:b/>
          <w:sz w:val="22"/>
          <w:szCs w:val="22"/>
        </w:rPr>
        <w:t>5</w:t>
      </w:r>
      <w:r w:rsidR="00A042A0" w:rsidRPr="00C83D98">
        <w:rPr>
          <w:rFonts w:asciiTheme="minorHAnsi" w:hAnsiTheme="minorHAnsi" w:cstheme="minorHAnsi"/>
          <w:b/>
          <w:sz w:val="22"/>
          <w:szCs w:val="22"/>
        </w:rPr>
        <w:t>.</w:t>
      </w:r>
      <w:r w:rsidR="008C0ED2" w:rsidRPr="00C83D98">
        <w:rPr>
          <w:rFonts w:asciiTheme="minorHAnsi" w:hAnsiTheme="minorHAnsi" w:cstheme="minorHAnsi"/>
          <w:b/>
          <w:sz w:val="22"/>
          <w:szCs w:val="22"/>
        </w:rPr>
        <w:t>3</w:t>
      </w:r>
      <w:r w:rsidR="00223876">
        <w:rPr>
          <w:rFonts w:asciiTheme="minorHAnsi" w:hAnsiTheme="minorHAnsi" w:cstheme="minorHAnsi"/>
          <w:b/>
          <w:sz w:val="22"/>
          <w:szCs w:val="22"/>
        </w:rPr>
        <w:t>.</w:t>
      </w:r>
      <w:r w:rsidR="00251DD8">
        <w:rPr>
          <w:rFonts w:asciiTheme="minorHAnsi" w:hAnsiTheme="minorHAnsi" w:cstheme="minorHAnsi"/>
          <w:b/>
          <w:sz w:val="22"/>
          <w:szCs w:val="22"/>
        </w:rPr>
        <w:t xml:space="preserve"> </w:t>
      </w:r>
      <w:r w:rsidR="00A042A0" w:rsidRPr="00C83D98">
        <w:rPr>
          <w:rFonts w:asciiTheme="minorHAnsi" w:hAnsiTheme="minorHAnsi" w:cstheme="minorHAnsi"/>
          <w:sz w:val="22"/>
          <w:szCs w:val="22"/>
        </w:rPr>
        <w:t>É facultado à Administração, quando o convocado não formalizar o ajuste no prazo e condições estabelecidos, inclusive na hipótese de impedimento da contratação, sem embargo da aplicação das penalidades cabíveis, retomar o procedimento, mediante agendamento de nova Sessão Pública, ou revogar a licitação.</w:t>
      </w:r>
    </w:p>
    <w:p w14:paraId="20029C2A" w14:textId="52A13347" w:rsidR="00A042A0" w:rsidRPr="00C83D98" w:rsidRDefault="00A26154"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E0364C" w:rsidRPr="00C83D98">
        <w:rPr>
          <w:rFonts w:asciiTheme="minorHAnsi" w:hAnsiTheme="minorHAnsi" w:cstheme="minorHAnsi"/>
          <w:b/>
          <w:sz w:val="22"/>
          <w:szCs w:val="22"/>
        </w:rPr>
        <w:t>5</w:t>
      </w:r>
      <w:r w:rsidR="00A042A0" w:rsidRPr="00C83D98">
        <w:rPr>
          <w:rFonts w:asciiTheme="minorHAnsi" w:hAnsiTheme="minorHAnsi" w:cstheme="minorHAnsi"/>
          <w:b/>
          <w:sz w:val="22"/>
          <w:szCs w:val="22"/>
        </w:rPr>
        <w:t>.</w:t>
      </w:r>
      <w:r w:rsidR="008C0ED2" w:rsidRPr="00C83D98">
        <w:rPr>
          <w:rFonts w:asciiTheme="minorHAnsi" w:hAnsiTheme="minorHAnsi" w:cstheme="minorHAnsi"/>
          <w:b/>
          <w:sz w:val="22"/>
          <w:szCs w:val="22"/>
        </w:rPr>
        <w:t>3</w:t>
      </w:r>
      <w:r w:rsidR="00A042A0" w:rsidRPr="00C83D98">
        <w:rPr>
          <w:rFonts w:asciiTheme="minorHAnsi" w:hAnsiTheme="minorHAnsi" w:cstheme="minorHAnsi"/>
          <w:b/>
          <w:sz w:val="22"/>
          <w:szCs w:val="22"/>
        </w:rPr>
        <w:t>.1</w:t>
      </w:r>
      <w:r w:rsidR="00223876">
        <w:rPr>
          <w:rFonts w:asciiTheme="minorHAnsi" w:hAnsiTheme="minorHAnsi" w:cstheme="minorHAnsi"/>
          <w:b/>
          <w:sz w:val="22"/>
          <w:szCs w:val="22"/>
        </w:rPr>
        <w:t xml:space="preserve">. </w:t>
      </w:r>
      <w:r w:rsidR="00A042A0" w:rsidRPr="00C83D98">
        <w:rPr>
          <w:rFonts w:asciiTheme="minorHAnsi" w:hAnsiTheme="minorHAnsi" w:cstheme="minorHAnsi"/>
          <w:sz w:val="22"/>
          <w:szCs w:val="22"/>
        </w:rPr>
        <w:t>Na hipótese de retomada do procedimento, as demais licitantes classificadas serão convocadas para participar da nova sessão pública do pregão, com vistas a celebração da contratação.</w:t>
      </w:r>
    </w:p>
    <w:p w14:paraId="1F2DC0D7" w14:textId="25F67077" w:rsidR="00EF5119" w:rsidRPr="00C83D98" w:rsidRDefault="00A26154"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E0364C" w:rsidRPr="00C83D98">
        <w:rPr>
          <w:rFonts w:asciiTheme="minorHAnsi" w:hAnsiTheme="minorHAnsi" w:cstheme="minorHAnsi"/>
          <w:b/>
          <w:sz w:val="22"/>
          <w:szCs w:val="22"/>
        </w:rPr>
        <w:t>5</w:t>
      </w:r>
      <w:r w:rsidR="00EF5119" w:rsidRPr="00C83D98">
        <w:rPr>
          <w:rFonts w:asciiTheme="minorHAnsi" w:hAnsiTheme="minorHAnsi" w:cstheme="minorHAnsi"/>
          <w:b/>
          <w:sz w:val="22"/>
          <w:szCs w:val="22"/>
        </w:rPr>
        <w:t>.3.2</w:t>
      </w:r>
      <w:r w:rsidR="00223876">
        <w:rPr>
          <w:rFonts w:asciiTheme="minorHAnsi" w:hAnsiTheme="minorHAnsi" w:cstheme="minorHAnsi"/>
          <w:b/>
          <w:sz w:val="22"/>
          <w:szCs w:val="22"/>
        </w:rPr>
        <w:t xml:space="preserve">. </w:t>
      </w:r>
      <w:r w:rsidR="00EF5119" w:rsidRPr="00C83D98">
        <w:rPr>
          <w:rFonts w:asciiTheme="minorHAnsi" w:hAnsiTheme="minorHAnsi" w:cstheme="minorHAnsi"/>
          <w:sz w:val="22"/>
          <w:szCs w:val="22"/>
        </w:rPr>
        <w:t xml:space="preserve">O aviso da nova sessão será publicado no Diário Oficial da Cidade e divulgação no endereço eletrônico </w:t>
      </w:r>
      <w:hyperlink r:id="rId20" w:history="1">
        <w:r w:rsidR="00AE567D" w:rsidRPr="00C83D98">
          <w:rPr>
            <w:rStyle w:val="Hyperlink"/>
            <w:rFonts w:asciiTheme="minorHAnsi" w:hAnsiTheme="minorHAnsi" w:cstheme="minorHAnsi"/>
            <w:sz w:val="22"/>
            <w:szCs w:val="22"/>
          </w:rPr>
          <w:t>https://www.gov.br/compras/pt-br/</w:t>
        </w:r>
      </w:hyperlink>
      <w:r w:rsidR="00AE567D" w:rsidRPr="00C83D98">
        <w:rPr>
          <w:rFonts w:asciiTheme="minorHAnsi" w:hAnsiTheme="minorHAnsi" w:cstheme="minorHAnsi"/>
          <w:sz w:val="22"/>
          <w:szCs w:val="22"/>
        </w:rPr>
        <w:t xml:space="preserve"> </w:t>
      </w:r>
      <w:r w:rsidR="00EF5119" w:rsidRPr="00C83D98">
        <w:rPr>
          <w:rFonts w:asciiTheme="minorHAnsi" w:hAnsiTheme="minorHAnsi" w:cstheme="minorHAnsi"/>
          <w:sz w:val="22"/>
          <w:szCs w:val="22"/>
        </w:rPr>
        <w:t xml:space="preserve">– </w:t>
      </w:r>
      <w:r w:rsidRPr="00C83D98">
        <w:rPr>
          <w:rFonts w:asciiTheme="minorHAnsi" w:hAnsiTheme="minorHAnsi" w:cstheme="minorHAnsi"/>
          <w:sz w:val="22"/>
          <w:szCs w:val="22"/>
        </w:rPr>
        <w:t xml:space="preserve">COORDENADORIA </w:t>
      </w:r>
      <w:r w:rsidR="006E6524" w:rsidRPr="00C83D98">
        <w:rPr>
          <w:rFonts w:asciiTheme="minorHAnsi" w:hAnsiTheme="minorHAnsi" w:cstheme="minorHAnsi"/>
          <w:sz w:val="22"/>
          <w:szCs w:val="22"/>
        </w:rPr>
        <w:t xml:space="preserve">REGIONAL </w:t>
      </w:r>
      <w:r w:rsidRPr="00C83D98">
        <w:rPr>
          <w:rFonts w:asciiTheme="minorHAnsi" w:hAnsiTheme="minorHAnsi" w:cstheme="minorHAnsi"/>
          <w:sz w:val="22"/>
          <w:szCs w:val="22"/>
        </w:rPr>
        <w:t>DE SAÚDE SUDESTE</w:t>
      </w:r>
      <w:r w:rsidR="00AE567D" w:rsidRPr="00C83D98">
        <w:rPr>
          <w:rFonts w:asciiTheme="minorHAnsi" w:hAnsiTheme="minorHAnsi" w:cstheme="minorHAnsi"/>
          <w:sz w:val="22"/>
          <w:szCs w:val="22"/>
        </w:rPr>
        <w:t xml:space="preserve"> (UASG 925208).</w:t>
      </w:r>
    </w:p>
    <w:p w14:paraId="394BB9D1" w14:textId="17D6D6E6" w:rsidR="00A042A0" w:rsidRDefault="00A26154"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E0364C" w:rsidRPr="00C83D98">
        <w:rPr>
          <w:rFonts w:asciiTheme="minorHAnsi" w:hAnsiTheme="minorHAnsi" w:cstheme="minorHAnsi"/>
          <w:b/>
          <w:sz w:val="22"/>
          <w:szCs w:val="22"/>
        </w:rPr>
        <w:t>5</w:t>
      </w:r>
      <w:r w:rsidR="00A042A0" w:rsidRPr="00C83D98">
        <w:rPr>
          <w:rFonts w:asciiTheme="minorHAnsi" w:hAnsiTheme="minorHAnsi" w:cstheme="minorHAnsi"/>
          <w:b/>
          <w:sz w:val="22"/>
          <w:szCs w:val="22"/>
        </w:rPr>
        <w:t>.</w:t>
      </w:r>
      <w:r w:rsidR="006413AD" w:rsidRPr="00C83D98">
        <w:rPr>
          <w:rFonts w:asciiTheme="minorHAnsi" w:hAnsiTheme="minorHAnsi" w:cstheme="minorHAnsi"/>
          <w:b/>
          <w:sz w:val="22"/>
          <w:szCs w:val="22"/>
        </w:rPr>
        <w:t>3</w:t>
      </w:r>
      <w:r w:rsidR="00A042A0" w:rsidRPr="00C83D98">
        <w:rPr>
          <w:rFonts w:asciiTheme="minorHAnsi" w:hAnsiTheme="minorHAnsi" w:cstheme="minorHAnsi"/>
          <w:b/>
          <w:sz w:val="22"/>
          <w:szCs w:val="22"/>
        </w:rPr>
        <w:t>.3</w:t>
      </w:r>
      <w:r w:rsidR="00223876">
        <w:rPr>
          <w:rFonts w:asciiTheme="minorHAnsi" w:hAnsiTheme="minorHAnsi" w:cstheme="minorHAnsi"/>
          <w:b/>
          <w:sz w:val="22"/>
          <w:szCs w:val="22"/>
        </w:rPr>
        <w:t xml:space="preserve">. </w:t>
      </w:r>
      <w:r w:rsidR="00A042A0" w:rsidRPr="00C83D98">
        <w:rPr>
          <w:rFonts w:asciiTheme="minorHAnsi" w:hAnsiTheme="minorHAnsi" w:cstheme="minorHAnsi"/>
          <w:sz w:val="22"/>
          <w:szCs w:val="22"/>
        </w:rPr>
        <w:t xml:space="preserve">Na sessão o </w:t>
      </w:r>
      <w:r w:rsidR="006413AD" w:rsidRPr="00C83D98">
        <w:rPr>
          <w:rFonts w:asciiTheme="minorHAnsi" w:hAnsiTheme="minorHAnsi" w:cstheme="minorHAnsi"/>
          <w:sz w:val="22"/>
          <w:szCs w:val="22"/>
        </w:rPr>
        <w:t>P</w:t>
      </w:r>
      <w:r w:rsidR="00A042A0" w:rsidRPr="00C83D98">
        <w:rPr>
          <w:rFonts w:asciiTheme="minorHAnsi" w:hAnsiTheme="minorHAnsi" w:cstheme="minorHAnsi"/>
          <w:sz w:val="22"/>
          <w:szCs w:val="22"/>
        </w:rPr>
        <w:t>regoeiro convocará as licitantes classificadas remanescentes, na ordem de classificação, promovendo a averiguação das condições de aceitabilidade de preços e de habilitação, procedendo-se conforme especificações deste edital, até o encontro de uma proposta e licitante que atendam a todas as exigências estabelecidas, sendo a respectiva licitante declarada vencedora e a ela adjudicado o objeto da licitação</w:t>
      </w:r>
      <w:r w:rsidR="006413AD" w:rsidRPr="00C83D98">
        <w:rPr>
          <w:rFonts w:asciiTheme="minorHAnsi" w:hAnsiTheme="minorHAnsi" w:cstheme="minorHAnsi"/>
          <w:sz w:val="22"/>
          <w:szCs w:val="22"/>
        </w:rPr>
        <w:t>.</w:t>
      </w:r>
    </w:p>
    <w:p w14:paraId="29246C3B" w14:textId="391AFDA3" w:rsidR="00A042A0" w:rsidRPr="00C83D98" w:rsidRDefault="00A26154" w:rsidP="00C83D98">
      <w:pPr>
        <w:tabs>
          <w:tab w:val="left" w:pos="1134"/>
        </w:tabs>
        <w:spacing w:before="240" w:after="120"/>
        <w:jc w:val="both"/>
        <w:rPr>
          <w:rFonts w:asciiTheme="minorHAnsi" w:hAnsiTheme="minorHAnsi" w:cstheme="minorHAnsi"/>
          <w:b/>
          <w:sz w:val="22"/>
          <w:szCs w:val="22"/>
        </w:rPr>
      </w:pPr>
      <w:r w:rsidRPr="00C83D98">
        <w:rPr>
          <w:rFonts w:asciiTheme="minorHAnsi" w:hAnsiTheme="minorHAnsi" w:cstheme="minorHAnsi"/>
          <w:b/>
          <w:sz w:val="22"/>
          <w:szCs w:val="22"/>
        </w:rPr>
        <w:t>1</w:t>
      </w:r>
      <w:r w:rsidR="00E0364C" w:rsidRPr="00C83D98">
        <w:rPr>
          <w:rFonts w:asciiTheme="minorHAnsi" w:hAnsiTheme="minorHAnsi" w:cstheme="minorHAnsi"/>
          <w:b/>
          <w:sz w:val="22"/>
          <w:szCs w:val="22"/>
        </w:rPr>
        <w:t>6</w:t>
      </w:r>
      <w:r w:rsidR="00223876">
        <w:rPr>
          <w:rFonts w:asciiTheme="minorHAnsi" w:hAnsiTheme="minorHAnsi" w:cstheme="minorHAnsi"/>
          <w:b/>
          <w:sz w:val="22"/>
          <w:szCs w:val="22"/>
        </w:rPr>
        <w:t xml:space="preserve">. </w:t>
      </w:r>
      <w:r w:rsidR="00A042A0" w:rsidRPr="00C83D98">
        <w:rPr>
          <w:rFonts w:asciiTheme="minorHAnsi" w:hAnsiTheme="minorHAnsi" w:cstheme="minorHAnsi"/>
          <w:b/>
          <w:sz w:val="22"/>
          <w:szCs w:val="22"/>
        </w:rPr>
        <w:t>PRAZO, CONDIÇÕES E LOCAIS DE ENTREGA</w:t>
      </w:r>
    </w:p>
    <w:p w14:paraId="7558DD16" w14:textId="50FA203C" w:rsidR="00A042A0" w:rsidRPr="00C83D98" w:rsidRDefault="00E0364C"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16</w:t>
      </w:r>
      <w:r w:rsidR="00A042A0" w:rsidRPr="00C83D98">
        <w:rPr>
          <w:rFonts w:asciiTheme="minorHAnsi" w:hAnsiTheme="minorHAnsi" w:cstheme="minorHAnsi"/>
          <w:b/>
          <w:sz w:val="22"/>
          <w:szCs w:val="22"/>
        </w:rPr>
        <w:t>.1</w:t>
      </w:r>
      <w:r w:rsidR="00223876">
        <w:rPr>
          <w:rFonts w:asciiTheme="minorHAnsi" w:hAnsiTheme="minorHAnsi" w:cstheme="minorHAnsi"/>
          <w:b/>
          <w:sz w:val="22"/>
          <w:szCs w:val="22"/>
        </w:rPr>
        <w:t xml:space="preserve">. </w:t>
      </w:r>
      <w:r w:rsidR="00A042A0" w:rsidRPr="00C83D98">
        <w:rPr>
          <w:rFonts w:asciiTheme="minorHAnsi" w:hAnsiTheme="minorHAnsi" w:cstheme="minorHAnsi"/>
          <w:sz w:val="22"/>
          <w:szCs w:val="22"/>
        </w:rPr>
        <w:t xml:space="preserve">O prazo de entrega do objeto contratual, será o prazo declinado na proposta respeitado o limite estabelecido </w:t>
      </w:r>
      <w:r w:rsidR="006413AD" w:rsidRPr="00C83D98">
        <w:rPr>
          <w:rFonts w:asciiTheme="minorHAnsi" w:hAnsiTheme="minorHAnsi" w:cstheme="minorHAnsi"/>
          <w:sz w:val="22"/>
          <w:szCs w:val="22"/>
        </w:rPr>
        <w:t xml:space="preserve">no Anexo I </w:t>
      </w:r>
      <w:r w:rsidR="00A042A0" w:rsidRPr="00C83D98">
        <w:rPr>
          <w:rFonts w:asciiTheme="minorHAnsi" w:hAnsiTheme="minorHAnsi" w:cstheme="minorHAnsi"/>
          <w:sz w:val="22"/>
          <w:szCs w:val="22"/>
        </w:rPr>
        <w:t>neste edital.</w:t>
      </w:r>
    </w:p>
    <w:p w14:paraId="6D268409" w14:textId="27A7D1AF" w:rsidR="00A042A0" w:rsidRPr="00C83D98" w:rsidRDefault="00E32F8E"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E0364C" w:rsidRPr="00C83D98">
        <w:rPr>
          <w:rFonts w:asciiTheme="minorHAnsi" w:hAnsiTheme="minorHAnsi" w:cstheme="minorHAnsi"/>
          <w:b/>
          <w:sz w:val="22"/>
          <w:szCs w:val="22"/>
        </w:rPr>
        <w:t>6</w:t>
      </w:r>
      <w:r w:rsidR="00A042A0" w:rsidRPr="00C83D98">
        <w:rPr>
          <w:rFonts w:asciiTheme="minorHAnsi" w:hAnsiTheme="minorHAnsi" w:cstheme="minorHAnsi"/>
          <w:b/>
          <w:sz w:val="22"/>
          <w:szCs w:val="22"/>
        </w:rPr>
        <w:t>.1.1</w:t>
      </w:r>
      <w:r w:rsidR="00223876">
        <w:rPr>
          <w:rFonts w:asciiTheme="minorHAnsi" w:hAnsiTheme="minorHAnsi" w:cstheme="minorHAnsi"/>
          <w:b/>
          <w:sz w:val="22"/>
          <w:szCs w:val="22"/>
        </w:rPr>
        <w:t xml:space="preserve">. </w:t>
      </w:r>
      <w:r w:rsidR="00A042A0" w:rsidRPr="00C83D98">
        <w:rPr>
          <w:rFonts w:asciiTheme="minorHAnsi" w:hAnsiTheme="minorHAnsi" w:cstheme="minorHAnsi"/>
          <w:sz w:val="22"/>
          <w:szCs w:val="22"/>
        </w:rPr>
        <w:t>Somente serão analisados pela Administração os pedidos de prorrogação do prazo de entrega do objeto que se apresente com as condições seguintes:</w:t>
      </w:r>
    </w:p>
    <w:p w14:paraId="79A42E99" w14:textId="3C13F579" w:rsidR="00A042A0" w:rsidRPr="00C83D98" w:rsidRDefault="00A042A0" w:rsidP="00C83D98">
      <w:pPr>
        <w:tabs>
          <w:tab w:val="left" w:pos="1134"/>
        </w:tabs>
        <w:spacing w:after="120"/>
        <w:jc w:val="both"/>
        <w:rPr>
          <w:rFonts w:asciiTheme="minorHAnsi" w:hAnsiTheme="minorHAnsi" w:cstheme="minorHAnsi"/>
          <w:b/>
          <w:sz w:val="22"/>
          <w:szCs w:val="22"/>
        </w:rPr>
      </w:pPr>
      <w:r w:rsidRPr="00C83D98">
        <w:rPr>
          <w:rFonts w:asciiTheme="minorHAnsi" w:hAnsiTheme="minorHAnsi" w:cstheme="minorHAnsi"/>
          <w:b/>
          <w:sz w:val="22"/>
          <w:szCs w:val="22"/>
        </w:rPr>
        <w:t>a)</w:t>
      </w:r>
      <w:r w:rsidR="00223876">
        <w:rPr>
          <w:rFonts w:asciiTheme="minorHAnsi" w:hAnsiTheme="minorHAnsi" w:cstheme="minorHAnsi"/>
          <w:b/>
          <w:sz w:val="22"/>
          <w:szCs w:val="22"/>
        </w:rPr>
        <w:t xml:space="preserve"> </w:t>
      </w:r>
      <w:r w:rsidRPr="00C83D98">
        <w:rPr>
          <w:rFonts w:asciiTheme="minorHAnsi" w:hAnsiTheme="minorHAnsi" w:cstheme="minorHAnsi"/>
          <w:sz w:val="22"/>
          <w:szCs w:val="22"/>
        </w:rPr>
        <w:t>até a data final prevista para a entrega; e,</w:t>
      </w:r>
    </w:p>
    <w:p w14:paraId="2A9CA1FD" w14:textId="4196EBA5" w:rsidR="00A042A0" w:rsidRPr="00C83D98" w:rsidRDefault="00A042A0"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b)</w:t>
      </w:r>
      <w:r w:rsidR="00223876">
        <w:rPr>
          <w:rFonts w:asciiTheme="minorHAnsi" w:hAnsiTheme="minorHAnsi" w:cstheme="minorHAnsi"/>
          <w:b/>
          <w:sz w:val="22"/>
          <w:szCs w:val="22"/>
        </w:rPr>
        <w:t xml:space="preserve"> </w:t>
      </w:r>
      <w:r w:rsidRPr="00C83D98">
        <w:rPr>
          <w:rFonts w:asciiTheme="minorHAnsi" w:hAnsiTheme="minorHAnsi" w:cstheme="minorHAnsi"/>
          <w:sz w:val="22"/>
          <w:szCs w:val="22"/>
        </w:rPr>
        <w:t>instruídos com justificativas</w:t>
      </w:r>
      <w:r w:rsidR="00E8466C" w:rsidRPr="00C83D98">
        <w:rPr>
          <w:rFonts w:asciiTheme="minorHAnsi" w:hAnsiTheme="minorHAnsi" w:cstheme="minorHAnsi"/>
          <w:sz w:val="22"/>
          <w:szCs w:val="22"/>
        </w:rPr>
        <w:t xml:space="preserve"> que demonstrem fato imputável exclusivamente à Administração Pública ou caso fortuito e força maior</w:t>
      </w:r>
      <w:r w:rsidR="009C0C1C" w:rsidRPr="00C83D98">
        <w:rPr>
          <w:rFonts w:asciiTheme="minorHAnsi" w:hAnsiTheme="minorHAnsi" w:cstheme="minorHAnsi"/>
          <w:sz w:val="22"/>
          <w:szCs w:val="22"/>
        </w:rPr>
        <w:t>.</w:t>
      </w:r>
    </w:p>
    <w:p w14:paraId="55FF2ADE" w14:textId="490B9213" w:rsidR="00A042A0" w:rsidRPr="00C83D98" w:rsidRDefault="00E32F8E"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51214C" w:rsidRPr="00C83D98">
        <w:rPr>
          <w:rFonts w:asciiTheme="minorHAnsi" w:hAnsiTheme="minorHAnsi" w:cstheme="minorHAnsi"/>
          <w:b/>
          <w:sz w:val="22"/>
          <w:szCs w:val="22"/>
        </w:rPr>
        <w:t>6</w:t>
      </w:r>
      <w:r w:rsidR="00A042A0" w:rsidRPr="00C83D98">
        <w:rPr>
          <w:rFonts w:asciiTheme="minorHAnsi" w:hAnsiTheme="minorHAnsi" w:cstheme="minorHAnsi"/>
          <w:b/>
          <w:sz w:val="22"/>
          <w:szCs w:val="22"/>
        </w:rPr>
        <w:t>.1.2</w:t>
      </w:r>
      <w:r w:rsidR="00223876">
        <w:rPr>
          <w:rFonts w:asciiTheme="minorHAnsi" w:hAnsiTheme="minorHAnsi" w:cstheme="minorHAnsi"/>
          <w:b/>
          <w:sz w:val="22"/>
          <w:szCs w:val="22"/>
        </w:rPr>
        <w:t xml:space="preserve"> </w:t>
      </w:r>
      <w:r w:rsidR="00A042A0" w:rsidRPr="00C83D98">
        <w:rPr>
          <w:rFonts w:asciiTheme="minorHAnsi" w:hAnsiTheme="minorHAnsi" w:cstheme="minorHAnsi"/>
          <w:sz w:val="22"/>
          <w:szCs w:val="22"/>
        </w:rPr>
        <w:t>Os pedidos instruídos em condições diversas das previstas no subitem anterior serão indeferidos de pronto.</w:t>
      </w:r>
    </w:p>
    <w:p w14:paraId="391C7D30" w14:textId="58417D1C" w:rsidR="00A042A0" w:rsidRPr="00C83D98" w:rsidRDefault="00E32F8E"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51214C" w:rsidRPr="00C83D98">
        <w:rPr>
          <w:rFonts w:asciiTheme="minorHAnsi" w:hAnsiTheme="minorHAnsi" w:cstheme="minorHAnsi"/>
          <w:b/>
          <w:sz w:val="22"/>
          <w:szCs w:val="22"/>
        </w:rPr>
        <w:t>6</w:t>
      </w:r>
      <w:r w:rsidR="00A042A0" w:rsidRPr="00C83D98">
        <w:rPr>
          <w:rFonts w:asciiTheme="minorHAnsi" w:hAnsiTheme="minorHAnsi" w:cstheme="minorHAnsi"/>
          <w:b/>
          <w:sz w:val="22"/>
          <w:szCs w:val="22"/>
        </w:rPr>
        <w:t>.2</w:t>
      </w:r>
      <w:r w:rsidR="00223876">
        <w:rPr>
          <w:rFonts w:asciiTheme="minorHAnsi" w:hAnsiTheme="minorHAnsi" w:cstheme="minorHAnsi"/>
          <w:b/>
          <w:sz w:val="22"/>
          <w:szCs w:val="22"/>
        </w:rPr>
        <w:t xml:space="preserve">. </w:t>
      </w:r>
      <w:r w:rsidR="00A042A0" w:rsidRPr="00C83D98">
        <w:rPr>
          <w:rFonts w:asciiTheme="minorHAnsi" w:hAnsiTheme="minorHAnsi" w:cstheme="minorHAnsi"/>
          <w:sz w:val="22"/>
          <w:szCs w:val="22"/>
        </w:rPr>
        <w:t xml:space="preserve">O material deverá ser entregue de acordo com o ofertado na proposta, no local e horário discriminado no Anexo I deste Edital, correndo por conta da </w:t>
      </w:r>
      <w:r w:rsidR="006413AD" w:rsidRPr="00C83D98">
        <w:rPr>
          <w:rFonts w:asciiTheme="minorHAnsi" w:hAnsiTheme="minorHAnsi" w:cstheme="minorHAnsi"/>
          <w:sz w:val="22"/>
          <w:szCs w:val="22"/>
        </w:rPr>
        <w:t xml:space="preserve">Contratada </w:t>
      </w:r>
      <w:r w:rsidR="00A042A0" w:rsidRPr="00C83D98">
        <w:rPr>
          <w:rFonts w:asciiTheme="minorHAnsi" w:hAnsiTheme="minorHAnsi" w:cstheme="minorHAnsi"/>
          <w:sz w:val="22"/>
          <w:szCs w:val="22"/>
        </w:rPr>
        <w:t>todas as despesas de embalagem, seguros, transporte, tributos, encargos trabalhistas e previdenciários, decorrentes do fornecimento.</w:t>
      </w:r>
    </w:p>
    <w:p w14:paraId="14FB5B8E" w14:textId="71BC737F" w:rsidR="00A042A0" w:rsidRPr="00C83D98" w:rsidRDefault="00E32F8E" w:rsidP="00C83D98">
      <w:pPr>
        <w:tabs>
          <w:tab w:val="left" w:pos="1134"/>
        </w:tabs>
        <w:spacing w:after="120"/>
        <w:jc w:val="both"/>
        <w:rPr>
          <w:rFonts w:asciiTheme="minorHAnsi" w:hAnsiTheme="minorHAnsi" w:cstheme="minorHAnsi"/>
          <w:b/>
          <w:sz w:val="22"/>
          <w:szCs w:val="22"/>
        </w:rPr>
      </w:pPr>
      <w:r w:rsidRPr="00C83D98">
        <w:rPr>
          <w:rFonts w:asciiTheme="minorHAnsi" w:hAnsiTheme="minorHAnsi" w:cstheme="minorHAnsi"/>
          <w:b/>
          <w:sz w:val="22"/>
          <w:szCs w:val="22"/>
        </w:rPr>
        <w:t>1</w:t>
      </w:r>
      <w:r w:rsidR="0051214C" w:rsidRPr="00C83D98">
        <w:rPr>
          <w:rFonts w:asciiTheme="minorHAnsi" w:hAnsiTheme="minorHAnsi" w:cstheme="minorHAnsi"/>
          <w:b/>
          <w:sz w:val="22"/>
          <w:szCs w:val="22"/>
        </w:rPr>
        <w:t>6</w:t>
      </w:r>
      <w:r w:rsidR="00A042A0" w:rsidRPr="00C83D98">
        <w:rPr>
          <w:rFonts w:asciiTheme="minorHAnsi" w:hAnsiTheme="minorHAnsi" w:cstheme="minorHAnsi"/>
          <w:b/>
          <w:sz w:val="22"/>
          <w:szCs w:val="22"/>
        </w:rPr>
        <w:t>.3</w:t>
      </w:r>
      <w:r w:rsidR="00223876">
        <w:rPr>
          <w:rFonts w:asciiTheme="minorHAnsi" w:hAnsiTheme="minorHAnsi" w:cstheme="minorHAnsi"/>
          <w:b/>
          <w:sz w:val="22"/>
          <w:szCs w:val="22"/>
        </w:rPr>
        <w:t xml:space="preserve">. </w:t>
      </w:r>
      <w:r w:rsidR="00A042A0" w:rsidRPr="00C83D98">
        <w:rPr>
          <w:rFonts w:asciiTheme="minorHAnsi" w:hAnsiTheme="minorHAnsi" w:cstheme="minorHAnsi"/>
          <w:sz w:val="22"/>
          <w:szCs w:val="22"/>
        </w:rPr>
        <w:t>A documentação a ser entregue pelo fornecedor é a seguinte:</w:t>
      </w:r>
    </w:p>
    <w:p w14:paraId="09F40425" w14:textId="6F4BEB0F" w:rsidR="00A042A0" w:rsidRPr="00C83D98" w:rsidRDefault="006413AD" w:rsidP="00C83D98">
      <w:pPr>
        <w:tabs>
          <w:tab w:val="left" w:pos="1134"/>
        </w:tabs>
        <w:spacing w:after="120"/>
        <w:jc w:val="both"/>
        <w:rPr>
          <w:rFonts w:asciiTheme="minorHAnsi" w:hAnsiTheme="minorHAnsi" w:cstheme="minorHAnsi"/>
          <w:b/>
          <w:sz w:val="22"/>
          <w:szCs w:val="22"/>
        </w:rPr>
      </w:pPr>
      <w:r w:rsidRPr="00C83D98">
        <w:rPr>
          <w:rFonts w:asciiTheme="minorHAnsi" w:hAnsiTheme="minorHAnsi" w:cstheme="minorHAnsi"/>
          <w:b/>
          <w:sz w:val="22"/>
          <w:szCs w:val="22"/>
        </w:rPr>
        <w:t>a)</w:t>
      </w:r>
      <w:r w:rsidR="00223876">
        <w:rPr>
          <w:rFonts w:asciiTheme="minorHAnsi" w:hAnsiTheme="minorHAnsi" w:cstheme="minorHAnsi"/>
          <w:b/>
          <w:sz w:val="22"/>
          <w:szCs w:val="22"/>
        </w:rPr>
        <w:t xml:space="preserve"> </w:t>
      </w:r>
      <w:r w:rsidR="00A042A0" w:rsidRPr="00C83D98">
        <w:rPr>
          <w:rFonts w:asciiTheme="minorHAnsi" w:hAnsiTheme="minorHAnsi" w:cstheme="minorHAnsi"/>
          <w:sz w:val="22"/>
          <w:szCs w:val="22"/>
        </w:rPr>
        <w:t>Primeira Via da Nota Fiscal;</w:t>
      </w:r>
    </w:p>
    <w:p w14:paraId="714FC3B3" w14:textId="773E1D2C" w:rsidR="00A042A0" w:rsidRPr="00C83D98" w:rsidRDefault="006413AD" w:rsidP="00C83D98">
      <w:pPr>
        <w:tabs>
          <w:tab w:val="left" w:pos="1134"/>
        </w:tabs>
        <w:spacing w:after="120"/>
        <w:jc w:val="both"/>
        <w:rPr>
          <w:rFonts w:asciiTheme="minorHAnsi" w:hAnsiTheme="minorHAnsi" w:cstheme="minorHAnsi"/>
          <w:b/>
          <w:sz w:val="22"/>
          <w:szCs w:val="22"/>
        </w:rPr>
      </w:pPr>
      <w:r w:rsidRPr="00C83D98">
        <w:rPr>
          <w:rFonts w:asciiTheme="minorHAnsi" w:hAnsiTheme="minorHAnsi" w:cstheme="minorHAnsi"/>
          <w:b/>
          <w:sz w:val="22"/>
          <w:szCs w:val="22"/>
        </w:rPr>
        <w:t>b)</w:t>
      </w:r>
      <w:r w:rsidR="00223876">
        <w:rPr>
          <w:rFonts w:asciiTheme="minorHAnsi" w:hAnsiTheme="minorHAnsi" w:cstheme="minorHAnsi"/>
          <w:b/>
          <w:sz w:val="22"/>
          <w:szCs w:val="22"/>
        </w:rPr>
        <w:t xml:space="preserve"> </w:t>
      </w:r>
      <w:r w:rsidR="00A042A0" w:rsidRPr="00C83D98">
        <w:rPr>
          <w:rFonts w:asciiTheme="minorHAnsi" w:hAnsiTheme="minorHAnsi" w:cstheme="minorHAnsi"/>
          <w:sz w:val="22"/>
          <w:szCs w:val="22"/>
        </w:rPr>
        <w:t>Nota Fiscal Fatura;</w:t>
      </w:r>
    </w:p>
    <w:p w14:paraId="1C139614" w14:textId="780F9ED5" w:rsidR="00A042A0" w:rsidRPr="00C83D98" w:rsidRDefault="006413AD" w:rsidP="00C83D98">
      <w:pPr>
        <w:tabs>
          <w:tab w:val="left" w:pos="1134"/>
        </w:tabs>
        <w:spacing w:after="120"/>
        <w:jc w:val="both"/>
        <w:rPr>
          <w:rFonts w:asciiTheme="minorHAnsi" w:hAnsiTheme="minorHAnsi" w:cstheme="minorHAnsi"/>
          <w:b/>
          <w:sz w:val="22"/>
          <w:szCs w:val="22"/>
        </w:rPr>
      </w:pPr>
      <w:r w:rsidRPr="00C83D98">
        <w:rPr>
          <w:rFonts w:asciiTheme="minorHAnsi" w:hAnsiTheme="minorHAnsi" w:cstheme="minorHAnsi"/>
          <w:b/>
          <w:sz w:val="22"/>
          <w:szCs w:val="22"/>
        </w:rPr>
        <w:t>c)</w:t>
      </w:r>
      <w:r w:rsidR="00223876">
        <w:rPr>
          <w:rFonts w:asciiTheme="minorHAnsi" w:hAnsiTheme="minorHAnsi" w:cstheme="minorHAnsi"/>
          <w:b/>
          <w:sz w:val="22"/>
          <w:szCs w:val="22"/>
        </w:rPr>
        <w:t xml:space="preserve"> </w:t>
      </w:r>
      <w:r w:rsidR="00A042A0" w:rsidRPr="00C83D98">
        <w:rPr>
          <w:rFonts w:asciiTheme="minorHAnsi" w:hAnsiTheme="minorHAnsi" w:cstheme="minorHAnsi"/>
          <w:sz w:val="22"/>
          <w:szCs w:val="22"/>
        </w:rPr>
        <w:t xml:space="preserve">Cópia reprográfica da Nota de Empenho. </w:t>
      </w:r>
    </w:p>
    <w:p w14:paraId="36712E0B" w14:textId="5439A7B3" w:rsidR="00A042A0" w:rsidRPr="00C83D98" w:rsidRDefault="00223542"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16</w:t>
      </w:r>
      <w:r w:rsidR="00A042A0" w:rsidRPr="00C83D98">
        <w:rPr>
          <w:rFonts w:asciiTheme="minorHAnsi" w:hAnsiTheme="minorHAnsi" w:cstheme="minorHAnsi"/>
          <w:b/>
          <w:sz w:val="22"/>
          <w:szCs w:val="22"/>
        </w:rPr>
        <w:t>.3.</w:t>
      </w:r>
      <w:r w:rsidR="006413AD" w:rsidRPr="00C83D98">
        <w:rPr>
          <w:rFonts w:asciiTheme="minorHAnsi" w:hAnsiTheme="minorHAnsi" w:cstheme="minorHAnsi"/>
          <w:b/>
          <w:sz w:val="22"/>
          <w:szCs w:val="22"/>
        </w:rPr>
        <w:t>1</w:t>
      </w:r>
      <w:r w:rsidR="00223876">
        <w:rPr>
          <w:rFonts w:asciiTheme="minorHAnsi" w:hAnsiTheme="minorHAnsi" w:cstheme="minorHAnsi"/>
          <w:b/>
          <w:sz w:val="22"/>
          <w:szCs w:val="22"/>
        </w:rPr>
        <w:t xml:space="preserve"> </w:t>
      </w:r>
      <w:r w:rsidR="00A042A0" w:rsidRPr="00C83D98">
        <w:rPr>
          <w:rFonts w:asciiTheme="minorHAnsi" w:hAnsiTheme="minorHAnsi" w:cstheme="minorHAnsi"/>
          <w:sz w:val="22"/>
          <w:szCs w:val="22"/>
        </w:rPr>
        <w:t>Na hipótese de existir Nota de retificação e/ou Nota Suplementar de Empenho, cópia(s) da(s) mesma(s) deverá(</w:t>
      </w:r>
      <w:proofErr w:type="spellStart"/>
      <w:r w:rsidR="00A042A0" w:rsidRPr="00C83D98">
        <w:rPr>
          <w:rFonts w:asciiTheme="minorHAnsi" w:hAnsiTheme="minorHAnsi" w:cstheme="minorHAnsi"/>
          <w:sz w:val="22"/>
          <w:szCs w:val="22"/>
        </w:rPr>
        <w:t>ão</w:t>
      </w:r>
      <w:proofErr w:type="spellEnd"/>
      <w:r w:rsidR="00A042A0" w:rsidRPr="00C83D98">
        <w:rPr>
          <w:rFonts w:asciiTheme="minorHAnsi" w:hAnsiTheme="minorHAnsi" w:cstheme="minorHAnsi"/>
          <w:sz w:val="22"/>
          <w:szCs w:val="22"/>
        </w:rPr>
        <w:t>) acompanhar os demais documentos citados.</w:t>
      </w:r>
    </w:p>
    <w:p w14:paraId="28AA8EF4" w14:textId="77777777" w:rsidR="004A7FAB" w:rsidRDefault="004A7FAB" w:rsidP="00C83D98">
      <w:pPr>
        <w:tabs>
          <w:tab w:val="left" w:pos="1134"/>
        </w:tabs>
        <w:spacing w:before="240" w:after="120"/>
        <w:jc w:val="both"/>
        <w:rPr>
          <w:rFonts w:asciiTheme="minorHAnsi" w:hAnsiTheme="minorHAnsi" w:cstheme="minorHAnsi"/>
          <w:b/>
          <w:sz w:val="22"/>
          <w:szCs w:val="22"/>
        </w:rPr>
      </w:pPr>
    </w:p>
    <w:p w14:paraId="1B0D11B0" w14:textId="77777777" w:rsidR="004A7FAB" w:rsidRDefault="004A7FAB" w:rsidP="00C83D98">
      <w:pPr>
        <w:tabs>
          <w:tab w:val="left" w:pos="1134"/>
        </w:tabs>
        <w:spacing w:before="240" w:after="120"/>
        <w:jc w:val="both"/>
        <w:rPr>
          <w:rFonts w:asciiTheme="minorHAnsi" w:hAnsiTheme="minorHAnsi" w:cstheme="minorHAnsi"/>
          <w:b/>
          <w:sz w:val="22"/>
          <w:szCs w:val="22"/>
        </w:rPr>
      </w:pPr>
    </w:p>
    <w:p w14:paraId="2F003F5A" w14:textId="323AF671" w:rsidR="00705C47" w:rsidRPr="00C83D98" w:rsidRDefault="00E32F8E" w:rsidP="00C83D98">
      <w:pPr>
        <w:tabs>
          <w:tab w:val="left" w:pos="1134"/>
        </w:tabs>
        <w:spacing w:before="240" w:after="120"/>
        <w:jc w:val="both"/>
        <w:rPr>
          <w:rFonts w:asciiTheme="minorHAnsi" w:hAnsiTheme="minorHAnsi" w:cstheme="minorHAnsi"/>
          <w:b/>
          <w:sz w:val="22"/>
          <w:szCs w:val="22"/>
        </w:rPr>
      </w:pPr>
      <w:r w:rsidRPr="00C83D98">
        <w:rPr>
          <w:rFonts w:asciiTheme="minorHAnsi" w:hAnsiTheme="minorHAnsi" w:cstheme="minorHAnsi"/>
          <w:b/>
          <w:sz w:val="22"/>
          <w:szCs w:val="22"/>
        </w:rPr>
        <w:lastRenderedPageBreak/>
        <w:t>1</w:t>
      </w:r>
      <w:r w:rsidR="0051214C" w:rsidRPr="00C83D98">
        <w:rPr>
          <w:rFonts w:asciiTheme="minorHAnsi" w:hAnsiTheme="minorHAnsi" w:cstheme="minorHAnsi"/>
          <w:b/>
          <w:sz w:val="22"/>
          <w:szCs w:val="22"/>
        </w:rPr>
        <w:t>7</w:t>
      </w:r>
      <w:r w:rsidR="00223876">
        <w:rPr>
          <w:rFonts w:asciiTheme="minorHAnsi" w:hAnsiTheme="minorHAnsi" w:cstheme="minorHAnsi"/>
          <w:b/>
          <w:sz w:val="22"/>
          <w:szCs w:val="22"/>
        </w:rPr>
        <w:t xml:space="preserve"> </w:t>
      </w:r>
      <w:r w:rsidR="00705C47" w:rsidRPr="00C83D98">
        <w:rPr>
          <w:rFonts w:asciiTheme="minorHAnsi" w:hAnsiTheme="minorHAnsi" w:cstheme="minorHAnsi"/>
          <w:b/>
          <w:sz w:val="22"/>
          <w:szCs w:val="22"/>
        </w:rPr>
        <w:t>RECEBIMENTO DO OBJETO</w:t>
      </w:r>
    </w:p>
    <w:p w14:paraId="378B33FE" w14:textId="1F22538C" w:rsidR="00FC1ACB" w:rsidRPr="00C83D98" w:rsidRDefault="00E32F8E"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51214C" w:rsidRPr="00C83D98">
        <w:rPr>
          <w:rFonts w:asciiTheme="minorHAnsi" w:hAnsiTheme="minorHAnsi" w:cstheme="minorHAnsi"/>
          <w:b/>
          <w:sz w:val="22"/>
          <w:szCs w:val="22"/>
        </w:rPr>
        <w:t>7.</w:t>
      </w:r>
      <w:r w:rsidR="00FF2FAB" w:rsidRPr="00C83D98">
        <w:rPr>
          <w:rFonts w:asciiTheme="minorHAnsi" w:hAnsiTheme="minorHAnsi" w:cstheme="minorHAnsi"/>
          <w:b/>
          <w:sz w:val="22"/>
          <w:szCs w:val="22"/>
        </w:rPr>
        <w:t>1</w:t>
      </w:r>
      <w:r w:rsidR="00223876">
        <w:rPr>
          <w:rFonts w:asciiTheme="minorHAnsi" w:hAnsiTheme="minorHAnsi" w:cstheme="minorHAnsi"/>
          <w:b/>
          <w:sz w:val="22"/>
          <w:szCs w:val="22"/>
        </w:rPr>
        <w:t xml:space="preserve"> </w:t>
      </w:r>
      <w:r w:rsidR="00FF2FAB" w:rsidRPr="00C83D98">
        <w:rPr>
          <w:rFonts w:asciiTheme="minorHAnsi" w:hAnsiTheme="minorHAnsi" w:cstheme="minorHAnsi"/>
          <w:sz w:val="22"/>
          <w:szCs w:val="22"/>
        </w:rPr>
        <w:t>O objeto da contratação será recebido pela contratante</w:t>
      </w:r>
      <w:r w:rsidR="00FC1ACB" w:rsidRPr="00C83D98">
        <w:rPr>
          <w:rFonts w:asciiTheme="minorHAnsi" w:hAnsiTheme="minorHAnsi" w:cstheme="minorHAnsi"/>
          <w:sz w:val="22"/>
          <w:szCs w:val="22"/>
        </w:rPr>
        <w:t xml:space="preserve"> provisoriamente e definitivamente</w:t>
      </w:r>
      <w:r w:rsidR="00504A41" w:rsidRPr="00C83D98">
        <w:rPr>
          <w:rFonts w:asciiTheme="minorHAnsi" w:hAnsiTheme="minorHAnsi" w:cstheme="minorHAnsi"/>
          <w:sz w:val="22"/>
          <w:szCs w:val="22"/>
        </w:rPr>
        <w:t xml:space="preserve"> consoante o disposto</w:t>
      </w:r>
      <w:r w:rsidR="00BD4870" w:rsidRPr="00C83D98">
        <w:rPr>
          <w:rFonts w:asciiTheme="minorHAnsi" w:hAnsiTheme="minorHAnsi" w:cstheme="minorHAnsi"/>
          <w:sz w:val="22"/>
          <w:szCs w:val="22"/>
        </w:rPr>
        <w:t xml:space="preserve"> art. 140 da Lei Federal nº 14.133</w:t>
      </w:r>
      <w:r w:rsidR="00AD6636" w:rsidRPr="00C83D98">
        <w:rPr>
          <w:rFonts w:asciiTheme="minorHAnsi" w:hAnsiTheme="minorHAnsi" w:cstheme="minorHAnsi"/>
          <w:sz w:val="22"/>
          <w:szCs w:val="22"/>
        </w:rPr>
        <w:t>/21</w:t>
      </w:r>
      <w:r w:rsidR="00FC1ACB" w:rsidRPr="00C83D98">
        <w:rPr>
          <w:rFonts w:asciiTheme="minorHAnsi" w:hAnsiTheme="minorHAnsi" w:cstheme="minorHAnsi"/>
          <w:sz w:val="22"/>
          <w:szCs w:val="22"/>
        </w:rPr>
        <w:t xml:space="preserve"> e art. 141, inciso II, do Decreto Municipal nº </w:t>
      </w:r>
      <w:r w:rsidR="0067305A" w:rsidRPr="00C83D98">
        <w:rPr>
          <w:rFonts w:asciiTheme="minorHAnsi" w:hAnsiTheme="minorHAnsi" w:cstheme="minorHAnsi"/>
          <w:sz w:val="22"/>
          <w:szCs w:val="22"/>
        </w:rPr>
        <w:t>62.100/22</w:t>
      </w:r>
      <w:r w:rsidR="00FC1ACB" w:rsidRPr="00C83D98">
        <w:rPr>
          <w:rFonts w:asciiTheme="minorHAnsi" w:hAnsiTheme="minorHAnsi" w:cstheme="minorHAnsi"/>
          <w:sz w:val="22"/>
          <w:szCs w:val="22"/>
        </w:rPr>
        <w:t>.</w:t>
      </w:r>
    </w:p>
    <w:p w14:paraId="72565802" w14:textId="2E721E40" w:rsidR="00705C47" w:rsidRPr="00C83D98" w:rsidRDefault="00E32F8E"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51214C" w:rsidRPr="00C83D98">
        <w:rPr>
          <w:rFonts w:asciiTheme="minorHAnsi" w:hAnsiTheme="minorHAnsi" w:cstheme="minorHAnsi"/>
          <w:b/>
          <w:sz w:val="22"/>
          <w:szCs w:val="22"/>
        </w:rPr>
        <w:t>7</w:t>
      </w:r>
      <w:r w:rsidR="00705C47" w:rsidRPr="00C83D98">
        <w:rPr>
          <w:rFonts w:asciiTheme="minorHAnsi" w:hAnsiTheme="minorHAnsi" w:cstheme="minorHAnsi"/>
          <w:b/>
          <w:sz w:val="22"/>
          <w:szCs w:val="22"/>
        </w:rPr>
        <w:t>.1.1</w:t>
      </w:r>
      <w:r w:rsidR="00223876">
        <w:rPr>
          <w:rFonts w:asciiTheme="minorHAnsi" w:hAnsiTheme="minorHAnsi" w:cstheme="minorHAnsi"/>
          <w:b/>
          <w:sz w:val="22"/>
          <w:szCs w:val="22"/>
        </w:rPr>
        <w:t xml:space="preserve"> </w:t>
      </w:r>
      <w:r w:rsidR="00705C47" w:rsidRPr="00C83D98">
        <w:rPr>
          <w:rFonts w:asciiTheme="minorHAnsi" w:hAnsiTheme="minorHAnsi" w:cstheme="minorHAnsi"/>
          <w:sz w:val="22"/>
          <w:szCs w:val="22"/>
        </w:rPr>
        <w:t>O descarregamento do objeto ficará a cargo do fornecedor, devendo ser providenciada a mão</w:t>
      </w:r>
      <w:r w:rsidR="00FC1ACB" w:rsidRPr="00C83D98">
        <w:rPr>
          <w:rFonts w:asciiTheme="minorHAnsi" w:hAnsiTheme="minorHAnsi" w:cstheme="minorHAnsi"/>
          <w:sz w:val="22"/>
          <w:szCs w:val="22"/>
        </w:rPr>
        <w:t xml:space="preserve"> </w:t>
      </w:r>
      <w:r w:rsidR="00705C47" w:rsidRPr="00C83D98">
        <w:rPr>
          <w:rFonts w:asciiTheme="minorHAnsi" w:hAnsiTheme="minorHAnsi" w:cstheme="minorHAnsi"/>
          <w:sz w:val="22"/>
          <w:szCs w:val="22"/>
        </w:rPr>
        <w:t>de</w:t>
      </w:r>
      <w:r w:rsidR="00FC1ACB" w:rsidRPr="00C83D98">
        <w:rPr>
          <w:rFonts w:asciiTheme="minorHAnsi" w:hAnsiTheme="minorHAnsi" w:cstheme="minorHAnsi"/>
          <w:sz w:val="22"/>
          <w:szCs w:val="22"/>
        </w:rPr>
        <w:t xml:space="preserve"> </w:t>
      </w:r>
      <w:r w:rsidR="00705C47" w:rsidRPr="00C83D98">
        <w:rPr>
          <w:rFonts w:asciiTheme="minorHAnsi" w:hAnsiTheme="minorHAnsi" w:cstheme="minorHAnsi"/>
          <w:sz w:val="22"/>
          <w:szCs w:val="22"/>
        </w:rPr>
        <w:t>obra necessária, se assim o for.</w:t>
      </w:r>
    </w:p>
    <w:p w14:paraId="757B4287" w14:textId="5CE30263" w:rsidR="00705C47" w:rsidRPr="00C83D98" w:rsidRDefault="00E32F8E"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51214C" w:rsidRPr="00C83D98">
        <w:rPr>
          <w:rFonts w:asciiTheme="minorHAnsi" w:hAnsiTheme="minorHAnsi" w:cstheme="minorHAnsi"/>
          <w:b/>
          <w:sz w:val="22"/>
          <w:szCs w:val="22"/>
        </w:rPr>
        <w:t>7</w:t>
      </w:r>
      <w:r w:rsidR="00705C47" w:rsidRPr="00C83D98">
        <w:rPr>
          <w:rFonts w:asciiTheme="minorHAnsi" w:hAnsiTheme="minorHAnsi" w:cstheme="minorHAnsi"/>
          <w:b/>
          <w:sz w:val="22"/>
          <w:szCs w:val="22"/>
        </w:rPr>
        <w:t>.1.2</w:t>
      </w:r>
      <w:r w:rsidR="00223876">
        <w:rPr>
          <w:rFonts w:asciiTheme="minorHAnsi" w:hAnsiTheme="minorHAnsi" w:cstheme="minorHAnsi"/>
          <w:b/>
          <w:sz w:val="22"/>
          <w:szCs w:val="22"/>
        </w:rPr>
        <w:t xml:space="preserve"> </w:t>
      </w:r>
      <w:r w:rsidR="00705C47" w:rsidRPr="00C83D98">
        <w:rPr>
          <w:rFonts w:asciiTheme="minorHAnsi" w:hAnsiTheme="minorHAnsi" w:cstheme="minorHAnsi"/>
          <w:sz w:val="22"/>
          <w:szCs w:val="22"/>
        </w:rPr>
        <w:t xml:space="preserve">No ato da entrega, os produtos </w:t>
      </w:r>
      <w:r w:rsidR="006413AD" w:rsidRPr="00C83D98">
        <w:rPr>
          <w:rFonts w:asciiTheme="minorHAnsi" w:hAnsiTheme="minorHAnsi" w:cstheme="minorHAnsi"/>
          <w:sz w:val="22"/>
          <w:szCs w:val="22"/>
        </w:rPr>
        <w:t xml:space="preserve">serão recebidos pela Contratante, para posterior </w:t>
      </w:r>
      <w:r w:rsidR="00705C47" w:rsidRPr="00C83D98">
        <w:rPr>
          <w:rFonts w:asciiTheme="minorHAnsi" w:hAnsiTheme="minorHAnsi" w:cstheme="minorHAnsi"/>
          <w:sz w:val="22"/>
          <w:szCs w:val="22"/>
        </w:rPr>
        <w:t>verificação do atendimento às condições deste Edital e da conformidade com a marca e/ou fabricante declinados na proposta.</w:t>
      </w:r>
    </w:p>
    <w:p w14:paraId="14B43459" w14:textId="670CE382" w:rsidR="00705C47" w:rsidRPr="00C83D98" w:rsidRDefault="00E32F8E"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51214C" w:rsidRPr="00C83D98">
        <w:rPr>
          <w:rFonts w:asciiTheme="minorHAnsi" w:hAnsiTheme="minorHAnsi" w:cstheme="minorHAnsi"/>
          <w:b/>
          <w:sz w:val="22"/>
          <w:szCs w:val="22"/>
        </w:rPr>
        <w:t>7</w:t>
      </w:r>
      <w:r w:rsidR="00705C47" w:rsidRPr="00C83D98">
        <w:rPr>
          <w:rFonts w:asciiTheme="minorHAnsi" w:hAnsiTheme="minorHAnsi" w:cstheme="minorHAnsi"/>
          <w:b/>
          <w:sz w:val="22"/>
          <w:szCs w:val="22"/>
        </w:rPr>
        <w:t>.1.3</w:t>
      </w:r>
      <w:r w:rsidR="008E3FF0">
        <w:rPr>
          <w:rFonts w:asciiTheme="minorHAnsi" w:hAnsiTheme="minorHAnsi" w:cstheme="minorHAnsi"/>
          <w:b/>
          <w:sz w:val="22"/>
          <w:szCs w:val="22"/>
        </w:rPr>
        <w:t xml:space="preserve"> </w:t>
      </w:r>
      <w:r w:rsidR="00705C47" w:rsidRPr="00C83D98">
        <w:rPr>
          <w:rFonts w:asciiTheme="minorHAnsi" w:hAnsiTheme="minorHAnsi" w:cstheme="minorHAnsi"/>
          <w:sz w:val="22"/>
          <w:szCs w:val="22"/>
        </w:rPr>
        <w:t>Caso seja constatado que os produtos entregues apresentam irr</w:t>
      </w:r>
      <w:r w:rsidR="00504A41" w:rsidRPr="00C83D98">
        <w:rPr>
          <w:rFonts w:asciiTheme="minorHAnsi" w:hAnsiTheme="minorHAnsi" w:cstheme="minorHAnsi"/>
          <w:sz w:val="22"/>
          <w:szCs w:val="22"/>
        </w:rPr>
        <w:t>egularidades, não correspondem à</w:t>
      </w:r>
      <w:r w:rsidR="00705C47" w:rsidRPr="00C83D98">
        <w:rPr>
          <w:rFonts w:asciiTheme="minorHAnsi" w:hAnsiTheme="minorHAnsi" w:cstheme="minorHAnsi"/>
          <w:sz w:val="22"/>
          <w:szCs w:val="22"/>
        </w:rPr>
        <w:t xml:space="preserve">s especificações deste Edital ou não conferem com a marca e/ou fabricante declinados na proposta da </w:t>
      </w:r>
      <w:r w:rsidR="00DD2A16" w:rsidRPr="00C83D98">
        <w:rPr>
          <w:rFonts w:asciiTheme="minorHAnsi" w:hAnsiTheme="minorHAnsi" w:cstheme="minorHAnsi"/>
          <w:sz w:val="22"/>
          <w:szCs w:val="22"/>
        </w:rPr>
        <w:t xml:space="preserve">Contratada </w:t>
      </w:r>
      <w:r w:rsidR="00705C47" w:rsidRPr="00C83D98">
        <w:rPr>
          <w:rFonts w:asciiTheme="minorHAnsi" w:hAnsiTheme="minorHAnsi" w:cstheme="minorHAnsi"/>
          <w:sz w:val="22"/>
          <w:szCs w:val="22"/>
        </w:rPr>
        <w:t xml:space="preserve">ou estão fora dos padrões determinados, </w:t>
      </w:r>
      <w:r w:rsidR="00DD2A16" w:rsidRPr="00C83D98">
        <w:rPr>
          <w:rFonts w:asciiTheme="minorHAnsi" w:hAnsiTheme="minorHAnsi" w:cstheme="minorHAnsi"/>
          <w:sz w:val="22"/>
          <w:szCs w:val="22"/>
        </w:rPr>
        <w:t xml:space="preserve">eles serão rejeitados e devolvidos, podendo a Administração rescindir a contratação ou determinar a substituição dos produtos, pelos corretos, no </w:t>
      </w:r>
      <w:r w:rsidR="00BA4850" w:rsidRPr="00C83D98">
        <w:rPr>
          <w:rFonts w:asciiTheme="minorHAnsi" w:hAnsiTheme="minorHAnsi" w:cstheme="minorHAnsi"/>
          <w:sz w:val="22"/>
          <w:szCs w:val="22"/>
        </w:rPr>
        <w:t xml:space="preserve">prazo </w:t>
      </w:r>
      <w:r w:rsidR="00DD2A16" w:rsidRPr="00C83D98">
        <w:rPr>
          <w:rFonts w:asciiTheme="minorHAnsi" w:hAnsiTheme="minorHAnsi" w:cstheme="minorHAnsi"/>
          <w:sz w:val="22"/>
          <w:szCs w:val="22"/>
        </w:rPr>
        <w:t xml:space="preserve">de </w:t>
      </w:r>
      <w:r w:rsidR="00504A41" w:rsidRPr="00C83D98">
        <w:rPr>
          <w:rFonts w:asciiTheme="minorHAnsi" w:hAnsiTheme="minorHAnsi" w:cstheme="minorHAnsi"/>
          <w:sz w:val="22"/>
          <w:szCs w:val="22"/>
        </w:rPr>
        <w:t>05 (cinco) dias úteis,</w:t>
      </w:r>
      <w:r w:rsidR="00705C47" w:rsidRPr="00C83D98">
        <w:rPr>
          <w:rFonts w:asciiTheme="minorHAnsi" w:hAnsiTheme="minorHAnsi" w:cstheme="minorHAnsi"/>
          <w:sz w:val="22"/>
          <w:szCs w:val="22"/>
        </w:rPr>
        <w:t xml:space="preserve"> </w:t>
      </w:r>
      <w:r w:rsidR="00DD2A16" w:rsidRPr="00C83D98">
        <w:rPr>
          <w:rFonts w:asciiTheme="minorHAnsi" w:hAnsiTheme="minorHAnsi" w:cstheme="minorHAnsi"/>
          <w:sz w:val="22"/>
          <w:szCs w:val="22"/>
        </w:rPr>
        <w:t xml:space="preserve">contados </w:t>
      </w:r>
      <w:r w:rsidR="00705C47" w:rsidRPr="00C83D98">
        <w:rPr>
          <w:rFonts w:asciiTheme="minorHAnsi" w:hAnsiTheme="minorHAnsi" w:cstheme="minorHAnsi"/>
          <w:sz w:val="22"/>
          <w:szCs w:val="22"/>
        </w:rPr>
        <w:t xml:space="preserve">da comunicação, </w:t>
      </w:r>
      <w:r w:rsidR="00DD2A16" w:rsidRPr="00C83D98">
        <w:rPr>
          <w:rFonts w:asciiTheme="minorHAnsi" w:hAnsiTheme="minorHAnsi" w:cstheme="minorHAnsi"/>
          <w:sz w:val="22"/>
          <w:szCs w:val="22"/>
        </w:rPr>
        <w:t>por escrito, mantido o preço contratado e sem prejuízo das sanções previstas neste Edital.</w:t>
      </w:r>
    </w:p>
    <w:p w14:paraId="6049052F" w14:textId="381A4BED" w:rsidR="00705C47" w:rsidRPr="00C83D98" w:rsidRDefault="00E32F8E"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51214C" w:rsidRPr="00C83D98">
        <w:rPr>
          <w:rFonts w:asciiTheme="minorHAnsi" w:hAnsiTheme="minorHAnsi" w:cstheme="minorHAnsi"/>
          <w:b/>
          <w:sz w:val="22"/>
          <w:szCs w:val="22"/>
        </w:rPr>
        <w:t>7</w:t>
      </w:r>
      <w:r w:rsidR="00705C47" w:rsidRPr="00C83D98">
        <w:rPr>
          <w:rFonts w:asciiTheme="minorHAnsi" w:hAnsiTheme="minorHAnsi" w:cstheme="minorHAnsi"/>
          <w:b/>
          <w:sz w:val="22"/>
          <w:szCs w:val="22"/>
        </w:rPr>
        <w:t>.1.4</w:t>
      </w:r>
      <w:r w:rsidR="008E3FF0">
        <w:rPr>
          <w:rFonts w:asciiTheme="minorHAnsi" w:hAnsiTheme="minorHAnsi" w:cstheme="minorHAnsi"/>
          <w:b/>
          <w:sz w:val="22"/>
          <w:szCs w:val="22"/>
        </w:rPr>
        <w:t xml:space="preserve"> </w:t>
      </w:r>
      <w:r w:rsidR="00705C47" w:rsidRPr="00C83D98">
        <w:rPr>
          <w:rFonts w:asciiTheme="minorHAnsi" w:hAnsiTheme="minorHAnsi" w:cstheme="minorHAnsi"/>
          <w:sz w:val="22"/>
          <w:szCs w:val="22"/>
        </w:rPr>
        <w:t>Caso as irregularidades digam respeito à diferença de quantidade ou de partes, a Administração poderá determinar sua complementação ou rescindir a contratação, sem prejuízo das penalidades cabíveis.</w:t>
      </w:r>
    </w:p>
    <w:p w14:paraId="6C58C785" w14:textId="2FE8FDDF" w:rsidR="00705C47" w:rsidRPr="00C83D98" w:rsidRDefault="00E32F8E"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51214C" w:rsidRPr="00C83D98">
        <w:rPr>
          <w:rFonts w:asciiTheme="minorHAnsi" w:hAnsiTheme="minorHAnsi" w:cstheme="minorHAnsi"/>
          <w:b/>
          <w:sz w:val="22"/>
          <w:szCs w:val="22"/>
        </w:rPr>
        <w:t>7</w:t>
      </w:r>
      <w:r w:rsidR="00705C47" w:rsidRPr="00C83D98">
        <w:rPr>
          <w:rFonts w:asciiTheme="minorHAnsi" w:hAnsiTheme="minorHAnsi" w:cstheme="minorHAnsi"/>
          <w:b/>
          <w:sz w:val="22"/>
          <w:szCs w:val="22"/>
        </w:rPr>
        <w:t>.1.4.1</w:t>
      </w:r>
      <w:r w:rsidR="008E3FF0">
        <w:rPr>
          <w:rFonts w:asciiTheme="minorHAnsi" w:hAnsiTheme="minorHAnsi" w:cstheme="minorHAnsi"/>
          <w:b/>
          <w:sz w:val="22"/>
          <w:szCs w:val="22"/>
        </w:rPr>
        <w:t xml:space="preserve"> </w:t>
      </w:r>
      <w:r w:rsidR="00705C47" w:rsidRPr="00C83D98">
        <w:rPr>
          <w:rFonts w:asciiTheme="minorHAnsi" w:hAnsiTheme="minorHAnsi" w:cstheme="minorHAnsi"/>
          <w:sz w:val="22"/>
          <w:szCs w:val="22"/>
        </w:rPr>
        <w:t>Na hipótese de complementação, a contratada deverá fazê-la em conformidade com a indicação da Admin</w:t>
      </w:r>
      <w:r w:rsidR="00504A41" w:rsidRPr="00C83D98">
        <w:rPr>
          <w:rFonts w:asciiTheme="minorHAnsi" w:hAnsiTheme="minorHAnsi" w:cstheme="minorHAnsi"/>
          <w:sz w:val="22"/>
          <w:szCs w:val="22"/>
        </w:rPr>
        <w:t>istração, no prazo máximo de 05 (cinco</w:t>
      </w:r>
      <w:r w:rsidR="00705C47" w:rsidRPr="00C83D98">
        <w:rPr>
          <w:rFonts w:asciiTheme="minorHAnsi" w:hAnsiTheme="minorHAnsi" w:cstheme="minorHAnsi"/>
          <w:sz w:val="22"/>
          <w:szCs w:val="22"/>
        </w:rPr>
        <w:t>) dias</w:t>
      </w:r>
      <w:r w:rsidR="00DD2A16" w:rsidRPr="00C83D98">
        <w:rPr>
          <w:rFonts w:asciiTheme="minorHAnsi" w:hAnsiTheme="minorHAnsi" w:cstheme="minorHAnsi"/>
          <w:sz w:val="22"/>
          <w:szCs w:val="22"/>
        </w:rPr>
        <w:t xml:space="preserve"> </w:t>
      </w:r>
      <w:r w:rsidR="00504A41" w:rsidRPr="00C83D98">
        <w:rPr>
          <w:rFonts w:asciiTheme="minorHAnsi" w:hAnsiTheme="minorHAnsi" w:cstheme="minorHAnsi"/>
          <w:sz w:val="22"/>
          <w:szCs w:val="22"/>
        </w:rPr>
        <w:t>úteis,</w:t>
      </w:r>
      <w:r w:rsidR="00705C47" w:rsidRPr="00C83D98">
        <w:rPr>
          <w:rFonts w:asciiTheme="minorHAnsi" w:hAnsiTheme="minorHAnsi" w:cstheme="minorHAnsi"/>
          <w:sz w:val="22"/>
          <w:szCs w:val="22"/>
        </w:rPr>
        <w:t xml:space="preserve"> contados da notificação por escrito, mantido o preço inicialmente contratado. </w:t>
      </w:r>
    </w:p>
    <w:p w14:paraId="24EB254A" w14:textId="1074280F" w:rsidR="00705C47" w:rsidRPr="00C83D98" w:rsidRDefault="00705C47"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51214C" w:rsidRPr="00C83D98">
        <w:rPr>
          <w:rFonts w:asciiTheme="minorHAnsi" w:hAnsiTheme="minorHAnsi" w:cstheme="minorHAnsi"/>
          <w:b/>
          <w:sz w:val="22"/>
          <w:szCs w:val="22"/>
        </w:rPr>
        <w:t>7</w:t>
      </w:r>
      <w:r w:rsidRPr="00C83D98">
        <w:rPr>
          <w:rFonts w:asciiTheme="minorHAnsi" w:hAnsiTheme="minorHAnsi" w:cstheme="minorHAnsi"/>
          <w:b/>
          <w:sz w:val="22"/>
          <w:szCs w:val="22"/>
        </w:rPr>
        <w:t>.1.5</w:t>
      </w:r>
      <w:r w:rsidR="008E3FF0">
        <w:rPr>
          <w:rFonts w:asciiTheme="minorHAnsi" w:hAnsiTheme="minorHAnsi" w:cstheme="minorHAnsi"/>
          <w:b/>
          <w:sz w:val="22"/>
          <w:szCs w:val="22"/>
        </w:rPr>
        <w:t xml:space="preserve"> </w:t>
      </w:r>
      <w:r w:rsidRPr="00C83D98">
        <w:rPr>
          <w:rFonts w:asciiTheme="minorHAnsi" w:hAnsiTheme="minorHAnsi" w:cstheme="minorHAnsi"/>
          <w:sz w:val="22"/>
          <w:szCs w:val="22"/>
        </w:rPr>
        <w:t xml:space="preserve">O recebimento e aceite do objeto pela </w:t>
      </w:r>
      <w:r w:rsidR="00DD2A16" w:rsidRPr="00C83D98">
        <w:rPr>
          <w:rFonts w:asciiTheme="minorHAnsi" w:hAnsiTheme="minorHAnsi" w:cstheme="minorHAnsi"/>
          <w:sz w:val="22"/>
          <w:szCs w:val="22"/>
        </w:rPr>
        <w:t xml:space="preserve">Contratante </w:t>
      </w:r>
      <w:r w:rsidRPr="00C83D98">
        <w:rPr>
          <w:rFonts w:asciiTheme="minorHAnsi" w:hAnsiTheme="minorHAnsi" w:cstheme="minorHAnsi"/>
          <w:sz w:val="22"/>
          <w:szCs w:val="22"/>
        </w:rPr>
        <w:t xml:space="preserve">não exclui a responsabilidade civil da </w:t>
      </w:r>
      <w:r w:rsidR="00DD2A16" w:rsidRPr="00C83D98">
        <w:rPr>
          <w:rFonts w:asciiTheme="minorHAnsi" w:hAnsiTheme="minorHAnsi" w:cstheme="minorHAnsi"/>
          <w:sz w:val="22"/>
          <w:szCs w:val="22"/>
        </w:rPr>
        <w:t xml:space="preserve">Contratada </w:t>
      </w:r>
      <w:r w:rsidRPr="00C83D98">
        <w:rPr>
          <w:rFonts w:asciiTheme="minorHAnsi" w:hAnsiTheme="minorHAnsi" w:cstheme="minorHAnsi"/>
          <w:sz w:val="22"/>
          <w:szCs w:val="22"/>
        </w:rPr>
        <w:t>por vícios de quantidade ou qualidade do material ou disparidades com as especificações estabelecidas no ANEXO I, verificadas posteriormente.</w:t>
      </w:r>
    </w:p>
    <w:p w14:paraId="6C0257FB" w14:textId="7EECCB6E" w:rsidR="00705C47" w:rsidRPr="00C83D98" w:rsidRDefault="00E32F8E" w:rsidP="00C83D98">
      <w:pPr>
        <w:tabs>
          <w:tab w:val="left" w:pos="1134"/>
        </w:tabs>
        <w:spacing w:before="240" w:after="120"/>
        <w:jc w:val="both"/>
        <w:rPr>
          <w:rFonts w:asciiTheme="minorHAnsi" w:hAnsiTheme="minorHAnsi" w:cstheme="minorHAnsi"/>
          <w:b/>
          <w:sz w:val="22"/>
          <w:szCs w:val="22"/>
        </w:rPr>
      </w:pPr>
      <w:r w:rsidRPr="00C83D98">
        <w:rPr>
          <w:rFonts w:asciiTheme="minorHAnsi" w:hAnsiTheme="minorHAnsi" w:cstheme="minorHAnsi"/>
          <w:b/>
          <w:sz w:val="22"/>
          <w:szCs w:val="22"/>
        </w:rPr>
        <w:t>1</w:t>
      </w:r>
      <w:r w:rsidR="0051214C" w:rsidRPr="00C83D98">
        <w:rPr>
          <w:rFonts w:asciiTheme="minorHAnsi" w:hAnsiTheme="minorHAnsi" w:cstheme="minorHAnsi"/>
          <w:b/>
          <w:sz w:val="22"/>
          <w:szCs w:val="22"/>
        </w:rPr>
        <w:t>8</w:t>
      </w:r>
      <w:r w:rsidR="008E3FF0">
        <w:rPr>
          <w:rFonts w:asciiTheme="minorHAnsi" w:hAnsiTheme="minorHAnsi" w:cstheme="minorHAnsi"/>
          <w:b/>
          <w:sz w:val="22"/>
          <w:szCs w:val="22"/>
        </w:rPr>
        <w:t xml:space="preserve">. </w:t>
      </w:r>
      <w:r w:rsidR="00705C47" w:rsidRPr="00C83D98">
        <w:rPr>
          <w:rFonts w:asciiTheme="minorHAnsi" w:hAnsiTheme="minorHAnsi" w:cstheme="minorHAnsi"/>
          <w:b/>
          <w:sz w:val="22"/>
          <w:szCs w:val="22"/>
        </w:rPr>
        <w:t>CONDIÇÕES DE PAGAMENTO</w:t>
      </w:r>
    </w:p>
    <w:p w14:paraId="30F618B1" w14:textId="4F61DC6E" w:rsidR="00705C47" w:rsidRPr="00C83D98" w:rsidRDefault="00E32F8E"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bCs/>
          <w:sz w:val="22"/>
          <w:szCs w:val="22"/>
        </w:rPr>
        <w:t>1</w:t>
      </w:r>
      <w:r w:rsidR="0051214C" w:rsidRPr="00C83D98">
        <w:rPr>
          <w:rFonts w:asciiTheme="minorHAnsi" w:hAnsiTheme="minorHAnsi" w:cstheme="minorHAnsi"/>
          <w:b/>
          <w:bCs/>
          <w:sz w:val="22"/>
          <w:szCs w:val="22"/>
        </w:rPr>
        <w:t>8</w:t>
      </w:r>
      <w:r w:rsidR="00705C47" w:rsidRPr="00C83D98">
        <w:rPr>
          <w:rFonts w:asciiTheme="minorHAnsi" w:hAnsiTheme="minorHAnsi" w:cstheme="minorHAnsi"/>
          <w:b/>
          <w:bCs/>
          <w:sz w:val="22"/>
          <w:szCs w:val="22"/>
        </w:rPr>
        <w:t>.1</w:t>
      </w:r>
      <w:r w:rsidR="008E3FF0">
        <w:rPr>
          <w:rFonts w:asciiTheme="minorHAnsi" w:hAnsiTheme="minorHAnsi" w:cstheme="minorHAnsi"/>
          <w:sz w:val="22"/>
          <w:szCs w:val="22"/>
        </w:rPr>
        <w:t xml:space="preserve">. </w:t>
      </w:r>
      <w:r w:rsidR="00705C47" w:rsidRPr="00C83D98">
        <w:rPr>
          <w:rFonts w:asciiTheme="minorHAnsi" w:hAnsiTheme="minorHAnsi" w:cstheme="minorHAnsi"/>
          <w:sz w:val="22"/>
          <w:szCs w:val="22"/>
        </w:rPr>
        <w:t xml:space="preserve">O prazo de pagamento será de 30 (trinta) dias, contados da data do adimplemento do objeto, mediante o fornecimento do material e a entrega na Unidade Requisitante dos documentos discriminados na cláusula </w:t>
      </w:r>
      <w:r w:rsidR="00B228C5" w:rsidRPr="00C83D98">
        <w:rPr>
          <w:rFonts w:asciiTheme="minorHAnsi" w:hAnsiTheme="minorHAnsi" w:cstheme="minorHAnsi"/>
          <w:sz w:val="22"/>
          <w:szCs w:val="22"/>
        </w:rPr>
        <w:t>16.</w:t>
      </w:r>
      <w:r w:rsidR="00705C47" w:rsidRPr="00C83D98">
        <w:rPr>
          <w:rFonts w:asciiTheme="minorHAnsi" w:hAnsiTheme="minorHAnsi" w:cstheme="minorHAnsi"/>
          <w:sz w:val="22"/>
          <w:szCs w:val="22"/>
        </w:rPr>
        <w:t>3 deste edital e o atestado de recebimento e aprovação dos produtos pela Prefeitura.</w:t>
      </w:r>
    </w:p>
    <w:p w14:paraId="6C1E1657" w14:textId="09484967" w:rsidR="00705C47" w:rsidRPr="00C83D98" w:rsidRDefault="00E32F8E"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51214C" w:rsidRPr="00C83D98">
        <w:rPr>
          <w:rFonts w:asciiTheme="minorHAnsi" w:hAnsiTheme="minorHAnsi" w:cstheme="minorHAnsi"/>
          <w:b/>
          <w:sz w:val="22"/>
          <w:szCs w:val="22"/>
        </w:rPr>
        <w:t>8</w:t>
      </w:r>
      <w:r w:rsidR="00705C47" w:rsidRPr="00C83D98">
        <w:rPr>
          <w:rFonts w:asciiTheme="minorHAnsi" w:hAnsiTheme="minorHAnsi" w:cstheme="minorHAnsi"/>
          <w:b/>
          <w:sz w:val="22"/>
          <w:szCs w:val="22"/>
        </w:rPr>
        <w:t>.1.1</w:t>
      </w:r>
      <w:r w:rsidR="008E3FF0">
        <w:rPr>
          <w:rFonts w:asciiTheme="minorHAnsi" w:hAnsiTheme="minorHAnsi" w:cstheme="minorHAnsi"/>
          <w:b/>
          <w:sz w:val="22"/>
          <w:szCs w:val="22"/>
        </w:rPr>
        <w:t xml:space="preserve"> </w:t>
      </w:r>
      <w:r w:rsidR="00705C47" w:rsidRPr="00C83D98">
        <w:rPr>
          <w:rFonts w:asciiTheme="minorHAnsi" w:hAnsiTheme="minorHAnsi" w:cstheme="minorHAnsi"/>
          <w:sz w:val="22"/>
          <w:szCs w:val="22"/>
        </w:rPr>
        <w:t>A Nota Fiscal/Fatura que apresentar incorreções, quando necessário, será devolvida e seu vencimento ocorrerá em até 30 (trinta) dias após a data de sua reapresentação válida</w:t>
      </w:r>
      <w:r w:rsidR="00BA4850" w:rsidRPr="00C83D98">
        <w:rPr>
          <w:rFonts w:asciiTheme="minorHAnsi" w:hAnsiTheme="minorHAnsi" w:cstheme="minorHAnsi"/>
          <w:sz w:val="22"/>
          <w:szCs w:val="22"/>
        </w:rPr>
        <w:t>.</w:t>
      </w:r>
    </w:p>
    <w:p w14:paraId="594BF1DA" w14:textId="409700EE" w:rsidR="00705C47" w:rsidRPr="00C83D98" w:rsidRDefault="00E32F8E"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51214C" w:rsidRPr="00C83D98">
        <w:rPr>
          <w:rFonts w:asciiTheme="minorHAnsi" w:hAnsiTheme="minorHAnsi" w:cstheme="minorHAnsi"/>
          <w:b/>
          <w:sz w:val="22"/>
          <w:szCs w:val="22"/>
        </w:rPr>
        <w:t>8</w:t>
      </w:r>
      <w:r w:rsidR="00705C47" w:rsidRPr="00C83D98">
        <w:rPr>
          <w:rFonts w:asciiTheme="minorHAnsi" w:hAnsiTheme="minorHAnsi" w:cstheme="minorHAnsi"/>
          <w:b/>
          <w:sz w:val="22"/>
          <w:szCs w:val="22"/>
        </w:rPr>
        <w:t>.1.2</w:t>
      </w:r>
      <w:r w:rsidR="008E3FF0">
        <w:rPr>
          <w:rFonts w:asciiTheme="minorHAnsi" w:hAnsiTheme="minorHAnsi" w:cstheme="minorHAnsi"/>
          <w:b/>
          <w:sz w:val="22"/>
          <w:szCs w:val="22"/>
        </w:rPr>
        <w:t xml:space="preserve">. </w:t>
      </w:r>
      <w:r w:rsidR="00705C47" w:rsidRPr="00C83D98">
        <w:rPr>
          <w:rFonts w:asciiTheme="minorHAnsi" w:hAnsiTheme="minorHAnsi" w:cstheme="minorHAnsi"/>
          <w:sz w:val="22"/>
          <w:szCs w:val="22"/>
        </w:rPr>
        <w:t xml:space="preserve">Caso ocorra a necessidade de providências complementares por parte da </w:t>
      </w:r>
      <w:r w:rsidR="00BA4850" w:rsidRPr="00C83D98">
        <w:rPr>
          <w:rFonts w:asciiTheme="minorHAnsi" w:hAnsiTheme="minorHAnsi" w:cstheme="minorHAnsi"/>
          <w:sz w:val="22"/>
          <w:szCs w:val="22"/>
        </w:rPr>
        <w:t>Contratada</w:t>
      </w:r>
      <w:r w:rsidR="00705C47" w:rsidRPr="00C83D98">
        <w:rPr>
          <w:rFonts w:asciiTheme="minorHAnsi" w:hAnsiTheme="minorHAnsi" w:cstheme="minorHAnsi"/>
          <w:sz w:val="22"/>
          <w:szCs w:val="22"/>
        </w:rPr>
        <w:t xml:space="preserve">, a fluência do prazo de pagamento será interrompida, reiniciando-se a contagem a partir da data em que estas forem cumpridas. </w:t>
      </w:r>
    </w:p>
    <w:p w14:paraId="518A27EA" w14:textId="4693329C" w:rsidR="00705C47" w:rsidRPr="00C83D98" w:rsidRDefault="00E32F8E"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51214C" w:rsidRPr="00C83D98">
        <w:rPr>
          <w:rFonts w:asciiTheme="minorHAnsi" w:hAnsiTheme="minorHAnsi" w:cstheme="minorHAnsi"/>
          <w:b/>
          <w:sz w:val="22"/>
          <w:szCs w:val="22"/>
        </w:rPr>
        <w:t>8</w:t>
      </w:r>
      <w:r w:rsidR="00705C47" w:rsidRPr="00C83D98">
        <w:rPr>
          <w:rFonts w:asciiTheme="minorHAnsi" w:hAnsiTheme="minorHAnsi" w:cstheme="minorHAnsi"/>
          <w:b/>
          <w:sz w:val="22"/>
          <w:szCs w:val="22"/>
        </w:rPr>
        <w:t>.1.3</w:t>
      </w:r>
      <w:r w:rsidR="008E3FF0">
        <w:rPr>
          <w:rFonts w:asciiTheme="minorHAnsi" w:hAnsiTheme="minorHAnsi" w:cstheme="minorHAnsi"/>
          <w:b/>
          <w:sz w:val="22"/>
          <w:szCs w:val="22"/>
        </w:rPr>
        <w:t xml:space="preserve">. </w:t>
      </w:r>
      <w:r w:rsidR="00705C47" w:rsidRPr="00C83D98">
        <w:rPr>
          <w:rFonts w:asciiTheme="minorHAnsi" w:hAnsiTheme="minorHAnsi" w:cstheme="minorHAnsi"/>
          <w:sz w:val="22"/>
          <w:szCs w:val="22"/>
        </w:rPr>
        <w:t>Antes do pagamento a contratante efetuará consulta ao Cadastro Informativo Municipal – CADIN MUNICIPAL, por força da Lei Municipal nº</w:t>
      </w:r>
      <w:r w:rsidR="006E6524" w:rsidRPr="00C83D98">
        <w:rPr>
          <w:rFonts w:asciiTheme="minorHAnsi" w:hAnsiTheme="minorHAnsi" w:cstheme="minorHAnsi"/>
          <w:sz w:val="22"/>
          <w:szCs w:val="22"/>
        </w:rPr>
        <w:t xml:space="preserve"> </w:t>
      </w:r>
      <w:r w:rsidR="00705C47" w:rsidRPr="00C83D98">
        <w:rPr>
          <w:rFonts w:asciiTheme="minorHAnsi" w:hAnsiTheme="minorHAnsi" w:cstheme="minorHAnsi"/>
          <w:sz w:val="22"/>
          <w:szCs w:val="22"/>
        </w:rPr>
        <w:t xml:space="preserve">14.094/2005 e Decreto nº 47.096/2006, do qual não poderá constar qualquer pendência.  </w:t>
      </w:r>
    </w:p>
    <w:p w14:paraId="3C2A0F2E" w14:textId="22FC2689" w:rsidR="00705C47" w:rsidRPr="00C83D98" w:rsidRDefault="00E32F8E"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51214C" w:rsidRPr="00C83D98">
        <w:rPr>
          <w:rFonts w:asciiTheme="minorHAnsi" w:hAnsiTheme="minorHAnsi" w:cstheme="minorHAnsi"/>
          <w:b/>
          <w:sz w:val="22"/>
          <w:szCs w:val="22"/>
        </w:rPr>
        <w:t>8</w:t>
      </w:r>
      <w:r w:rsidR="00705C47" w:rsidRPr="00C83D98">
        <w:rPr>
          <w:rFonts w:asciiTheme="minorHAnsi" w:hAnsiTheme="minorHAnsi" w:cstheme="minorHAnsi"/>
          <w:b/>
          <w:sz w:val="22"/>
          <w:szCs w:val="22"/>
        </w:rPr>
        <w:t>.</w:t>
      </w:r>
      <w:r w:rsidR="00FC1ACB" w:rsidRPr="00C83D98">
        <w:rPr>
          <w:rFonts w:asciiTheme="minorHAnsi" w:hAnsiTheme="minorHAnsi" w:cstheme="minorHAnsi"/>
          <w:b/>
          <w:sz w:val="22"/>
          <w:szCs w:val="22"/>
        </w:rPr>
        <w:t>2</w:t>
      </w:r>
      <w:r w:rsidR="008E3FF0">
        <w:rPr>
          <w:rFonts w:asciiTheme="minorHAnsi" w:hAnsiTheme="minorHAnsi" w:cstheme="minorHAnsi"/>
          <w:b/>
          <w:sz w:val="22"/>
          <w:szCs w:val="22"/>
        </w:rPr>
        <w:t xml:space="preserve">. </w:t>
      </w:r>
      <w:r w:rsidR="00705C47" w:rsidRPr="00C83D98">
        <w:rPr>
          <w:rFonts w:asciiTheme="minorHAnsi" w:hAnsiTheme="minorHAnsi" w:cstheme="minorHAnsi"/>
          <w:sz w:val="22"/>
          <w:szCs w:val="22"/>
        </w:rPr>
        <w:t>Quaisquer pagamentos não isentarão a Contratada das responsabilidades contratuais, nem implicarão na aceitação do material.</w:t>
      </w:r>
    </w:p>
    <w:p w14:paraId="34952304" w14:textId="00FF444B" w:rsidR="00AE567D" w:rsidRPr="00C83D98" w:rsidRDefault="00E32F8E"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w:t>
      </w:r>
      <w:r w:rsidR="0051214C" w:rsidRPr="00C83D98">
        <w:rPr>
          <w:rFonts w:asciiTheme="minorHAnsi" w:hAnsiTheme="minorHAnsi" w:cstheme="minorHAnsi"/>
          <w:b/>
          <w:sz w:val="22"/>
          <w:szCs w:val="22"/>
        </w:rPr>
        <w:t>8</w:t>
      </w:r>
      <w:r w:rsidR="00705C47" w:rsidRPr="00C83D98">
        <w:rPr>
          <w:rFonts w:asciiTheme="minorHAnsi" w:hAnsiTheme="minorHAnsi" w:cstheme="minorHAnsi"/>
          <w:b/>
          <w:sz w:val="22"/>
          <w:szCs w:val="22"/>
        </w:rPr>
        <w:t>.</w:t>
      </w:r>
      <w:r w:rsidR="00FC1ACB" w:rsidRPr="00C83D98">
        <w:rPr>
          <w:rFonts w:asciiTheme="minorHAnsi" w:hAnsiTheme="minorHAnsi" w:cstheme="minorHAnsi"/>
          <w:b/>
          <w:sz w:val="22"/>
          <w:szCs w:val="22"/>
        </w:rPr>
        <w:t>3</w:t>
      </w:r>
      <w:r w:rsidR="008E3FF0">
        <w:rPr>
          <w:rFonts w:asciiTheme="minorHAnsi" w:hAnsiTheme="minorHAnsi" w:cstheme="minorHAnsi"/>
          <w:b/>
          <w:sz w:val="22"/>
          <w:szCs w:val="22"/>
        </w:rPr>
        <w:t xml:space="preserve">. </w:t>
      </w:r>
      <w:r w:rsidR="00705C47" w:rsidRPr="00C83D98">
        <w:rPr>
          <w:rFonts w:asciiTheme="minorHAnsi" w:hAnsiTheme="minorHAnsi" w:cstheme="minorHAnsi"/>
          <w:sz w:val="22"/>
          <w:szCs w:val="22"/>
        </w:rPr>
        <w:t xml:space="preserve">Os pagamentos </w:t>
      </w:r>
      <w:r w:rsidR="00AE567D" w:rsidRPr="00C83D98">
        <w:rPr>
          <w:rFonts w:asciiTheme="minorHAnsi" w:hAnsiTheme="minorHAnsi" w:cstheme="minorHAnsi"/>
          <w:sz w:val="22"/>
          <w:szCs w:val="22"/>
        </w:rPr>
        <w:t>obedecerão às</w:t>
      </w:r>
      <w:r w:rsidR="00705C47" w:rsidRPr="00C83D98">
        <w:rPr>
          <w:rFonts w:asciiTheme="minorHAnsi" w:hAnsiTheme="minorHAnsi" w:cstheme="minorHAnsi"/>
          <w:sz w:val="22"/>
          <w:szCs w:val="22"/>
        </w:rPr>
        <w:t xml:space="preserve"> Portarias da Secretaria </w:t>
      </w:r>
      <w:r w:rsidR="00BA4850" w:rsidRPr="00C83D98">
        <w:rPr>
          <w:rFonts w:asciiTheme="minorHAnsi" w:hAnsiTheme="minorHAnsi" w:cstheme="minorHAnsi"/>
          <w:sz w:val="22"/>
          <w:szCs w:val="22"/>
        </w:rPr>
        <w:t>Municipal de</w:t>
      </w:r>
      <w:r w:rsidR="00705C47" w:rsidRPr="00C83D98">
        <w:rPr>
          <w:rFonts w:asciiTheme="minorHAnsi" w:hAnsiTheme="minorHAnsi" w:cstheme="minorHAnsi"/>
          <w:sz w:val="22"/>
          <w:szCs w:val="22"/>
        </w:rPr>
        <w:t xml:space="preserve"> </w:t>
      </w:r>
      <w:r w:rsidR="001B64FA" w:rsidRPr="00C83D98">
        <w:rPr>
          <w:rFonts w:asciiTheme="minorHAnsi" w:hAnsiTheme="minorHAnsi" w:cstheme="minorHAnsi"/>
          <w:sz w:val="22"/>
          <w:szCs w:val="22"/>
        </w:rPr>
        <w:t>Fazenda</w:t>
      </w:r>
      <w:r w:rsidR="00BA4850" w:rsidRPr="00C83D98">
        <w:rPr>
          <w:rFonts w:asciiTheme="minorHAnsi" w:hAnsiTheme="minorHAnsi" w:cstheme="minorHAnsi"/>
          <w:sz w:val="22"/>
          <w:szCs w:val="22"/>
        </w:rPr>
        <w:t xml:space="preserve"> (SF) </w:t>
      </w:r>
      <w:r w:rsidR="00705C47" w:rsidRPr="00C83D98">
        <w:rPr>
          <w:rFonts w:asciiTheme="minorHAnsi" w:hAnsiTheme="minorHAnsi" w:cstheme="minorHAnsi"/>
          <w:sz w:val="22"/>
          <w:szCs w:val="22"/>
        </w:rPr>
        <w:t>em vigor, ficando ressalvada qualquer alteração quanto às normas referentes a pagamento dos fornecedores.</w:t>
      </w:r>
    </w:p>
    <w:p w14:paraId="586D18FC" w14:textId="242F3D9E" w:rsidR="009E33E2" w:rsidRPr="00C83D98" w:rsidRDefault="00AE567D" w:rsidP="00C83D98">
      <w:pPr>
        <w:tabs>
          <w:tab w:val="left" w:pos="1134"/>
        </w:tabs>
        <w:spacing w:after="120"/>
        <w:jc w:val="both"/>
        <w:rPr>
          <w:rFonts w:asciiTheme="minorHAnsi" w:hAnsiTheme="minorHAnsi" w:cstheme="minorHAnsi"/>
          <w:color w:val="E74C3C"/>
          <w:sz w:val="22"/>
          <w:szCs w:val="22"/>
        </w:rPr>
      </w:pPr>
      <w:r w:rsidRPr="00C83D98">
        <w:rPr>
          <w:rFonts w:asciiTheme="minorHAnsi" w:hAnsiTheme="minorHAnsi" w:cstheme="minorHAnsi"/>
          <w:b/>
          <w:sz w:val="22"/>
          <w:szCs w:val="22"/>
        </w:rPr>
        <w:lastRenderedPageBreak/>
        <w:t>18.4</w:t>
      </w:r>
      <w:r w:rsidR="008E3FF0">
        <w:rPr>
          <w:rFonts w:asciiTheme="minorHAnsi" w:hAnsiTheme="minorHAnsi" w:cstheme="minorHAnsi"/>
          <w:b/>
          <w:sz w:val="22"/>
          <w:szCs w:val="22"/>
        </w:rPr>
        <w:t xml:space="preserve">. </w:t>
      </w:r>
      <w:r w:rsidRPr="00C83D98">
        <w:rPr>
          <w:rFonts w:asciiTheme="minorHAnsi" w:hAnsiTheme="minorHAnsi" w:cstheme="minorHAnsi"/>
          <w:sz w:val="22"/>
          <w:szCs w:val="22"/>
        </w:rPr>
        <w:t>Os prestadores de serviço e fornecedores de bens deverão emitir as notas fiscais, as faturas, os boletos, os recibos, ou outros documentos de cobrança com observância das regras de retenção previstas na Instrução Normativa RFB nº 1.234, de 2012 e suas alterações, em especial a Instrução Normativa RFB nº 1.245, de 26 de junho de 2023.</w:t>
      </w:r>
    </w:p>
    <w:p w14:paraId="6C644ECA" w14:textId="018027E6" w:rsidR="00AE567D" w:rsidRPr="00C83D98" w:rsidRDefault="00AE567D" w:rsidP="00C83D98">
      <w:pPr>
        <w:tabs>
          <w:tab w:val="left" w:pos="1134"/>
        </w:tabs>
        <w:spacing w:after="120"/>
        <w:jc w:val="both"/>
        <w:rPr>
          <w:rFonts w:asciiTheme="minorHAnsi" w:hAnsiTheme="minorHAnsi" w:cstheme="minorHAnsi"/>
          <w:bCs/>
          <w:sz w:val="22"/>
          <w:szCs w:val="22"/>
        </w:rPr>
      </w:pPr>
      <w:r w:rsidRPr="00C83D98">
        <w:rPr>
          <w:rFonts w:asciiTheme="minorHAnsi" w:hAnsiTheme="minorHAnsi" w:cstheme="minorHAnsi"/>
          <w:b/>
          <w:sz w:val="22"/>
          <w:szCs w:val="22"/>
        </w:rPr>
        <w:t>18.5</w:t>
      </w:r>
      <w:r w:rsidR="008E3FF0">
        <w:rPr>
          <w:rFonts w:asciiTheme="minorHAnsi" w:hAnsiTheme="minorHAnsi" w:cstheme="minorHAnsi"/>
          <w:b/>
          <w:sz w:val="22"/>
          <w:szCs w:val="22"/>
        </w:rPr>
        <w:t xml:space="preserve">. </w:t>
      </w:r>
      <w:r w:rsidRPr="00C83D98">
        <w:rPr>
          <w:rFonts w:asciiTheme="minorHAnsi" w:hAnsiTheme="minorHAnsi" w:cstheme="minorHAnsi"/>
          <w:bCs/>
          <w:sz w:val="22"/>
          <w:szCs w:val="22"/>
        </w:rPr>
        <w:t>O descumprimento do disposto acima não impedirá que os órgãos e entidades referidos no artigo 1º deste decreto efetuem a retenção do Imposto de Renda nos termos da Instrução Normativa RFB n° 1.234, de 2012 e suas alterações, em especial a Instrução Normativa RFB nº 1.245, de 26 de junho de 2023.</w:t>
      </w:r>
    </w:p>
    <w:p w14:paraId="5F2F9404" w14:textId="562B6792" w:rsidR="005D181C" w:rsidRPr="00C83D98" w:rsidRDefault="0051214C" w:rsidP="00C83D98">
      <w:pPr>
        <w:tabs>
          <w:tab w:val="left" w:pos="1134"/>
        </w:tabs>
        <w:spacing w:before="240" w:after="120"/>
        <w:jc w:val="both"/>
        <w:rPr>
          <w:rFonts w:asciiTheme="minorHAnsi" w:hAnsiTheme="minorHAnsi" w:cstheme="minorHAnsi"/>
          <w:b/>
          <w:sz w:val="22"/>
          <w:szCs w:val="22"/>
        </w:rPr>
      </w:pPr>
      <w:r w:rsidRPr="00C83D98">
        <w:rPr>
          <w:rFonts w:asciiTheme="minorHAnsi" w:hAnsiTheme="minorHAnsi" w:cstheme="minorHAnsi"/>
          <w:b/>
          <w:sz w:val="22"/>
          <w:szCs w:val="22"/>
        </w:rPr>
        <w:t>19</w:t>
      </w:r>
      <w:r w:rsidR="007C43BF">
        <w:rPr>
          <w:rFonts w:asciiTheme="minorHAnsi" w:hAnsiTheme="minorHAnsi" w:cstheme="minorHAnsi"/>
          <w:b/>
          <w:sz w:val="22"/>
          <w:szCs w:val="22"/>
        </w:rPr>
        <w:t xml:space="preserve">. </w:t>
      </w:r>
      <w:r w:rsidR="005D181C" w:rsidRPr="00C83D98">
        <w:rPr>
          <w:rFonts w:asciiTheme="minorHAnsi" w:hAnsiTheme="minorHAnsi" w:cstheme="minorHAnsi"/>
          <w:b/>
          <w:sz w:val="22"/>
          <w:szCs w:val="22"/>
        </w:rPr>
        <w:t>PENALIDADES</w:t>
      </w:r>
    </w:p>
    <w:p w14:paraId="3F4E4860" w14:textId="0A870A52" w:rsidR="005D181C" w:rsidRPr="00C83D98" w:rsidRDefault="0051214C"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19</w:t>
      </w:r>
      <w:r w:rsidR="005D181C" w:rsidRPr="00C83D98">
        <w:rPr>
          <w:rFonts w:asciiTheme="minorHAnsi" w:hAnsiTheme="minorHAnsi" w:cstheme="minorHAnsi"/>
          <w:b/>
          <w:sz w:val="22"/>
          <w:szCs w:val="22"/>
        </w:rPr>
        <w:t>.1</w:t>
      </w:r>
      <w:r w:rsidR="008E3FF0">
        <w:rPr>
          <w:rFonts w:asciiTheme="minorHAnsi" w:hAnsiTheme="minorHAnsi" w:cstheme="minorHAnsi"/>
          <w:b/>
          <w:sz w:val="22"/>
          <w:szCs w:val="22"/>
        </w:rPr>
        <w:t xml:space="preserve">. </w:t>
      </w:r>
      <w:r w:rsidR="005D181C" w:rsidRPr="00C83D98">
        <w:rPr>
          <w:rFonts w:asciiTheme="minorHAnsi" w:hAnsiTheme="minorHAnsi" w:cstheme="minorHAnsi"/>
          <w:sz w:val="22"/>
          <w:szCs w:val="22"/>
        </w:rPr>
        <w:t xml:space="preserve">São aplicáveis as sanções </w:t>
      </w:r>
      <w:r w:rsidR="00AC4244" w:rsidRPr="00C83D98">
        <w:rPr>
          <w:rFonts w:asciiTheme="minorHAnsi" w:hAnsiTheme="minorHAnsi" w:cstheme="minorHAnsi"/>
          <w:sz w:val="22"/>
          <w:szCs w:val="22"/>
        </w:rPr>
        <w:t xml:space="preserve">e procedimentos </w:t>
      </w:r>
      <w:r w:rsidR="005D181C" w:rsidRPr="00C83D98">
        <w:rPr>
          <w:rFonts w:asciiTheme="minorHAnsi" w:hAnsiTheme="minorHAnsi" w:cstheme="minorHAnsi"/>
          <w:sz w:val="22"/>
          <w:szCs w:val="22"/>
        </w:rPr>
        <w:t>previst</w:t>
      </w:r>
      <w:r w:rsidR="00AC4244" w:rsidRPr="00C83D98">
        <w:rPr>
          <w:rFonts w:asciiTheme="minorHAnsi" w:hAnsiTheme="minorHAnsi" w:cstheme="minorHAnsi"/>
          <w:sz w:val="22"/>
          <w:szCs w:val="22"/>
        </w:rPr>
        <w:t>o</w:t>
      </w:r>
      <w:r w:rsidR="005D181C" w:rsidRPr="00C83D98">
        <w:rPr>
          <w:rFonts w:asciiTheme="minorHAnsi" w:hAnsiTheme="minorHAnsi" w:cstheme="minorHAnsi"/>
          <w:sz w:val="22"/>
          <w:szCs w:val="22"/>
        </w:rPr>
        <w:t xml:space="preserve">s </w:t>
      </w:r>
      <w:r w:rsidR="002229BF" w:rsidRPr="00C83D98">
        <w:rPr>
          <w:rFonts w:asciiTheme="minorHAnsi" w:hAnsiTheme="minorHAnsi" w:cstheme="minorHAnsi"/>
          <w:sz w:val="22"/>
          <w:szCs w:val="22"/>
        </w:rPr>
        <w:t>no Título</w:t>
      </w:r>
      <w:r w:rsidR="00BD4870" w:rsidRPr="00C83D98">
        <w:rPr>
          <w:rFonts w:asciiTheme="minorHAnsi" w:hAnsiTheme="minorHAnsi" w:cstheme="minorHAnsi"/>
          <w:sz w:val="22"/>
          <w:szCs w:val="22"/>
        </w:rPr>
        <w:t xml:space="preserve"> IV, Capítulo I da Lei Federal nº 14.133/21</w:t>
      </w:r>
      <w:r w:rsidR="00AC4244" w:rsidRPr="00C83D98">
        <w:rPr>
          <w:rFonts w:asciiTheme="minorHAnsi" w:hAnsiTheme="minorHAnsi" w:cstheme="minorHAnsi"/>
          <w:sz w:val="22"/>
          <w:szCs w:val="22"/>
        </w:rPr>
        <w:t xml:space="preserve"> e Seção XI do Decreto Municipal nº </w:t>
      </w:r>
      <w:r w:rsidR="0067305A" w:rsidRPr="00C83D98">
        <w:rPr>
          <w:rFonts w:asciiTheme="minorHAnsi" w:hAnsiTheme="minorHAnsi" w:cstheme="minorHAnsi"/>
          <w:sz w:val="22"/>
          <w:szCs w:val="22"/>
        </w:rPr>
        <w:t>62.100/2022</w:t>
      </w:r>
      <w:r w:rsidR="009C0C1C" w:rsidRPr="00C83D98">
        <w:rPr>
          <w:rFonts w:asciiTheme="minorHAnsi" w:hAnsiTheme="minorHAnsi" w:cstheme="minorHAnsi"/>
          <w:sz w:val="22"/>
          <w:szCs w:val="22"/>
        </w:rPr>
        <w:t>.</w:t>
      </w:r>
    </w:p>
    <w:p w14:paraId="393B6C6F" w14:textId="53D4EF21" w:rsidR="005D181C" w:rsidRPr="00C83D98" w:rsidRDefault="0051214C" w:rsidP="00C83D98">
      <w:pPr>
        <w:tabs>
          <w:tab w:val="left" w:pos="1134"/>
        </w:tabs>
        <w:spacing w:after="120"/>
        <w:jc w:val="both"/>
        <w:rPr>
          <w:rFonts w:asciiTheme="minorHAnsi" w:hAnsiTheme="minorHAnsi" w:cstheme="minorHAnsi"/>
          <w:b/>
          <w:sz w:val="22"/>
          <w:szCs w:val="22"/>
        </w:rPr>
      </w:pPr>
      <w:r w:rsidRPr="00C83D98">
        <w:rPr>
          <w:rFonts w:asciiTheme="minorHAnsi" w:hAnsiTheme="minorHAnsi" w:cstheme="minorHAnsi"/>
          <w:b/>
          <w:sz w:val="22"/>
          <w:szCs w:val="22"/>
        </w:rPr>
        <w:t>19</w:t>
      </w:r>
      <w:r w:rsidR="005D181C" w:rsidRPr="00C83D98">
        <w:rPr>
          <w:rFonts w:asciiTheme="minorHAnsi" w:hAnsiTheme="minorHAnsi" w:cstheme="minorHAnsi"/>
          <w:b/>
          <w:sz w:val="22"/>
          <w:szCs w:val="22"/>
        </w:rPr>
        <w:t>.1.1</w:t>
      </w:r>
      <w:r w:rsidR="008E3FF0">
        <w:rPr>
          <w:rFonts w:asciiTheme="minorHAnsi" w:hAnsiTheme="minorHAnsi" w:cstheme="minorHAnsi"/>
          <w:b/>
          <w:sz w:val="22"/>
          <w:szCs w:val="22"/>
        </w:rPr>
        <w:t xml:space="preserve">. </w:t>
      </w:r>
      <w:r w:rsidR="005D181C" w:rsidRPr="00C83D98">
        <w:rPr>
          <w:rFonts w:asciiTheme="minorHAnsi" w:hAnsiTheme="minorHAnsi" w:cstheme="minorHAnsi"/>
          <w:sz w:val="22"/>
          <w:szCs w:val="22"/>
        </w:rPr>
        <w:t>As penalidades só deixarão de ser aplicadas nas seguintes hipóteses:</w:t>
      </w:r>
    </w:p>
    <w:p w14:paraId="37BBA4D5" w14:textId="374E2500" w:rsidR="005D181C" w:rsidRPr="00C83D98" w:rsidRDefault="00BA4850" w:rsidP="00C83D98">
      <w:pPr>
        <w:tabs>
          <w:tab w:val="left" w:pos="1134"/>
        </w:tabs>
        <w:spacing w:after="120"/>
        <w:jc w:val="both"/>
        <w:rPr>
          <w:rFonts w:asciiTheme="minorHAnsi" w:hAnsiTheme="minorHAnsi" w:cstheme="minorHAnsi"/>
          <w:b/>
          <w:sz w:val="22"/>
          <w:szCs w:val="22"/>
        </w:rPr>
      </w:pPr>
      <w:r w:rsidRPr="00C83D98">
        <w:rPr>
          <w:rFonts w:asciiTheme="minorHAnsi" w:hAnsiTheme="minorHAnsi" w:cstheme="minorHAnsi"/>
          <w:b/>
          <w:sz w:val="22"/>
          <w:szCs w:val="22"/>
        </w:rPr>
        <w:t>a)</w:t>
      </w:r>
      <w:r w:rsidR="00CD3B59">
        <w:rPr>
          <w:rFonts w:asciiTheme="minorHAnsi" w:hAnsiTheme="minorHAnsi" w:cstheme="minorHAnsi"/>
          <w:b/>
          <w:sz w:val="22"/>
          <w:szCs w:val="22"/>
        </w:rPr>
        <w:t xml:space="preserve"> </w:t>
      </w:r>
      <w:r w:rsidR="005D181C" w:rsidRPr="00C83D98">
        <w:rPr>
          <w:rFonts w:asciiTheme="minorHAnsi" w:hAnsiTheme="minorHAnsi" w:cstheme="minorHAnsi"/>
          <w:sz w:val="22"/>
          <w:szCs w:val="22"/>
        </w:rPr>
        <w:t>comprovação, anexada aos autos, da ocorrência de força maior impeditiva do cumprimento da obrigação</w:t>
      </w:r>
      <w:r w:rsidRPr="00C83D98">
        <w:rPr>
          <w:rFonts w:asciiTheme="minorHAnsi" w:hAnsiTheme="minorHAnsi" w:cstheme="minorHAnsi"/>
          <w:sz w:val="22"/>
          <w:szCs w:val="22"/>
        </w:rPr>
        <w:t>;</w:t>
      </w:r>
      <w:r w:rsidR="005D181C" w:rsidRPr="00C83D98">
        <w:rPr>
          <w:rFonts w:asciiTheme="minorHAnsi" w:hAnsiTheme="minorHAnsi" w:cstheme="minorHAnsi"/>
          <w:sz w:val="22"/>
          <w:szCs w:val="22"/>
        </w:rPr>
        <w:t xml:space="preserve"> e/ou,</w:t>
      </w:r>
    </w:p>
    <w:p w14:paraId="34AF564C" w14:textId="0E9A78B7" w:rsidR="005D181C" w:rsidRPr="00C83D98" w:rsidRDefault="00BA4850" w:rsidP="00C83D98">
      <w:pPr>
        <w:tabs>
          <w:tab w:val="left" w:pos="1134"/>
        </w:tabs>
        <w:spacing w:after="120"/>
        <w:jc w:val="both"/>
        <w:rPr>
          <w:rFonts w:asciiTheme="minorHAnsi" w:hAnsiTheme="minorHAnsi" w:cstheme="minorHAnsi"/>
          <w:b/>
          <w:sz w:val="22"/>
          <w:szCs w:val="22"/>
        </w:rPr>
      </w:pPr>
      <w:r w:rsidRPr="00C83D98">
        <w:rPr>
          <w:rFonts w:asciiTheme="minorHAnsi" w:hAnsiTheme="minorHAnsi" w:cstheme="minorHAnsi"/>
          <w:b/>
          <w:sz w:val="22"/>
          <w:szCs w:val="22"/>
        </w:rPr>
        <w:t>b)</w:t>
      </w:r>
      <w:r w:rsidR="00CD3B59">
        <w:rPr>
          <w:rFonts w:asciiTheme="minorHAnsi" w:hAnsiTheme="minorHAnsi" w:cstheme="minorHAnsi"/>
          <w:b/>
          <w:sz w:val="22"/>
          <w:szCs w:val="22"/>
        </w:rPr>
        <w:t xml:space="preserve"> </w:t>
      </w:r>
      <w:r w:rsidR="005D181C" w:rsidRPr="00C83D98">
        <w:rPr>
          <w:rFonts w:asciiTheme="minorHAnsi" w:hAnsiTheme="minorHAnsi" w:cstheme="minorHAnsi"/>
          <w:sz w:val="22"/>
          <w:szCs w:val="22"/>
        </w:rPr>
        <w:t>manifestação da unidade requisitante, informando que o ocorrido derivou de fatos imputáveis</w:t>
      </w:r>
      <w:r w:rsidR="005A0DD1" w:rsidRPr="00C83D98">
        <w:rPr>
          <w:rFonts w:asciiTheme="minorHAnsi" w:hAnsiTheme="minorHAnsi" w:cstheme="minorHAnsi"/>
          <w:sz w:val="22"/>
          <w:szCs w:val="22"/>
        </w:rPr>
        <w:t xml:space="preserve"> exclusivamente</w:t>
      </w:r>
      <w:r w:rsidR="005D181C" w:rsidRPr="00C83D98">
        <w:rPr>
          <w:rFonts w:asciiTheme="minorHAnsi" w:hAnsiTheme="minorHAnsi" w:cstheme="minorHAnsi"/>
          <w:sz w:val="22"/>
          <w:szCs w:val="22"/>
        </w:rPr>
        <w:t xml:space="preserve"> à Administração.</w:t>
      </w:r>
    </w:p>
    <w:p w14:paraId="458E700F" w14:textId="75B25585" w:rsidR="005D181C" w:rsidRPr="00C83D98" w:rsidRDefault="0051214C"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19</w:t>
      </w:r>
      <w:r w:rsidR="005D181C" w:rsidRPr="00C83D98">
        <w:rPr>
          <w:rFonts w:asciiTheme="minorHAnsi" w:hAnsiTheme="minorHAnsi" w:cstheme="minorHAnsi"/>
          <w:b/>
          <w:sz w:val="22"/>
          <w:szCs w:val="22"/>
        </w:rPr>
        <w:t>.2</w:t>
      </w:r>
      <w:r w:rsidR="00CD3B59">
        <w:rPr>
          <w:rFonts w:asciiTheme="minorHAnsi" w:hAnsiTheme="minorHAnsi" w:cstheme="minorHAnsi"/>
          <w:b/>
          <w:sz w:val="22"/>
          <w:szCs w:val="22"/>
        </w:rPr>
        <w:t xml:space="preserve"> </w:t>
      </w:r>
      <w:r w:rsidR="005D181C" w:rsidRPr="00C83D98">
        <w:rPr>
          <w:rFonts w:asciiTheme="minorHAnsi" w:hAnsiTheme="minorHAnsi" w:cstheme="minorHAnsi"/>
          <w:sz w:val="22"/>
          <w:szCs w:val="22"/>
        </w:rPr>
        <w:t>Ocorrendo recusa da adjudicatária em retirar/receber a nota de empenho, dentro do prazo estabelecido neste Edital, sem justificativa aceita pela Administração, garantido o direito prévio de citação e da ampla defesa, serão aplicadas:</w:t>
      </w:r>
    </w:p>
    <w:p w14:paraId="046DD01C" w14:textId="551CFF7A" w:rsidR="005D181C" w:rsidRPr="00C83D98" w:rsidRDefault="00BA4850"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a)</w:t>
      </w:r>
      <w:r w:rsidR="00CD3B59">
        <w:rPr>
          <w:rFonts w:asciiTheme="minorHAnsi" w:hAnsiTheme="minorHAnsi" w:cstheme="minorHAnsi"/>
          <w:b/>
          <w:sz w:val="22"/>
          <w:szCs w:val="22"/>
        </w:rPr>
        <w:t xml:space="preserve"> </w:t>
      </w:r>
      <w:r w:rsidR="005D181C" w:rsidRPr="00C83D98">
        <w:rPr>
          <w:rFonts w:asciiTheme="minorHAnsi" w:hAnsiTheme="minorHAnsi" w:cstheme="minorHAnsi"/>
          <w:sz w:val="22"/>
          <w:szCs w:val="22"/>
        </w:rPr>
        <w:t>Multa no valor de 20% (vinte por cento) do valor do ajuste se firmado fosse;</w:t>
      </w:r>
    </w:p>
    <w:p w14:paraId="03D581CA" w14:textId="143B87A0" w:rsidR="005D181C" w:rsidRPr="00C83D98" w:rsidRDefault="00BA4850"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b)</w:t>
      </w:r>
      <w:r w:rsidR="00CD3B59">
        <w:rPr>
          <w:rFonts w:asciiTheme="minorHAnsi" w:hAnsiTheme="minorHAnsi" w:cstheme="minorHAnsi"/>
          <w:b/>
          <w:sz w:val="22"/>
          <w:szCs w:val="22"/>
        </w:rPr>
        <w:t xml:space="preserve"> </w:t>
      </w:r>
      <w:r w:rsidR="005D181C" w:rsidRPr="00C83D98">
        <w:rPr>
          <w:rFonts w:asciiTheme="minorHAnsi" w:hAnsiTheme="minorHAnsi" w:cstheme="minorHAnsi"/>
          <w:sz w:val="22"/>
          <w:szCs w:val="22"/>
        </w:rPr>
        <w:t xml:space="preserve">Pena de </w:t>
      </w:r>
      <w:r w:rsidR="00583D1D" w:rsidRPr="00C83D98">
        <w:rPr>
          <w:rFonts w:asciiTheme="minorHAnsi" w:hAnsiTheme="minorHAnsi" w:cstheme="minorHAnsi"/>
          <w:sz w:val="22"/>
          <w:szCs w:val="22"/>
        </w:rPr>
        <w:t>impedimento</w:t>
      </w:r>
      <w:r w:rsidR="005D181C" w:rsidRPr="00C83D98">
        <w:rPr>
          <w:rFonts w:asciiTheme="minorHAnsi" w:hAnsiTheme="minorHAnsi" w:cstheme="minorHAnsi"/>
          <w:sz w:val="22"/>
          <w:szCs w:val="22"/>
        </w:rPr>
        <w:t xml:space="preserve"> de licitar e contratar pelo prazo de até </w:t>
      </w:r>
      <w:r w:rsidR="003E0E35" w:rsidRPr="00C83D98">
        <w:rPr>
          <w:rFonts w:asciiTheme="minorHAnsi" w:hAnsiTheme="minorHAnsi" w:cstheme="minorHAnsi"/>
          <w:sz w:val="22"/>
          <w:szCs w:val="22"/>
        </w:rPr>
        <w:t xml:space="preserve">3 </w:t>
      </w:r>
      <w:r w:rsidR="005D181C" w:rsidRPr="00C83D98">
        <w:rPr>
          <w:rFonts w:asciiTheme="minorHAnsi" w:hAnsiTheme="minorHAnsi" w:cstheme="minorHAnsi"/>
          <w:sz w:val="22"/>
          <w:szCs w:val="22"/>
        </w:rPr>
        <w:t>(</w:t>
      </w:r>
      <w:r w:rsidR="003E0E35" w:rsidRPr="00C83D98">
        <w:rPr>
          <w:rFonts w:asciiTheme="minorHAnsi" w:hAnsiTheme="minorHAnsi" w:cstheme="minorHAnsi"/>
          <w:sz w:val="22"/>
          <w:szCs w:val="22"/>
        </w:rPr>
        <w:t>três</w:t>
      </w:r>
      <w:r w:rsidR="005D181C" w:rsidRPr="00C83D98">
        <w:rPr>
          <w:rFonts w:asciiTheme="minorHAnsi" w:hAnsiTheme="minorHAnsi" w:cstheme="minorHAnsi"/>
          <w:sz w:val="22"/>
          <w:szCs w:val="22"/>
        </w:rPr>
        <w:t>) anos com a Administração Pública, a critério da Prefeitura;</w:t>
      </w:r>
    </w:p>
    <w:p w14:paraId="30E0DE07" w14:textId="7A2A7F7B" w:rsidR="005D181C" w:rsidRPr="00C83D98" w:rsidRDefault="0051214C"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19</w:t>
      </w:r>
      <w:r w:rsidR="005D181C" w:rsidRPr="00C83D98">
        <w:rPr>
          <w:rFonts w:asciiTheme="minorHAnsi" w:hAnsiTheme="minorHAnsi" w:cstheme="minorHAnsi"/>
          <w:b/>
          <w:sz w:val="22"/>
          <w:szCs w:val="22"/>
        </w:rPr>
        <w:t>.2.</w:t>
      </w:r>
      <w:r w:rsidR="00BA4850" w:rsidRPr="00C83D98">
        <w:rPr>
          <w:rFonts w:asciiTheme="minorHAnsi" w:hAnsiTheme="minorHAnsi" w:cstheme="minorHAnsi"/>
          <w:b/>
          <w:sz w:val="22"/>
          <w:szCs w:val="22"/>
        </w:rPr>
        <w:t>1</w:t>
      </w:r>
      <w:r w:rsidR="00CD3B59">
        <w:rPr>
          <w:rFonts w:asciiTheme="minorHAnsi" w:hAnsiTheme="minorHAnsi" w:cstheme="minorHAnsi"/>
          <w:b/>
          <w:sz w:val="22"/>
          <w:szCs w:val="22"/>
        </w:rPr>
        <w:t xml:space="preserve"> </w:t>
      </w:r>
      <w:r w:rsidR="005D181C" w:rsidRPr="00C83D98">
        <w:rPr>
          <w:rFonts w:asciiTheme="minorHAnsi" w:hAnsiTheme="minorHAnsi" w:cstheme="minorHAnsi"/>
          <w:sz w:val="22"/>
          <w:szCs w:val="22"/>
        </w:rPr>
        <w:t>Incidirá nas mesmas penas previstas neste subitem a empresa que estiver impedida de firmar o ajuste pela não apresentação dos documentos necessários para tanto.</w:t>
      </w:r>
    </w:p>
    <w:p w14:paraId="3DB27C7F" w14:textId="2BD22601" w:rsidR="005D181C" w:rsidRPr="00C83D98" w:rsidRDefault="0051214C"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19</w:t>
      </w:r>
      <w:r w:rsidR="005D181C" w:rsidRPr="00C83D98">
        <w:rPr>
          <w:rFonts w:asciiTheme="minorHAnsi" w:hAnsiTheme="minorHAnsi" w:cstheme="minorHAnsi"/>
          <w:b/>
          <w:sz w:val="22"/>
          <w:szCs w:val="22"/>
        </w:rPr>
        <w:t>.3</w:t>
      </w:r>
      <w:r w:rsidR="00CD3B59">
        <w:rPr>
          <w:rFonts w:asciiTheme="minorHAnsi" w:hAnsiTheme="minorHAnsi" w:cstheme="minorHAnsi"/>
          <w:b/>
          <w:sz w:val="22"/>
          <w:szCs w:val="22"/>
        </w:rPr>
        <w:t xml:space="preserve"> </w:t>
      </w:r>
      <w:r w:rsidR="005D181C" w:rsidRPr="00C83D98">
        <w:rPr>
          <w:rFonts w:asciiTheme="minorHAnsi" w:hAnsiTheme="minorHAnsi" w:cstheme="minorHAnsi"/>
          <w:sz w:val="22"/>
          <w:szCs w:val="22"/>
        </w:rPr>
        <w:t>À licitante que ensejar o retardamento da execução do certame, inclusive em razão de comportamento inadequado de seus representantes, deixar de entregar ou apresentar documentação falsa exigida neste edital, não mantiver a proposta/lance, comportar-se de modo inidôneo, fizer declaração falsa ou cometer fraude fiscal, se microempresa ou pequena empresa não regularizar a documentação fiscal no prazo concedido para este fim, garantido o direito prévio de citação e da ampla defesa, serão aplicadas as penalidades referidas n</w:t>
      </w:r>
      <w:r w:rsidR="00BA4850" w:rsidRPr="00C83D98">
        <w:rPr>
          <w:rFonts w:asciiTheme="minorHAnsi" w:hAnsiTheme="minorHAnsi" w:cstheme="minorHAnsi"/>
          <w:sz w:val="22"/>
          <w:szCs w:val="22"/>
        </w:rPr>
        <w:t>as alíneas “a” e “b” d</w:t>
      </w:r>
      <w:r w:rsidR="005D181C" w:rsidRPr="00C83D98">
        <w:rPr>
          <w:rFonts w:asciiTheme="minorHAnsi" w:hAnsiTheme="minorHAnsi" w:cstheme="minorHAnsi"/>
          <w:sz w:val="22"/>
          <w:szCs w:val="22"/>
        </w:rPr>
        <w:t xml:space="preserve">o </w:t>
      </w:r>
      <w:r w:rsidR="00813D7C" w:rsidRPr="00C83D98">
        <w:rPr>
          <w:rFonts w:asciiTheme="minorHAnsi" w:hAnsiTheme="minorHAnsi" w:cstheme="minorHAnsi"/>
          <w:sz w:val="22"/>
          <w:szCs w:val="22"/>
        </w:rPr>
        <w:t>item 19.2</w:t>
      </w:r>
      <w:r w:rsidR="00583D1D" w:rsidRPr="00C83D98">
        <w:rPr>
          <w:rFonts w:asciiTheme="minorHAnsi" w:hAnsiTheme="minorHAnsi" w:cstheme="minorHAnsi"/>
          <w:sz w:val="22"/>
          <w:szCs w:val="22"/>
        </w:rPr>
        <w:t xml:space="preserve"> ou declaração de inidoneidade para licitar ou contratar, a depender da natureza e gravidade da infração cometida e peculiaridades do caso em concreto.</w:t>
      </w:r>
    </w:p>
    <w:p w14:paraId="035EF8B2" w14:textId="28FF3E00" w:rsidR="005D181C" w:rsidRPr="00C83D98" w:rsidRDefault="0051214C"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19</w:t>
      </w:r>
      <w:r w:rsidR="005D181C" w:rsidRPr="00C83D98">
        <w:rPr>
          <w:rFonts w:asciiTheme="minorHAnsi" w:hAnsiTheme="minorHAnsi" w:cstheme="minorHAnsi"/>
          <w:b/>
          <w:sz w:val="22"/>
          <w:szCs w:val="22"/>
        </w:rPr>
        <w:t>.4</w:t>
      </w:r>
      <w:r w:rsidR="00B137FE">
        <w:rPr>
          <w:rFonts w:asciiTheme="minorHAnsi" w:hAnsiTheme="minorHAnsi" w:cstheme="minorHAnsi"/>
          <w:b/>
          <w:sz w:val="22"/>
          <w:szCs w:val="22"/>
        </w:rPr>
        <w:t xml:space="preserve"> </w:t>
      </w:r>
      <w:r w:rsidR="005D181C" w:rsidRPr="00C83D98">
        <w:rPr>
          <w:rFonts w:asciiTheme="minorHAnsi" w:hAnsiTheme="minorHAnsi" w:cstheme="minorHAnsi"/>
          <w:sz w:val="22"/>
          <w:szCs w:val="22"/>
        </w:rPr>
        <w:t xml:space="preserve">As penalidades poderão ainda ser aplicadas em outras hipóteses, nos termos da Lei, garantido o direito prévio de citação e da ampla defesa, sendo que com relação a multas serão aplicadas como segue: </w:t>
      </w:r>
    </w:p>
    <w:p w14:paraId="6D776EFF" w14:textId="37CEA8B6" w:rsidR="005D181C" w:rsidRPr="00C83D98" w:rsidRDefault="0051214C" w:rsidP="00C83D98">
      <w:pPr>
        <w:tabs>
          <w:tab w:val="left" w:pos="1134"/>
        </w:tabs>
        <w:spacing w:after="120"/>
        <w:jc w:val="both"/>
        <w:rPr>
          <w:rFonts w:asciiTheme="minorHAnsi" w:hAnsiTheme="minorHAnsi" w:cstheme="minorHAnsi"/>
          <w:b/>
          <w:sz w:val="22"/>
          <w:szCs w:val="22"/>
        </w:rPr>
      </w:pPr>
      <w:r w:rsidRPr="00C83D98">
        <w:rPr>
          <w:rFonts w:asciiTheme="minorHAnsi" w:hAnsiTheme="minorHAnsi" w:cstheme="minorHAnsi"/>
          <w:b/>
          <w:sz w:val="22"/>
          <w:szCs w:val="22"/>
        </w:rPr>
        <w:t>19</w:t>
      </w:r>
      <w:r w:rsidR="005D181C" w:rsidRPr="00C83D98">
        <w:rPr>
          <w:rFonts w:asciiTheme="minorHAnsi" w:hAnsiTheme="minorHAnsi" w:cstheme="minorHAnsi"/>
          <w:b/>
          <w:sz w:val="22"/>
          <w:szCs w:val="22"/>
        </w:rPr>
        <w:t>.4.1</w:t>
      </w:r>
      <w:r w:rsidR="00B137FE">
        <w:rPr>
          <w:rFonts w:asciiTheme="minorHAnsi" w:hAnsiTheme="minorHAnsi" w:cstheme="minorHAnsi"/>
          <w:b/>
          <w:sz w:val="22"/>
          <w:szCs w:val="22"/>
        </w:rPr>
        <w:t xml:space="preserve"> </w:t>
      </w:r>
      <w:r w:rsidR="005D181C" w:rsidRPr="00C83D98">
        <w:rPr>
          <w:rFonts w:asciiTheme="minorHAnsi" w:hAnsiTheme="minorHAnsi" w:cstheme="minorHAnsi"/>
          <w:sz w:val="22"/>
          <w:szCs w:val="22"/>
        </w:rPr>
        <w:t>Multa de 20% (vinte por cento) sobre o valor do ajuste, por inexecução total</w:t>
      </w:r>
      <w:r w:rsidR="00A0139B" w:rsidRPr="00C83D98">
        <w:rPr>
          <w:rFonts w:asciiTheme="minorHAnsi" w:hAnsiTheme="minorHAnsi" w:cstheme="minorHAnsi"/>
          <w:sz w:val="22"/>
          <w:szCs w:val="22"/>
        </w:rPr>
        <w:t xml:space="preserve"> do objeto.</w:t>
      </w:r>
    </w:p>
    <w:p w14:paraId="19EA1E88" w14:textId="29C26701" w:rsidR="005D181C" w:rsidRPr="00C83D98" w:rsidRDefault="0051214C"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19</w:t>
      </w:r>
      <w:r w:rsidR="005D181C" w:rsidRPr="00C83D98">
        <w:rPr>
          <w:rFonts w:asciiTheme="minorHAnsi" w:hAnsiTheme="minorHAnsi" w:cstheme="minorHAnsi"/>
          <w:b/>
          <w:sz w:val="22"/>
          <w:szCs w:val="22"/>
        </w:rPr>
        <w:t>.4.2</w:t>
      </w:r>
      <w:r w:rsidR="00B137FE">
        <w:rPr>
          <w:rFonts w:asciiTheme="minorHAnsi" w:hAnsiTheme="minorHAnsi" w:cstheme="minorHAnsi"/>
          <w:b/>
          <w:sz w:val="22"/>
          <w:szCs w:val="22"/>
        </w:rPr>
        <w:t xml:space="preserve"> </w:t>
      </w:r>
      <w:r w:rsidR="005D181C" w:rsidRPr="00C83D98">
        <w:rPr>
          <w:rFonts w:asciiTheme="minorHAnsi" w:hAnsiTheme="minorHAnsi" w:cstheme="minorHAnsi"/>
          <w:sz w:val="22"/>
          <w:szCs w:val="22"/>
        </w:rPr>
        <w:t>Multa de 20% (vinte por cento) sobre o valor da parcela inexecutada, por inexecução parcial do ajuste</w:t>
      </w:r>
      <w:r w:rsidR="00A0139B" w:rsidRPr="00C83D98">
        <w:rPr>
          <w:rFonts w:asciiTheme="minorHAnsi" w:hAnsiTheme="minorHAnsi" w:cstheme="minorHAnsi"/>
          <w:sz w:val="22"/>
          <w:szCs w:val="22"/>
        </w:rPr>
        <w:t>.</w:t>
      </w:r>
    </w:p>
    <w:p w14:paraId="45A1FE7B" w14:textId="02621F43" w:rsidR="005D181C" w:rsidRPr="00C83D98" w:rsidRDefault="0051214C"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19</w:t>
      </w:r>
      <w:r w:rsidR="005D181C" w:rsidRPr="00C83D98">
        <w:rPr>
          <w:rFonts w:asciiTheme="minorHAnsi" w:hAnsiTheme="minorHAnsi" w:cstheme="minorHAnsi"/>
          <w:b/>
          <w:sz w:val="22"/>
          <w:szCs w:val="22"/>
        </w:rPr>
        <w:t>.4.3</w:t>
      </w:r>
      <w:r w:rsidR="00B137FE">
        <w:rPr>
          <w:rFonts w:asciiTheme="minorHAnsi" w:hAnsiTheme="minorHAnsi" w:cstheme="minorHAnsi"/>
          <w:b/>
          <w:sz w:val="22"/>
          <w:szCs w:val="22"/>
        </w:rPr>
        <w:t xml:space="preserve"> </w:t>
      </w:r>
      <w:r w:rsidR="005D181C" w:rsidRPr="00C83D98">
        <w:rPr>
          <w:rFonts w:asciiTheme="minorHAnsi" w:hAnsiTheme="minorHAnsi" w:cstheme="minorHAnsi"/>
          <w:sz w:val="22"/>
          <w:szCs w:val="22"/>
        </w:rPr>
        <w:t>Multa de 1,0% (um por cento) sobre o valor do material não entregue por dia de atraso</w:t>
      </w:r>
      <w:r w:rsidR="00A0139B" w:rsidRPr="00C83D98">
        <w:rPr>
          <w:rFonts w:asciiTheme="minorHAnsi" w:hAnsiTheme="minorHAnsi" w:cstheme="minorHAnsi"/>
          <w:sz w:val="22"/>
          <w:szCs w:val="22"/>
        </w:rPr>
        <w:t>, inclusive nas hipóteses de fixação de prazo para substituição ou complementação,</w:t>
      </w:r>
      <w:r w:rsidR="005D181C" w:rsidRPr="00C83D98">
        <w:rPr>
          <w:rFonts w:asciiTheme="minorHAnsi" w:hAnsiTheme="minorHAnsi" w:cstheme="minorHAnsi"/>
          <w:sz w:val="22"/>
          <w:szCs w:val="22"/>
        </w:rPr>
        <w:t xml:space="preserve"> limitada a demora até o máximo de </w:t>
      </w:r>
      <w:r w:rsidR="00A0139B" w:rsidRPr="00C83D98">
        <w:rPr>
          <w:rFonts w:asciiTheme="minorHAnsi" w:hAnsiTheme="minorHAnsi" w:cstheme="minorHAnsi"/>
          <w:sz w:val="22"/>
          <w:szCs w:val="22"/>
        </w:rPr>
        <w:t xml:space="preserve">19 </w:t>
      </w:r>
      <w:r w:rsidR="005D181C" w:rsidRPr="00C83D98">
        <w:rPr>
          <w:rFonts w:asciiTheme="minorHAnsi" w:hAnsiTheme="minorHAnsi" w:cstheme="minorHAnsi"/>
          <w:sz w:val="22"/>
          <w:szCs w:val="22"/>
        </w:rPr>
        <w:t>(</w:t>
      </w:r>
      <w:r w:rsidR="00A0139B" w:rsidRPr="00C83D98">
        <w:rPr>
          <w:rFonts w:asciiTheme="minorHAnsi" w:hAnsiTheme="minorHAnsi" w:cstheme="minorHAnsi"/>
          <w:sz w:val="22"/>
          <w:szCs w:val="22"/>
        </w:rPr>
        <w:t>dezenove</w:t>
      </w:r>
      <w:r w:rsidR="005D181C" w:rsidRPr="00C83D98">
        <w:rPr>
          <w:rFonts w:asciiTheme="minorHAnsi" w:hAnsiTheme="minorHAnsi" w:cstheme="minorHAnsi"/>
          <w:sz w:val="22"/>
          <w:szCs w:val="22"/>
        </w:rPr>
        <w:t>) dias do prazo fixado, após restará configurada inexecução do ajuste, parcial ou total a depender se o atraso se deu em parte ou no todo</w:t>
      </w:r>
      <w:r w:rsidR="00A0139B" w:rsidRPr="00C83D98">
        <w:rPr>
          <w:rFonts w:asciiTheme="minorHAnsi" w:hAnsiTheme="minorHAnsi" w:cstheme="minorHAnsi"/>
          <w:sz w:val="22"/>
          <w:szCs w:val="22"/>
        </w:rPr>
        <w:t>.</w:t>
      </w:r>
    </w:p>
    <w:p w14:paraId="72AC7B90" w14:textId="41537BA8" w:rsidR="005D181C" w:rsidRPr="00C83D98" w:rsidRDefault="0051214C"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lastRenderedPageBreak/>
        <w:t>19</w:t>
      </w:r>
      <w:r w:rsidR="005D181C" w:rsidRPr="00C83D98">
        <w:rPr>
          <w:rFonts w:asciiTheme="minorHAnsi" w:hAnsiTheme="minorHAnsi" w:cstheme="minorHAnsi"/>
          <w:b/>
          <w:sz w:val="22"/>
          <w:szCs w:val="22"/>
        </w:rPr>
        <w:t>.4.4</w:t>
      </w:r>
      <w:r w:rsidR="00B137FE">
        <w:rPr>
          <w:rFonts w:asciiTheme="minorHAnsi" w:hAnsiTheme="minorHAnsi" w:cstheme="minorHAnsi"/>
          <w:b/>
          <w:sz w:val="22"/>
          <w:szCs w:val="22"/>
        </w:rPr>
        <w:t xml:space="preserve"> </w:t>
      </w:r>
      <w:r w:rsidR="005D181C" w:rsidRPr="00C83D98">
        <w:rPr>
          <w:rFonts w:asciiTheme="minorHAnsi" w:hAnsiTheme="minorHAnsi" w:cstheme="minorHAnsi"/>
          <w:sz w:val="22"/>
          <w:szCs w:val="22"/>
        </w:rPr>
        <w:t>Multa de 5% (cinco por cento) sobre o valor do material entregue em desacordo com as especificações do edital e do ajuste, sem prejuízo de sua substituição, no prazo estabelecido.</w:t>
      </w:r>
    </w:p>
    <w:p w14:paraId="5E0D3D12" w14:textId="4BC15E41" w:rsidR="005D181C" w:rsidRPr="00C83D98" w:rsidRDefault="0051214C"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19</w:t>
      </w:r>
      <w:r w:rsidR="005D181C" w:rsidRPr="00C83D98">
        <w:rPr>
          <w:rFonts w:asciiTheme="minorHAnsi" w:hAnsiTheme="minorHAnsi" w:cstheme="minorHAnsi"/>
          <w:b/>
          <w:sz w:val="22"/>
          <w:szCs w:val="22"/>
        </w:rPr>
        <w:t>.4.5</w:t>
      </w:r>
      <w:r w:rsidR="00B137FE">
        <w:rPr>
          <w:rFonts w:asciiTheme="minorHAnsi" w:hAnsiTheme="minorHAnsi" w:cstheme="minorHAnsi"/>
          <w:b/>
          <w:sz w:val="22"/>
          <w:szCs w:val="22"/>
        </w:rPr>
        <w:t xml:space="preserve"> </w:t>
      </w:r>
      <w:r w:rsidR="005D181C" w:rsidRPr="00C83D98">
        <w:rPr>
          <w:rFonts w:asciiTheme="minorHAnsi" w:hAnsiTheme="minorHAnsi" w:cstheme="minorHAnsi"/>
          <w:sz w:val="22"/>
          <w:szCs w:val="22"/>
        </w:rPr>
        <w:t xml:space="preserve">Multa de </w:t>
      </w:r>
      <w:r w:rsidR="00A0139B" w:rsidRPr="00C83D98">
        <w:rPr>
          <w:rFonts w:asciiTheme="minorHAnsi" w:hAnsiTheme="minorHAnsi" w:cstheme="minorHAnsi"/>
          <w:sz w:val="22"/>
          <w:szCs w:val="22"/>
        </w:rPr>
        <w:t>2</w:t>
      </w:r>
      <w:r w:rsidR="005D181C" w:rsidRPr="00C83D98">
        <w:rPr>
          <w:rFonts w:asciiTheme="minorHAnsi" w:hAnsiTheme="minorHAnsi" w:cstheme="minorHAnsi"/>
          <w:sz w:val="22"/>
          <w:szCs w:val="22"/>
        </w:rPr>
        <w:t>% (</w:t>
      </w:r>
      <w:r w:rsidR="00A0139B" w:rsidRPr="00C83D98">
        <w:rPr>
          <w:rFonts w:asciiTheme="minorHAnsi" w:hAnsiTheme="minorHAnsi" w:cstheme="minorHAnsi"/>
          <w:sz w:val="22"/>
          <w:szCs w:val="22"/>
        </w:rPr>
        <w:t xml:space="preserve">dois </w:t>
      </w:r>
      <w:r w:rsidR="005D181C" w:rsidRPr="00C83D98">
        <w:rPr>
          <w:rFonts w:asciiTheme="minorHAnsi" w:hAnsiTheme="minorHAnsi" w:cstheme="minorHAnsi"/>
          <w:sz w:val="22"/>
          <w:szCs w:val="22"/>
        </w:rPr>
        <w:t>por cento) sobre o valor do ajuste, por descumprimento de qualquer das obrigações decorrentes do ajuste, não previstas nas demais disposições desta cláusula.</w:t>
      </w:r>
    </w:p>
    <w:p w14:paraId="3CECBBD3" w14:textId="5FAE6EC9" w:rsidR="005D181C" w:rsidRPr="00C83D98" w:rsidRDefault="0051214C"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19</w:t>
      </w:r>
      <w:r w:rsidR="005D181C" w:rsidRPr="00C83D98">
        <w:rPr>
          <w:rFonts w:asciiTheme="minorHAnsi" w:hAnsiTheme="minorHAnsi" w:cstheme="minorHAnsi"/>
          <w:b/>
          <w:sz w:val="22"/>
          <w:szCs w:val="22"/>
        </w:rPr>
        <w:t>.4.</w:t>
      </w:r>
      <w:r w:rsidR="00A0139B" w:rsidRPr="00C83D98">
        <w:rPr>
          <w:rFonts w:asciiTheme="minorHAnsi" w:hAnsiTheme="minorHAnsi" w:cstheme="minorHAnsi"/>
          <w:b/>
          <w:sz w:val="22"/>
          <w:szCs w:val="22"/>
        </w:rPr>
        <w:t>6</w:t>
      </w:r>
      <w:r w:rsidR="00B137FE">
        <w:rPr>
          <w:rFonts w:asciiTheme="minorHAnsi" w:hAnsiTheme="minorHAnsi" w:cstheme="minorHAnsi"/>
          <w:b/>
          <w:sz w:val="22"/>
          <w:szCs w:val="22"/>
        </w:rPr>
        <w:t xml:space="preserve"> </w:t>
      </w:r>
      <w:r w:rsidR="005D181C" w:rsidRPr="00C83D98">
        <w:rPr>
          <w:rFonts w:asciiTheme="minorHAnsi" w:hAnsiTheme="minorHAnsi" w:cstheme="minorHAnsi"/>
          <w:sz w:val="22"/>
          <w:szCs w:val="22"/>
        </w:rPr>
        <w:t xml:space="preserve">Multa de </w:t>
      </w:r>
      <w:r w:rsidR="00C85ABF">
        <w:rPr>
          <w:rFonts w:asciiTheme="minorHAnsi" w:hAnsiTheme="minorHAnsi" w:cstheme="minorHAnsi"/>
          <w:sz w:val="22"/>
          <w:szCs w:val="22"/>
        </w:rPr>
        <w:t>3</w:t>
      </w:r>
      <w:r w:rsidR="005D181C" w:rsidRPr="00C83D98">
        <w:rPr>
          <w:rFonts w:asciiTheme="minorHAnsi" w:hAnsiTheme="minorHAnsi" w:cstheme="minorHAnsi"/>
          <w:sz w:val="22"/>
          <w:szCs w:val="22"/>
        </w:rPr>
        <w:t>0% (</w:t>
      </w:r>
      <w:r w:rsidR="00C85ABF">
        <w:rPr>
          <w:rFonts w:asciiTheme="minorHAnsi" w:hAnsiTheme="minorHAnsi" w:cstheme="minorHAnsi"/>
          <w:sz w:val="22"/>
          <w:szCs w:val="22"/>
        </w:rPr>
        <w:t>trinta</w:t>
      </w:r>
      <w:r w:rsidR="005D181C" w:rsidRPr="00C83D98">
        <w:rPr>
          <w:rFonts w:asciiTheme="minorHAnsi" w:hAnsiTheme="minorHAnsi" w:cstheme="minorHAnsi"/>
          <w:sz w:val="22"/>
          <w:szCs w:val="22"/>
        </w:rPr>
        <w:t xml:space="preserve"> por cento) sobre o valor do contrato, por rescisão do ajuste decorrente de culpa da </w:t>
      </w:r>
      <w:r w:rsidR="00A0139B" w:rsidRPr="00C83D98">
        <w:rPr>
          <w:rFonts w:asciiTheme="minorHAnsi" w:hAnsiTheme="minorHAnsi" w:cstheme="minorHAnsi"/>
          <w:sz w:val="22"/>
          <w:szCs w:val="22"/>
        </w:rPr>
        <w:t>C</w:t>
      </w:r>
      <w:r w:rsidR="005D181C" w:rsidRPr="00C83D98">
        <w:rPr>
          <w:rFonts w:asciiTheme="minorHAnsi" w:hAnsiTheme="minorHAnsi" w:cstheme="minorHAnsi"/>
          <w:sz w:val="22"/>
          <w:szCs w:val="22"/>
        </w:rPr>
        <w:t>ontratada.</w:t>
      </w:r>
    </w:p>
    <w:p w14:paraId="60EE50C9" w14:textId="07743D02" w:rsidR="00583D1D" w:rsidRPr="00C83D98" w:rsidRDefault="0051214C"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19</w:t>
      </w:r>
      <w:r w:rsidR="005D181C" w:rsidRPr="00C83D98">
        <w:rPr>
          <w:rFonts w:asciiTheme="minorHAnsi" w:hAnsiTheme="minorHAnsi" w:cstheme="minorHAnsi"/>
          <w:b/>
          <w:sz w:val="22"/>
          <w:szCs w:val="22"/>
        </w:rPr>
        <w:t>.5</w:t>
      </w:r>
      <w:r w:rsidR="00B137FE">
        <w:rPr>
          <w:rFonts w:asciiTheme="minorHAnsi" w:hAnsiTheme="minorHAnsi" w:cstheme="minorHAnsi"/>
          <w:b/>
          <w:sz w:val="22"/>
          <w:szCs w:val="22"/>
        </w:rPr>
        <w:t xml:space="preserve"> </w:t>
      </w:r>
      <w:r w:rsidR="005D181C" w:rsidRPr="00C83D98">
        <w:rPr>
          <w:rFonts w:asciiTheme="minorHAnsi" w:hAnsiTheme="minorHAnsi" w:cstheme="minorHAnsi"/>
          <w:sz w:val="22"/>
          <w:szCs w:val="22"/>
        </w:rPr>
        <w:t>As sanções são independentes e a aplicação de uma não exclui a das outras, quando cabíveis.</w:t>
      </w:r>
    </w:p>
    <w:p w14:paraId="319E25A2" w14:textId="4E1C56F0" w:rsidR="00D95E53" w:rsidRPr="00C83D98" w:rsidRDefault="0051214C"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bCs/>
          <w:sz w:val="22"/>
          <w:szCs w:val="22"/>
        </w:rPr>
        <w:t>19</w:t>
      </w:r>
      <w:r w:rsidR="005D181C" w:rsidRPr="00C83D98">
        <w:rPr>
          <w:rFonts w:asciiTheme="minorHAnsi" w:hAnsiTheme="minorHAnsi" w:cstheme="minorHAnsi"/>
          <w:b/>
          <w:bCs/>
          <w:sz w:val="22"/>
          <w:szCs w:val="22"/>
        </w:rPr>
        <w:t>.6</w:t>
      </w:r>
      <w:r w:rsidR="00B137FE">
        <w:rPr>
          <w:rFonts w:asciiTheme="minorHAnsi" w:hAnsiTheme="minorHAnsi" w:cstheme="minorHAnsi"/>
          <w:sz w:val="22"/>
          <w:szCs w:val="22"/>
        </w:rPr>
        <w:t xml:space="preserve"> </w:t>
      </w:r>
      <w:r w:rsidR="005D181C" w:rsidRPr="00C83D98">
        <w:rPr>
          <w:rFonts w:asciiTheme="minorHAnsi" w:hAnsiTheme="minorHAnsi" w:cstheme="minorHAnsi"/>
          <w:sz w:val="22"/>
          <w:szCs w:val="22"/>
        </w:rPr>
        <w:t>Das decisões</w:t>
      </w:r>
      <w:r w:rsidR="006E6524" w:rsidRPr="00C83D98">
        <w:rPr>
          <w:rFonts w:asciiTheme="minorHAnsi" w:hAnsiTheme="minorHAnsi" w:cstheme="minorHAnsi"/>
          <w:sz w:val="22"/>
          <w:szCs w:val="22"/>
        </w:rPr>
        <w:t>,</w:t>
      </w:r>
      <w:r w:rsidR="005D181C" w:rsidRPr="00C83D98">
        <w:rPr>
          <w:rFonts w:asciiTheme="minorHAnsi" w:hAnsiTheme="minorHAnsi" w:cstheme="minorHAnsi"/>
          <w:sz w:val="22"/>
          <w:szCs w:val="22"/>
        </w:rPr>
        <w:t xml:space="preserve"> de aplicação de penalidade,</w:t>
      </w:r>
      <w:r w:rsidR="006E6524" w:rsidRPr="00C83D98">
        <w:rPr>
          <w:rFonts w:asciiTheme="minorHAnsi" w:hAnsiTheme="minorHAnsi" w:cstheme="minorHAnsi"/>
          <w:sz w:val="22"/>
          <w:szCs w:val="22"/>
        </w:rPr>
        <w:t xml:space="preserve"> caberão</w:t>
      </w:r>
      <w:r w:rsidR="005D181C" w:rsidRPr="00C83D98">
        <w:rPr>
          <w:rFonts w:asciiTheme="minorHAnsi" w:hAnsiTheme="minorHAnsi" w:cstheme="minorHAnsi"/>
          <w:sz w:val="22"/>
          <w:szCs w:val="22"/>
        </w:rPr>
        <w:t xml:space="preserve"> recurso nos termos do</w:t>
      </w:r>
      <w:r w:rsidR="005A0DD1" w:rsidRPr="00C83D98">
        <w:rPr>
          <w:rFonts w:asciiTheme="minorHAnsi" w:hAnsiTheme="minorHAnsi" w:cstheme="minorHAnsi"/>
          <w:sz w:val="22"/>
          <w:szCs w:val="22"/>
        </w:rPr>
        <w:t>s</w:t>
      </w:r>
      <w:r w:rsidR="005D181C" w:rsidRPr="00C83D98">
        <w:rPr>
          <w:rFonts w:asciiTheme="minorHAnsi" w:hAnsiTheme="minorHAnsi" w:cstheme="minorHAnsi"/>
          <w:sz w:val="22"/>
          <w:szCs w:val="22"/>
        </w:rPr>
        <w:t xml:space="preserve"> artigo</w:t>
      </w:r>
      <w:r w:rsidR="005A0DD1" w:rsidRPr="00C83D98">
        <w:rPr>
          <w:rFonts w:asciiTheme="minorHAnsi" w:hAnsiTheme="minorHAnsi" w:cstheme="minorHAnsi"/>
          <w:sz w:val="22"/>
          <w:szCs w:val="22"/>
        </w:rPr>
        <w:t>s 166 e 167 da Lei Federal nº 14.133/21</w:t>
      </w:r>
      <w:r w:rsidR="005D181C" w:rsidRPr="00C83D98">
        <w:rPr>
          <w:rFonts w:asciiTheme="minorHAnsi" w:hAnsiTheme="minorHAnsi" w:cstheme="minorHAnsi"/>
          <w:sz w:val="22"/>
          <w:szCs w:val="22"/>
        </w:rPr>
        <w:t xml:space="preserve">, observados os prazos nele fixados, que deverá ser dirigido </w:t>
      </w:r>
      <w:r w:rsidR="00D95E53" w:rsidRPr="00C83D98">
        <w:rPr>
          <w:rFonts w:asciiTheme="minorHAnsi" w:hAnsiTheme="minorHAnsi" w:cstheme="minorHAnsi"/>
          <w:sz w:val="22"/>
          <w:szCs w:val="22"/>
        </w:rPr>
        <w:t>à CRS SUDESTE - ASSESSORIA JURIDICA, e protocolizado nos dias úteis, das 09</w:t>
      </w:r>
      <w:r w:rsidR="26A8B99E" w:rsidRPr="00C83D98">
        <w:rPr>
          <w:rFonts w:asciiTheme="minorHAnsi" w:hAnsiTheme="minorHAnsi" w:cstheme="minorHAnsi"/>
          <w:sz w:val="22"/>
          <w:szCs w:val="22"/>
        </w:rPr>
        <w:t>h00</w:t>
      </w:r>
      <w:r w:rsidR="0AF81606" w:rsidRPr="00C83D98">
        <w:rPr>
          <w:rFonts w:asciiTheme="minorHAnsi" w:hAnsiTheme="minorHAnsi" w:cstheme="minorHAnsi"/>
          <w:sz w:val="22"/>
          <w:szCs w:val="22"/>
        </w:rPr>
        <w:t>min</w:t>
      </w:r>
      <w:r w:rsidR="00D95E53" w:rsidRPr="00C83D98">
        <w:rPr>
          <w:rFonts w:asciiTheme="minorHAnsi" w:hAnsiTheme="minorHAnsi" w:cstheme="minorHAnsi"/>
          <w:sz w:val="22"/>
          <w:szCs w:val="22"/>
        </w:rPr>
        <w:t xml:space="preserve"> às 16</w:t>
      </w:r>
      <w:r w:rsidR="2FDFB2ED" w:rsidRPr="00C83D98">
        <w:rPr>
          <w:rFonts w:asciiTheme="minorHAnsi" w:hAnsiTheme="minorHAnsi" w:cstheme="minorHAnsi"/>
          <w:sz w:val="22"/>
          <w:szCs w:val="22"/>
        </w:rPr>
        <w:t>h00min</w:t>
      </w:r>
      <w:r w:rsidR="00D95E53" w:rsidRPr="00C83D98">
        <w:rPr>
          <w:rFonts w:asciiTheme="minorHAnsi" w:hAnsiTheme="minorHAnsi" w:cstheme="minorHAnsi"/>
          <w:sz w:val="22"/>
          <w:szCs w:val="22"/>
        </w:rPr>
        <w:t>, na Rua Padre Marchetti, 557 - Ipiranga - São Paulo - SP,</w:t>
      </w:r>
      <w:r w:rsidR="00983102" w:rsidRPr="00C83D98">
        <w:rPr>
          <w:rFonts w:asciiTheme="minorHAnsi" w:hAnsiTheme="minorHAnsi" w:cstheme="minorHAnsi"/>
          <w:sz w:val="22"/>
          <w:szCs w:val="22"/>
        </w:rPr>
        <w:t xml:space="preserve"> ou por meio eletrônico na forma indicada quando da notificação</w:t>
      </w:r>
      <w:r w:rsidR="003E538B">
        <w:rPr>
          <w:rFonts w:asciiTheme="minorHAnsi" w:hAnsiTheme="minorHAnsi" w:cstheme="minorHAnsi"/>
          <w:sz w:val="22"/>
          <w:szCs w:val="22"/>
        </w:rPr>
        <w:t>.</w:t>
      </w:r>
    </w:p>
    <w:p w14:paraId="4936C39F" w14:textId="6F281A20" w:rsidR="005D181C" w:rsidRPr="00C83D98" w:rsidRDefault="0051214C"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19</w:t>
      </w:r>
      <w:r w:rsidR="005D181C" w:rsidRPr="00C83D98">
        <w:rPr>
          <w:rFonts w:asciiTheme="minorHAnsi" w:hAnsiTheme="minorHAnsi" w:cstheme="minorHAnsi"/>
          <w:b/>
          <w:sz w:val="22"/>
          <w:szCs w:val="22"/>
        </w:rPr>
        <w:t>.6.</w:t>
      </w:r>
      <w:r w:rsidR="00A0139B" w:rsidRPr="00C83D98">
        <w:rPr>
          <w:rFonts w:asciiTheme="minorHAnsi" w:hAnsiTheme="minorHAnsi" w:cstheme="minorHAnsi"/>
          <w:b/>
          <w:sz w:val="22"/>
          <w:szCs w:val="22"/>
        </w:rPr>
        <w:t>1</w:t>
      </w:r>
      <w:r w:rsidR="00B137FE">
        <w:rPr>
          <w:rFonts w:asciiTheme="minorHAnsi" w:hAnsiTheme="minorHAnsi" w:cstheme="minorHAnsi"/>
          <w:b/>
          <w:sz w:val="22"/>
          <w:szCs w:val="22"/>
        </w:rPr>
        <w:t xml:space="preserve"> </w:t>
      </w:r>
      <w:r w:rsidR="005D181C" w:rsidRPr="00C83D98">
        <w:rPr>
          <w:rFonts w:asciiTheme="minorHAnsi" w:hAnsiTheme="minorHAnsi" w:cstheme="minorHAnsi"/>
          <w:sz w:val="22"/>
          <w:szCs w:val="22"/>
        </w:rPr>
        <w:t xml:space="preserve">Caso a </w:t>
      </w:r>
      <w:r w:rsidR="00A0139B" w:rsidRPr="00C83D98">
        <w:rPr>
          <w:rFonts w:asciiTheme="minorHAnsi" w:hAnsiTheme="minorHAnsi" w:cstheme="minorHAnsi"/>
          <w:sz w:val="22"/>
          <w:szCs w:val="22"/>
        </w:rPr>
        <w:t xml:space="preserve">Contratante </w:t>
      </w:r>
      <w:r w:rsidR="005D181C" w:rsidRPr="00C83D98">
        <w:rPr>
          <w:rFonts w:asciiTheme="minorHAnsi" w:hAnsiTheme="minorHAnsi" w:cstheme="minorHAnsi"/>
          <w:sz w:val="22"/>
          <w:szCs w:val="22"/>
        </w:rPr>
        <w:t>releve justificadamente a aplicação da multa ou de qualquer outra penalidade, essa tolerância não poderá ser considerada como modificadora de qualquer condição contratual, permanecendo em pleno vigor todas as condições deste Edital.</w:t>
      </w:r>
    </w:p>
    <w:p w14:paraId="54FB95C2" w14:textId="6979C521" w:rsidR="005D181C" w:rsidRPr="00C83D98" w:rsidRDefault="0051214C"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19</w:t>
      </w:r>
      <w:r w:rsidR="005D181C" w:rsidRPr="00C83D98">
        <w:rPr>
          <w:rFonts w:asciiTheme="minorHAnsi" w:hAnsiTheme="minorHAnsi" w:cstheme="minorHAnsi"/>
          <w:b/>
          <w:sz w:val="22"/>
          <w:szCs w:val="22"/>
        </w:rPr>
        <w:t>.7</w:t>
      </w:r>
      <w:r w:rsidR="00B137FE">
        <w:rPr>
          <w:rFonts w:asciiTheme="minorHAnsi" w:hAnsiTheme="minorHAnsi" w:cstheme="minorHAnsi"/>
          <w:b/>
          <w:sz w:val="22"/>
          <w:szCs w:val="22"/>
        </w:rPr>
        <w:t xml:space="preserve"> </w:t>
      </w:r>
      <w:r w:rsidR="00583D1D" w:rsidRPr="00C83D98">
        <w:rPr>
          <w:rFonts w:asciiTheme="minorHAnsi" w:hAnsiTheme="minorHAnsi" w:cstheme="minorHAnsi"/>
          <w:sz w:val="22"/>
          <w:szCs w:val="22"/>
        </w:rPr>
        <w:t>Os procedimentos de aplicação das penalidades de impedimento de licitar e contratar e de declaração de inidoneidade para licitar e contratar serão conduzidos por comissão, nos termos do artigo 158, “caput” e § 1º, da </w:t>
      </w:r>
      <w:hyperlink r:id="rId21" w:tgtFrame="_blank" w:history="1">
        <w:r w:rsidR="00583D1D" w:rsidRPr="00C83D98">
          <w:rPr>
            <w:rStyle w:val="Hyperlink"/>
            <w:rFonts w:asciiTheme="minorHAnsi" w:hAnsiTheme="minorHAnsi" w:cstheme="minorHAnsi"/>
            <w:color w:val="auto"/>
            <w:sz w:val="22"/>
            <w:szCs w:val="22"/>
          </w:rPr>
          <w:t>Lei Federal nº 14.133, de 2021</w:t>
        </w:r>
      </w:hyperlink>
      <w:r w:rsidR="006C7EAC" w:rsidRPr="00C83D98">
        <w:rPr>
          <w:rFonts w:asciiTheme="minorHAnsi" w:hAnsiTheme="minorHAnsi" w:cstheme="minorHAnsi"/>
          <w:sz w:val="22"/>
          <w:szCs w:val="22"/>
        </w:rPr>
        <w:t>.</w:t>
      </w:r>
    </w:p>
    <w:p w14:paraId="52AD1C00" w14:textId="4C162609" w:rsidR="005D181C" w:rsidRPr="00C83D98" w:rsidRDefault="0051214C"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19</w:t>
      </w:r>
      <w:r w:rsidR="005D181C" w:rsidRPr="00C83D98">
        <w:rPr>
          <w:rFonts w:asciiTheme="minorHAnsi" w:hAnsiTheme="minorHAnsi" w:cstheme="minorHAnsi"/>
          <w:b/>
          <w:sz w:val="22"/>
          <w:szCs w:val="22"/>
        </w:rPr>
        <w:t>.8</w:t>
      </w:r>
      <w:r w:rsidR="00B137FE">
        <w:rPr>
          <w:rFonts w:asciiTheme="minorHAnsi" w:hAnsiTheme="minorHAnsi" w:cstheme="minorHAnsi"/>
          <w:b/>
          <w:sz w:val="22"/>
          <w:szCs w:val="22"/>
        </w:rPr>
        <w:t xml:space="preserve"> </w:t>
      </w:r>
      <w:r w:rsidR="005D181C" w:rsidRPr="00C83D98">
        <w:rPr>
          <w:rFonts w:asciiTheme="minorHAnsi" w:hAnsiTheme="minorHAnsi" w:cstheme="minorHAnsi"/>
          <w:sz w:val="22"/>
          <w:szCs w:val="22"/>
        </w:rPr>
        <w:t xml:space="preserve">São aplicáveis à presente licitação e ao ajuste dela decorrente no que cabível for, inclusive, as sanções penais estabelecidas na Lei Federal </w:t>
      </w:r>
      <w:r w:rsidR="005A0DD1" w:rsidRPr="00C83D98">
        <w:rPr>
          <w:rFonts w:asciiTheme="minorHAnsi" w:hAnsiTheme="minorHAnsi" w:cstheme="minorHAnsi"/>
          <w:sz w:val="22"/>
          <w:szCs w:val="22"/>
        </w:rPr>
        <w:t>nº 14.133/21</w:t>
      </w:r>
      <w:r w:rsidR="005D181C" w:rsidRPr="00C83D98">
        <w:rPr>
          <w:rFonts w:asciiTheme="minorHAnsi" w:hAnsiTheme="minorHAnsi" w:cstheme="minorHAnsi"/>
          <w:sz w:val="22"/>
          <w:szCs w:val="22"/>
        </w:rPr>
        <w:t>.</w:t>
      </w:r>
    </w:p>
    <w:p w14:paraId="74E0E10A" w14:textId="79FE7AB5" w:rsidR="003C3462" w:rsidRPr="00C83D98" w:rsidRDefault="0051214C" w:rsidP="00C83D98">
      <w:pPr>
        <w:tabs>
          <w:tab w:val="left" w:pos="1134"/>
        </w:tabs>
        <w:spacing w:before="240" w:after="120"/>
        <w:jc w:val="both"/>
        <w:rPr>
          <w:rFonts w:asciiTheme="minorHAnsi" w:hAnsiTheme="minorHAnsi" w:cstheme="minorHAnsi"/>
          <w:b/>
          <w:sz w:val="22"/>
          <w:szCs w:val="22"/>
        </w:rPr>
      </w:pPr>
      <w:r w:rsidRPr="00C83D98">
        <w:rPr>
          <w:rFonts w:asciiTheme="minorHAnsi" w:hAnsiTheme="minorHAnsi" w:cstheme="minorHAnsi"/>
          <w:b/>
          <w:sz w:val="22"/>
          <w:szCs w:val="22"/>
        </w:rPr>
        <w:t>20</w:t>
      </w:r>
      <w:r w:rsidR="00B137FE">
        <w:rPr>
          <w:rFonts w:asciiTheme="minorHAnsi" w:hAnsiTheme="minorHAnsi" w:cstheme="minorHAnsi"/>
          <w:b/>
          <w:sz w:val="22"/>
          <w:szCs w:val="22"/>
        </w:rPr>
        <w:t xml:space="preserve"> </w:t>
      </w:r>
      <w:r w:rsidR="003C3462" w:rsidRPr="00C83D98">
        <w:rPr>
          <w:rFonts w:asciiTheme="minorHAnsi" w:hAnsiTheme="minorHAnsi" w:cstheme="minorHAnsi"/>
          <w:b/>
          <w:sz w:val="22"/>
          <w:szCs w:val="22"/>
        </w:rPr>
        <w:t>DAS DISPOSIÇÕES GERAIS</w:t>
      </w:r>
    </w:p>
    <w:p w14:paraId="72262DEC" w14:textId="193678AC" w:rsidR="005D181C" w:rsidRPr="00C83D98" w:rsidRDefault="0051214C" w:rsidP="00C83D98">
      <w:pPr>
        <w:tabs>
          <w:tab w:val="left" w:pos="1134"/>
        </w:tabs>
        <w:spacing w:after="120"/>
        <w:jc w:val="both"/>
        <w:rPr>
          <w:rFonts w:asciiTheme="minorHAnsi" w:hAnsiTheme="minorHAnsi" w:cstheme="minorHAnsi"/>
          <w:b/>
          <w:sz w:val="22"/>
          <w:szCs w:val="22"/>
        </w:rPr>
      </w:pPr>
      <w:r w:rsidRPr="00C83D98">
        <w:rPr>
          <w:rFonts w:asciiTheme="minorHAnsi" w:hAnsiTheme="minorHAnsi" w:cstheme="minorHAnsi"/>
          <w:b/>
          <w:sz w:val="22"/>
          <w:szCs w:val="22"/>
        </w:rPr>
        <w:t>20</w:t>
      </w:r>
      <w:r w:rsidR="005D181C" w:rsidRPr="00C83D98">
        <w:rPr>
          <w:rFonts w:asciiTheme="minorHAnsi" w:hAnsiTheme="minorHAnsi" w:cstheme="minorHAnsi"/>
          <w:b/>
          <w:sz w:val="22"/>
          <w:szCs w:val="22"/>
        </w:rPr>
        <w:t>.1</w:t>
      </w:r>
      <w:r w:rsidR="00B137FE">
        <w:rPr>
          <w:rFonts w:asciiTheme="minorHAnsi" w:hAnsiTheme="minorHAnsi" w:cstheme="minorHAnsi"/>
          <w:b/>
          <w:sz w:val="22"/>
          <w:szCs w:val="22"/>
        </w:rPr>
        <w:t xml:space="preserve"> </w:t>
      </w:r>
      <w:r w:rsidR="00843C94" w:rsidRPr="00C83D98">
        <w:rPr>
          <w:rFonts w:asciiTheme="minorHAnsi" w:hAnsiTheme="minorHAnsi" w:cstheme="minorHAnsi"/>
          <w:sz w:val="22"/>
          <w:szCs w:val="22"/>
        </w:rPr>
        <w:t>No julgamento da habilitação e das proposta</w:t>
      </w:r>
      <w:r w:rsidR="00D95E53" w:rsidRPr="00C83D98">
        <w:rPr>
          <w:rFonts w:asciiTheme="minorHAnsi" w:hAnsiTheme="minorHAnsi" w:cstheme="minorHAnsi"/>
          <w:sz w:val="22"/>
          <w:szCs w:val="22"/>
        </w:rPr>
        <w:t>s</w:t>
      </w:r>
      <w:r w:rsidR="00843C94" w:rsidRPr="00C83D98">
        <w:rPr>
          <w:rFonts w:asciiTheme="minorHAnsi" w:hAnsiTheme="minorHAnsi" w:cstheme="minorHAnsi"/>
          <w:sz w:val="22"/>
          <w:szCs w:val="22"/>
        </w:rPr>
        <w:t>, o Pregoeiro poderá sanar erros ou falhas que não alterem a substância das propostas, dos documentos e sua validade jurídica, mediante despacho fundamentado, registrado em ata e acessível a todos, atribuindo-lhes validade e eficácia para fins de habilitação e classificação.</w:t>
      </w:r>
    </w:p>
    <w:p w14:paraId="3DBCA926" w14:textId="397DB088" w:rsidR="005D181C" w:rsidRPr="00C83D98" w:rsidRDefault="0051214C"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20</w:t>
      </w:r>
      <w:r w:rsidR="005D181C" w:rsidRPr="00C83D98">
        <w:rPr>
          <w:rFonts w:asciiTheme="minorHAnsi" w:hAnsiTheme="minorHAnsi" w:cstheme="minorHAnsi"/>
          <w:b/>
          <w:sz w:val="22"/>
          <w:szCs w:val="22"/>
        </w:rPr>
        <w:t>.2</w:t>
      </w:r>
      <w:r w:rsidR="00B137FE">
        <w:rPr>
          <w:rFonts w:asciiTheme="minorHAnsi" w:hAnsiTheme="minorHAnsi" w:cstheme="minorHAnsi"/>
          <w:b/>
          <w:sz w:val="22"/>
          <w:szCs w:val="22"/>
        </w:rPr>
        <w:t xml:space="preserve"> </w:t>
      </w:r>
      <w:r w:rsidR="005D181C" w:rsidRPr="00C83D98">
        <w:rPr>
          <w:rFonts w:asciiTheme="minorHAnsi" w:hAnsiTheme="minorHAnsi" w:cstheme="minorHAnsi"/>
          <w:sz w:val="22"/>
          <w:szCs w:val="22"/>
        </w:rPr>
        <w:t>As normas disciplinadoras desta licitação serão interpretadas em favor da ampliação da disputa</w:t>
      </w:r>
      <w:r w:rsidR="00583D1D" w:rsidRPr="00C83D98">
        <w:rPr>
          <w:rFonts w:asciiTheme="minorHAnsi" w:hAnsiTheme="minorHAnsi" w:cstheme="minorHAnsi"/>
          <w:sz w:val="22"/>
          <w:szCs w:val="22"/>
        </w:rPr>
        <w:t xml:space="preserve"> e o princípio do formalismo moderado,</w:t>
      </w:r>
      <w:r w:rsidR="005D181C" w:rsidRPr="00C83D98">
        <w:rPr>
          <w:rFonts w:asciiTheme="minorHAnsi" w:hAnsiTheme="minorHAnsi" w:cstheme="minorHAnsi"/>
          <w:sz w:val="22"/>
          <w:szCs w:val="22"/>
        </w:rPr>
        <w:t xml:space="preserve"> respeitada a igualdade de oportunidade entre as licitantes e desde que não comprometam o interesse público, a finalidade e a segurança da contratação.</w:t>
      </w:r>
    </w:p>
    <w:p w14:paraId="09B1FEBC" w14:textId="203FA774" w:rsidR="003C3462" w:rsidRPr="00C83D98" w:rsidRDefault="0051214C"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20</w:t>
      </w:r>
      <w:r w:rsidR="0053320F" w:rsidRPr="00C83D98">
        <w:rPr>
          <w:rFonts w:asciiTheme="minorHAnsi" w:hAnsiTheme="minorHAnsi" w:cstheme="minorHAnsi"/>
          <w:b/>
          <w:sz w:val="22"/>
          <w:szCs w:val="22"/>
        </w:rPr>
        <w:t>.3</w:t>
      </w:r>
      <w:r w:rsidR="00B137FE">
        <w:rPr>
          <w:rFonts w:asciiTheme="minorHAnsi" w:hAnsiTheme="minorHAnsi" w:cstheme="minorHAnsi"/>
          <w:b/>
          <w:sz w:val="22"/>
          <w:szCs w:val="22"/>
        </w:rPr>
        <w:t xml:space="preserve"> </w:t>
      </w:r>
      <w:r w:rsidR="003C3462" w:rsidRPr="00C83D98">
        <w:rPr>
          <w:rFonts w:asciiTheme="minorHAnsi" w:hAnsiTheme="minorHAnsi" w:cstheme="minorHAnsi"/>
          <w:sz w:val="22"/>
          <w:szCs w:val="22"/>
        </w:rPr>
        <w:t>As licitantes assumem todos os custos de preparação e apresentação de suas propostas e a PMSP não será, em nenhum caso, responsável por esses custos, independentemente da condução ou do resultado do processo licitatório.</w:t>
      </w:r>
    </w:p>
    <w:p w14:paraId="0C86234E" w14:textId="581E806B" w:rsidR="003C3462" w:rsidRPr="00C83D98" w:rsidRDefault="0051214C"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20</w:t>
      </w:r>
      <w:r w:rsidR="0053320F" w:rsidRPr="00C83D98">
        <w:rPr>
          <w:rFonts w:asciiTheme="minorHAnsi" w:hAnsiTheme="minorHAnsi" w:cstheme="minorHAnsi"/>
          <w:b/>
          <w:sz w:val="22"/>
          <w:szCs w:val="22"/>
        </w:rPr>
        <w:t>.4</w:t>
      </w:r>
      <w:r w:rsidR="00B137FE">
        <w:rPr>
          <w:rFonts w:asciiTheme="minorHAnsi" w:hAnsiTheme="minorHAnsi" w:cstheme="minorHAnsi"/>
          <w:b/>
          <w:sz w:val="22"/>
          <w:szCs w:val="22"/>
        </w:rPr>
        <w:t xml:space="preserve"> </w:t>
      </w:r>
      <w:r w:rsidR="003C3462" w:rsidRPr="00C83D98">
        <w:rPr>
          <w:rFonts w:asciiTheme="minorHAnsi" w:hAnsiTheme="minorHAnsi" w:cstheme="minorHAnsi"/>
          <w:sz w:val="22"/>
          <w:szCs w:val="22"/>
        </w:rPr>
        <w:t xml:space="preserve">As licitantes são responsáveis pela fidelidade e legitimidade das informações e dos documentos apresentados em qualquer fase do certame. </w:t>
      </w:r>
    </w:p>
    <w:p w14:paraId="110512DF" w14:textId="75AFAEBD" w:rsidR="0053320F" w:rsidRPr="00C83D98" w:rsidRDefault="0051214C" w:rsidP="00D609A8">
      <w:pPr>
        <w:jc w:val="both"/>
        <w:rPr>
          <w:rFonts w:asciiTheme="minorHAnsi" w:hAnsiTheme="minorHAnsi" w:cstheme="minorHAnsi"/>
          <w:sz w:val="22"/>
          <w:szCs w:val="22"/>
        </w:rPr>
      </w:pPr>
      <w:r w:rsidRPr="00C83D98">
        <w:rPr>
          <w:rFonts w:asciiTheme="minorHAnsi" w:hAnsiTheme="minorHAnsi" w:cstheme="minorHAnsi"/>
          <w:b/>
          <w:sz w:val="22"/>
          <w:szCs w:val="22"/>
        </w:rPr>
        <w:t>20</w:t>
      </w:r>
      <w:r w:rsidR="0053320F" w:rsidRPr="00C83D98">
        <w:rPr>
          <w:rFonts w:asciiTheme="minorHAnsi" w:hAnsiTheme="minorHAnsi" w:cstheme="minorHAnsi"/>
          <w:b/>
          <w:sz w:val="22"/>
          <w:szCs w:val="22"/>
        </w:rPr>
        <w:t>.4.1</w:t>
      </w:r>
      <w:r w:rsidR="00B137FE">
        <w:rPr>
          <w:rFonts w:asciiTheme="minorHAnsi" w:hAnsiTheme="minorHAnsi" w:cstheme="minorHAnsi"/>
          <w:b/>
          <w:sz w:val="22"/>
          <w:szCs w:val="22"/>
        </w:rPr>
        <w:t xml:space="preserve"> </w:t>
      </w:r>
      <w:r w:rsidR="0053320F" w:rsidRPr="00C83D98">
        <w:rPr>
          <w:rFonts w:asciiTheme="minorHAnsi" w:hAnsiTheme="minorHAnsi" w:cstheme="minorHAnsi"/>
          <w:sz w:val="22"/>
          <w:szCs w:val="22"/>
        </w:rPr>
        <w:t>A falsidade de qualquer declaração prestada poderá caracterizar o crime de que trata o art. 299 do Código Penal, sem prejuízo do enquadramento em outras figuras penas e das sanções administrativas previstas na legislação pertinente, mediante o devido processo legal, e implicará, também, a inabilitação da licitante se o fato vier a ser constatado durante o trâmite da licitação.</w:t>
      </w:r>
    </w:p>
    <w:p w14:paraId="0AB1BCF2" w14:textId="070D401C" w:rsidR="003C3462" w:rsidRPr="00C83D98" w:rsidRDefault="0051214C"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20</w:t>
      </w:r>
      <w:r w:rsidR="0053320F" w:rsidRPr="00C83D98">
        <w:rPr>
          <w:rFonts w:asciiTheme="minorHAnsi" w:hAnsiTheme="minorHAnsi" w:cstheme="minorHAnsi"/>
          <w:b/>
          <w:sz w:val="22"/>
          <w:szCs w:val="22"/>
        </w:rPr>
        <w:t>.5</w:t>
      </w:r>
      <w:r w:rsidR="00B137FE">
        <w:rPr>
          <w:rFonts w:asciiTheme="minorHAnsi" w:hAnsiTheme="minorHAnsi" w:cstheme="minorHAnsi"/>
          <w:b/>
          <w:sz w:val="22"/>
          <w:szCs w:val="22"/>
        </w:rPr>
        <w:t xml:space="preserve"> </w:t>
      </w:r>
      <w:r w:rsidR="003C3462" w:rsidRPr="00C83D98">
        <w:rPr>
          <w:rFonts w:asciiTheme="minorHAnsi" w:hAnsiTheme="minorHAnsi" w:cstheme="minorHAnsi"/>
          <w:sz w:val="22"/>
          <w:szCs w:val="22"/>
        </w:rPr>
        <w:t xml:space="preserve">A licitante vencedora </w:t>
      </w:r>
      <w:r w:rsidR="007457A8" w:rsidRPr="00C83D98">
        <w:rPr>
          <w:rFonts w:asciiTheme="minorHAnsi" w:hAnsiTheme="minorHAnsi" w:cstheme="minorHAnsi"/>
          <w:sz w:val="22"/>
          <w:szCs w:val="22"/>
        </w:rPr>
        <w:t xml:space="preserve">deverá comunicar à Administração toda e qualquer alteração nos dados cadastrais, para atualização, </w:t>
      </w:r>
      <w:r w:rsidR="003C3462" w:rsidRPr="00C83D98">
        <w:rPr>
          <w:rFonts w:asciiTheme="minorHAnsi" w:hAnsiTheme="minorHAnsi" w:cstheme="minorHAnsi"/>
          <w:sz w:val="22"/>
          <w:szCs w:val="22"/>
        </w:rPr>
        <w:t>deve</w:t>
      </w:r>
      <w:r w:rsidR="007457A8" w:rsidRPr="00C83D98">
        <w:rPr>
          <w:rFonts w:asciiTheme="minorHAnsi" w:hAnsiTheme="minorHAnsi" w:cstheme="minorHAnsi"/>
          <w:sz w:val="22"/>
          <w:szCs w:val="22"/>
        </w:rPr>
        <w:t>ndo</w:t>
      </w:r>
      <w:r w:rsidR="003C3462" w:rsidRPr="00C83D98">
        <w:rPr>
          <w:rFonts w:asciiTheme="minorHAnsi" w:hAnsiTheme="minorHAnsi" w:cstheme="minorHAnsi"/>
          <w:sz w:val="22"/>
          <w:szCs w:val="22"/>
        </w:rPr>
        <w:t xml:space="preserve"> manter, durante toda a execução do contrato, em compatibilidade com as obrigações assumidas, todas as condições de habilitação e qualificação exigidas na licitação.</w:t>
      </w:r>
      <w:r w:rsidR="007457A8" w:rsidRPr="00C83D98">
        <w:rPr>
          <w:rFonts w:asciiTheme="minorHAnsi" w:hAnsiTheme="minorHAnsi" w:cstheme="minorHAnsi"/>
          <w:sz w:val="22"/>
          <w:szCs w:val="22"/>
        </w:rPr>
        <w:t xml:space="preserve"> </w:t>
      </w:r>
    </w:p>
    <w:p w14:paraId="5FAA51C6" w14:textId="0289B304" w:rsidR="003C3462" w:rsidRPr="00C83D98" w:rsidRDefault="0051214C"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lastRenderedPageBreak/>
        <w:t>20</w:t>
      </w:r>
      <w:r w:rsidR="0053320F" w:rsidRPr="00C83D98">
        <w:rPr>
          <w:rFonts w:asciiTheme="minorHAnsi" w:hAnsiTheme="minorHAnsi" w:cstheme="minorHAnsi"/>
          <w:b/>
          <w:sz w:val="22"/>
          <w:szCs w:val="22"/>
        </w:rPr>
        <w:t>.6</w:t>
      </w:r>
      <w:r w:rsidR="00B137FE">
        <w:rPr>
          <w:rFonts w:asciiTheme="minorHAnsi" w:hAnsiTheme="minorHAnsi" w:cstheme="minorHAnsi"/>
          <w:b/>
          <w:sz w:val="22"/>
          <w:szCs w:val="22"/>
        </w:rPr>
        <w:t xml:space="preserve"> </w:t>
      </w:r>
      <w:r w:rsidR="003C3462" w:rsidRPr="00C83D98">
        <w:rPr>
          <w:rFonts w:asciiTheme="minorHAnsi" w:hAnsiTheme="minorHAnsi" w:cstheme="minorHAnsi"/>
          <w:sz w:val="22"/>
          <w:szCs w:val="22"/>
        </w:rPr>
        <w:t>O ajuste, suas alterações e rescisão obedecerão à</w:t>
      </w:r>
      <w:r w:rsidR="005A0DD1" w:rsidRPr="00C83D98">
        <w:rPr>
          <w:rFonts w:asciiTheme="minorHAnsi" w:hAnsiTheme="minorHAnsi" w:cstheme="minorHAnsi"/>
          <w:sz w:val="22"/>
          <w:szCs w:val="22"/>
        </w:rPr>
        <w:t xml:space="preserve"> Lei Federal nº 14.133/21</w:t>
      </w:r>
      <w:r w:rsidR="003C3462" w:rsidRPr="00C83D98">
        <w:rPr>
          <w:rFonts w:asciiTheme="minorHAnsi" w:hAnsiTheme="minorHAnsi" w:cstheme="minorHAnsi"/>
          <w:sz w:val="22"/>
          <w:szCs w:val="22"/>
        </w:rPr>
        <w:t>, demais normas complementares e disposições deste Edital, aplicáveis à execução dos contratos e especialmente os casos omissos.</w:t>
      </w:r>
    </w:p>
    <w:p w14:paraId="24100C2C" w14:textId="623F4325" w:rsidR="005A0DD1" w:rsidRPr="00C83D98" w:rsidRDefault="0051214C" w:rsidP="00C83D98">
      <w:pPr>
        <w:tabs>
          <w:tab w:val="left" w:pos="1134"/>
        </w:tabs>
        <w:spacing w:after="120"/>
        <w:jc w:val="both"/>
        <w:rPr>
          <w:rFonts w:asciiTheme="minorHAnsi" w:hAnsiTheme="minorHAnsi" w:cstheme="minorHAnsi"/>
          <w:bCs/>
          <w:sz w:val="22"/>
          <w:szCs w:val="22"/>
        </w:rPr>
      </w:pPr>
      <w:r w:rsidRPr="00C83D98">
        <w:rPr>
          <w:rFonts w:asciiTheme="minorHAnsi" w:hAnsiTheme="minorHAnsi" w:cstheme="minorHAnsi"/>
          <w:b/>
          <w:sz w:val="22"/>
          <w:szCs w:val="22"/>
        </w:rPr>
        <w:t>20</w:t>
      </w:r>
      <w:r w:rsidR="003C3462" w:rsidRPr="00C83D98">
        <w:rPr>
          <w:rFonts w:asciiTheme="minorHAnsi" w:hAnsiTheme="minorHAnsi" w:cstheme="minorHAnsi"/>
          <w:b/>
          <w:sz w:val="22"/>
          <w:szCs w:val="22"/>
        </w:rPr>
        <w:t>.</w:t>
      </w:r>
      <w:r w:rsidR="0053320F" w:rsidRPr="00C83D98">
        <w:rPr>
          <w:rFonts w:asciiTheme="minorHAnsi" w:hAnsiTheme="minorHAnsi" w:cstheme="minorHAnsi"/>
          <w:b/>
          <w:sz w:val="22"/>
          <w:szCs w:val="22"/>
        </w:rPr>
        <w:t>7</w:t>
      </w:r>
      <w:r w:rsidR="00355A31">
        <w:rPr>
          <w:rFonts w:asciiTheme="minorHAnsi" w:hAnsiTheme="minorHAnsi" w:cstheme="minorHAnsi"/>
          <w:bCs/>
          <w:sz w:val="22"/>
          <w:szCs w:val="22"/>
        </w:rPr>
        <w:t xml:space="preserve"> </w:t>
      </w:r>
      <w:r w:rsidR="005A0DD1" w:rsidRPr="00C83D98">
        <w:rPr>
          <w:rFonts w:asciiTheme="minorHAnsi" w:hAnsiTheme="minorHAnsi" w:cstheme="minorHAnsi"/>
          <w:bCs/>
          <w:sz w:val="22"/>
          <w:szCs w:val="22"/>
        </w:rPr>
        <w:t>A revogação ou anulação da licitação observará</w:t>
      </w:r>
      <w:r w:rsidR="00B90A3D" w:rsidRPr="00C83D98">
        <w:rPr>
          <w:rFonts w:asciiTheme="minorHAnsi" w:hAnsiTheme="minorHAnsi" w:cstheme="minorHAnsi"/>
          <w:bCs/>
          <w:sz w:val="22"/>
          <w:szCs w:val="22"/>
        </w:rPr>
        <w:t xml:space="preserve"> os procedimentos e normas previstas no art. 71 da Lei Federal nº 14.133/21</w:t>
      </w:r>
      <w:r w:rsidR="00056A4A" w:rsidRPr="00C83D98">
        <w:rPr>
          <w:rFonts w:asciiTheme="minorHAnsi" w:hAnsiTheme="minorHAnsi" w:cstheme="minorHAnsi"/>
          <w:bCs/>
          <w:sz w:val="22"/>
          <w:szCs w:val="22"/>
        </w:rPr>
        <w:t>.</w:t>
      </w:r>
    </w:p>
    <w:p w14:paraId="16AFB566" w14:textId="42689C35" w:rsidR="00B90A3D" w:rsidRPr="00C83D98" w:rsidRDefault="0051214C" w:rsidP="00C83D98">
      <w:pPr>
        <w:tabs>
          <w:tab w:val="left" w:pos="1134"/>
        </w:tabs>
        <w:spacing w:after="120"/>
        <w:jc w:val="both"/>
        <w:rPr>
          <w:rFonts w:asciiTheme="minorHAnsi" w:hAnsiTheme="minorHAnsi" w:cstheme="minorHAnsi"/>
          <w:bCs/>
          <w:sz w:val="22"/>
          <w:szCs w:val="22"/>
        </w:rPr>
      </w:pPr>
      <w:r w:rsidRPr="00C83D98">
        <w:rPr>
          <w:rFonts w:asciiTheme="minorHAnsi" w:hAnsiTheme="minorHAnsi" w:cstheme="minorHAnsi"/>
          <w:b/>
          <w:sz w:val="22"/>
          <w:szCs w:val="22"/>
        </w:rPr>
        <w:t>20</w:t>
      </w:r>
      <w:r w:rsidR="00B90A3D" w:rsidRPr="00C83D98">
        <w:rPr>
          <w:rFonts w:asciiTheme="minorHAnsi" w:hAnsiTheme="minorHAnsi" w:cstheme="minorHAnsi"/>
          <w:b/>
          <w:sz w:val="22"/>
          <w:szCs w:val="22"/>
        </w:rPr>
        <w:t>.8</w:t>
      </w:r>
      <w:r w:rsidR="00355A31">
        <w:rPr>
          <w:rFonts w:asciiTheme="minorHAnsi" w:hAnsiTheme="minorHAnsi" w:cstheme="minorHAnsi"/>
          <w:bCs/>
          <w:sz w:val="22"/>
          <w:szCs w:val="22"/>
        </w:rPr>
        <w:t xml:space="preserve"> </w:t>
      </w:r>
      <w:r w:rsidR="00B90A3D" w:rsidRPr="00C83D98">
        <w:rPr>
          <w:rFonts w:asciiTheme="minorHAnsi" w:hAnsiTheme="minorHAnsi" w:cstheme="minorHAnsi"/>
          <w:bCs/>
          <w:sz w:val="22"/>
          <w:szCs w:val="22"/>
        </w:rPr>
        <w:t>O Pregoeiro poderá promover diligências destinada à complementação de informações sobre documentos já apresentados, desde que se tratem de fatos existentes à época da abertura do certame e atualização de documentos cuja validade tenha expirado após a data de</w:t>
      </w:r>
      <w:r w:rsidR="00B90A3D" w:rsidRPr="00C83D98">
        <w:rPr>
          <w:rFonts w:asciiTheme="minorHAnsi" w:hAnsiTheme="minorHAnsi" w:cstheme="minorHAnsi"/>
          <w:b/>
          <w:sz w:val="22"/>
          <w:szCs w:val="22"/>
        </w:rPr>
        <w:t xml:space="preserve"> </w:t>
      </w:r>
      <w:r w:rsidR="00B90A3D" w:rsidRPr="00C83D98">
        <w:rPr>
          <w:rFonts w:asciiTheme="minorHAnsi" w:hAnsiTheme="minorHAnsi" w:cstheme="minorHAnsi"/>
          <w:bCs/>
          <w:sz w:val="22"/>
          <w:szCs w:val="22"/>
        </w:rPr>
        <w:t>recebimento das propostas, nos termos do art. 64 da Lei Federal nº 14.1</w:t>
      </w:r>
      <w:r w:rsidR="00D31743" w:rsidRPr="00C83D98">
        <w:rPr>
          <w:rFonts w:asciiTheme="minorHAnsi" w:hAnsiTheme="minorHAnsi" w:cstheme="minorHAnsi"/>
          <w:bCs/>
          <w:sz w:val="22"/>
          <w:szCs w:val="22"/>
        </w:rPr>
        <w:t>33</w:t>
      </w:r>
      <w:r w:rsidR="00B90A3D" w:rsidRPr="00C83D98">
        <w:rPr>
          <w:rFonts w:asciiTheme="minorHAnsi" w:hAnsiTheme="minorHAnsi" w:cstheme="minorHAnsi"/>
          <w:bCs/>
          <w:sz w:val="22"/>
          <w:szCs w:val="22"/>
        </w:rPr>
        <w:t>/21.</w:t>
      </w:r>
    </w:p>
    <w:p w14:paraId="6DCED37B" w14:textId="47FDE8B2" w:rsidR="003C3462" w:rsidRPr="00C83D98" w:rsidRDefault="0051214C"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20</w:t>
      </w:r>
      <w:r w:rsidR="00B303A6" w:rsidRPr="00C83D98">
        <w:rPr>
          <w:rFonts w:asciiTheme="minorHAnsi" w:hAnsiTheme="minorHAnsi" w:cstheme="minorHAnsi"/>
          <w:b/>
          <w:sz w:val="22"/>
          <w:szCs w:val="22"/>
        </w:rPr>
        <w:t>.9</w:t>
      </w:r>
      <w:r w:rsidR="00355A31">
        <w:rPr>
          <w:rFonts w:asciiTheme="minorHAnsi" w:hAnsiTheme="minorHAnsi" w:cstheme="minorHAnsi"/>
          <w:b/>
          <w:sz w:val="22"/>
          <w:szCs w:val="22"/>
        </w:rPr>
        <w:t xml:space="preserve"> </w:t>
      </w:r>
      <w:r w:rsidR="003C3462" w:rsidRPr="00C83D98">
        <w:rPr>
          <w:rFonts w:asciiTheme="minorHAnsi" w:hAnsiTheme="minorHAnsi" w:cstheme="minorHAnsi"/>
          <w:sz w:val="22"/>
          <w:szCs w:val="22"/>
        </w:rPr>
        <w:t>Os casos omissos e as dúvidas surgidas serão resolvidos pel</w:t>
      </w:r>
      <w:r w:rsidR="00B84533" w:rsidRPr="00C83D98">
        <w:rPr>
          <w:rFonts w:asciiTheme="minorHAnsi" w:hAnsiTheme="minorHAnsi" w:cstheme="minorHAnsi"/>
          <w:sz w:val="22"/>
          <w:szCs w:val="22"/>
        </w:rPr>
        <w:t>o Pregoeiro</w:t>
      </w:r>
      <w:r w:rsidR="003C3462" w:rsidRPr="00C83D98">
        <w:rPr>
          <w:rFonts w:asciiTheme="minorHAnsi" w:hAnsiTheme="minorHAnsi" w:cstheme="minorHAnsi"/>
          <w:sz w:val="22"/>
          <w:szCs w:val="22"/>
        </w:rPr>
        <w:t xml:space="preserve"> ouvida</w:t>
      </w:r>
      <w:r w:rsidR="002B4D6C" w:rsidRPr="00C83D98">
        <w:rPr>
          <w:rFonts w:asciiTheme="minorHAnsi" w:hAnsiTheme="minorHAnsi" w:cstheme="minorHAnsi"/>
          <w:sz w:val="22"/>
          <w:szCs w:val="22"/>
        </w:rPr>
        <w:t>s</w:t>
      </w:r>
      <w:r w:rsidR="003C3462" w:rsidRPr="00C83D98">
        <w:rPr>
          <w:rFonts w:asciiTheme="minorHAnsi" w:hAnsiTheme="minorHAnsi" w:cstheme="minorHAnsi"/>
          <w:sz w:val="22"/>
          <w:szCs w:val="22"/>
        </w:rPr>
        <w:t>, se for o caso, as Unidades competentes.</w:t>
      </w:r>
    </w:p>
    <w:p w14:paraId="32941630" w14:textId="6AD1C7B6" w:rsidR="003C3462" w:rsidRPr="00C83D98" w:rsidRDefault="0051214C"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20</w:t>
      </w:r>
      <w:r w:rsidR="00B303A6" w:rsidRPr="00C83D98">
        <w:rPr>
          <w:rFonts w:asciiTheme="minorHAnsi" w:hAnsiTheme="minorHAnsi" w:cstheme="minorHAnsi"/>
          <w:b/>
          <w:sz w:val="22"/>
          <w:szCs w:val="22"/>
        </w:rPr>
        <w:t>.10</w:t>
      </w:r>
      <w:r w:rsidR="00355A31">
        <w:rPr>
          <w:rFonts w:asciiTheme="minorHAnsi" w:hAnsiTheme="minorHAnsi" w:cstheme="minorHAnsi"/>
          <w:b/>
          <w:sz w:val="22"/>
          <w:szCs w:val="22"/>
        </w:rPr>
        <w:t xml:space="preserve"> </w:t>
      </w:r>
      <w:r w:rsidR="003C3462" w:rsidRPr="00C83D98">
        <w:rPr>
          <w:rFonts w:asciiTheme="minorHAnsi" w:hAnsiTheme="minorHAnsi" w:cstheme="minorHAnsi"/>
          <w:sz w:val="22"/>
          <w:szCs w:val="22"/>
        </w:rPr>
        <w:t xml:space="preserve">Integrarão o ajuste a ser firmado, para todos os fins, a proposta da Contratada, a Ata </w:t>
      </w:r>
      <w:r w:rsidR="00F56929" w:rsidRPr="00C83D98">
        <w:rPr>
          <w:rFonts w:asciiTheme="minorHAnsi" w:hAnsiTheme="minorHAnsi" w:cstheme="minorHAnsi"/>
          <w:sz w:val="22"/>
          <w:szCs w:val="22"/>
        </w:rPr>
        <w:t>da licitação</w:t>
      </w:r>
      <w:r w:rsidR="003C3462" w:rsidRPr="00C83D98">
        <w:rPr>
          <w:rFonts w:asciiTheme="minorHAnsi" w:hAnsiTheme="minorHAnsi" w:cstheme="minorHAnsi"/>
          <w:sz w:val="22"/>
          <w:szCs w:val="22"/>
        </w:rPr>
        <w:t xml:space="preserve"> e o Edital da Licitação, com seus anexos, que o precedeu</w:t>
      </w:r>
      <w:r w:rsidR="00B558CE" w:rsidRPr="00C83D98">
        <w:rPr>
          <w:rFonts w:asciiTheme="minorHAnsi" w:hAnsiTheme="minorHAnsi" w:cstheme="minorHAnsi"/>
          <w:sz w:val="22"/>
          <w:szCs w:val="22"/>
        </w:rPr>
        <w:t>, independentemente de transcrição.</w:t>
      </w:r>
    </w:p>
    <w:p w14:paraId="7623F6B1" w14:textId="77777777" w:rsidR="003C3462" w:rsidRPr="00C83D98" w:rsidRDefault="0051214C" w:rsidP="003E538B">
      <w:pPr>
        <w:spacing w:after="120"/>
        <w:jc w:val="both"/>
        <w:rPr>
          <w:rFonts w:asciiTheme="minorHAnsi" w:hAnsiTheme="minorHAnsi" w:cstheme="minorHAnsi"/>
          <w:sz w:val="22"/>
          <w:szCs w:val="22"/>
        </w:rPr>
      </w:pPr>
      <w:r w:rsidRPr="00C83D98">
        <w:rPr>
          <w:rFonts w:asciiTheme="minorHAnsi" w:hAnsiTheme="minorHAnsi" w:cstheme="minorHAnsi"/>
          <w:b/>
          <w:sz w:val="22"/>
          <w:szCs w:val="22"/>
        </w:rPr>
        <w:t>20</w:t>
      </w:r>
      <w:r w:rsidR="00B303A6" w:rsidRPr="00C83D98">
        <w:rPr>
          <w:rFonts w:asciiTheme="minorHAnsi" w:hAnsiTheme="minorHAnsi" w:cstheme="minorHAnsi"/>
          <w:b/>
          <w:sz w:val="22"/>
          <w:szCs w:val="22"/>
        </w:rPr>
        <w:t>.11</w:t>
      </w:r>
      <w:r w:rsidR="00843C94" w:rsidRPr="00C83D98">
        <w:rPr>
          <w:rFonts w:asciiTheme="minorHAnsi" w:hAnsiTheme="minorHAnsi" w:cstheme="minorHAnsi"/>
          <w:b/>
          <w:sz w:val="22"/>
          <w:szCs w:val="22"/>
        </w:rPr>
        <w:tab/>
      </w:r>
      <w:r w:rsidR="003C3462" w:rsidRPr="00C83D98">
        <w:rPr>
          <w:rFonts w:asciiTheme="minorHAnsi" w:hAnsiTheme="minorHAnsi" w:cstheme="minorHAnsi"/>
          <w:sz w:val="22"/>
          <w:szCs w:val="22"/>
        </w:rPr>
        <w:t>Nenhuma tolerância das partes quanto à falta de cumprimento de</w:t>
      </w:r>
      <w:r w:rsidR="006A1F37" w:rsidRPr="00C83D98">
        <w:rPr>
          <w:rFonts w:asciiTheme="minorHAnsi" w:hAnsiTheme="minorHAnsi" w:cstheme="minorHAnsi"/>
          <w:sz w:val="22"/>
          <w:szCs w:val="22"/>
        </w:rPr>
        <w:t xml:space="preserve"> quaisquer das cláusulas do ajuste poderá ser entendida como aceitação, novação ou precedente.</w:t>
      </w:r>
    </w:p>
    <w:p w14:paraId="5CBBDA89" w14:textId="28FE5CB6" w:rsidR="003C3462" w:rsidRPr="00C83D98" w:rsidRDefault="0051214C" w:rsidP="003E538B">
      <w:pPr>
        <w:tabs>
          <w:tab w:val="left" w:pos="1134"/>
        </w:tabs>
        <w:spacing w:after="120"/>
        <w:jc w:val="both"/>
        <w:rPr>
          <w:rFonts w:asciiTheme="minorHAnsi" w:hAnsiTheme="minorHAnsi" w:cstheme="minorHAnsi"/>
          <w:bCs/>
          <w:sz w:val="22"/>
          <w:szCs w:val="22"/>
        </w:rPr>
      </w:pPr>
      <w:r w:rsidRPr="00C83D98">
        <w:rPr>
          <w:rFonts w:asciiTheme="minorHAnsi" w:hAnsiTheme="minorHAnsi" w:cstheme="minorHAnsi"/>
          <w:b/>
          <w:sz w:val="22"/>
          <w:szCs w:val="22"/>
        </w:rPr>
        <w:t>20</w:t>
      </w:r>
      <w:r w:rsidR="00B303A6" w:rsidRPr="00C83D98">
        <w:rPr>
          <w:rFonts w:asciiTheme="minorHAnsi" w:hAnsiTheme="minorHAnsi" w:cstheme="minorHAnsi"/>
          <w:b/>
          <w:sz w:val="22"/>
          <w:szCs w:val="22"/>
        </w:rPr>
        <w:t>.12</w:t>
      </w:r>
      <w:r w:rsidR="00355A31">
        <w:rPr>
          <w:rFonts w:asciiTheme="minorHAnsi" w:hAnsiTheme="minorHAnsi" w:cstheme="minorHAnsi"/>
          <w:b/>
          <w:sz w:val="22"/>
          <w:szCs w:val="22"/>
        </w:rPr>
        <w:t xml:space="preserve"> </w:t>
      </w:r>
      <w:r w:rsidR="003C3462" w:rsidRPr="00C83D98">
        <w:rPr>
          <w:rFonts w:asciiTheme="minorHAnsi" w:hAnsiTheme="minorHAnsi" w:cstheme="minorHAnsi"/>
          <w:bCs/>
          <w:sz w:val="22"/>
          <w:szCs w:val="22"/>
        </w:rPr>
        <w:t>A C</w:t>
      </w:r>
      <w:r w:rsidR="008272AC" w:rsidRPr="00C83D98">
        <w:rPr>
          <w:rFonts w:asciiTheme="minorHAnsi" w:hAnsiTheme="minorHAnsi" w:cstheme="minorHAnsi"/>
          <w:bCs/>
          <w:sz w:val="22"/>
          <w:szCs w:val="22"/>
        </w:rPr>
        <w:t xml:space="preserve">ontratada </w:t>
      </w:r>
      <w:r w:rsidR="003C3462" w:rsidRPr="00C83D98">
        <w:rPr>
          <w:rFonts w:asciiTheme="minorHAnsi" w:hAnsiTheme="minorHAnsi" w:cstheme="minorHAnsi"/>
          <w:bCs/>
          <w:sz w:val="22"/>
          <w:szCs w:val="22"/>
        </w:rPr>
        <w:t>não poderá subcontratar, ceder ou transferir o objeto do contrato, no todo ou em parte, a terceiros, sob pena de rescisão.</w:t>
      </w:r>
    </w:p>
    <w:p w14:paraId="2DBBABE3" w14:textId="0A96AC77" w:rsidR="003C3462" w:rsidRPr="00C83D98" w:rsidRDefault="0051214C"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20</w:t>
      </w:r>
      <w:r w:rsidR="00B303A6" w:rsidRPr="00C83D98">
        <w:rPr>
          <w:rFonts w:asciiTheme="minorHAnsi" w:hAnsiTheme="minorHAnsi" w:cstheme="minorHAnsi"/>
          <w:b/>
          <w:sz w:val="22"/>
          <w:szCs w:val="22"/>
        </w:rPr>
        <w:t>.13</w:t>
      </w:r>
      <w:r w:rsidR="00355A31">
        <w:rPr>
          <w:rFonts w:asciiTheme="minorHAnsi" w:hAnsiTheme="minorHAnsi" w:cstheme="minorHAnsi"/>
          <w:b/>
          <w:sz w:val="22"/>
          <w:szCs w:val="22"/>
        </w:rPr>
        <w:t xml:space="preserve"> </w:t>
      </w:r>
      <w:r w:rsidR="003C3462" w:rsidRPr="00C83D98">
        <w:rPr>
          <w:rFonts w:asciiTheme="minorHAnsi" w:hAnsiTheme="minorHAnsi" w:cstheme="minorHAnsi"/>
          <w:sz w:val="22"/>
          <w:szCs w:val="22"/>
        </w:rPr>
        <w:t>Fica ressalvada a possibilidade de alteração das condições contratuais em face da superveniência de normas federais e municipais disciplinando a matéria.</w:t>
      </w:r>
    </w:p>
    <w:p w14:paraId="13BDEF72" w14:textId="5E81C7E2" w:rsidR="009D6997" w:rsidRPr="00C83D98" w:rsidRDefault="0051214C"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20</w:t>
      </w:r>
      <w:r w:rsidR="00B303A6" w:rsidRPr="00C83D98">
        <w:rPr>
          <w:rFonts w:asciiTheme="minorHAnsi" w:hAnsiTheme="minorHAnsi" w:cstheme="minorHAnsi"/>
          <w:b/>
          <w:sz w:val="22"/>
          <w:szCs w:val="22"/>
        </w:rPr>
        <w:t>.14</w:t>
      </w:r>
      <w:r w:rsidR="00355A31">
        <w:rPr>
          <w:rFonts w:asciiTheme="minorHAnsi" w:hAnsiTheme="minorHAnsi" w:cstheme="minorHAnsi"/>
          <w:sz w:val="22"/>
          <w:szCs w:val="22"/>
        </w:rPr>
        <w:t xml:space="preserve"> </w:t>
      </w:r>
      <w:r w:rsidR="003C3462" w:rsidRPr="00C83D98">
        <w:rPr>
          <w:rFonts w:asciiTheme="minorHAnsi" w:hAnsiTheme="minorHAnsi" w:cstheme="minorHAnsi"/>
          <w:sz w:val="22"/>
          <w:szCs w:val="22"/>
        </w:rPr>
        <w:t>Na contagem dos prazos estabelecidos neste edital e seus anexos, excluir-se-á o dia do início e incluir-se-á o do vencimento</w:t>
      </w:r>
      <w:r w:rsidR="00B90A3D" w:rsidRPr="00C83D98">
        <w:rPr>
          <w:rFonts w:asciiTheme="minorHAnsi" w:hAnsiTheme="minorHAnsi" w:cstheme="minorHAnsi"/>
          <w:sz w:val="22"/>
          <w:szCs w:val="22"/>
        </w:rPr>
        <w:t xml:space="preserve">, observado o art. 183 da Lei Federal </w:t>
      </w:r>
      <w:r w:rsidR="006E6524" w:rsidRPr="00C83D98">
        <w:rPr>
          <w:rFonts w:asciiTheme="minorHAnsi" w:hAnsiTheme="minorHAnsi" w:cstheme="minorHAnsi"/>
          <w:sz w:val="22"/>
          <w:szCs w:val="22"/>
        </w:rPr>
        <w:t xml:space="preserve">nº </w:t>
      </w:r>
      <w:r w:rsidR="00B90A3D" w:rsidRPr="00C83D98">
        <w:rPr>
          <w:rFonts w:asciiTheme="minorHAnsi" w:hAnsiTheme="minorHAnsi" w:cstheme="minorHAnsi"/>
          <w:sz w:val="22"/>
          <w:szCs w:val="22"/>
        </w:rPr>
        <w:t>14.1</w:t>
      </w:r>
      <w:r w:rsidR="00D31743" w:rsidRPr="00C83D98">
        <w:rPr>
          <w:rFonts w:asciiTheme="minorHAnsi" w:hAnsiTheme="minorHAnsi" w:cstheme="minorHAnsi"/>
          <w:sz w:val="22"/>
          <w:szCs w:val="22"/>
        </w:rPr>
        <w:t>33</w:t>
      </w:r>
      <w:r w:rsidR="00B90A3D" w:rsidRPr="00C83D98">
        <w:rPr>
          <w:rFonts w:asciiTheme="minorHAnsi" w:hAnsiTheme="minorHAnsi" w:cstheme="minorHAnsi"/>
          <w:sz w:val="22"/>
          <w:szCs w:val="22"/>
        </w:rPr>
        <w:t>/</w:t>
      </w:r>
      <w:r w:rsidR="00583D1D" w:rsidRPr="00C83D98">
        <w:rPr>
          <w:rFonts w:asciiTheme="minorHAnsi" w:hAnsiTheme="minorHAnsi" w:cstheme="minorHAnsi"/>
          <w:sz w:val="22"/>
          <w:szCs w:val="22"/>
        </w:rPr>
        <w:t>21</w:t>
      </w:r>
    </w:p>
    <w:p w14:paraId="7897A2EE" w14:textId="674EC748" w:rsidR="005A7294" w:rsidRPr="00C83D98" w:rsidRDefault="0051214C"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20</w:t>
      </w:r>
      <w:r w:rsidR="009D6997" w:rsidRPr="00C83D98">
        <w:rPr>
          <w:rFonts w:asciiTheme="minorHAnsi" w:hAnsiTheme="minorHAnsi" w:cstheme="minorHAnsi"/>
          <w:b/>
          <w:sz w:val="22"/>
          <w:szCs w:val="22"/>
        </w:rPr>
        <w:t>.15</w:t>
      </w:r>
      <w:r w:rsidR="00355A31">
        <w:rPr>
          <w:rFonts w:asciiTheme="minorHAnsi" w:hAnsiTheme="minorHAnsi" w:cstheme="minorHAnsi"/>
          <w:b/>
          <w:sz w:val="22"/>
          <w:szCs w:val="22"/>
        </w:rPr>
        <w:t xml:space="preserve"> </w:t>
      </w:r>
      <w:r w:rsidR="005A7294" w:rsidRPr="00C83D98">
        <w:rPr>
          <w:rFonts w:asciiTheme="minorHAnsi" w:hAnsiTheme="minorHAnsi" w:cstheme="minorHAnsi"/>
          <w:sz w:val="22"/>
          <w:szCs w:val="22"/>
        </w:rPr>
        <w:t xml:space="preserve">Não havendo expediente ou ocorrendo qualquer fato superveniente que impeça a realização do certame na data marcada, a sessão será automaticamente transferida para o primeiro dia útil </w:t>
      </w:r>
      <w:r w:rsidR="00360D54" w:rsidRPr="00C83D98">
        <w:rPr>
          <w:rFonts w:asciiTheme="minorHAnsi" w:hAnsiTheme="minorHAnsi" w:cstheme="minorHAnsi"/>
          <w:sz w:val="22"/>
          <w:szCs w:val="22"/>
        </w:rPr>
        <w:t>subsequente</w:t>
      </w:r>
      <w:r w:rsidR="005A7294" w:rsidRPr="00C83D98">
        <w:rPr>
          <w:rFonts w:asciiTheme="minorHAnsi" w:hAnsiTheme="minorHAnsi" w:cstheme="minorHAnsi"/>
          <w:sz w:val="22"/>
          <w:szCs w:val="22"/>
        </w:rPr>
        <w:t>, no mesmo horário</w:t>
      </w:r>
      <w:r w:rsidR="009D6997" w:rsidRPr="00C83D98">
        <w:rPr>
          <w:rFonts w:asciiTheme="minorHAnsi" w:hAnsiTheme="minorHAnsi" w:cstheme="minorHAnsi"/>
          <w:sz w:val="22"/>
          <w:szCs w:val="22"/>
        </w:rPr>
        <w:t xml:space="preserve"> estabelecido</w:t>
      </w:r>
      <w:r w:rsidR="005A7294" w:rsidRPr="00C83D98">
        <w:rPr>
          <w:rFonts w:asciiTheme="minorHAnsi" w:hAnsiTheme="minorHAnsi" w:cstheme="minorHAnsi"/>
          <w:sz w:val="22"/>
          <w:szCs w:val="22"/>
        </w:rPr>
        <w:t xml:space="preserve">, desde que não haja comunicação em contrário do </w:t>
      </w:r>
      <w:r w:rsidR="00843C94" w:rsidRPr="00C83D98">
        <w:rPr>
          <w:rFonts w:asciiTheme="minorHAnsi" w:hAnsiTheme="minorHAnsi" w:cstheme="minorHAnsi"/>
          <w:sz w:val="22"/>
          <w:szCs w:val="22"/>
        </w:rPr>
        <w:t>Pregoeiro</w:t>
      </w:r>
      <w:r w:rsidR="005A7294" w:rsidRPr="00C83D98">
        <w:rPr>
          <w:rFonts w:asciiTheme="minorHAnsi" w:hAnsiTheme="minorHAnsi" w:cstheme="minorHAnsi"/>
          <w:sz w:val="22"/>
          <w:szCs w:val="22"/>
        </w:rPr>
        <w:t>.</w:t>
      </w:r>
    </w:p>
    <w:p w14:paraId="6C527F57" w14:textId="074A75B5" w:rsidR="00823A7A" w:rsidRPr="00C83D98" w:rsidRDefault="0051214C"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20</w:t>
      </w:r>
      <w:r w:rsidR="00B303A6" w:rsidRPr="00C83D98">
        <w:rPr>
          <w:rFonts w:asciiTheme="minorHAnsi" w:hAnsiTheme="minorHAnsi" w:cstheme="minorHAnsi"/>
          <w:b/>
          <w:sz w:val="22"/>
          <w:szCs w:val="22"/>
        </w:rPr>
        <w:t>.1</w:t>
      </w:r>
      <w:r w:rsidR="009D6997" w:rsidRPr="00C83D98">
        <w:rPr>
          <w:rFonts w:asciiTheme="minorHAnsi" w:hAnsiTheme="minorHAnsi" w:cstheme="minorHAnsi"/>
          <w:b/>
          <w:sz w:val="22"/>
          <w:szCs w:val="22"/>
        </w:rPr>
        <w:t>6</w:t>
      </w:r>
      <w:r w:rsidR="001259AD">
        <w:rPr>
          <w:rFonts w:asciiTheme="minorHAnsi" w:hAnsiTheme="minorHAnsi" w:cstheme="minorHAnsi"/>
          <w:b/>
          <w:sz w:val="22"/>
          <w:szCs w:val="22"/>
        </w:rPr>
        <w:t xml:space="preserve"> </w:t>
      </w:r>
      <w:r w:rsidR="00843C94" w:rsidRPr="00C83D98">
        <w:rPr>
          <w:rFonts w:asciiTheme="minorHAnsi" w:hAnsiTheme="minorHAnsi" w:cstheme="minorHAnsi"/>
          <w:sz w:val="22"/>
          <w:szCs w:val="22"/>
        </w:rPr>
        <w:t>O</w:t>
      </w:r>
      <w:r w:rsidR="00823A7A" w:rsidRPr="00C83D98">
        <w:rPr>
          <w:rFonts w:asciiTheme="minorHAnsi" w:hAnsiTheme="minorHAnsi" w:cstheme="minorHAnsi"/>
          <w:sz w:val="22"/>
          <w:szCs w:val="22"/>
        </w:rPr>
        <w:t xml:space="preserve">s atos relativos à licitação efetuados por meio do sistema serão formalizados e registrados em processo </w:t>
      </w:r>
      <w:r w:rsidR="00843C94" w:rsidRPr="00C83D98">
        <w:rPr>
          <w:rFonts w:asciiTheme="minorHAnsi" w:hAnsiTheme="minorHAnsi" w:cstheme="minorHAnsi"/>
          <w:sz w:val="22"/>
          <w:szCs w:val="22"/>
        </w:rPr>
        <w:t>administrativo pertinente ao certame</w:t>
      </w:r>
      <w:r w:rsidR="00823A7A" w:rsidRPr="00C83D98">
        <w:rPr>
          <w:rFonts w:asciiTheme="minorHAnsi" w:hAnsiTheme="minorHAnsi" w:cstheme="minorHAnsi"/>
          <w:sz w:val="22"/>
          <w:szCs w:val="22"/>
        </w:rPr>
        <w:t>.</w:t>
      </w:r>
    </w:p>
    <w:p w14:paraId="33EC289D" w14:textId="2ABDA3FE" w:rsidR="00FE6873" w:rsidRPr="00C83D98" w:rsidRDefault="0051214C"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20</w:t>
      </w:r>
      <w:r w:rsidR="00F670CD" w:rsidRPr="00C83D98">
        <w:rPr>
          <w:rFonts w:asciiTheme="minorHAnsi" w:hAnsiTheme="minorHAnsi" w:cstheme="minorHAnsi"/>
          <w:b/>
          <w:sz w:val="22"/>
          <w:szCs w:val="22"/>
        </w:rPr>
        <w:t>.17</w:t>
      </w:r>
      <w:r w:rsidR="001259AD">
        <w:rPr>
          <w:rFonts w:asciiTheme="minorHAnsi" w:hAnsiTheme="minorHAnsi" w:cstheme="minorHAnsi"/>
          <w:b/>
          <w:sz w:val="22"/>
          <w:szCs w:val="22"/>
        </w:rPr>
        <w:t xml:space="preserve"> </w:t>
      </w:r>
      <w:r w:rsidR="002B4D6C" w:rsidRPr="00C83D98">
        <w:rPr>
          <w:rFonts w:asciiTheme="minorHAnsi" w:hAnsiTheme="minorHAnsi" w:cstheme="minorHAnsi"/>
          <w:sz w:val="22"/>
          <w:szCs w:val="22"/>
        </w:rPr>
        <w:t>O resultado deste Pregão e os demais atos pertinentes a esta licitação, sujeitos a publicação, serão divulgados no Diário Oficial da Cidade</w:t>
      </w:r>
      <w:r w:rsidR="00A058F4" w:rsidRPr="00C83D98">
        <w:rPr>
          <w:rFonts w:asciiTheme="minorHAnsi" w:hAnsiTheme="minorHAnsi" w:cstheme="minorHAnsi"/>
          <w:sz w:val="22"/>
          <w:szCs w:val="22"/>
        </w:rPr>
        <w:t xml:space="preserve">, através do </w:t>
      </w:r>
      <w:r w:rsidR="002B4D6C" w:rsidRPr="00C83D98">
        <w:rPr>
          <w:rFonts w:asciiTheme="minorHAnsi" w:hAnsiTheme="minorHAnsi" w:cstheme="minorHAnsi"/>
          <w:sz w:val="22"/>
          <w:szCs w:val="22"/>
        </w:rPr>
        <w:t>sítio eletrô</w:t>
      </w:r>
      <w:r w:rsidR="00A058F4" w:rsidRPr="00C83D98">
        <w:rPr>
          <w:rFonts w:asciiTheme="minorHAnsi" w:hAnsiTheme="minorHAnsi" w:cstheme="minorHAnsi"/>
          <w:sz w:val="22"/>
          <w:szCs w:val="22"/>
        </w:rPr>
        <w:t>nico: https://diariooficial.prefeitura.sp.gov.br/</w:t>
      </w:r>
      <w:r w:rsidR="00056A4A" w:rsidRPr="00C83D98">
        <w:rPr>
          <w:rFonts w:asciiTheme="minorHAnsi" w:hAnsiTheme="minorHAnsi" w:cstheme="minorHAnsi"/>
          <w:sz w:val="22"/>
          <w:szCs w:val="22"/>
        </w:rPr>
        <w:t xml:space="preserve">, </w:t>
      </w:r>
      <w:r w:rsidR="009D6997" w:rsidRPr="00C83D98">
        <w:rPr>
          <w:rFonts w:asciiTheme="minorHAnsi" w:hAnsiTheme="minorHAnsi" w:cstheme="minorHAnsi"/>
          <w:sz w:val="22"/>
          <w:szCs w:val="22"/>
        </w:rPr>
        <w:t xml:space="preserve">bem como no Portal Nacional de Contratações Públicas </w:t>
      </w:r>
      <w:r w:rsidR="003E538B">
        <w:rPr>
          <w:rFonts w:asciiTheme="minorHAnsi" w:hAnsiTheme="minorHAnsi" w:cstheme="minorHAnsi"/>
          <w:sz w:val="22"/>
          <w:szCs w:val="22"/>
        </w:rPr>
        <w:t xml:space="preserve">- </w:t>
      </w:r>
      <w:r w:rsidR="009D6997" w:rsidRPr="00C83D98">
        <w:rPr>
          <w:rFonts w:asciiTheme="minorHAnsi" w:hAnsiTheme="minorHAnsi" w:cstheme="minorHAnsi"/>
          <w:sz w:val="22"/>
          <w:szCs w:val="22"/>
        </w:rPr>
        <w:t>PNCP</w:t>
      </w:r>
      <w:r w:rsidR="00056A4A" w:rsidRPr="00C83D98">
        <w:rPr>
          <w:rFonts w:asciiTheme="minorHAnsi" w:hAnsiTheme="minorHAnsi" w:cstheme="minorHAnsi"/>
          <w:sz w:val="22"/>
          <w:szCs w:val="22"/>
        </w:rPr>
        <w:t>.</w:t>
      </w:r>
    </w:p>
    <w:p w14:paraId="05DEDA31" w14:textId="05D25D37" w:rsidR="00993860" w:rsidRPr="00C83D98" w:rsidRDefault="00B228C5" w:rsidP="00C83D98">
      <w:pPr>
        <w:tabs>
          <w:tab w:val="left" w:pos="1134"/>
        </w:tabs>
        <w:spacing w:after="120"/>
        <w:jc w:val="both"/>
        <w:rPr>
          <w:rFonts w:asciiTheme="minorHAnsi" w:hAnsiTheme="minorHAnsi" w:cstheme="minorHAnsi"/>
          <w:b/>
          <w:iCs/>
          <w:sz w:val="22"/>
          <w:szCs w:val="22"/>
        </w:rPr>
      </w:pPr>
      <w:r w:rsidRPr="00C83D98">
        <w:rPr>
          <w:rFonts w:asciiTheme="minorHAnsi" w:hAnsiTheme="minorHAnsi" w:cstheme="minorHAnsi"/>
          <w:b/>
          <w:sz w:val="22"/>
          <w:szCs w:val="22"/>
        </w:rPr>
        <w:t>20.17.1</w:t>
      </w:r>
      <w:r w:rsidR="001259AD">
        <w:rPr>
          <w:rFonts w:asciiTheme="minorHAnsi" w:hAnsiTheme="minorHAnsi" w:cstheme="minorHAnsi"/>
          <w:b/>
          <w:sz w:val="22"/>
          <w:szCs w:val="22"/>
        </w:rPr>
        <w:t xml:space="preserve">. </w:t>
      </w:r>
      <w:r w:rsidR="00993860" w:rsidRPr="00C83D98">
        <w:rPr>
          <w:rFonts w:asciiTheme="minorHAnsi" w:hAnsiTheme="minorHAnsi" w:cstheme="minorHAnsi"/>
          <w:b/>
          <w:iCs/>
          <w:sz w:val="22"/>
          <w:szCs w:val="22"/>
        </w:rPr>
        <w:t xml:space="preserve">Nos termos do Decreto Municipal nº </w:t>
      </w:r>
      <w:r w:rsidR="0067305A" w:rsidRPr="00C83D98">
        <w:rPr>
          <w:rFonts w:asciiTheme="minorHAnsi" w:hAnsiTheme="minorHAnsi" w:cstheme="minorHAnsi"/>
          <w:b/>
          <w:iCs/>
          <w:sz w:val="22"/>
          <w:szCs w:val="22"/>
        </w:rPr>
        <w:t>62.100/2022</w:t>
      </w:r>
      <w:r w:rsidR="00993860" w:rsidRPr="00C83D98">
        <w:rPr>
          <w:rFonts w:asciiTheme="minorHAnsi" w:hAnsiTheme="minorHAnsi" w:cstheme="minorHAnsi"/>
          <w:b/>
          <w:iCs/>
          <w:sz w:val="22"/>
          <w:szCs w:val="22"/>
        </w:rPr>
        <w:t xml:space="preserve">, </w:t>
      </w:r>
      <w:r w:rsidR="00AD35C5" w:rsidRPr="00C83D98">
        <w:rPr>
          <w:rFonts w:asciiTheme="minorHAnsi" w:hAnsiTheme="minorHAnsi" w:cstheme="minorHAnsi"/>
          <w:b/>
          <w:iCs/>
          <w:sz w:val="22"/>
          <w:szCs w:val="22"/>
        </w:rPr>
        <w:t>no artigo 150</w:t>
      </w:r>
      <w:r w:rsidR="00993860" w:rsidRPr="00C83D98">
        <w:rPr>
          <w:rFonts w:asciiTheme="minorHAnsi" w:hAnsiTheme="minorHAnsi" w:cstheme="minorHAnsi"/>
          <w:b/>
          <w:iCs/>
          <w:sz w:val="22"/>
          <w:szCs w:val="22"/>
        </w:rPr>
        <w:t>, a intimação de quaisquer atos relativos a procedimentos licitatórios, no contrato em execução e eventuais penalidades, serão sempre feitas mediante publicação no Diário Oficial do Município, e ficará a cargo do interessado a consulta diária, salvo se o interessado dele tiver tomado ciência diretamente.</w:t>
      </w:r>
    </w:p>
    <w:p w14:paraId="51654465" w14:textId="510EEF47" w:rsidR="00ED7244" w:rsidRPr="00C83D98" w:rsidRDefault="00DA5987" w:rsidP="00C83D98">
      <w:pPr>
        <w:tabs>
          <w:tab w:val="left" w:pos="1134"/>
        </w:tabs>
        <w:spacing w:after="120"/>
        <w:jc w:val="both"/>
        <w:rPr>
          <w:rFonts w:asciiTheme="minorHAnsi" w:hAnsiTheme="minorHAnsi" w:cstheme="minorHAnsi"/>
          <w:sz w:val="22"/>
          <w:szCs w:val="22"/>
        </w:rPr>
      </w:pPr>
      <w:r w:rsidRPr="00C83D98">
        <w:rPr>
          <w:rFonts w:asciiTheme="minorHAnsi" w:hAnsiTheme="minorHAnsi" w:cstheme="minorHAnsi"/>
          <w:b/>
          <w:sz w:val="22"/>
          <w:szCs w:val="22"/>
        </w:rPr>
        <w:t>20</w:t>
      </w:r>
      <w:r w:rsidR="00F670CD" w:rsidRPr="00C83D98">
        <w:rPr>
          <w:rFonts w:asciiTheme="minorHAnsi" w:hAnsiTheme="minorHAnsi" w:cstheme="minorHAnsi"/>
          <w:b/>
          <w:sz w:val="22"/>
          <w:szCs w:val="22"/>
        </w:rPr>
        <w:t>.18</w:t>
      </w:r>
      <w:r w:rsidR="001259AD">
        <w:rPr>
          <w:rFonts w:asciiTheme="minorHAnsi" w:hAnsiTheme="minorHAnsi" w:cstheme="minorHAnsi"/>
          <w:b/>
          <w:sz w:val="22"/>
          <w:szCs w:val="22"/>
        </w:rPr>
        <w:t xml:space="preserve"> </w:t>
      </w:r>
      <w:r w:rsidR="00ED7244" w:rsidRPr="00C83D98">
        <w:rPr>
          <w:rFonts w:asciiTheme="minorHAnsi" w:hAnsiTheme="minorHAnsi" w:cstheme="minorHAnsi"/>
          <w:sz w:val="22"/>
          <w:szCs w:val="22"/>
        </w:rPr>
        <w:t>O pregoeiro e a equipe de apoio que atuarão neste pregão eletrônico foram designados nos autos do processo administrativo a ele pertinente e indicados no sistema.</w:t>
      </w:r>
    </w:p>
    <w:p w14:paraId="34FDB22E" w14:textId="6533BD8E" w:rsidR="009D6997" w:rsidRPr="00C83D98" w:rsidRDefault="00DA5987" w:rsidP="00C83D98">
      <w:pPr>
        <w:tabs>
          <w:tab w:val="left" w:pos="1134"/>
        </w:tabs>
        <w:spacing w:after="120"/>
        <w:jc w:val="both"/>
        <w:rPr>
          <w:rFonts w:asciiTheme="minorHAnsi" w:hAnsiTheme="minorHAnsi" w:cstheme="minorHAnsi"/>
          <w:bCs/>
          <w:sz w:val="22"/>
          <w:szCs w:val="22"/>
        </w:rPr>
      </w:pPr>
      <w:r w:rsidRPr="00C83D98">
        <w:rPr>
          <w:rFonts w:asciiTheme="minorHAnsi" w:hAnsiTheme="minorHAnsi" w:cstheme="minorHAnsi"/>
          <w:b/>
          <w:sz w:val="22"/>
          <w:szCs w:val="22"/>
        </w:rPr>
        <w:t>20</w:t>
      </w:r>
      <w:r w:rsidR="00F670CD" w:rsidRPr="00C83D98">
        <w:rPr>
          <w:rFonts w:asciiTheme="minorHAnsi" w:hAnsiTheme="minorHAnsi" w:cstheme="minorHAnsi"/>
          <w:b/>
          <w:sz w:val="22"/>
          <w:szCs w:val="22"/>
        </w:rPr>
        <w:t>.19</w:t>
      </w:r>
      <w:r w:rsidR="001259AD">
        <w:rPr>
          <w:rFonts w:asciiTheme="minorHAnsi" w:hAnsiTheme="minorHAnsi" w:cstheme="minorHAnsi"/>
          <w:b/>
          <w:sz w:val="22"/>
          <w:szCs w:val="22"/>
        </w:rPr>
        <w:t xml:space="preserve"> </w:t>
      </w:r>
      <w:r w:rsidR="009D6997" w:rsidRPr="00C83D98">
        <w:rPr>
          <w:rFonts w:asciiTheme="minorHAnsi" w:hAnsiTheme="minorHAnsi" w:cstheme="minorHAnsi"/>
          <w:bCs/>
          <w:sz w:val="22"/>
          <w:szCs w:val="22"/>
        </w:rPr>
        <w:t>O Edital e seus anexos estão disponíveis no Portal Nacional de Contratações Públicas (PNCP) e endereço eletrônico</w:t>
      </w:r>
      <w:r w:rsidR="0011512E" w:rsidRPr="00C83D98">
        <w:rPr>
          <w:rFonts w:asciiTheme="minorHAnsi" w:hAnsiTheme="minorHAnsi" w:cstheme="minorHAnsi"/>
          <w:bCs/>
          <w:sz w:val="22"/>
          <w:szCs w:val="22"/>
        </w:rPr>
        <w:t xml:space="preserve"> https://www.gov.br/compras</w:t>
      </w:r>
    </w:p>
    <w:p w14:paraId="03A9603D" w14:textId="6BE24C5A" w:rsidR="00D31743" w:rsidRPr="00C83D98" w:rsidRDefault="00DA5987" w:rsidP="00C83D98">
      <w:pPr>
        <w:tabs>
          <w:tab w:val="left" w:pos="1134"/>
        </w:tabs>
        <w:spacing w:after="120"/>
        <w:jc w:val="both"/>
        <w:rPr>
          <w:rFonts w:asciiTheme="minorHAnsi" w:hAnsiTheme="minorHAnsi" w:cstheme="minorHAnsi"/>
          <w:bCs/>
          <w:sz w:val="22"/>
          <w:szCs w:val="22"/>
        </w:rPr>
      </w:pPr>
      <w:r w:rsidRPr="00C83D98">
        <w:rPr>
          <w:rFonts w:asciiTheme="minorHAnsi" w:hAnsiTheme="minorHAnsi" w:cstheme="minorHAnsi"/>
          <w:b/>
          <w:sz w:val="22"/>
          <w:szCs w:val="22"/>
        </w:rPr>
        <w:lastRenderedPageBreak/>
        <w:t>20</w:t>
      </w:r>
      <w:r w:rsidR="00F670CD" w:rsidRPr="00C83D98">
        <w:rPr>
          <w:rFonts w:asciiTheme="minorHAnsi" w:hAnsiTheme="minorHAnsi" w:cstheme="minorHAnsi"/>
          <w:b/>
          <w:sz w:val="22"/>
          <w:szCs w:val="22"/>
        </w:rPr>
        <w:t>.20</w:t>
      </w:r>
      <w:r w:rsidR="00D31743" w:rsidRPr="00C83D98">
        <w:rPr>
          <w:rFonts w:asciiTheme="minorHAnsi" w:hAnsiTheme="minorHAnsi" w:cstheme="minorHAnsi"/>
          <w:b/>
          <w:sz w:val="22"/>
          <w:szCs w:val="22"/>
        </w:rPr>
        <w:t xml:space="preserve"> </w:t>
      </w:r>
      <w:r w:rsidR="00D31743" w:rsidRPr="00C83D98">
        <w:rPr>
          <w:rFonts w:asciiTheme="minorHAnsi" w:hAnsiTheme="minorHAnsi" w:cstheme="minorHAnsi"/>
          <w:bCs/>
          <w:sz w:val="22"/>
          <w:szCs w:val="22"/>
        </w:rPr>
        <w:t>As dúvidas interpretativas e eventuais omissões serão realizadas com plena observância ao disposto nas normas previstas na Lei Federal</w:t>
      </w:r>
      <w:r w:rsidR="006E6524" w:rsidRPr="00C83D98">
        <w:rPr>
          <w:rFonts w:asciiTheme="minorHAnsi" w:hAnsiTheme="minorHAnsi" w:cstheme="minorHAnsi"/>
          <w:bCs/>
          <w:sz w:val="22"/>
          <w:szCs w:val="22"/>
        </w:rPr>
        <w:t xml:space="preserve"> nº</w:t>
      </w:r>
      <w:r w:rsidR="00D31743" w:rsidRPr="00C83D98">
        <w:rPr>
          <w:rFonts w:asciiTheme="minorHAnsi" w:hAnsiTheme="minorHAnsi" w:cstheme="minorHAnsi"/>
          <w:bCs/>
          <w:sz w:val="22"/>
          <w:szCs w:val="22"/>
        </w:rPr>
        <w:t xml:space="preserve"> 14.133/21 e no Decreto Municipal nº 62.100/22.</w:t>
      </w:r>
    </w:p>
    <w:p w14:paraId="13DDA941" w14:textId="1B9387CF" w:rsidR="00223542" w:rsidRPr="00C83D98" w:rsidRDefault="00223542" w:rsidP="00C83D98">
      <w:pPr>
        <w:tabs>
          <w:tab w:val="left" w:pos="1134"/>
        </w:tabs>
        <w:spacing w:after="120"/>
        <w:jc w:val="both"/>
        <w:rPr>
          <w:rFonts w:asciiTheme="minorHAnsi" w:hAnsiTheme="minorHAnsi" w:cstheme="minorHAnsi"/>
          <w:bCs/>
          <w:sz w:val="22"/>
          <w:szCs w:val="22"/>
        </w:rPr>
      </w:pPr>
      <w:r w:rsidRPr="00C83D98">
        <w:rPr>
          <w:rFonts w:asciiTheme="minorHAnsi" w:hAnsiTheme="minorHAnsi" w:cstheme="minorHAnsi"/>
          <w:b/>
          <w:sz w:val="22"/>
          <w:szCs w:val="22"/>
        </w:rPr>
        <w:t xml:space="preserve">20.21 </w:t>
      </w:r>
      <w:r w:rsidR="003E538B" w:rsidRPr="003E538B">
        <w:rPr>
          <w:rFonts w:asciiTheme="minorHAnsi" w:hAnsiTheme="minorHAnsi" w:cstheme="minorHAnsi"/>
          <w:bCs/>
          <w:sz w:val="22"/>
          <w:szCs w:val="22"/>
        </w:rPr>
        <w:t>P</w:t>
      </w:r>
      <w:r w:rsidRPr="00C83D98">
        <w:rPr>
          <w:rFonts w:asciiTheme="minorHAnsi" w:hAnsiTheme="minorHAnsi" w:cstheme="minorHAnsi"/>
          <w:color w:val="000000"/>
          <w:sz w:val="22"/>
          <w:szCs w:val="22"/>
        </w:rPr>
        <w:t>ara a execução da contratação decorrente do presente edital de pregão, nenhuma das partes poderá oferecer, dar ou se comprometer a dar a quem quer que seja, ou aceitar ou se comprometer a aceitar de quem quer que seja, tanto por conta própria quanto por intermédio de outrem, qualquer pagamento, doação, compensação, vantagens financeiras ou não financeiras ou benefícios de qualquer espécie que constituam prática ilegal ou de corrupção, seja de forma direta ou indireta quanto ao objeto deste contrato, ou de outra forma a ele não relacionada, devendo garantir, ainda, que seus prepostos e colaboradores ajam da mesma forma.</w:t>
      </w:r>
    </w:p>
    <w:p w14:paraId="1C4AA7D9" w14:textId="31F2D244" w:rsidR="000A2677" w:rsidRPr="00C83D98" w:rsidRDefault="00223542" w:rsidP="00C83D98">
      <w:pPr>
        <w:tabs>
          <w:tab w:val="left" w:pos="1134"/>
        </w:tabs>
        <w:spacing w:after="120"/>
        <w:jc w:val="both"/>
        <w:rPr>
          <w:rFonts w:asciiTheme="minorHAnsi" w:hAnsiTheme="minorHAnsi" w:cstheme="minorHAnsi"/>
          <w:b/>
          <w:sz w:val="22"/>
          <w:szCs w:val="22"/>
        </w:rPr>
      </w:pPr>
      <w:r w:rsidRPr="00C83D98">
        <w:rPr>
          <w:rFonts w:asciiTheme="minorHAnsi" w:hAnsiTheme="minorHAnsi" w:cstheme="minorHAnsi"/>
          <w:b/>
          <w:sz w:val="22"/>
          <w:szCs w:val="22"/>
        </w:rPr>
        <w:t>20</w:t>
      </w:r>
      <w:r w:rsidR="003A031B" w:rsidRPr="00C83D98">
        <w:rPr>
          <w:rFonts w:asciiTheme="minorHAnsi" w:hAnsiTheme="minorHAnsi" w:cstheme="minorHAnsi"/>
          <w:b/>
          <w:sz w:val="22"/>
          <w:szCs w:val="22"/>
        </w:rPr>
        <w:t>.2</w:t>
      </w:r>
      <w:r w:rsidRPr="00C83D98">
        <w:rPr>
          <w:rFonts w:asciiTheme="minorHAnsi" w:hAnsiTheme="minorHAnsi" w:cstheme="minorHAnsi"/>
          <w:b/>
          <w:sz w:val="22"/>
          <w:szCs w:val="22"/>
        </w:rPr>
        <w:t>2</w:t>
      </w:r>
      <w:r w:rsidR="00891609">
        <w:rPr>
          <w:rFonts w:asciiTheme="minorHAnsi" w:hAnsiTheme="minorHAnsi" w:cstheme="minorHAnsi"/>
          <w:b/>
          <w:sz w:val="22"/>
          <w:szCs w:val="22"/>
        </w:rPr>
        <w:t xml:space="preserve"> </w:t>
      </w:r>
      <w:r w:rsidR="003A031B" w:rsidRPr="00C83D98">
        <w:rPr>
          <w:rFonts w:asciiTheme="minorHAnsi" w:hAnsiTheme="minorHAnsi" w:cstheme="minorHAnsi"/>
          <w:sz w:val="22"/>
          <w:szCs w:val="22"/>
        </w:rPr>
        <w:t xml:space="preserve">Fica desde logo eleito o Foro da Comarca da Capital </w:t>
      </w:r>
      <w:r w:rsidR="00891609">
        <w:rPr>
          <w:rFonts w:asciiTheme="minorHAnsi" w:hAnsiTheme="minorHAnsi" w:cstheme="minorHAnsi"/>
          <w:sz w:val="22"/>
          <w:szCs w:val="22"/>
        </w:rPr>
        <w:t>-</w:t>
      </w:r>
      <w:r w:rsidR="003A031B" w:rsidRPr="00C83D98">
        <w:rPr>
          <w:rFonts w:asciiTheme="minorHAnsi" w:hAnsiTheme="minorHAnsi" w:cstheme="minorHAnsi"/>
          <w:sz w:val="22"/>
          <w:szCs w:val="22"/>
        </w:rPr>
        <w:t xml:space="preserve"> Vara da Fazenda Pública - para dirimir quaisquer controvérsias decorrentes do presente certame ou de ajuste dele decorrente.</w:t>
      </w:r>
    </w:p>
    <w:p w14:paraId="05DE8A81" w14:textId="77777777" w:rsidR="00891609" w:rsidRDefault="00891609" w:rsidP="00C83D98">
      <w:pPr>
        <w:pStyle w:val="Ttulo"/>
        <w:ind w:left="2268"/>
        <w:jc w:val="both"/>
        <w:rPr>
          <w:rFonts w:asciiTheme="minorHAnsi" w:hAnsiTheme="minorHAnsi" w:cstheme="minorHAnsi"/>
          <w:b w:val="0"/>
          <w:sz w:val="22"/>
          <w:szCs w:val="22"/>
        </w:rPr>
      </w:pPr>
    </w:p>
    <w:p w14:paraId="771602D9" w14:textId="6E155C37" w:rsidR="000A179D" w:rsidRPr="00C83D98" w:rsidRDefault="000A179D" w:rsidP="00C83D98">
      <w:pPr>
        <w:pStyle w:val="Ttulo"/>
        <w:ind w:left="2268"/>
        <w:jc w:val="both"/>
        <w:rPr>
          <w:rFonts w:asciiTheme="minorHAnsi" w:hAnsiTheme="minorHAnsi" w:cstheme="minorHAnsi"/>
          <w:b w:val="0"/>
          <w:sz w:val="22"/>
          <w:szCs w:val="22"/>
        </w:rPr>
      </w:pPr>
      <w:r w:rsidRPr="00C83D98">
        <w:rPr>
          <w:rFonts w:asciiTheme="minorHAnsi" w:hAnsiTheme="minorHAnsi" w:cstheme="minorHAnsi"/>
          <w:b w:val="0"/>
          <w:sz w:val="22"/>
          <w:szCs w:val="22"/>
        </w:rPr>
        <w:t xml:space="preserve">São Paulo, </w:t>
      </w:r>
      <w:r w:rsidR="00F96647">
        <w:rPr>
          <w:rFonts w:asciiTheme="minorHAnsi" w:hAnsiTheme="minorHAnsi" w:cstheme="minorHAnsi"/>
          <w:b w:val="0"/>
          <w:sz w:val="22"/>
          <w:szCs w:val="22"/>
        </w:rPr>
        <w:t>24</w:t>
      </w:r>
      <w:r w:rsidR="00B04514">
        <w:rPr>
          <w:rFonts w:asciiTheme="minorHAnsi" w:hAnsiTheme="minorHAnsi" w:cstheme="minorHAnsi"/>
          <w:b w:val="0"/>
          <w:sz w:val="22"/>
          <w:szCs w:val="22"/>
        </w:rPr>
        <w:t xml:space="preserve"> </w:t>
      </w:r>
      <w:r w:rsidRPr="00C83D98">
        <w:rPr>
          <w:rFonts w:asciiTheme="minorHAnsi" w:hAnsiTheme="minorHAnsi" w:cstheme="minorHAnsi"/>
          <w:b w:val="0"/>
          <w:sz w:val="22"/>
          <w:szCs w:val="22"/>
        </w:rPr>
        <w:t xml:space="preserve">de </w:t>
      </w:r>
      <w:r w:rsidR="00F96647">
        <w:rPr>
          <w:rFonts w:asciiTheme="minorHAnsi" w:hAnsiTheme="minorHAnsi" w:cstheme="minorHAnsi"/>
          <w:b w:val="0"/>
          <w:sz w:val="22"/>
          <w:szCs w:val="22"/>
        </w:rPr>
        <w:t>setembro</w:t>
      </w:r>
      <w:r w:rsidR="005709A9" w:rsidRPr="00C83D98">
        <w:rPr>
          <w:rFonts w:asciiTheme="minorHAnsi" w:hAnsiTheme="minorHAnsi" w:cstheme="minorHAnsi"/>
          <w:b w:val="0"/>
          <w:sz w:val="22"/>
          <w:szCs w:val="22"/>
        </w:rPr>
        <w:t xml:space="preserve"> </w:t>
      </w:r>
      <w:r w:rsidRPr="00C83D98">
        <w:rPr>
          <w:rFonts w:asciiTheme="minorHAnsi" w:hAnsiTheme="minorHAnsi" w:cstheme="minorHAnsi"/>
          <w:b w:val="0"/>
          <w:sz w:val="22"/>
          <w:szCs w:val="22"/>
        </w:rPr>
        <w:t xml:space="preserve">de </w:t>
      </w:r>
      <w:r w:rsidR="00C56962" w:rsidRPr="00C83D98">
        <w:rPr>
          <w:rFonts w:asciiTheme="minorHAnsi" w:hAnsiTheme="minorHAnsi" w:cstheme="minorHAnsi"/>
          <w:b w:val="0"/>
          <w:sz w:val="22"/>
          <w:szCs w:val="22"/>
        </w:rPr>
        <w:t>20</w:t>
      </w:r>
      <w:r w:rsidR="00504A41" w:rsidRPr="00C83D98">
        <w:rPr>
          <w:rFonts w:asciiTheme="minorHAnsi" w:hAnsiTheme="minorHAnsi" w:cstheme="minorHAnsi"/>
          <w:b w:val="0"/>
          <w:sz w:val="22"/>
          <w:szCs w:val="22"/>
        </w:rPr>
        <w:t>2</w:t>
      </w:r>
      <w:r w:rsidR="00B04514">
        <w:rPr>
          <w:rFonts w:asciiTheme="minorHAnsi" w:hAnsiTheme="minorHAnsi" w:cstheme="minorHAnsi"/>
          <w:b w:val="0"/>
          <w:sz w:val="22"/>
          <w:szCs w:val="22"/>
        </w:rPr>
        <w:t>5</w:t>
      </w:r>
    </w:p>
    <w:p w14:paraId="227848ED" w14:textId="77777777" w:rsidR="007D3047" w:rsidRDefault="007D3047" w:rsidP="00C83D98">
      <w:pPr>
        <w:pStyle w:val="Ttulo"/>
        <w:ind w:left="2268"/>
        <w:jc w:val="both"/>
        <w:rPr>
          <w:rFonts w:asciiTheme="minorHAnsi" w:hAnsiTheme="minorHAnsi" w:cstheme="minorHAnsi"/>
          <w:bCs/>
          <w:sz w:val="22"/>
          <w:szCs w:val="22"/>
        </w:rPr>
      </w:pPr>
    </w:p>
    <w:p w14:paraId="08BAA305" w14:textId="77777777" w:rsidR="00F905EC" w:rsidRDefault="00F905EC" w:rsidP="00C83D98">
      <w:pPr>
        <w:tabs>
          <w:tab w:val="left" w:pos="9498"/>
        </w:tabs>
        <w:jc w:val="both"/>
        <w:rPr>
          <w:rFonts w:asciiTheme="minorHAnsi" w:hAnsiTheme="minorHAnsi" w:cstheme="minorHAnsi"/>
          <w:sz w:val="22"/>
          <w:szCs w:val="22"/>
        </w:rPr>
      </w:pPr>
    </w:p>
    <w:p w14:paraId="329FB1E2" w14:textId="5DAEC3D8" w:rsidR="00F905EC" w:rsidRDefault="00F96647" w:rsidP="00C83D98">
      <w:pPr>
        <w:tabs>
          <w:tab w:val="left" w:pos="9498"/>
        </w:tabs>
        <w:jc w:val="both"/>
        <w:rPr>
          <w:rFonts w:asciiTheme="minorHAnsi" w:hAnsiTheme="minorHAnsi" w:cstheme="minorHAnsi"/>
          <w:sz w:val="22"/>
          <w:szCs w:val="22"/>
        </w:rPr>
      </w:pPr>
      <w:r>
        <w:rPr>
          <w:rFonts w:ascii="Calibri" w:hAnsi="Calibri" w:cs="Calibri"/>
          <w:color w:val="242424"/>
          <w:sz w:val="22"/>
          <w:szCs w:val="22"/>
          <w:shd w:val="clear" w:color="auto" w:fill="FFFFFF"/>
        </w:rPr>
        <w:t>Bruno Manoel Ferraz Batista</w:t>
      </w:r>
    </w:p>
    <w:p w14:paraId="7B927CF1" w14:textId="7B0CBC46" w:rsidR="00504A41" w:rsidRPr="00C83D98" w:rsidRDefault="00504A41" w:rsidP="00C83D98">
      <w:pPr>
        <w:tabs>
          <w:tab w:val="left" w:pos="9498"/>
        </w:tabs>
        <w:jc w:val="both"/>
        <w:rPr>
          <w:rFonts w:asciiTheme="minorHAnsi" w:hAnsiTheme="minorHAnsi" w:cstheme="minorHAnsi"/>
          <w:sz w:val="22"/>
          <w:szCs w:val="22"/>
        </w:rPr>
      </w:pPr>
      <w:r w:rsidRPr="00C83D98">
        <w:rPr>
          <w:rFonts w:asciiTheme="minorHAnsi" w:hAnsiTheme="minorHAnsi" w:cstheme="minorHAnsi"/>
          <w:sz w:val="22"/>
          <w:szCs w:val="22"/>
        </w:rPr>
        <w:t>(assinado digitalmente)</w:t>
      </w:r>
    </w:p>
    <w:p w14:paraId="75D04394" w14:textId="00244430" w:rsidR="00504A41" w:rsidRPr="00C83D98" w:rsidRDefault="00504A41" w:rsidP="00C83D98">
      <w:pPr>
        <w:jc w:val="both"/>
        <w:rPr>
          <w:rFonts w:asciiTheme="minorHAnsi" w:hAnsiTheme="minorHAnsi" w:cstheme="minorHAnsi"/>
          <w:sz w:val="22"/>
          <w:szCs w:val="22"/>
        </w:rPr>
      </w:pPr>
      <w:r w:rsidRPr="00C83D98">
        <w:rPr>
          <w:rFonts w:asciiTheme="minorHAnsi" w:hAnsiTheme="minorHAnsi" w:cstheme="minorHAnsi"/>
          <w:sz w:val="22"/>
          <w:szCs w:val="22"/>
        </w:rPr>
        <w:t>Pregoeir</w:t>
      </w:r>
      <w:r w:rsidR="005B6E82" w:rsidRPr="00C83D98">
        <w:rPr>
          <w:rFonts w:asciiTheme="minorHAnsi" w:hAnsiTheme="minorHAnsi" w:cstheme="minorHAnsi"/>
          <w:sz w:val="22"/>
          <w:szCs w:val="22"/>
        </w:rPr>
        <w:t>o</w:t>
      </w:r>
      <w:r w:rsidRPr="00C83D98">
        <w:rPr>
          <w:rFonts w:asciiTheme="minorHAnsi" w:hAnsiTheme="minorHAnsi" w:cstheme="minorHAnsi"/>
          <w:sz w:val="22"/>
          <w:szCs w:val="22"/>
        </w:rPr>
        <w:t>/CRS-SE</w:t>
      </w:r>
      <w:r w:rsidRPr="00C83D98">
        <w:rPr>
          <w:rFonts w:asciiTheme="minorHAnsi" w:hAnsiTheme="minorHAnsi" w:cstheme="minorHAnsi"/>
          <w:sz w:val="22"/>
          <w:szCs w:val="22"/>
        </w:rPr>
        <w:br/>
        <w:t>Portaria CRS-</w:t>
      </w:r>
      <w:proofErr w:type="gramStart"/>
      <w:r w:rsidRPr="00C83D98">
        <w:rPr>
          <w:rFonts w:asciiTheme="minorHAnsi" w:hAnsiTheme="minorHAnsi" w:cstheme="minorHAnsi"/>
          <w:sz w:val="22"/>
          <w:szCs w:val="22"/>
        </w:rPr>
        <w:t>SE.G</w:t>
      </w:r>
      <w:proofErr w:type="gramEnd"/>
      <w:r w:rsidRPr="00C83D98">
        <w:rPr>
          <w:rFonts w:asciiTheme="minorHAnsi" w:hAnsiTheme="minorHAnsi" w:cstheme="minorHAnsi"/>
          <w:sz w:val="22"/>
          <w:szCs w:val="22"/>
        </w:rPr>
        <w:t xml:space="preserve"> nº</w:t>
      </w:r>
      <w:r w:rsidR="002229BF" w:rsidRPr="00C83D98">
        <w:rPr>
          <w:rFonts w:asciiTheme="minorHAnsi" w:hAnsiTheme="minorHAnsi" w:cstheme="minorHAnsi"/>
          <w:sz w:val="22"/>
          <w:szCs w:val="22"/>
        </w:rPr>
        <w:t xml:space="preserve"> </w:t>
      </w:r>
      <w:r w:rsidR="00A32268">
        <w:rPr>
          <w:rFonts w:asciiTheme="minorHAnsi" w:hAnsiTheme="minorHAnsi" w:cstheme="minorHAnsi"/>
          <w:sz w:val="22"/>
          <w:szCs w:val="22"/>
        </w:rPr>
        <w:t>23</w:t>
      </w:r>
      <w:r w:rsidR="009D7E1E">
        <w:rPr>
          <w:rFonts w:asciiTheme="minorHAnsi" w:hAnsiTheme="minorHAnsi" w:cstheme="minorHAnsi"/>
          <w:sz w:val="22"/>
          <w:szCs w:val="22"/>
        </w:rPr>
        <w:t>/2025</w:t>
      </w:r>
    </w:p>
    <w:p w14:paraId="51BD80B2" w14:textId="77777777" w:rsidR="00511468" w:rsidRPr="00860CCA" w:rsidRDefault="00977193" w:rsidP="0060776B">
      <w:pPr>
        <w:tabs>
          <w:tab w:val="left" w:pos="1701"/>
          <w:tab w:val="left" w:pos="1843"/>
        </w:tabs>
        <w:jc w:val="center"/>
        <w:rPr>
          <w:rFonts w:ascii="Calibri" w:hAnsi="Calibri" w:cs="Calibri"/>
          <w:b/>
          <w:bCs/>
          <w:caps/>
          <w:sz w:val="22"/>
          <w:szCs w:val="22"/>
        </w:rPr>
      </w:pPr>
      <w:r w:rsidRPr="00C83D98">
        <w:rPr>
          <w:rFonts w:asciiTheme="minorHAnsi" w:hAnsiTheme="minorHAnsi" w:cstheme="minorHAnsi"/>
          <w:sz w:val="22"/>
          <w:szCs w:val="22"/>
        </w:rPr>
        <w:br w:type="page"/>
      </w:r>
      <w:r w:rsidR="00511468" w:rsidRPr="00860CCA">
        <w:rPr>
          <w:rFonts w:ascii="Calibri" w:hAnsi="Calibri" w:cs="Calibri"/>
          <w:b/>
          <w:bCs/>
          <w:caps/>
          <w:sz w:val="22"/>
          <w:szCs w:val="22"/>
        </w:rPr>
        <w:lastRenderedPageBreak/>
        <w:t>ANEXO I</w:t>
      </w:r>
    </w:p>
    <w:p w14:paraId="65D3A3AA" w14:textId="77777777" w:rsidR="00C00871" w:rsidRPr="00860CCA" w:rsidRDefault="00C00871" w:rsidP="0060776B">
      <w:pPr>
        <w:tabs>
          <w:tab w:val="left" w:pos="1701"/>
          <w:tab w:val="left" w:pos="1843"/>
        </w:tabs>
        <w:jc w:val="both"/>
        <w:rPr>
          <w:rFonts w:ascii="Calibri" w:hAnsi="Calibri" w:cs="Calibri"/>
          <w:b/>
          <w:bCs/>
          <w:sz w:val="22"/>
          <w:szCs w:val="22"/>
        </w:rPr>
      </w:pPr>
    </w:p>
    <w:p w14:paraId="6DFF1749" w14:textId="77777777" w:rsidR="0050303E" w:rsidRPr="00860CCA" w:rsidRDefault="0050303E" w:rsidP="0060776B">
      <w:pPr>
        <w:tabs>
          <w:tab w:val="left" w:pos="284"/>
        </w:tabs>
        <w:jc w:val="center"/>
        <w:rPr>
          <w:rFonts w:ascii="Calibri" w:eastAsia="Arial" w:hAnsi="Calibri" w:cs="Calibri"/>
          <w:b/>
          <w:sz w:val="22"/>
          <w:szCs w:val="22"/>
        </w:rPr>
      </w:pPr>
      <w:r w:rsidRPr="00860CCA">
        <w:rPr>
          <w:rFonts w:ascii="Calibri" w:eastAsia="Arial" w:hAnsi="Calibri" w:cs="Calibri"/>
          <w:b/>
          <w:sz w:val="22"/>
          <w:szCs w:val="22"/>
        </w:rPr>
        <w:t>TERMO DE REFERÊNCIA</w:t>
      </w:r>
    </w:p>
    <w:p w14:paraId="329EBA7B" w14:textId="793292E2" w:rsidR="000C421F" w:rsidRPr="00860CCA" w:rsidRDefault="0050303E" w:rsidP="0060776B">
      <w:pPr>
        <w:tabs>
          <w:tab w:val="left" w:pos="284"/>
        </w:tabs>
        <w:jc w:val="center"/>
        <w:rPr>
          <w:rFonts w:ascii="Calibri" w:eastAsia="Arial" w:hAnsi="Calibri" w:cs="Calibri"/>
          <w:b/>
          <w:sz w:val="22"/>
          <w:szCs w:val="22"/>
        </w:rPr>
      </w:pPr>
      <w:r w:rsidRPr="00860CCA">
        <w:rPr>
          <w:rFonts w:ascii="Calibri" w:eastAsia="Arial" w:hAnsi="Calibri" w:cs="Calibri"/>
          <w:b/>
          <w:sz w:val="22"/>
          <w:szCs w:val="22"/>
        </w:rPr>
        <w:t>ESPECIFICAÇÕES TÉCNICAS E CONDIÇÕES DE FORNECIMENTO</w:t>
      </w:r>
    </w:p>
    <w:p w14:paraId="49C7AA66" w14:textId="77777777" w:rsidR="000C421F" w:rsidRPr="00860CCA" w:rsidRDefault="000C421F" w:rsidP="0060776B">
      <w:pPr>
        <w:tabs>
          <w:tab w:val="left" w:pos="284"/>
        </w:tabs>
        <w:jc w:val="both"/>
        <w:rPr>
          <w:rFonts w:ascii="Calibri" w:eastAsia="Arial" w:hAnsi="Calibri" w:cs="Calibri"/>
          <w:b/>
          <w:sz w:val="22"/>
          <w:szCs w:val="22"/>
        </w:rPr>
      </w:pPr>
    </w:p>
    <w:p w14:paraId="1E59B00D" w14:textId="77777777" w:rsidR="00B34DBD" w:rsidRPr="00DD6EBA" w:rsidRDefault="00B34DBD" w:rsidP="00B34DBD">
      <w:pPr>
        <w:pStyle w:val="textojustificado"/>
        <w:spacing w:before="0" w:beforeAutospacing="0" w:after="0" w:afterAutospacing="0"/>
        <w:jc w:val="both"/>
        <w:rPr>
          <w:rFonts w:asciiTheme="minorHAnsi" w:hAnsiTheme="minorHAnsi" w:cstheme="minorHAnsi"/>
          <w:color w:val="000000"/>
        </w:rPr>
      </w:pPr>
      <w:r w:rsidRPr="00DD6EBA">
        <w:rPr>
          <w:rStyle w:val="Forte"/>
          <w:rFonts w:asciiTheme="minorHAnsi" w:hAnsiTheme="minorHAnsi" w:cstheme="minorHAnsi"/>
          <w:color w:val="000000"/>
        </w:rPr>
        <w:t>OBJETO:</w:t>
      </w:r>
      <w:r w:rsidRPr="00DD6EBA">
        <w:rPr>
          <w:rFonts w:asciiTheme="minorHAnsi" w:hAnsiTheme="minorHAnsi" w:cstheme="minorHAnsi"/>
          <w:color w:val="000000"/>
        </w:rPr>
        <w:t> </w:t>
      </w:r>
    </w:p>
    <w:p w14:paraId="71C3AB2D" w14:textId="77777777" w:rsidR="00B34DBD" w:rsidRPr="00DD6EBA" w:rsidRDefault="00B34DBD" w:rsidP="00B34DBD">
      <w:pPr>
        <w:pStyle w:val="textojustificado"/>
        <w:spacing w:before="0" w:beforeAutospacing="0" w:after="0" w:afterAutospacing="0"/>
        <w:jc w:val="both"/>
        <w:rPr>
          <w:rFonts w:asciiTheme="minorHAnsi" w:hAnsiTheme="minorHAnsi" w:cstheme="minorHAnsi"/>
          <w:color w:val="000000"/>
        </w:rPr>
      </w:pPr>
    </w:p>
    <w:p w14:paraId="7A8ACFFC" w14:textId="3C8A0AF3" w:rsidR="00B34DBD" w:rsidRPr="00DD091D" w:rsidRDefault="00B34DBD" w:rsidP="00DD091D">
      <w:pPr>
        <w:tabs>
          <w:tab w:val="left" w:pos="0"/>
        </w:tabs>
        <w:jc w:val="both"/>
        <w:rPr>
          <w:rFonts w:asciiTheme="minorHAnsi" w:hAnsiTheme="minorHAnsi" w:cstheme="minorHAnsi"/>
          <w:b/>
          <w:sz w:val="22"/>
          <w:szCs w:val="22"/>
        </w:rPr>
      </w:pPr>
      <w:r w:rsidRPr="00DD6EBA">
        <w:rPr>
          <w:rFonts w:asciiTheme="minorHAnsi" w:hAnsiTheme="minorHAnsi" w:cstheme="minorHAnsi"/>
          <w:sz w:val="22"/>
          <w:szCs w:val="22"/>
        </w:rPr>
        <w:t xml:space="preserve">Aquisição de </w:t>
      </w:r>
      <w:r w:rsidR="00C41680">
        <w:rPr>
          <w:rFonts w:ascii="Calibri" w:hAnsi="Calibri" w:cs="Calibri"/>
          <w:b/>
          <w:color w:val="000000"/>
        </w:rPr>
        <w:t>ELETRODOMÉSTICOS</w:t>
      </w:r>
      <w:r w:rsidRPr="00DD6EBA">
        <w:rPr>
          <w:rFonts w:asciiTheme="minorHAnsi" w:hAnsiTheme="minorHAnsi" w:cstheme="minorHAnsi"/>
          <w:sz w:val="22"/>
          <w:szCs w:val="22"/>
        </w:rPr>
        <w:t xml:space="preserve">, conforme segue: </w:t>
      </w:r>
    </w:p>
    <w:p w14:paraId="3A59F374" w14:textId="77777777" w:rsidR="00B34DBD" w:rsidRPr="006C6F82" w:rsidRDefault="00B34DBD" w:rsidP="00B34DBD">
      <w:pPr>
        <w:pStyle w:val="textojustificado"/>
        <w:tabs>
          <w:tab w:val="left" w:pos="567"/>
        </w:tabs>
        <w:spacing w:before="0" w:beforeAutospacing="0" w:after="0" w:afterAutospacing="0"/>
        <w:jc w:val="both"/>
        <w:rPr>
          <w:rFonts w:ascii="Calibri" w:hAnsi="Calibri" w:cs="Calibri"/>
          <w:sz w:val="22"/>
          <w:szCs w:val="22"/>
        </w:rPr>
      </w:pPr>
    </w:p>
    <w:p w14:paraId="5442412C" w14:textId="77777777" w:rsidR="00140D18" w:rsidRPr="006E564D" w:rsidRDefault="00140D18" w:rsidP="00140D18">
      <w:pPr>
        <w:jc w:val="both"/>
        <w:rPr>
          <w:rFonts w:ascii="Calibri" w:hAnsi="Calibri" w:cs="Calibri"/>
          <w:sz w:val="22"/>
          <w:szCs w:val="22"/>
        </w:rPr>
      </w:pPr>
      <w:bookmarkStart w:id="7" w:name="_Hlk202272977"/>
      <w:r w:rsidRPr="006E564D">
        <w:rPr>
          <w:rFonts w:ascii="Calibri" w:hAnsi="Calibri" w:cs="Calibri"/>
          <w:b/>
          <w:bCs/>
          <w:sz w:val="22"/>
          <w:szCs w:val="22"/>
        </w:rPr>
        <w:t>ITEM 01 - APARELHO DE AR CONDICIONADO DE 30.000 BTUS</w:t>
      </w:r>
      <w:r w:rsidRPr="006E564D">
        <w:rPr>
          <w:rFonts w:ascii="Calibri" w:hAnsi="Calibri" w:cs="Calibri"/>
          <w:sz w:val="22"/>
          <w:szCs w:val="22"/>
        </w:rPr>
        <w:t xml:space="preserve"> tipo </w:t>
      </w:r>
      <w:proofErr w:type="gramStart"/>
      <w:r w:rsidRPr="006E564D">
        <w:rPr>
          <w:rFonts w:ascii="Calibri" w:hAnsi="Calibri" w:cs="Calibri"/>
          <w:sz w:val="22"/>
          <w:szCs w:val="22"/>
        </w:rPr>
        <w:t>Split  -</w:t>
      </w:r>
      <w:proofErr w:type="gramEnd"/>
      <w:r w:rsidRPr="006E564D">
        <w:rPr>
          <w:rFonts w:ascii="Calibri" w:hAnsi="Calibri" w:cs="Calibri"/>
          <w:sz w:val="22"/>
          <w:szCs w:val="22"/>
        </w:rPr>
        <w:t xml:space="preserve"> Aparelho de ar condicionado split </w:t>
      </w:r>
      <w:proofErr w:type="spellStart"/>
      <w:r w:rsidRPr="006E564D">
        <w:rPr>
          <w:rFonts w:ascii="Calibri" w:hAnsi="Calibri" w:cs="Calibri"/>
          <w:sz w:val="22"/>
          <w:szCs w:val="22"/>
        </w:rPr>
        <w:t>hi-wall</w:t>
      </w:r>
      <w:proofErr w:type="spellEnd"/>
      <w:r w:rsidRPr="006E564D">
        <w:rPr>
          <w:rFonts w:ascii="Calibri" w:hAnsi="Calibri" w:cs="Calibri"/>
          <w:sz w:val="22"/>
          <w:szCs w:val="22"/>
        </w:rPr>
        <w:t xml:space="preserve"> com capacidade de 30.000 </w:t>
      </w:r>
      <w:proofErr w:type="spellStart"/>
      <w:r w:rsidRPr="006E564D">
        <w:rPr>
          <w:rFonts w:ascii="Calibri" w:hAnsi="Calibri" w:cs="Calibri"/>
          <w:sz w:val="22"/>
          <w:szCs w:val="22"/>
        </w:rPr>
        <w:t>BTUs</w:t>
      </w:r>
      <w:proofErr w:type="spellEnd"/>
      <w:r w:rsidRPr="006E564D">
        <w:rPr>
          <w:rFonts w:ascii="Calibri" w:hAnsi="Calibri" w:cs="Calibri"/>
          <w:sz w:val="22"/>
          <w:szCs w:val="22"/>
        </w:rPr>
        <w:t xml:space="preserve">/h – ar quente e frio – com controle remoto sem fio, monofásico, 220v. Funções de resfriamento e ventilação, controle da direção do ar. Distribuição uniforme do ar pelo ambiente. Opções de ventilação. Unidade externa com tratamento anticorrosivo. Controle remoto sem fio, com display digital, que indique a operação e temperatura selecionada. Todos os comandos acessados através do controle remoto. Nível de ruído interno/externo não superior a 50/57dcb, selo </w:t>
      </w:r>
      <w:proofErr w:type="spellStart"/>
      <w:r w:rsidRPr="006E564D">
        <w:rPr>
          <w:rFonts w:ascii="Calibri" w:hAnsi="Calibri" w:cs="Calibri"/>
          <w:sz w:val="22"/>
          <w:szCs w:val="22"/>
        </w:rPr>
        <w:t>Procel</w:t>
      </w:r>
      <w:proofErr w:type="spellEnd"/>
      <w:r w:rsidRPr="006E564D">
        <w:rPr>
          <w:rFonts w:ascii="Calibri" w:hAnsi="Calibri" w:cs="Calibri"/>
          <w:sz w:val="22"/>
          <w:szCs w:val="22"/>
        </w:rPr>
        <w:t xml:space="preserve"> de economia de energia. Certificação do Inmetro. Garantia mínima de 12 meses. Assistência técnica: representante autorizado em São Paulo/SP. </w:t>
      </w:r>
    </w:p>
    <w:p w14:paraId="0CCB2262" w14:textId="77777777" w:rsidR="00140D18" w:rsidRPr="006E564D" w:rsidRDefault="00140D18" w:rsidP="00140D18">
      <w:pPr>
        <w:jc w:val="both"/>
        <w:rPr>
          <w:rFonts w:ascii="Calibri" w:hAnsi="Calibri" w:cs="Calibri"/>
          <w:sz w:val="22"/>
          <w:szCs w:val="22"/>
        </w:rPr>
      </w:pPr>
      <w:r w:rsidRPr="006E564D">
        <w:rPr>
          <w:rFonts w:ascii="Calibri" w:hAnsi="Calibri" w:cs="Calibri"/>
          <w:b/>
          <w:bCs/>
          <w:sz w:val="22"/>
          <w:szCs w:val="22"/>
        </w:rPr>
        <w:t>Quantidade Total</w:t>
      </w:r>
      <w:r w:rsidRPr="006E564D">
        <w:rPr>
          <w:rFonts w:ascii="Calibri" w:hAnsi="Calibri" w:cs="Calibri"/>
          <w:sz w:val="22"/>
          <w:szCs w:val="22"/>
        </w:rPr>
        <w:t xml:space="preserve">: 02 (duas) Unidades </w:t>
      </w:r>
    </w:p>
    <w:p w14:paraId="67F2C491" w14:textId="77777777" w:rsidR="00140D18" w:rsidRPr="006E564D" w:rsidRDefault="00140D18" w:rsidP="00140D18">
      <w:pPr>
        <w:jc w:val="both"/>
        <w:rPr>
          <w:rFonts w:ascii="Calibri" w:hAnsi="Calibri" w:cs="Calibri"/>
          <w:sz w:val="22"/>
          <w:szCs w:val="22"/>
        </w:rPr>
      </w:pPr>
      <w:r w:rsidRPr="006E564D">
        <w:rPr>
          <w:rFonts w:ascii="Calibri" w:hAnsi="Calibri" w:cs="Calibri"/>
          <w:sz w:val="22"/>
          <w:szCs w:val="22"/>
        </w:rPr>
        <w:t>6018.2025/0087475-5 - UBS ENGENHEIRO GOULART DR JOSE PIRES</w:t>
      </w:r>
    </w:p>
    <w:p w14:paraId="676BED01" w14:textId="77777777" w:rsidR="00140D18" w:rsidRPr="006E564D" w:rsidRDefault="00140D18" w:rsidP="00140D18">
      <w:pPr>
        <w:jc w:val="both"/>
        <w:rPr>
          <w:rFonts w:ascii="Calibri" w:hAnsi="Calibri" w:cs="Calibri"/>
          <w:sz w:val="22"/>
          <w:szCs w:val="22"/>
        </w:rPr>
      </w:pPr>
    </w:p>
    <w:p w14:paraId="327022A5" w14:textId="77777777" w:rsidR="00140D18" w:rsidRPr="006E564D" w:rsidRDefault="00140D18" w:rsidP="00140D18">
      <w:pPr>
        <w:jc w:val="both"/>
        <w:rPr>
          <w:rFonts w:ascii="Calibri" w:hAnsi="Calibri" w:cs="Calibri"/>
          <w:sz w:val="22"/>
          <w:szCs w:val="22"/>
        </w:rPr>
      </w:pPr>
      <w:r w:rsidRPr="006E564D">
        <w:rPr>
          <w:rFonts w:ascii="Calibri" w:hAnsi="Calibri" w:cs="Calibri"/>
          <w:b/>
          <w:bCs/>
          <w:sz w:val="22"/>
          <w:szCs w:val="22"/>
        </w:rPr>
        <w:t xml:space="preserve">ITEM 02 – </w:t>
      </w:r>
      <w:r>
        <w:rPr>
          <w:rFonts w:ascii="Calibri" w:hAnsi="Calibri" w:cs="Calibri"/>
          <w:b/>
          <w:bCs/>
          <w:sz w:val="22"/>
          <w:szCs w:val="22"/>
        </w:rPr>
        <w:t xml:space="preserve">APARELHO DE </w:t>
      </w:r>
      <w:r w:rsidRPr="006E564D">
        <w:rPr>
          <w:rFonts w:ascii="Calibri" w:hAnsi="Calibri" w:cs="Calibri"/>
          <w:b/>
          <w:bCs/>
          <w:sz w:val="22"/>
          <w:szCs w:val="22"/>
        </w:rPr>
        <w:t>AR CONDICIONADO</w:t>
      </w:r>
      <w:r w:rsidRPr="006E564D">
        <w:rPr>
          <w:rFonts w:ascii="Calibri" w:hAnsi="Calibri" w:cs="Calibri"/>
          <w:sz w:val="22"/>
          <w:szCs w:val="22"/>
        </w:rPr>
        <w:t xml:space="preserve"> - </w:t>
      </w:r>
      <w:r w:rsidRPr="006E564D">
        <w:rPr>
          <w:rFonts w:ascii="Calibri" w:hAnsi="Calibri" w:cs="Calibri"/>
          <w:b/>
          <w:bCs/>
          <w:sz w:val="22"/>
          <w:szCs w:val="22"/>
        </w:rPr>
        <w:t xml:space="preserve">Condicionador de ar tipo split – 12.000 </w:t>
      </w:r>
      <w:proofErr w:type="spellStart"/>
      <w:r w:rsidRPr="006E564D">
        <w:rPr>
          <w:rFonts w:ascii="Calibri" w:hAnsi="Calibri" w:cs="Calibri"/>
          <w:b/>
          <w:bCs/>
          <w:sz w:val="22"/>
          <w:szCs w:val="22"/>
        </w:rPr>
        <w:t>buts</w:t>
      </w:r>
      <w:proofErr w:type="spellEnd"/>
      <w:r w:rsidRPr="006E564D">
        <w:rPr>
          <w:rFonts w:ascii="Calibri" w:hAnsi="Calibri" w:cs="Calibri"/>
          <w:sz w:val="22"/>
          <w:szCs w:val="22"/>
        </w:rPr>
        <w:t xml:space="preserve"> (aparelho de ar condicionado split </w:t>
      </w:r>
      <w:proofErr w:type="spellStart"/>
      <w:r w:rsidRPr="006E564D">
        <w:rPr>
          <w:rFonts w:ascii="Calibri" w:hAnsi="Calibri" w:cs="Calibri"/>
          <w:sz w:val="22"/>
          <w:szCs w:val="22"/>
        </w:rPr>
        <w:t>hi-wall</w:t>
      </w:r>
      <w:proofErr w:type="spellEnd"/>
      <w:r w:rsidRPr="006E564D">
        <w:rPr>
          <w:rFonts w:ascii="Calibri" w:hAnsi="Calibri" w:cs="Calibri"/>
          <w:sz w:val="22"/>
          <w:szCs w:val="22"/>
        </w:rPr>
        <w:t xml:space="preserve"> com capacidade de 12.000 btus/h – ar somente frio – com controle remoto sem fio, monofásico, 220v. funções de resfriamento e ventilação, controle da direção do ar. distribuição uniforme do ar pelo ambiente. opções de ventilação. unidade externa com tratamento anticorrosivo. controle remoto sem fio, com display digital, que indique a operação e temperatura selecionada. etiqueta nacional de conservação de energia, que atribui uma letra de a e tecnologia inverter. todos os comandos acessados através do controle remoto. nível de ruído interno/externo não superior a 50/57dcb, selo </w:t>
      </w:r>
      <w:proofErr w:type="spellStart"/>
      <w:r w:rsidRPr="006E564D">
        <w:rPr>
          <w:rFonts w:ascii="Calibri" w:hAnsi="Calibri" w:cs="Calibri"/>
          <w:sz w:val="22"/>
          <w:szCs w:val="22"/>
        </w:rPr>
        <w:t>procel</w:t>
      </w:r>
      <w:proofErr w:type="spellEnd"/>
      <w:r w:rsidRPr="006E564D">
        <w:rPr>
          <w:rFonts w:ascii="Calibri" w:hAnsi="Calibri" w:cs="Calibri"/>
          <w:sz w:val="22"/>
          <w:szCs w:val="22"/>
        </w:rPr>
        <w:t xml:space="preserve"> de economia de energia. certificação do </w:t>
      </w:r>
      <w:proofErr w:type="spellStart"/>
      <w:r w:rsidRPr="006E564D">
        <w:rPr>
          <w:rFonts w:ascii="Calibri" w:hAnsi="Calibri" w:cs="Calibri"/>
          <w:sz w:val="22"/>
          <w:szCs w:val="22"/>
        </w:rPr>
        <w:t>inmetro</w:t>
      </w:r>
      <w:proofErr w:type="spellEnd"/>
      <w:r w:rsidRPr="006E564D">
        <w:rPr>
          <w:rFonts w:ascii="Calibri" w:hAnsi="Calibri" w:cs="Calibri"/>
          <w:sz w:val="22"/>
          <w:szCs w:val="22"/>
        </w:rPr>
        <w:t xml:space="preserve">. garantia mínima de 12 meses.) </w:t>
      </w:r>
    </w:p>
    <w:p w14:paraId="12EDE145" w14:textId="77777777" w:rsidR="00140D18" w:rsidRPr="006E564D" w:rsidRDefault="00140D18" w:rsidP="00140D18">
      <w:pPr>
        <w:jc w:val="both"/>
        <w:rPr>
          <w:rFonts w:ascii="Calibri" w:hAnsi="Calibri" w:cs="Calibri"/>
          <w:sz w:val="22"/>
          <w:szCs w:val="22"/>
        </w:rPr>
      </w:pPr>
      <w:r w:rsidRPr="006E564D">
        <w:rPr>
          <w:rFonts w:ascii="Calibri" w:hAnsi="Calibri" w:cs="Calibri"/>
          <w:b/>
          <w:bCs/>
          <w:sz w:val="22"/>
          <w:szCs w:val="22"/>
        </w:rPr>
        <w:t xml:space="preserve">Quantidade </w:t>
      </w:r>
      <w:proofErr w:type="gramStart"/>
      <w:r w:rsidRPr="006E564D">
        <w:rPr>
          <w:rFonts w:ascii="Calibri" w:hAnsi="Calibri" w:cs="Calibri"/>
          <w:b/>
          <w:bCs/>
          <w:sz w:val="22"/>
          <w:szCs w:val="22"/>
        </w:rPr>
        <w:t>total :</w:t>
      </w:r>
      <w:proofErr w:type="gramEnd"/>
      <w:r w:rsidRPr="006E564D">
        <w:rPr>
          <w:rFonts w:ascii="Calibri" w:hAnsi="Calibri" w:cs="Calibri"/>
          <w:sz w:val="22"/>
          <w:szCs w:val="22"/>
        </w:rPr>
        <w:t xml:space="preserve"> 02 (duas) Unidades</w:t>
      </w:r>
    </w:p>
    <w:p w14:paraId="4AE7D8ED" w14:textId="77777777" w:rsidR="00140D18" w:rsidRPr="006E564D" w:rsidRDefault="00140D18" w:rsidP="00140D18">
      <w:pPr>
        <w:jc w:val="both"/>
        <w:rPr>
          <w:rFonts w:ascii="Calibri" w:hAnsi="Calibri" w:cs="Calibri"/>
          <w:sz w:val="22"/>
          <w:szCs w:val="22"/>
        </w:rPr>
      </w:pPr>
      <w:r w:rsidRPr="006E564D">
        <w:rPr>
          <w:rFonts w:ascii="Calibri" w:hAnsi="Calibri" w:cs="Calibri"/>
          <w:sz w:val="22"/>
          <w:szCs w:val="22"/>
        </w:rPr>
        <w:t>6018.2025/0092196-6 - CASA DE PARTO</w:t>
      </w:r>
    </w:p>
    <w:p w14:paraId="3B79D32A" w14:textId="77777777" w:rsidR="00140D18" w:rsidRPr="006E564D" w:rsidRDefault="00140D18" w:rsidP="00140D18">
      <w:pPr>
        <w:jc w:val="both"/>
        <w:rPr>
          <w:rFonts w:ascii="Calibri" w:hAnsi="Calibri" w:cs="Calibri"/>
          <w:sz w:val="22"/>
          <w:szCs w:val="22"/>
        </w:rPr>
      </w:pPr>
    </w:p>
    <w:p w14:paraId="4BA6CEA5" w14:textId="77777777" w:rsidR="00140D18" w:rsidRPr="006E564D" w:rsidRDefault="00140D18" w:rsidP="00140D18">
      <w:pPr>
        <w:jc w:val="both"/>
        <w:rPr>
          <w:rFonts w:ascii="Calibri" w:hAnsi="Calibri" w:cs="Calibri"/>
          <w:sz w:val="22"/>
          <w:szCs w:val="22"/>
        </w:rPr>
      </w:pPr>
      <w:r w:rsidRPr="006E564D">
        <w:rPr>
          <w:rFonts w:ascii="Calibri" w:hAnsi="Calibri" w:cs="Calibri"/>
          <w:b/>
          <w:bCs/>
          <w:sz w:val="22"/>
          <w:szCs w:val="22"/>
        </w:rPr>
        <w:t>ITEM 03 – APARELHO DE SOM</w:t>
      </w:r>
      <w:r w:rsidRPr="006E564D">
        <w:rPr>
          <w:rFonts w:ascii="Calibri" w:hAnsi="Calibri" w:cs="Calibri"/>
          <w:sz w:val="22"/>
          <w:szCs w:val="22"/>
        </w:rPr>
        <w:t xml:space="preserve"> – 110v aparelho de som portátil entradas: usb reprodução: </w:t>
      </w:r>
      <w:proofErr w:type="spellStart"/>
      <w:r w:rsidRPr="006E564D">
        <w:rPr>
          <w:rFonts w:ascii="Calibri" w:hAnsi="Calibri" w:cs="Calibri"/>
          <w:sz w:val="22"/>
          <w:szCs w:val="22"/>
        </w:rPr>
        <w:t>cd</w:t>
      </w:r>
      <w:proofErr w:type="spellEnd"/>
      <w:r w:rsidRPr="006E564D">
        <w:rPr>
          <w:rFonts w:ascii="Calibri" w:hAnsi="Calibri" w:cs="Calibri"/>
          <w:sz w:val="22"/>
          <w:szCs w:val="22"/>
        </w:rPr>
        <w:t xml:space="preserve">/mp3. </w:t>
      </w:r>
    </w:p>
    <w:p w14:paraId="5952685B" w14:textId="77777777" w:rsidR="00140D18" w:rsidRPr="006E564D" w:rsidRDefault="00140D18" w:rsidP="00140D18">
      <w:pPr>
        <w:jc w:val="both"/>
        <w:rPr>
          <w:rFonts w:ascii="Calibri" w:hAnsi="Calibri" w:cs="Calibri"/>
          <w:sz w:val="22"/>
          <w:szCs w:val="22"/>
        </w:rPr>
      </w:pPr>
      <w:r w:rsidRPr="006E564D">
        <w:rPr>
          <w:rFonts w:ascii="Calibri" w:hAnsi="Calibri" w:cs="Calibri"/>
          <w:b/>
          <w:bCs/>
          <w:sz w:val="22"/>
          <w:szCs w:val="22"/>
        </w:rPr>
        <w:t>Quantidade Total:</w:t>
      </w:r>
      <w:r w:rsidRPr="006E564D">
        <w:rPr>
          <w:rFonts w:ascii="Calibri" w:hAnsi="Calibri" w:cs="Calibri"/>
          <w:sz w:val="22"/>
          <w:szCs w:val="22"/>
        </w:rPr>
        <w:t xml:space="preserve"> 01 (uma) unidade</w:t>
      </w:r>
    </w:p>
    <w:p w14:paraId="497A51C9" w14:textId="77777777" w:rsidR="00140D18" w:rsidRPr="006E564D" w:rsidRDefault="00140D18" w:rsidP="00140D18">
      <w:pPr>
        <w:jc w:val="both"/>
        <w:rPr>
          <w:rFonts w:ascii="Calibri" w:hAnsi="Calibri" w:cs="Calibri"/>
          <w:sz w:val="22"/>
          <w:szCs w:val="22"/>
        </w:rPr>
      </w:pPr>
      <w:r w:rsidRPr="006E564D">
        <w:rPr>
          <w:rFonts w:ascii="Calibri" w:hAnsi="Calibri" w:cs="Calibri"/>
          <w:sz w:val="22"/>
          <w:szCs w:val="22"/>
        </w:rPr>
        <w:t>6018.2025/0087475-5 - UBS SANTA CRUZ</w:t>
      </w:r>
    </w:p>
    <w:p w14:paraId="74A066FB" w14:textId="77777777" w:rsidR="00140D18" w:rsidRPr="006E564D" w:rsidRDefault="00140D18" w:rsidP="00140D18">
      <w:pPr>
        <w:jc w:val="both"/>
        <w:rPr>
          <w:rFonts w:ascii="Calibri" w:hAnsi="Calibri" w:cs="Calibri"/>
          <w:sz w:val="22"/>
          <w:szCs w:val="22"/>
        </w:rPr>
      </w:pPr>
      <w:r w:rsidRPr="006E564D">
        <w:rPr>
          <w:rFonts w:ascii="Calibri" w:hAnsi="Calibri" w:cs="Calibri"/>
          <w:sz w:val="22"/>
          <w:szCs w:val="22"/>
        </w:rPr>
        <w:t xml:space="preserve"> </w:t>
      </w:r>
    </w:p>
    <w:p w14:paraId="489B98A7" w14:textId="77777777" w:rsidR="00140D18" w:rsidRPr="006E564D" w:rsidRDefault="00140D18" w:rsidP="00140D18">
      <w:pPr>
        <w:jc w:val="both"/>
        <w:rPr>
          <w:rFonts w:ascii="Calibri" w:hAnsi="Calibri" w:cs="Calibri"/>
          <w:sz w:val="22"/>
          <w:szCs w:val="22"/>
        </w:rPr>
      </w:pPr>
      <w:r w:rsidRPr="006E564D">
        <w:rPr>
          <w:rFonts w:ascii="Calibri" w:hAnsi="Calibri" w:cs="Calibri"/>
          <w:b/>
          <w:bCs/>
          <w:sz w:val="22"/>
          <w:szCs w:val="22"/>
        </w:rPr>
        <w:t>ITEM 04 - TELA DE PROJEÇÃO</w:t>
      </w:r>
      <w:r w:rsidRPr="006E564D">
        <w:rPr>
          <w:rFonts w:ascii="Calibri" w:hAnsi="Calibri" w:cs="Calibri"/>
          <w:sz w:val="22"/>
          <w:szCs w:val="22"/>
        </w:rPr>
        <w:t xml:space="preserve"> - Especificação mínima: Deve estar em linha de produção pelo fabricante. Tela projeção com tripé retrátil manual. Área visual de no mínimo 1,78 x 1,78 m. Deve possuir estojo em alumínio com pintura eletrostática resistente a riscos e corrosões. Deve possuir poste central com resistência e sustentação suficiente para atender a especificação da tela. Deve possuir superfície de projeção do tipo </w:t>
      </w:r>
      <w:proofErr w:type="spellStart"/>
      <w:r w:rsidRPr="006E564D">
        <w:rPr>
          <w:rFonts w:ascii="Calibri" w:hAnsi="Calibri" w:cs="Calibri"/>
          <w:sz w:val="22"/>
          <w:szCs w:val="22"/>
        </w:rPr>
        <w:t>matte</w:t>
      </w:r>
      <w:proofErr w:type="spellEnd"/>
      <w:r w:rsidRPr="006E564D">
        <w:rPr>
          <w:rFonts w:ascii="Calibri" w:hAnsi="Calibri" w:cs="Calibri"/>
          <w:sz w:val="22"/>
          <w:szCs w:val="22"/>
        </w:rPr>
        <w:t xml:space="preserve"> </w:t>
      </w:r>
      <w:proofErr w:type="spellStart"/>
      <w:r w:rsidRPr="006E564D">
        <w:rPr>
          <w:rFonts w:ascii="Calibri" w:hAnsi="Calibri" w:cs="Calibri"/>
          <w:sz w:val="22"/>
          <w:szCs w:val="22"/>
        </w:rPr>
        <w:t>white</w:t>
      </w:r>
      <w:proofErr w:type="spellEnd"/>
      <w:r w:rsidRPr="006E564D">
        <w:rPr>
          <w:rFonts w:ascii="Calibri" w:hAnsi="Calibri" w:cs="Calibri"/>
          <w:sz w:val="22"/>
          <w:szCs w:val="22"/>
        </w:rPr>
        <w:t xml:space="preserve"> (branco opaco) ou similar, que permita ganho de brilho. Deve possuir bordas pretas que permita enquadramento da imagem. O equipamento deverá ser novo, sem uso, reforma ou recondicionamento. </w:t>
      </w:r>
    </w:p>
    <w:p w14:paraId="143C270C" w14:textId="77777777" w:rsidR="00140D18" w:rsidRPr="006E564D" w:rsidRDefault="00140D18" w:rsidP="00140D18">
      <w:pPr>
        <w:jc w:val="both"/>
        <w:rPr>
          <w:rFonts w:ascii="Calibri" w:hAnsi="Calibri" w:cs="Calibri"/>
          <w:sz w:val="22"/>
          <w:szCs w:val="22"/>
        </w:rPr>
      </w:pPr>
      <w:r w:rsidRPr="006E564D">
        <w:rPr>
          <w:rFonts w:ascii="Calibri" w:hAnsi="Calibri" w:cs="Calibri"/>
          <w:b/>
          <w:bCs/>
          <w:sz w:val="22"/>
          <w:szCs w:val="22"/>
        </w:rPr>
        <w:t>Quantidade Total:</w:t>
      </w:r>
      <w:r w:rsidRPr="006E564D">
        <w:rPr>
          <w:rFonts w:ascii="Calibri" w:hAnsi="Calibri" w:cs="Calibri"/>
          <w:sz w:val="22"/>
          <w:szCs w:val="22"/>
        </w:rPr>
        <w:t xml:space="preserve"> 01 (uma) unidade</w:t>
      </w:r>
    </w:p>
    <w:p w14:paraId="62B2ABCF" w14:textId="77777777" w:rsidR="00140D18" w:rsidRPr="006E564D" w:rsidRDefault="00140D18" w:rsidP="00140D18">
      <w:pPr>
        <w:jc w:val="both"/>
        <w:rPr>
          <w:rFonts w:ascii="Calibri" w:hAnsi="Calibri" w:cs="Calibri"/>
          <w:sz w:val="22"/>
          <w:szCs w:val="22"/>
        </w:rPr>
      </w:pPr>
      <w:r w:rsidRPr="006E564D">
        <w:rPr>
          <w:rFonts w:ascii="Calibri" w:hAnsi="Calibri" w:cs="Calibri"/>
          <w:sz w:val="22"/>
          <w:szCs w:val="22"/>
        </w:rPr>
        <w:t>6018.2025/0087475-5 - UBS SANTA CRUZ</w:t>
      </w:r>
    </w:p>
    <w:p w14:paraId="7B7603BB" w14:textId="77777777" w:rsidR="00140D18" w:rsidRDefault="00140D18" w:rsidP="00140D18">
      <w:pPr>
        <w:jc w:val="both"/>
        <w:rPr>
          <w:rFonts w:ascii="Calibri" w:hAnsi="Calibri" w:cs="Calibri"/>
          <w:sz w:val="22"/>
          <w:szCs w:val="22"/>
        </w:rPr>
      </w:pPr>
    </w:p>
    <w:p w14:paraId="4FD4A1BB" w14:textId="77777777" w:rsidR="00140D18" w:rsidRPr="006E564D" w:rsidRDefault="00140D18" w:rsidP="00140D18">
      <w:pPr>
        <w:jc w:val="both"/>
        <w:rPr>
          <w:rFonts w:ascii="Calibri" w:hAnsi="Calibri" w:cs="Calibri"/>
          <w:sz w:val="22"/>
          <w:szCs w:val="22"/>
        </w:rPr>
      </w:pPr>
    </w:p>
    <w:p w14:paraId="797A0D79" w14:textId="77777777" w:rsidR="00140D18" w:rsidRPr="006E564D" w:rsidRDefault="00140D18" w:rsidP="00140D18">
      <w:pPr>
        <w:jc w:val="both"/>
        <w:rPr>
          <w:rFonts w:ascii="Calibri" w:hAnsi="Calibri" w:cs="Calibri"/>
          <w:sz w:val="22"/>
          <w:szCs w:val="22"/>
        </w:rPr>
      </w:pPr>
      <w:r w:rsidRPr="006E564D">
        <w:rPr>
          <w:rFonts w:ascii="Calibri" w:hAnsi="Calibri" w:cs="Calibri"/>
          <w:b/>
          <w:bCs/>
          <w:sz w:val="22"/>
          <w:szCs w:val="22"/>
        </w:rPr>
        <w:lastRenderedPageBreak/>
        <w:t>ITEM 05 – FORNO DE MICROONDAS</w:t>
      </w:r>
      <w:r w:rsidRPr="006E564D">
        <w:rPr>
          <w:rFonts w:ascii="Calibri" w:hAnsi="Calibri" w:cs="Calibri"/>
          <w:sz w:val="22"/>
          <w:szCs w:val="22"/>
        </w:rPr>
        <w:t xml:space="preserve"> - Capacidade: de 26 l a 30 l (micro ondas 30l - consumo aproximado de energia (kwh): 0.008. eficiência energética: a. potência (w) 110 v: 900 (w) 220 v: 900 (w). níveis de potência: 10. garantia do fornecedor (mês): 12. capacidade: 30 l. descongelamento: sim) </w:t>
      </w:r>
    </w:p>
    <w:p w14:paraId="5A63D490" w14:textId="77777777" w:rsidR="00140D18" w:rsidRPr="006E564D" w:rsidRDefault="00140D18" w:rsidP="00140D18">
      <w:pPr>
        <w:jc w:val="both"/>
        <w:rPr>
          <w:rFonts w:ascii="Calibri" w:hAnsi="Calibri" w:cs="Calibri"/>
          <w:sz w:val="22"/>
          <w:szCs w:val="22"/>
        </w:rPr>
      </w:pPr>
      <w:r w:rsidRPr="006E564D">
        <w:rPr>
          <w:rFonts w:ascii="Calibri" w:hAnsi="Calibri" w:cs="Calibri"/>
          <w:b/>
          <w:bCs/>
          <w:sz w:val="22"/>
          <w:szCs w:val="22"/>
        </w:rPr>
        <w:t>Quantidade Total:</w:t>
      </w:r>
      <w:r w:rsidRPr="006E564D">
        <w:rPr>
          <w:rFonts w:ascii="Calibri" w:hAnsi="Calibri" w:cs="Calibri"/>
          <w:sz w:val="22"/>
          <w:szCs w:val="22"/>
        </w:rPr>
        <w:t xml:space="preserve">  03 (três) Unidades </w:t>
      </w:r>
    </w:p>
    <w:p w14:paraId="42DE9106" w14:textId="77777777" w:rsidR="00140D18" w:rsidRPr="006E564D" w:rsidRDefault="00140D18" w:rsidP="00140D18">
      <w:pPr>
        <w:jc w:val="both"/>
        <w:rPr>
          <w:rFonts w:ascii="Calibri" w:hAnsi="Calibri" w:cs="Calibri"/>
          <w:sz w:val="22"/>
          <w:szCs w:val="22"/>
        </w:rPr>
      </w:pPr>
      <w:r w:rsidRPr="006E564D">
        <w:rPr>
          <w:rFonts w:ascii="Calibri" w:hAnsi="Calibri" w:cs="Calibri"/>
          <w:sz w:val="22"/>
          <w:szCs w:val="22"/>
        </w:rPr>
        <w:t>6018.2025/0092196-6 - CASA DE PARTO</w:t>
      </w:r>
    </w:p>
    <w:p w14:paraId="26AA01FA" w14:textId="77777777" w:rsidR="00140D18" w:rsidRPr="006E564D" w:rsidRDefault="00140D18" w:rsidP="00140D18">
      <w:pPr>
        <w:jc w:val="both"/>
        <w:rPr>
          <w:rFonts w:ascii="Calibri" w:hAnsi="Calibri" w:cs="Calibri"/>
          <w:sz w:val="22"/>
          <w:szCs w:val="22"/>
        </w:rPr>
      </w:pPr>
    </w:p>
    <w:p w14:paraId="631AAD82" w14:textId="77777777" w:rsidR="00140D18" w:rsidRPr="006E564D" w:rsidRDefault="00140D18" w:rsidP="00140D18">
      <w:pPr>
        <w:jc w:val="both"/>
        <w:rPr>
          <w:rFonts w:ascii="Calibri" w:hAnsi="Calibri" w:cs="Calibri"/>
          <w:sz w:val="22"/>
          <w:szCs w:val="22"/>
        </w:rPr>
      </w:pPr>
      <w:r w:rsidRPr="006E564D">
        <w:rPr>
          <w:rFonts w:ascii="Calibri" w:hAnsi="Calibri" w:cs="Calibri"/>
          <w:b/>
          <w:bCs/>
          <w:sz w:val="22"/>
          <w:szCs w:val="22"/>
        </w:rPr>
        <w:t>ITEM 06 – CAIXA DE SOM AMPLIFICADA</w:t>
      </w:r>
      <w:r w:rsidRPr="006E564D">
        <w:rPr>
          <w:rFonts w:ascii="Calibri" w:hAnsi="Calibri" w:cs="Calibri"/>
          <w:sz w:val="22"/>
          <w:szCs w:val="22"/>
        </w:rPr>
        <w:t xml:space="preserve"> - Formato retangular; Potência RMS 80W; Bluetooth, entrada USB, SD card e sintonizador/receptor FM com controle remoto / Auxiliar - tablets, celulares, MP3, CD, DVD, TV / Microfone; Tocador de áudio digital; Voltagem bivolt; Frequência: 50/60Hz; 2 entradas independentes de microfones, equalizador 2 vias (graves/agudo) </w:t>
      </w:r>
    </w:p>
    <w:p w14:paraId="117F3E54" w14:textId="77777777" w:rsidR="00140D18" w:rsidRPr="006E564D" w:rsidRDefault="00140D18" w:rsidP="00140D18">
      <w:pPr>
        <w:jc w:val="both"/>
        <w:rPr>
          <w:rFonts w:ascii="Calibri" w:hAnsi="Calibri" w:cs="Calibri"/>
          <w:sz w:val="22"/>
          <w:szCs w:val="22"/>
        </w:rPr>
      </w:pPr>
      <w:r w:rsidRPr="006E564D">
        <w:rPr>
          <w:rFonts w:ascii="Calibri" w:hAnsi="Calibri" w:cs="Calibri"/>
          <w:b/>
          <w:bCs/>
          <w:sz w:val="22"/>
          <w:szCs w:val="22"/>
        </w:rPr>
        <w:t>Quantidade Total:</w:t>
      </w:r>
      <w:r w:rsidRPr="006E564D">
        <w:rPr>
          <w:rFonts w:ascii="Calibri" w:hAnsi="Calibri" w:cs="Calibri"/>
          <w:sz w:val="22"/>
          <w:szCs w:val="22"/>
        </w:rPr>
        <w:t xml:space="preserve"> 01 (uma) Unidade</w:t>
      </w:r>
    </w:p>
    <w:p w14:paraId="5986D7C8" w14:textId="77777777" w:rsidR="00140D18" w:rsidRPr="006E564D" w:rsidRDefault="00140D18" w:rsidP="00140D18">
      <w:pPr>
        <w:jc w:val="both"/>
        <w:rPr>
          <w:rFonts w:ascii="Calibri" w:hAnsi="Calibri" w:cs="Calibri"/>
          <w:sz w:val="22"/>
          <w:szCs w:val="22"/>
        </w:rPr>
      </w:pPr>
      <w:r w:rsidRPr="006E564D">
        <w:rPr>
          <w:rFonts w:ascii="Calibri" w:hAnsi="Calibri" w:cs="Calibri"/>
          <w:sz w:val="22"/>
          <w:szCs w:val="22"/>
        </w:rPr>
        <w:t>6018.2025/0092196-6 - CASA DE PARTO</w:t>
      </w:r>
    </w:p>
    <w:p w14:paraId="30675BB9" w14:textId="0DA37EC0" w:rsidR="00C41680" w:rsidRPr="007F4694" w:rsidRDefault="00C41680" w:rsidP="00C41680">
      <w:pPr>
        <w:jc w:val="both"/>
        <w:rPr>
          <w:rFonts w:asciiTheme="minorHAnsi" w:hAnsiTheme="minorHAnsi" w:cstheme="minorHAnsi"/>
          <w:sz w:val="22"/>
          <w:szCs w:val="22"/>
        </w:rPr>
      </w:pPr>
    </w:p>
    <w:p w14:paraId="19A0130D" w14:textId="2D079A16" w:rsidR="00AF75BA" w:rsidRDefault="00AF75BA" w:rsidP="00B34DBD">
      <w:pPr>
        <w:jc w:val="both"/>
        <w:rPr>
          <w:rFonts w:asciiTheme="minorHAnsi" w:hAnsiTheme="minorHAnsi" w:cstheme="minorHAnsi"/>
          <w:color w:val="000000"/>
          <w:sz w:val="22"/>
          <w:szCs w:val="22"/>
        </w:rPr>
      </w:pPr>
    </w:p>
    <w:bookmarkEnd w:id="7"/>
    <w:p w14:paraId="5847AD86" w14:textId="77777777" w:rsidR="00B34DBD" w:rsidRPr="00793393" w:rsidRDefault="00B34DBD" w:rsidP="00B34DBD">
      <w:pPr>
        <w:rPr>
          <w:rFonts w:ascii="Calibri" w:hAnsi="Calibri" w:cs="Calibri"/>
        </w:rPr>
      </w:pPr>
      <w:r w:rsidRPr="00793393">
        <w:rPr>
          <w:rFonts w:ascii="Calibri" w:hAnsi="Calibri" w:cs="Calibri"/>
          <w:b/>
          <w:u w:val="single"/>
        </w:rPr>
        <w:t>Havendo qualquer divergência entre o código cadastrado (CATMAT) e o descrito neste Aviso de Dispensa de Licitação, prevalece o descrito neste aviso</w:t>
      </w:r>
      <w:r w:rsidRPr="00793393">
        <w:rPr>
          <w:rFonts w:ascii="Calibri" w:hAnsi="Calibri" w:cs="Calibri"/>
        </w:rPr>
        <w:t>/</w:t>
      </w:r>
      <w:r w:rsidRPr="00793393">
        <w:rPr>
          <w:rFonts w:ascii="Calibri" w:hAnsi="Calibri" w:cs="Calibri"/>
          <w:b/>
          <w:u w:val="single"/>
        </w:rPr>
        <w:t>Termo de referência</w:t>
      </w:r>
    </w:p>
    <w:p w14:paraId="54749942" w14:textId="5FC4DCDB" w:rsidR="00CC5C56" w:rsidRPr="00860CCA" w:rsidRDefault="00CC5C56" w:rsidP="00891609">
      <w:pPr>
        <w:tabs>
          <w:tab w:val="left" w:pos="284"/>
        </w:tabs>
        <w:spacing w:line="0" w:lineRule="atLeast"/>
        <w:jc w:val="both"/>
        <w:rPr>
          <w:rFonts w:ascii="Calibri" w:eastAsia="Arial" w:hAnsi="Calibri" w:cs="Calibri"/>
          <w:sz w:val="22"/>
          <w:szCs w:val="22"/>
        </w:rPr>
      </w:pPr>
    </w:p>
    <w:p w14:paraId="13B6F633" w14:textId="49872BBD" w:rsidR="008367D5" w:rsidRPr="00860CCA" w:rsidRDefault="00AD3DBC" w:rsidP="0099104C">
      <w:pPr>
        <w:pStyle w:val="textojustificado"/>
        <w:spacing w:before="120" w:beforeAutospacing="0" w:after="120" w:afterAutospacing="0"/>
        <w:ind w:right="120"/>
        <w:jc w:val="both"/>
        <w:rPr>
          <w:rFonts w:ascii="Calibri" w:hAnsi="Calibri" w:cs="Calibri"/>
          <w:b/>
          <w:bCs/>
          <w:color w:val="000000"/>
          <w:sz w:val="22"/>
          <w:szCs w:val="22"/>
        </w:rPr>
      </w:pPr>
      <w:r w:rsidRPr="00860CCA">
        <w:rPr>
          <w:rFonts w:ascii="Calibri" w:hAnsi="Calibri" w:cs="Calibri"/>
          <w:b/>
          <w:bCs/>
          <w:color w:val="000000"/>
          <w:sz w:val="22"/>
          <w:szCs w:val="22"/>
        </w:rPr>
        <w:t>Condições Gerais de Fornecimento:</w:t>
      </w:r>
    </w:p>
    <w:p w14:paraId="0F55CF92" w14:textId="77777777" w:rsidR="008367D5" w:rsidRPr="00C83D98" w:rsidRDefault="008367D5" w:rsidP="00C83D98">
      <w:pPr>
        <w:pStyle w:val="textojustificado"/>
        <w:spacing w:before="120" w:beforeAutospacing="0" w:after="120" w:afterAutospacing="0"/>
        <w:ind w:left="120" w:right="120"/>
        <w:jc w:val="both"/>
        <w:rPr>
          <w:rFonts w:asciiTheme="minorHAnsi" w:hAnsiTheme="minorHAnsi" w:cstheme="minorHAnsi"/>
          <w:b/>
          <w:bCs/>
          <w:color w:val="000000"/>
          <w:sz w:val="22"/>
          <w:szCs w:val="22"/>
        </w:rPr>
      </w:pPr>
    </w:p>
    <w:p w14:paraId="206C5CF7" w14:textId="77777777" w:rsidR="008367D5" w:rsidRPr="00C83D98" w:rsidRDefault="008367D5" w:rsidP="00C83D98">
      <w:pPr>
        <w:pStyle w:val="textojustificado"/>
        <w:spacing w:before="120" w:beforeAutospacing="0" w:after="120" w:afterAutospacing="0"/>
        <w:ind w:left="120"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1. O produto deverá ser acondicionado individualmente, de forma a garantir a proteção durante o transporte e a estocagem, reembalado conforme a práxis do fabricante, rotulado conforme a legislação em vigor.</w:t>
      </w:r>
    </w:p>
    <w:p w14:paraId="78374153" w14:textId="77777777" w:rsidR="008367D5" w:rsidRPr="00C83D98" w:rsidRDefault="008367D5" w:rsidP="00C83D98">
      <w:pPr>
        <w:pStyle w:val="textojustificado"/>
        <w:spacing w:before="120" w:beforeAutospacing="0" w:after="120" w:afterAutospacing="0"/>
        <w:ind w:left="120"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2. Deverá constar na embalagem nome e CNPJ do fabricante ou distribuidor, procedência.</w:t>
      </w:r>
    </w:p>
    <w:p w14:paraId="7AD205EF" w14:textId="77777777" w:rsidR="008367D5" w:rsidRPr="00C83D98" w:rsidRDefault="008367D5" w:rsidP="00C83D98">
      <w:pPr>
        <w:pStyle w:val="textojustificado"/>
        <w:spacing w:before="120" w:beforeAutospacing="0" w:after="120" w:afterAutospacing="0"/>
        <w:ind w:left="120"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3. Identificação: exibir no corpo do produto, a marca do fabricante.</w:t>
      </w:r>
    </w:p>
    <w:p w14:paraId="663A9A88" w14:textId="77777777" w:rsidR="008367D5" w:rsidRPr="00C83D98" w:rsidRDefault="008367D5" w:rsidP="00C83D98">
      <w:pPr>
        <w:pStyle w:val="textojustificado"/>
        <w:spacing w:before="120" w:beforeAutospacing="0" w:after="120" w:afterAutospacing="0"/>
        <w:ind w:left="120"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4. Os produtos deverão ter garantia total contra defeitos de fabricação, bem como vir acompanhados de manual de instruções em português.</w:t>
      </w:r>
    </w:p>
    <w:p w14:paraId="71474538" w14:textId="77777777" w:rsidR="008367D5" w:rsidRPr="00C83D98" w:rsidRDefault="008367D5" w:rsidP="00C83D98">
      <w:pPr>
        <w:pStyle w:val="textojustificado"/>
        <w:spacing w:before="120" w:beforeAutospacing="0" w:after="120" w:afterAutospacing="0"/>
        <w:ind w:left="120"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5. A empresa deverá providenciar a montagem dos produtos que forem entregues desmontados. A montagem deverá ser realizada em até 05 (cinco) dias após a entrega no local indicado no Anexo da Nota de Empenho e/ou da Ordem de Fornecimento.</w:t>
      </w:r>
    </w:p>
    <w:p w14:paraId="5637722C" w14:textId="77777777" w:rsidR="008367D5" w:rsidRPr="00C83D98" w:rsidRDefault="008367D5" w:rsidP="00C83D98">
      <w:pPr>
        <w:pStyle w:val="textojustificado"/>
        <w:spacing w:before="120" w:beforeAutospacing="0" w:after="120" w:afterAutospacing="0"/>
        <w:ind w:left="120"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6. Registro do Produto no Ministério da Saúde ou comprovação da isenção de registro, autorização de funcionamento de empresas (AFE) emitida pela ANVISA e a autorização de funcionamento emitida pelo órgão da Vigilância Sanitária local (no caso de produtos sob controle da ANVISA).</w:t>
      </w:r>
    </w:p>
    <w:p w14:paraId="2823F381" w14:textId="77777777" w:rsidR="008367D5" w:rsidRPr="00C83D98" w:rsidRDefault="008367D5" w:rsidP="00C83D98">
      <w:pPr>
        <w:pStyle w:val="textojustificado"/>
        <w:spacing w:before="120" w:beforeAutospacing="0" w:after="120" w:afterAutospacing="0"/>
        <w:ind w:left="120"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7. Em caso de suspeita de desvio de qualidade ou suspeita de irregularidade o fornecedor deverá arcar com os custos da análise, em laboratórios de controle de qualidade acreditados junto ao Instituto de Pesquisas Tecnológicos (IPT) ou INMETRO ou Rede Brasileira de Laboratórios Analíticos em Saúde (REBLAS) em nome do Fabricante ou do Detentor do registro do produto na ANVISA. Os laudos emitidos serão considerados suficientes para exigir a substituição do produto quando o resultado for desfavorável, ou seja, diferente das especificações prometidas pelo fabricante. Todo produto considerado impróprio ao uso será encaminhado à Vigilância Sanitária para a inutilização nos termos legais.</w:t>
      </w:r>
    </w:p>
    <w:p w14:paraId="06415676" w14:textId="77777777" w:rsidR="008367D5" w:rsidRPr="00C83D98" w:rsidRDefault="008367D5" w:rsidP="00C83D98">
      <w:pPr>
        <w:pStyle w:val="textojustificado"/>
        <w:spacing w:before="120" w:beforeAutospacing="0" w:after="120" w:afterAutospacing="0"/>
        <w:ind w:left="120"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 xml:space="preserve">8. A empresa deverá oferecer garantia total mínima de 12 meses, a contar da entrega na unidade requisitante. A empresa vencedora, durante a vigência da garantia total, deverá </w:t>
      </w:r>
      <w:r w:rsidRPr="00C83D98">
        <w:rPr>
          <w:rFonts w:asciiTheme="minorHAnsi" w:hAnsiTheme="minorHAnsi" w:cstheme="minorHAnsi"/>
          <w:color w:val="000000"/>
          <w:sz w:val="22"/>
          <w:szCs w:val="22"/>
        </w:rPr>
        <w:lastRenderedPageBreak/>
        <w:t>responsabilizar-se por vícios ou defeitos de fabricação, bem como desgastes anormais do equipamento/material, suas partes e acessórios, obrigando-se a ressarcir os danos e substituir os elementos defeituosos, sem ônus para a Municipalidade.</w:t>
      </w:r>
    </w:p>
    <w:p w14:paraId="139EA1FF" w14:textId="77777777" w:rsidR="008367D5" w:rsidRPr="00C83D98" w:rsidRDefault="008367D5" w:rsidP="00C83D98">
      <w:pPr>
        <w:pStyle w:val="textojustificado"/>
        <w:spacing w:before="120" w:beforeAutospacing="0" w:after="120" w:afterAutospacing="0"/>
        <w:ind w:left="120"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9. Indicar empresas que poderão prestar assistência técnica no Município de São Paulo após o término da garantia.</w:t>
      </w:r>
    </w:p>
    <w:p w14:paraId="47B95ECC" w14:textId="77777777" w:rsidR="008367D5" w:rsidRPr="00C83D98" w:rsidRDefault="008367D5" w:rsidP="00C83D98">
      <w:pPr>
        <w:pStyle w:val="textojustificado"/>
        <w:spacing w:before="120" w:beforeAutospacing="0" w:after="120" w:afterAutospacing="0"/>
        <w:ind w:left="120"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10. Declarar marca, fabricante e procedência do produto ofertado e especificar na proposta os dados técnicos, além de apresentação do catálogo, folder, folheto explicativo ou outro documento do produto ofertado a fim de permitir sua avaliação pela área requisitante.</w:t>
      </w:r>
    </w:p>
    <w:p w14:paraId="2D768390" w14:textId="77777777" w:rsidR="008367D5" w:rsidRPr="00C83D98" w:rsidRDefault="008367D5" w:rsidP="00C83D98">
      <w:pPr>
        <w:pStyle w:val="textojustificado"/>
        <w:spacing w:before="120" w:beforeAutospacing="0" w:after="120" w:afterAutospacing="0"/>
        <w:ind w:left="120"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11. Se a qualidade do material entregue não corresponder à especificação do objeto descrito, aquele será devolvido, aplicando-se as penalidades cabíveis.</w:t>
      </w:r>
    </w:p>
    <w:p w14:paraId="36A201C8" w14:textId="77777777" w:rsidR="008367D5" w:rsidRPr="00C83D98" w:rsidRDefault="008367D5" w:rsidP="00C83D98">
      <w:pPr>
        <w:pStyle w:val="textojustificado"/>
        <w:spacing w:before="120" w:beforeAutospacing="0" w:after="120" w:afterAutospacing="0"/>
        <w:ind w:left="120"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12. O descarregamento do material ficará a cargo do fornecedor, devendo ser providenciada a mão-de-obra necessária.</w:t>
      </w:r>
    </w:p>
    <w:p w14:paraId="002B20AA" w14:textId="77777777" w:rsidR="008367D5" w:rsidRPr="00C83D98" w:rsidRDefault="008367D5" w:rsidP="00C83D98">
      <w:pPr>
        <w:pStyle w:val="textojustificado"/>
        <w:spacing w:before="120" w:beforeAutospacing="0" w:after="120" w:afterAutospacing="0"/>
        <w:ind w:left="120"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13. A unidade requisitante poderá, a qualquer tempo, solicitar documentos ou informações relativas ao produto ofertado.</w:t>
      </w:r>
    </w:p>
    <w:p w14:paraId="1190C66B" w14:textId="77777777" w:rsidR="008367D5" w:rsidRPr="00C83D98" w:rsidRDefault="008367D5" w:rsidP="00C83D98">
      <w:pPr>
        <w:pStyle w:val="textojustificado"/>
        <w:spacing w:before="120" w:beforeAutospacing="0" w:after="120" w:afterAutospacing="0"/>
        <w:ind w:left="120"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14. Substituição integral e gratuita, durante o prazo de validade informado se o material vier a revelar vícios ou defeitos.</w:t>
      </w:r>
    </w:p>
    <w:p w14:paraId="7A18B43C" w14:textId="77777777" w:rsidR="008367D5" w:rsidRPr="00C83D98" w:rsidRDefault="008367D5" w:rsidP="00C83D98">
      <w:pPr>
        <w:pStyle w:val="textojustificado"/>
        <w:spacing w:before="120" w:beforeAutospacing="0" w:after="120" w:afterAutospacing="0"/>
        <w:ind w:left="120"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15. Nas Notas Fiscais deverão constar os números dos lotes correspondentes às entregas, bem como marca e modelo dos produtos ofertados.</w:t>
      </w:r>
    </w:p>
    <w:p w14:paraId="20C7674D" w14:textId="77777777" w:rsidR="008367D5" w:rsidRPr="00C83D98" w:rsidRDefault="008367D5" w:rsidP="00C83D98">
      <w:pPr>
        <w:pStyle w:val="textojustificado"/>
        <w:spacing w:before="120" w:beforeAutospacing="0" w:after="120" w:afterAutospacing="0"/>
        <w:ind w:left="120"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16. O produto deverá atender à Lei nº 8.078/90 (Código de Defesa do Consumidor) e demais legislações pertinentes.</w:t>
      </w:r>
    </w:p>
    <w:p w14:paraId="1CD2CA9E" w14:textId="77777777" w:rsidR="008367D5" w:rsidRPr="00C83D98" w:rsidRDefault="008367D5" w:rsidP="00C83D98">
      <w:pPr>
        <w:pStyle w:val="textojustificado"/>
        <w:spacing w:before="120" w:beforeAutospacing="0" w:after="120" w:afterAutospacing="0"/>
        <w:ind w:left="120"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17. Os materiais que forem enviados pelos Correios somente serão aceitos se estiverem identificados externamente com o nome da empresa, nº do empenho e indicação do material que está sendo entregue. Os materiais enviados nessas condições e rejeitados, deverão ser retirados pela empresa no prazo máximo de 15 dias após a comunicação, sendo que a não retirada implicará no descarte do material.</w:t>
      </w:r>
    </w:p>
    <w:p w14:paraId="5DB3DA7A" w14:textId="77777777" w:rsidR="008367D5" w:rsidRPr="00C83D98" w:rsidRDefault="008367D5" w:rsidP="00C83D98">
      <w:pPr>
        <w:pStyle w:val="textojustificado"/>
        <w:spacing w:before="120" w:beforeAutospacing="0" w:after="120" w:afterAutospacing="0"/>
        <w:ind w:left="120"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18. Os proponentes deverão apresentar as propostas em PAPEL TIMBRADO, contendo os seguintes dados: Validade da proposta: 60 (sessenta) dias. Prazo de pagamento: 30 (trinta) dias após a entrega. Prazo de entrega: 30 (trinta) dias corridos após a retirada da nota de empenho, conforme estabelecido pela Portaria Secretaria Municipal da Saúde - SMS nº 3.353 de 12 de janeiro de 2011.</w:t>
      </w:r>
    </w:p>
    <w:p w14:paraId="57D1544F" w14:textId="7614CE5B" w:rsidR="008367D5" w:rsidRPr="00C83D98" w:rsidRDefault="008367D5" w:rsidP="00C83D98">
      <w:pPr>
        <w:pStyle w:val="textojustificado"/>
        <w:spacing w:before="120" w:beforeAutospacing="0" w:after="120" w:afterAutospacing="0"/>
        <w:ind w:left="120"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 xml:space="preserve">19. O proponente deverá manter atualizados os documentos para apresentação: Cartão do CNPJ, Cópia da CND, Cópia da CRF-FGTS, Certidão de Tributos Mobiliários – CTM, com prazo de validade de inexistência de débitos fiscais perante a Prefeitura do Município </w:t>
      </w:r>
      <w:r w:rsidR="00B2641A">
        <w:rPr>
          <w:rFonts w:asciiTheme="minorHAnsi" w:hAnsiTheme="minorHAnsi" w:cstheme="minorHAnsi"/>
          <w:color w:val="000000"/>
          <w:sz w:val="22"/>
          <w:szCs w:val="22"/>
        </w:rPr>
        <w:t>sede</w:t>
      </w:r>
      <w:r w:rsidRPr="00C83D98">
        <w:rPr>
          <w:rFonts w:asciiTheme="minorHAnsi" w:hAnsiTheme="minorHAnsi" w:cstheme="minorHAnsi"/>
          <w:color w:val="000000"/>
          <w:sz w:val="22"/>
          <w:szCs w:val="22"/>
        </w:rPr>
        <w:t>.</w:t>
      </w:r>
    </w:p>
    <w:p w14:paraId="149C3A50" w14:textId="77777777" w:rsidR="008367D5" w:rsidRPr="00C83D98" w:rsidRDefault="008367D5" w:rsidP="00C83D98">
      <w:pPr>
        <w:pStyle w:val="textojustificado"/>
        <w:spacing w:before="120" w:beforeAutospacing="0" w:after="120" w:afterAutospacing="0"/>
        <w:ind w:left="142"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20. O licitante não cadastrado neste município como contribuinte deverá apresentar declaração do não cadastramento e de que nada deve a esta Fazenda em relação aos tributos relacionados com a prestação licitada, firmada pelo representante legal, sob às penas da lei, ou a declaração de não cadastramento expedida pelo Departamento de Rendas da Secretaria de Finanças da PMSP.</w:t>
      </w:r>
    </w:p>
    <w:p w14:paraId="676788CE" w14:textId="493E3FD0" w:rsidR="008367D5" w:rsidRPr="00C83D98" w:rsidRDefault="008367D5" w:rsidP="00C83D98">
      <w:pPr>
        <w:pStyle w:val="textojustificado"/>
        <w:spacing w:before="120" w:beforeAutospacing="0" w:after="120" w:afterAutospacing="0"/>
        <w:ind w:left="142"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2</w:t>
      </w:r>
      <w:r w:rsidR="008A692E">
        <w:rPr>
          <w:rFonts w:asciiTheme="minorHAnsi" w:hAnsiTheme="minorHAnsi" w:cstheme="minorHAnsi"/>
          <w:color w:val="000000"/>
          <w:sz w:val="22"/>
          <w:szCs w:val="22"/>
        </w:rPr>
        <w:t>1</w:t>
      </w:r>
      <w:r w:rsidRPr="00C83D98">
        <w:rPr>
          <w:rFonts w:asciiTheme="minorHAnsi" w:hAnsiTheme="minorHAnsi" w:cstheme="minorHAnsi"/>
          <w:color w:val="000000"/>
          <w:sz w:val="22"/>
          <w:szCs w:val="22"/>
        </w:rPr>
        <w:t>. Com base na Portaria SF Nº 09/2021, publicada em 13/01/2021 os novos valores são: Até R$ 8.000,00 (oito mil reais) por crédito em conta corrente de qualquer instituição financeira regulamentada, vinculada ao CPF da NE; Para Pessoa Jurídica: Até R$ 8.000,00 (oito mil reais), por crédito em conta corrente de qualquer instituição financeira regulamentada, vinculada ao CNPJ da NE. A natureza eventual se caracteriza por até duas prestações de serviço ou fornecimento no período de 12 meses no âmbito da unidade orçamentária.</w:t>
      </w:r>
    </w:p>
    <w:p w14:paraId="09F831E9" w14:textId="79EFCC73" w:rsidR="008367D5" w:rsidRPr="00C83D98" w:rsidRDefault="008367D5" w:rsidP="00C83D98">
      <w:pPr>
        <w:pStyle w:val="textojustificado"/>
        <w:spacing w:before="120" w:beforeAutospacing="0" w:after="120" w:afterAutospacing="0"/>
        <w:ind w:left="142" w:right="120"/>
        <w:jc w:val="both"/>
        <w:rPr>
          <w:rFonts w:asciiTheme="minorHAnsi" w:hAnsiTheme="minorHAnsi" w:cstheme="minorHAnsi"/>
          <w:color w:val="000000"/>
          <w:sz w:val="22"/>
          <w:szCs w:val="22"/>
        </w:rPr>
      </w:pPr>
      <w:r w:rsidRPr="00AD4D0C">
        <w:rPr>
          <w:rFonts w:asciiTheme="minorHAnsi" w:hAnsiTheme="minorHAnsi" w:cstheme="minorHAnsi"/>
          <w:color w:val="000000"/>
          <w:sz w:val="22"/>
          <w:szCs w:val="22"/>
        </w:rPr>
        <w:lastRenderedPageBreak/>
        <w:t>2</w:t>
      </w:r>
      <w:r w:rsidR="008A692E" w:rsidRPr="00AD4D0C">
        <w:rPr>
          <w:rFonts w:asciiTheme="minorHAnsi" w:hAnsiTheme="minorHAnsi" w:cstheme="minorHAnsi"/>
          <w:color w:val="000000"/>
          <w:sz w:val="22"/>
          <w:szCs w:val="22"/>
        </w:rPr>
        <w:t>2</w:t>
      </w:r>
      <w:r w:rsidRPr="00AD4D0C">
        <w:rPr>
          <w:rFonts w:asciiTheme="minorHAnsi" w:hAnsiTheme="minorHAnsi" w:cstheme="minorHAnsi"/>
          <w:color w:val="000000"/>
          <w:sz w:val="22"/>
          <w:szCs w:val="22"/>
        </w:rPr>
        <w:t xml:space="preserve">. PENALIDADES: </w:t>
      </w:r>
      <w:r w:rsidR="00880274" w:rsidRPr="00AD4D0C">
        <w:rPr>
          <w:rFonts w:asciiTheme="minorHAnsi" w:hAnsiTheme="minorHAnsi" w:cstheme="minorHAnsi"/>
          <w:color w:val="000000"/>
          <w:sz w:val="22"/>
          <w:szCs w:val="22"/>
        </w:rPr>
        <w:t>Serão aplicadas as sanções previstas na Lei nº 14.133/2021</w:t>
      </w:r>
    </w:p>
    <w:p w14:paraId="119F80C7" w14:textId="220A212E" w:rsidR="008367D5" w:rsidRPr="00C83D98" w:rsidRDefault="008367D5" w:rsidP="00C83D98">
      <w:pPr>
        <w:pStyle w:val="xmsonormal"/>
        <w:shd w:val="clear" w:color="auto" w:fill="FFFFFF"/>
        <w:spacing w:before="0" w:beforeAutospacing="0" w:after="0" w:afterAutospacing="0"/>
        <w:ind w:left="142"/>
        <w:jc w:val="both"/>
        <w:textAlignment w:val="baseline"/>
        <w:rPr>
          <w:rFonts w:asciiTheme="minorHAnsi" w:hAnsiTheme="minorHAnsi" w:cstheme="minorHAnsi"/>
          <w:color w:val="000000"/>
          <w:sz w:val="22"/>
          <w:szCs w:val="22"/>
        </w:rPr>
      </w:pPr>
      <w:r w:rsidRPr="00C83D98">
        <w:rPr>
          <w:rFonts w:asciiTheme="minorHAnsi" w:hAnsiTheme="minorHAnsi" w:cstheme="minorHAnsi"/>
          <w:color w:val="000000"/>
          <w:sz w:val="22"/>
          <w:szCs w:val="22"/>
        </w:rPr>
        <w:t>2</w:t>
      </w:r>
      <w:r w:rsidR="008A692E">
        <w:rPr>
          <w:rFonts w:asciiTheme="minorHAnsi" w:hAnsiTheme="minorHAnsi" w:cstheme="minorHAnsi"/>
          <w:color w:val="000000"/>
          <w:sz w:val="22"/>
          <w:szCs w:val="22"/>
        </w:rPr>
        <w:t>3</w:t>
      </w:r>
      <w:r w:rsidRPr="00C83D98">
        <w:rPr>
          <w:rFonts w:asciiTheme="minorHAnsi" w:hAnsiTheme="minorHAnsi" w:cstheme="minorHAnsi"/>
          <w:color w:val="000000"/>
          <w:sz w:val="22"/>
          <w:szCs w:val="22"/>
        </w:rPr>
        <w:t xml:space="preserve">. Local para entrega: Almoxarifado Sudeste - </w:t>
      </w:r>
      <w:r w:rsidRPr="00C83D98">
        <w:rPr>
          <w:rFonts w:asciiTheme="minorHAnsi" w:hAnsiTheme="minorHAnsi" w:cstheme="minorHAnsi"/>
          <w:color w:val="000000"/>
          <w:sz w:val="22"/>
          <w:szCs w:val="22"/>
          <w:bdr w:val="none" w:sz="0" w:space="0" w:color="auto" w:frame="1"/>
        </w:rPr>
        <w:t>RUA JARAUARA nº 702, Vila Ré- São Paulo – SP - Cep: 03665-000</w:t>
      </w:r>
      <w:r w:rsidRPr="00C83D98">
        <w:rPr>
          <w:rFonts w:asciiTheme="minorHAnsi" w:hAnsiTheme="minorHAnsi" w:cstheme="minorHAnsi"/>
          <w:color w:val="000000"/>
          <w:sz w:val="22"/>
          <w:szCs w:val="22"/>
        </w:rPr>
        <w:t>- Tel.: (11) 2641-8554</w:t>
      </w:r>
      <w:r w:rsidR="007534A4">
        <w:rPr>
          <w:rFonts w:asciiTheme="minorHAnsi" w:hAnsiTheme="minorHAnsi" w:cstheme="minorHAnsi"/>
          <w:color w:val="000000"/>
          <w:sz w:val="22"/>
          <w:szCs w:val="22"/>
        </w:rPr>
        <w:t xml:space="preserve"> e (11) 2641-5091</w:t>
      </w:r>
      <w:r w:rsidRPr="00C83D98">
        <w:rPr>
          <w:rFonts w:asciiTheme="minorHAnsi" w:hAnsiTheme="minorHAnsi" w:cstheme="minorHAnsi"/>
          <w:color w:val="000000"/>
          <w:sz w:val="22"/>
          <w:szCs w:val="22"/>
        </w:rPr>
        <w:t>.</w:t>
      </w:r>
    </w:p>
    <w:p w14:paraId="2F1C108F" w14:textId="35413EA1" w:rsidR="008367D5" w:rsidRPr="00C83D98" w:rsidRDefault="008367D5" w:rsidP="00C83D98">
      <w:pPr>
        <w:pStyle w:val="textojustificado"/>
        <w:spacing w:before="120" w:beforeAutospacing="0" w:after="120" w:afterAutospacing="0"/>
        <w:ind w:left="142"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2</w:t>
      </w:r>
      <w:r w:rsidR="008A692E">
        <w:rPr>
          <w:rFonts w:asciiTheme="minorHAnsi" w:hAnsiTheme="minorHAnsi" w:cstheme="minorHAnsi"/>
          <w:color w:val="000000"/>
          <w:sz w:val="22"/>
          <w:szCs w:val="22"/>
        </w:rPr>
        <w:t>4</w:t>
      </w:r>
      <w:r w:rsidRPr="00C83D98">
        <w:rPr>
          <w:rFonts w:asciiTheme="minorHAnsi" w:hAnsiTheme="minorHAnsi" w:cstheme="minorHAnsi"/>
          <w:color w:val="000000"/>
          <w:sz w:val="22"/>
          <w:szCs w:val="22"/>
        </w:rPr>
        <w:t>. Os pedidos de prorrogação de prazo de entrega somente serão analisados pela Administração caso sejam requeridos até a data final prevista para a entrega e desde que estejam instruídos com as devidas justificativas e comprovação. Os pedidos instruídos em condições diversas das previstas anteriormente serão indeferidos de pronto.</w:t>
      </w:r>
    </w:p>
    <w:p w14:paraId="62B4159D" w14:textId="0CC76492" w:rsidR="008367D5" w:rsidRPr="00C83D98" w:rsidRDefault="008367D5" w:rsidP="00C83D98">
      <w:pPr>
        <w:pStyle w:val="textojustificado"/>
        <w:spacing w:before="120" w:beforeAutospacing="0" w:after="120" w:afterAutospacing="0"/>
        <w:ind w:left="142"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2</w:t>
      </w:r>
      <w:r w:rsidR="008A692E">
        <w:rPr>
          <w:rFonts w:asciiTheme="minorHAnsi" w:hAnsiTheme="minorHAnsi" w:cstheme="minorHAnsi"/>
          <w:color w:val="000000"/>
          <w:sz w:val="22"/>
          <w:szCs w:val="22"/>
        </w:rPr>
        <w:t>5</w:t>
      </w:r>
      <w:r w:rsidRPr="00C83D98">
        <w:rPr>
          <w:rFonts w:asciiTheme="minorHAnsi" w:hAnsiTheme="minorHAnsi" w:cstheme="minorHAnsi"/>
          <w:color w:val="000000"/>
          <w:sz w:val="22"/>
          <w:szCs w:val="22"/>
        </w:rPr>
        <w:t>. Nos termos</w:t>
      </w:r>
      <w:r w:rsidR="00284F63">
        <w:rPr>
          <w:rFonts w:asciiTheme="minorHAnsi" w:hAnsiTheme="minorHAnsi" w:cstheme="minorHAnsi"/>
          <w:color w:val="000000"/>
          <w:sz w:val="22"/>
          <w:szCs w:val="22"/>
        </w:rPr>
        <w:t xml:space="preserve"> </w:t>
      </w:r>
      <w:r w:rsidRPr="00C83D98">
        <w:rPr>
          <w:rFonts w:asciiTheme="minorHAnsi" w:hAnsiTheme="minorHAnsi" w:cstheme="minorHAnsi"/>
          <w:color w:val="000000"/>
          <w:sz w:val="22"/>
          <w:szCs w:val="22"/>
        </w:rPr>
        <w:t>da Lei Complementar nº 123/2006, art. 48, inciso I, alterado pela Lei Complementar</w:t>
      </w:r>
      <w:r w:rsidR="0009536D" w:rsidRPr="00C83D98">
        <w:rPr>
          <w:rFonts w:asciiTheme="minorHAnsi" w:hAnsiTheme="minorHAnsi" w:cstheme="minorHAnsi"/>
          <w:color w:val="000000"/>
          <w:sz w:val="22"/>
          <w:szCs w:val="22"/>
        </w:rPr>
        <w:t xml:space="preserve"> nº</w:t>
      </w:r>
      <w:r w:rsidRPr="00C83D98">
        <w:rPr>
          <w:rFonts w:asciiTheme="minorHAnsi" w:hAnsiTheme="minorHAnsi" w:cstheme="minorHAnsi"/>
          <w:color w:val="000000"/>
          <w:sz w:val="22"/>
          <w:szCs w:val="22"/>
        </w:rPr>
        <w:t xml:space="preserve"> 147/2014, e Ofício Circular nº 266/2014 – SNJ, a participação será restrita às Micro e Pequenas Empresas, no caso dos valores previstos na legislação vigente.</w:t>
      </w:r>
    </w:p>
    <w:p w14:paraId="31AE15CE" w14:textId="7B9D0D09" w:rsidR="008367D5" w:rsidRPr="00C83D98" w:rsidRDefault="008367D5" w:rsidP="00C83D98">
      <w:pPr>
        <w:pStyle w:val="textojustificado"/>
        <w:spacing w:before="120" w:beforeAutospacing="0" w:after="120" w:afterAutospacing="0"/>
        <w:ind w:left="142"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2</w:t>
      </w:r>
      <w:r w:rsidR="008A692E">
        <w:rPr>
          <w:rFonts w:asciiTheme="minorHAnsi" w:hAnsiTheme="minorHAnsi" w:cstheme="minorHAnsi"/>
          <w:color w:val="000000"/>
          <w:sz w:val="22"/>
          <w:szCs w:val="22"/>
        </w:rPr>
        <w:t>6</w:t>
      </w:r>
      <w:r w:rsidRPr="00C83D98">
        <w:rPr>
          <w:rFonts w:asciiTheme="minorHAnsi" w:hAnsiTheme="minorHAnsi" w:cstheme="minorHAnsi"/>
          <w:color w:val="000000"/>
          <w:sz w:val="22"/>
          <w:szCs w:val="22"/>
        </w:rPr>
        <w:t>. Será vedada a participação de empresas:</w:t>
      </w:r>
    </w:p>
    <w:p w14:paraId="7E875DA5" w14:textId="77777777" w:rsidR="008367D5" w:rsidRPr="00C83D98" w:rsidRDefault="008367D5" w:rsidP="00C83D98">
      <w:pPr>
        <w:pStyle w:val="textojustificado"/>
        <w:spacing w:before="120" w:beforeAutospacing="0" w:after="120" w:afterAutospacing="0"/>
        <w:ind w:left="142"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a) declaradas inidôneas para licitar e contratar com a Administração Pública;</w:t>
      </w:r>
    </w:p>
    <w:p w14:paraId="2A206CAB" w14:textId="77777777" w:rsidR="008367D5" w:rsidRPr="00C83D98" w:rsidRDefault="008367D5" w:rsidP="00C83D98">
      <w:pPr>
        <w:pStyle w:val="textojustificado"/>
        <w:spacing w:before="120" w:beforeAutospacing="0" w:after="120" w:afterAutospacing="0"/>
        <w:ind w:left="142"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b) reunidas em consórcio, qualquer que seja sua forma de constituição;</w:t>
      </w:r>
    </w:p>
    <w:p w14:paraId="38F59AFD" w14:textId="77777777" w:rsidR="008367D5" w:rsidRPr="00C83D98" w:rsidRDefault="008367D5" w:rsidP="00C83D98">
      <w:pPr>
        <w:pStyle w:val="textojustificado"/>
        <w:spacing w:before="120" w:beforeAutospacing="0" w:after="120" w:afterAutospacing="0"/>
        <w:ind w:left="142"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c) sob processo de falência, concordata ou recuperação de crédito.</w:t>
      </w:r>
    </w:p>
    <w:p w14:paraId="41479E99" w14:textId="42DE3004" w:rsidR="008367D5" w:rsidRPr="00C83D98" w:rsidRDefault="008367D5" w:rsidP="00C83D98">
      <w:pPr>
        <w:pStyle w:val="textojustificado"/>
        <w:spacing w:before="120" w:beforeAutospacing="0" w:after="120" w:afterAutospacing="0"/>
        <w:ind w:left="142"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2</w:t>
      </w:r>
      <w:r w:rsidR="008A692E">
        <w:rPr>
          <w:rFonts w:asciiTheme="minorHAnsi" w:hAnsiTheme="minorHAnsi" w:cstheme="minorHAnsi"/>
          <w:color w:val="000000"/>
          <w:sz w:val="22"/>
          <w:szCs w:val="22"/>
        </w:rPr>
        <w:t>7</w:t>
      </w:r>
      <w:r w:rsidRPr="00C83D98">
        <w:rPr>
          <w:rFonts w:asciiTheme="minorHAnsi" w:hAnsiTheme="minorHAnsi" w:cstheme="minorHAnsi"/>
          <w:color w:val="000000"/>
          <w:sz w:val="22"/>
          <w:szCs w:val="22"/>
        </w:rPr>
        <w:t>. O critério de julgamento será o de MENOR PREÇO, observados os prazos para fornecimento e condições definidas neste Termo de Referência.</w:t>
      </w:r>
    </w:p>
    <w:p w14:paraId="739C2061" w14:textId="450DC728" w:rsidR="008367D5" w:rsidRPr="00C83D98" w:rsidRDefault="008367D5" w:rsidP="00C83D98">
      <w:pPr>
        <w:pStyle w:val="textojustificado"/>
        <w:spacing w:before="120" w:beforeAutospacing="0" w:after="120" w:afterAutospacing="0"/>
        <w:ind w:left="142"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2</w:t>
      </w:r>
      <w:r w:rsidR="008A692E">
        <w:rPr>
          <w:rFonts w:asciiTheme="minorHAnsi" w:hAnsiTheme="minorHAnsi" w:cstheme="minorHAnsi"/>
          <w:color w:val="000000"/>
          <w:sz w:val="22"/>
          <w:szCs w:val="22"/>
        </w:rPr>
        <w:t>8</w:t>
      </w:r>
      <w:r w:rsidRPr="00C83D98">
        <w:rPr>
          <w:rFonts w:asciiTheme="minorHAnsi" w:hAnsiTheme="minorHAnsi" w:cstheme="minorHAnsi"/>
          <w:color w:val="000000"/>
          <w:sz w:val="22"/>
          <w:szCs w:val="22"/>
        </w:rPr>
        <w:t>. O preço ofertado deverá incluir todos os custos diretos e indiretos da proponente, inclusive encargos sociais, trabalhistas e fiscais que recaiam sobre o objeto licitado, e constituirá a única e completa remuneração pelo fornecimento dos materiais, incluído frete até os locais de entrega. Não haverá reajuste de preço. As obrigações decorrentes desta contratação consubstanciar-se-ão na NOTA DE EMPENHO e seu anexo.</w:t>
      </w:r>
    </w:p>
    <w:p w14:paraId="47933069" w14:textId="017E4A7D" w:rsidR="008367D5" w:rsidRPr="00C83D98" w:rsidRDefault="008A692E" w:rsidP="00C83D98">
      <w:pPr>
        <w:pStyle w:val="textojustificado"/>
        <w:spacing w:before="120" w:beforeAutospacing="0" w:after="120" w:afterAutospacing="0"/>
        <w:ind w:left="142" w:right="120"/>
        <w:jc w:val="both"/>
        <w:rPr>
          <w:rFonts w:asciiTheme="minorHAnsi" w:hAnsiTheme="minorHAnsi" w:cstheme="minorHAnsi"/>
          <w:color w:val="000000"/>
          <w:sz w:val="22"/>
          <w:szCs w:val="22"/>
        </w:rPr>
      </w:pPr>
      <w:r>
        <w:rPr>
          <w:rFonts w:asciiTheme="minorHAnsi" w:hAnsiTheme="minorHAnsi" w:cstheme="minorHAnsi"/>
          <w:color w:val="000000"/>
          <w:sz w:val="22"/>
          <w:szCs w:val="22"/>
        </w:rPr>
        <w:t>29</w:t>
      </w:r>
      <w:r w:rsidR="008367D5" w:rsidRPr="00C83D98">
        <w:rPr>
          <w:rFonts w:asciiTheme="minorHAnsi" w:hAnsiTheme="minorHAnsi" w:cstheme="minorHAnsi"/>
          <w:color w:val="000000"/>
          <w:sz w:val="22"/>
          <w:szCs w:val="22"/>
        </w:rPr>
        <w:t>. Como condição à contratação, ainda, deverá restar comprovado que a empresa a ser contratada não possui pendências junto ao Cadastro Informativo Municipal – CADIN MUNICIPAL, por força da Lei Municipal nº14.094/2005 e Decreto nº 47.096/2006, que disciplinam que a inclusão no CADIN impedirá a empresa de contratar com a Administração Municipal.</w:t>
      </w:r>
    </w:p>
    <w:p w14:paraId="74B4F9B1" w14:textId="3C9E5E53" w:rsidR="008367D5" w:rsidRPr="00C83D98" w:rsidRDefault="008367D5" w:rsidP="00C83D98">
      <w:pPr>
        <w:tabs>
          <w:tab w:val="left" w:pos="567"/>
        </w:tabs>
        <w:ind w:left="142"/>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3</w:t>
      </w:r>
      <w:r w:rsidR="008A692E">
        <w:rPr>
          <w:rFonts w:asciiTheme="minorHAnsi" w:hAnsiTheme="minorHAnsi" w:cstheme="minorHAnsi"/>
          <w:color w:val="000000"/>
          <w:sz w:val="22"/>
          <w:szCs w:val="22"/>
        </w:rPr>
        <w:t>0</w:t>
      </w:r>
      <w:r w:rsidRPr="00C83D98">
        <w:rPr>
          <w:rFonts w:asciiTheme="minorHAnsi" w:hAnsiTheme="minorHAnsi" w:cstheme="minorHAnsi"/>
          <w:color w:val="000000"/>
          <w:sz w:val="22"/>
          <w:szCs w:val="22"/>
        </w:rPr>
        <w:t>. Antes do pagamento a contratante efetuará consulta ao Cadastro Informativo Municipal – CADIN MUNICIPAL, por força da Lei Municipal nº 14.094/2005 e Decreto nº 47.096/2006, do qual não poderá constar qualquer pendência.</w:t>
      </w:r>
    </w:p>
    <w:p w14:paraId="71673BC1" w14:textId="77777777" w:rsidR="008367D5" w:rsidRPr="00C83D98" w:rsidRDefault="008367D5" w:rsidP="00C83D98">
      <w:pPr>
        <w:pStyle w:val="textojustificado"/>
        <w:spacing w:before="120" w:beforeAutospacing="0" w:after="120" w:afterAutospacing="0"/>
        <w:ind w:left="142" w:right="120"/>
        <w:jc w:val="both"/>
        <w:rPr>
          <w:rFonts w:asciiTheme="minorHAnsi" w:hAnsiTheme="minorHAnsi" w:cstheme="minorHAnsi"/>
          <w:color w:val="000000"/>
          <w:sz w:val="22"/>
          <w:szCs w:val="22"/>
        </w:rPr>
      </w:pPr>
    </w:p>
    <w:p w14:paraId="2475D81D" w14:textId="77777777" w:rsidR="00A52D52" w:rsidRPr="00C83D98" w:rsidRDefault="00A52D52" w:rsidP="00C83D98">
      <w:pPr>
        <w:pStyle w:val="textojustificado"/>
        <w:spacing w:before="120" w:beforeAutospacing="0" w:after="120" w:afterAutospacing="0"/>
        <w:ind w:left="120" w:right="120"/>
        <w:jc w:val="both"/>
        <w:rPr>
          <w:rFonts w:asciiTheme="minorHAnsi" w:hAnsiTheme="minorHAnsi" w:cstheme="minorHAnsi"/>
          <w:color w:val="000000"/>
          <w:sz w:val="22"/>
          <w:szCs w:val="22"/>
        </w:rPr>
      </w:pPr>
    </w:p>
    <w:p w14:paraId="0475C512" w14:textId="5D8C48C8" w:rsidR="0050303E" w:rsidRPr="00C83D98" w:rsidRDefault="0050303E" w:rsidP="009823D2">
      <w:pPr>
        <w:pStyle w:val="textojustificado"/>
        <w:spacing w:before="120" w:beforeAutospacing="0" w:after="120" w:afterAutospacing="0"/>
        <w:ind w:left="120" w:right="120"/>
        <w:rPr>
          <w:rFonts w:asciiTheme="minorHAnsi" w:hAnsiTheme="minorHAnsi" w:cstheme="minorHAnsi"/>
          <w:b/>
          <w:sz w:val="22"/>
          <w:szCs w:val="22"/>
        </w:rPr>
      </w:pPr>
      <w:r w:rsidRPr="00C83D98">
        <w:rPr>
          <w:rFonts w:asciiTheme="minorHAnsi" w:hAnsiTheme="minorHAnsi" w:cstheme="minorHAnsi"/>
          <w:b/>
          <w:sz w:val="22"/>
          <w:szCs w:val="22"/>
        </w:rPr>
        <w:t xml:space="preserve">PRAZO DE ENTREGA: </w:t>
      </w:r>
      <w:r w:rsidR="00A52D52" w:rsidRPr="00C83D98">
        <w:rPr>
          <w:rFonts w:asciiTheme="minorHAnsi" w:hAnsiTheme="minorHAnsi" w:cstheme="minorHAnsi"/>
          <w:b/>
          <w:sz w:val="22"/>
          <w:szCs w:val="22"/>
        </w:rPr>
        <w:br/>
      </w:r>
      <w:r w:rsidRPr="00C83D98">
        <w:rPr>
          <w:rFonts w:asciiTheme="minorHAnsi" w:hAnsiTheme="minorHAnsi" w:cstheme="minorHAnsi"/>
          <w:b/>
          <w:sz w:val="22"/>
          <w:szCs w:val="22"/>
        </w:rPr>
        <w:t>30 (TRINTA) DIAS</w:t>
      </w:r>
      <w:r w:rsidR="00D21EAF" w:rsidRPr="00C83D98">
        <w:rPr>
          <w:rFonts w:asciiTheme="minorHAnsi" w:hAnsiTheme="minorHAnsi" w:cstheme="minorHAnsi"/>
          <w:b/>
          <w:sz w:val="22"/>
          <w:szCs w:val="22"/>
        </w:rPr>
        <w:t xml:space="preserve"> CORRIDOS</w:t>
      </w:r>
      <w:r w:rsidRPr="00C83D98">
        <w:rPr>
          <w:rFonts w:asciiTheme="minorHAnsi" w:hAnsiTheme="minorHAnsi" w:cstheme="minorHAnsi"/>
          <w:b/>
          <w:sz w:val="22"/>
          <w:szCs w:val="22"/>
        </w:rPr>
        <w:t>, A PARTIR DA RETIRADA</w:t>
      </w:r>
      <w:r w:rsidR="004F52C3" w:rsidRPr="00C83D98">
        <w:rPr>
          <w:rFonts w:asciiTheme="minorHAnsi" w:hAnsiTheme="minorHAnsi" w:cstheme="minorHAnsi"/>
          <w:b/>
          <w:sz w:val="22"/>
          <w:szCs w:val="22"/>
        </w:rPr>
        <w:t>/RECEBIMENTO</w:t>
      </w:r>
      <w:r w:rsidRPr="00C83D98">
        <w:rPr>
          <w:rFonts w:asciiTheme="minorHAnsi" w:hAnsiTheme="minorHAnsi" w:cstheme="minorHAnsi"/>
          <w:b/>
          <w:sz w:val="22"/>
          <w:szCs w:val="22"/>
        </w:rPr>
        <w:t xml:space="preserve"> DA NOTA DE EMPENH</w:t>
      </w:r>
      <w:r w:rsidR="00A52D52" w:rsidRPr="00C83D98">
        <w:rPr>
          <w:rFonts w:asciiTheme="minorHAnsi" w:hAnsiTheme="minorHAnsi" w:cstheme="minorHAnsi"/>
          <w:b/>
          <w:sz w:val="22"/>
          <w:szCs w:val="22"/>
        </w:rPr>
        <w:t>O</w:t>
      </w:r>
      <w:r w:rsidR="00A52D52" w:rsidRPr="00C83D98">
        <w:rPr>
          <w:rFonts w:asciiTheme="minorHAnsi" w:hAnsiTheme="minorHAnsi" w:cstheme="minorHAnsi"/>
          <w:b/>
          <w:sz w:val="22"/>
          <w:szCs w:val="22"/>
        </w:rPr>
        <w:br/>
      </w:r>
      <w:r w:rsidRPr="00C83D98">
        <w:rPr>
          <w:rFonts w:asciiTheme="minorHAnsi" w:hAnsiTheme="minorHAnsi" w:cstheme="minorHAnsi"/>
          <w:b/>
          <w:sz w:val="22"/>
          <w:szCs w:val="22"/>
        </w:rPr>
        <w:t xml:space="preserve">Local de Entrega: </w:t>
      </w:r>
      <w:r w:rsidR="00A52D52" w:rsidRPr="00C83D98">
        <w:rPr>
          <w:rFonts w:asciiTheme="minorHAnsi" w:hAnsiTheme="minorHAnsi" w:cstheme="minorHAnsi"/>
          <w:b/>
          <w:sz w:val="22"/>
          <w:szCs w:val="22"/>
        </w:rPr>
        <w:br/>
      </w:r>
      <w:r w:rsidRPr="00C83D98">
        <w:rPr>
          <w:rFonts w:asciiTheme="minorHAnsi" w:hAnsiTheme="minorHAnsi" w:cstheme="minorHAnsi"/>
          <w:b/>
          <w:spacing w:val="-20"/>
          <w:sz w:val="22"/>
          <w:szCs w:val="22"/>
        </w:rPr>
        <w:t xml:space="preserve">ALMOXARIFADO CRS SUDESTE: </w:t>
      </w:r>
      <w:r w:rsidR="00A52D52" w:rsidRPr="00C83D98">
        <w:rPr>
          <w:rFonts w:asciiTheme="minorHAnsi" w:hAnsiTheme="minorHAnsi" w:cstheme="minorHAnsi"/>
          <w:b/>
          <w:spacing w:val="-20"/>
          <w:sz w:val="22"/>
          <w:szCs w:val="22"/>
        </w:rPr>
        <w:br/>
      </w:r>
      <w:r w:rsidR="00104379" w:rsidRPr="00C83D98">
        <w:rPr>
          <w:rFonts w:asciiTheme="minorHAnsi" w:hAnsiTheme="minorHAnsi" w:cstheme="minorHAnsi"/>
          <w:b/>
          <w:spacing w:val="-20"/>
          <w:sz w:val="22"/>
          <w:szCs w:val="22"/>
        </w:rPr>
        <w:t>RUA JARAUARA</w:t>
      </w:r>
      <w:r w:rsidR="00EE4F30" w:rsidRPr="00C83D98">
        <w:rPr>
          <w:rFonts w:asciiTheme="minorHAnsi" w:hAnsiTheme="minorHAnsi" w:cstheme="minorHAnsi"/>
          <w:b/>
          <w:spacing w:val="-20"/>
          <w:sz w:val="22"/>
          <w:szCs w:val="22"/>
        </w:rPr>
        <w:t>, 702 – VILA RÉ – CEP 03665-000</w:t>
      </w:r>
      <w:r w:rsidR="00A52D52" w:rsidRPr="00C83D98">
        <w:rPr>
          <w:rFonts w:asciiTheme="minorHAnsi" w:hAnsiTheme="minorHAnsi" w:cstheme="minorHAnsi"/>
          <w:b/>
          <w:spacing w:val="-20"/>
          <w:sz w:val="22"/>
          <w:szCs w:val="22"/>
        </w:rPr>
        <w:br/>
      </w:r>
      <w:r w:rsidRPr="00C83D98">
        <w:rPr>
          <w:rFonts w:asciiTheme="minorHAnsi" w:hAnsiTheme="minorHAnsi" w:cstheme="minorHAnsi"/>
          <w:b/>
          <w:spacing w:val="-20"/>
          <w:sz w:val="22"/>
          <w:szCs w:val="22"/>
        </w:rPr>
        <w:t xml:space="preserve">TEL..: </w:t>
      </w:r>
      <w:r w:rsidR="00D16933">
        <w:rPr>
          <w:rFonts w:asciiTheme="minorHAnsi" w:hAnsiTheme="minorHAnsi" w:cstheme="minorHAnsi"/>
          <w:b/>
          <w:spacing w:val="-20"/>
          <w:sz w:val="22"/>
          <w:szCs w:val="22"/>
        </w:rPr>
        <w:t xml:space="preserve">(11) </w:t>
      </w:r>
      <w:r w:rsidRPr="00C83D98">
        <w:rPr>
          <w:rFonts w:asciiTheme="minorHAnsi" w:hAnsiTheme="minorHAnsi" w:cstheme="minorHAnsi"/>
          <w:b/>
          <w:spacing w:val="-20"/>
          <w:sz w:val="22"/>
          <w:szCs w:val="22"/>
        </w:rPr>
        <w:t>2641-</w:t>
      </w:r>
      <w:proofErr w:type="gramStart"/>
      <w:r w:rsidRPr="00C83D98">
        <w:rPr>
          <w:rFonts w:asciiTheme="minorHAnsi" w:hAnsiTheme="minorHAnsi" w:cstheme="minorHAnsi"/>
          <w:b/>
          <w:spacing w:val="-20"/>
          <w:sz w:val="22"/>
          <w:szCs w:val="22"/>
        </w:rPr>
        <w:t xml:space="preserve">8554 </w:t>
      </w:r>
      <w:r w:rsidR="00D16933">
        <w:rPr>
          <w:rFonts w:asciiTheme="minorHAnsi" w:hAnsiTheme="minorHAnsi" w:cstheme="minorHAnsi"/>
          <w:b/>
          <w:spacing w:val="-20"/>
          <w:sz w:val="22"/>
          <w:szCs w:val="22"/>
        </w:rPr>
        <w:t xml:space="preserve"> e</w:t>
      </w:r>
      <w:proofErr w:type="gramEnd"/>
      <w:r w:rsidR="00D16933">
        <w:rPr>
          <w:rFonts w:asciiTheme="minorHAnsi" w:hAnsiTheme="minorHAnsi" w:cstheme="minorHAnsi"/>
          <w:b/>
          <w:spacing w:val="-20"/>
          <w:sz w:val="22"/>
          <w:szCs w:val="22"/>
        </w:rPr>
        <w:t xml:space="preserve"> (11) 2641 – 5091 </w:t>
      </w:r>
      <w:r w:rsidRPr="00C83D98">
        <w:rPr>
          <w:rFonts w:asciiTheme="minorHAnsi" w:hAnsiTheme="minorHAnsi" w:cstheme="minorHAnsi"/>
          <w:b/>
          <w:spacing w:val="-20"/>
          <w:sz w:val="22"/>
          <w:szCs w:val="22"/>
        </w:rPr>
        <w:t>– HORÁRIO DAS 09</w:t>
      </w:r>
      <w:r w:rsidR="000B16FD" w:rsidRPr="00C83D98">
        <w:rPr>
          <w:rFonts w:asciiTheme="minorHAnsi" w:hAnsiTheme="minorHAnsi" w:cstheme="minorHAnsi"/>
          <w:b/>
          <w:spacing w:val="-20"/>
          <w:sz w:val="22"/>
          <w:szCs w:val="22"/>
        </w:rPr>
        <w:t>H ÀS 15H</w:t>
      </w:r>
      <w:r w:rsidRPr="00C83D98">
        <w:rPr>
          <w:rFonts w:asciiTheme="minorHAnsi" w:hAnsiTheme="minorHAnsi" w:cstheme="minorHAnsi"/>
          <w:b/>
          <w:color w:val="000000"/>
          <w:sz w:val="22"/>
          <w:szCs w:val="22"/>
        </w:rPr>
        <w:t xml:space="preserve">                                                           </w:t>
      </w:r>
    </w:p>
    <w:p w14:paraId="3515F7B1" w14:textId="77777777" w:rsidR="0050303E" w:rsidRPr="00C83D98" w:rsidRDefault="008345C5" w:rsidP="00860CCA">
      <w:pPr>
        <w:pStyle w:val="textojustificado"/>
        <w:tabs>
          <w:tab w:val="left" w:pos="284"/>
        </w:tabs>
        <w:spacing w:before="120" w:beforeAutospacing="0" w:after="120" w:afterAutospacing="0"/>
        <w:ind w:right="120"/>
        <w:jc w:val="center"/>
        <w:rPr>
          <w:rFonts w:asciiTheme="minorHAnsi" w:eastAsia="Arial" w:hAnsiTheme="minorHAnsi" w:cstheme="minorHAnsi"/>
          <w:b/>
          <w:sz w:val="22"/>
          <w:szCs w:val="22"/>
        </w:rPr>
      </w:pPr>
      <w:r w:rsidRPr="00C83D98">
        <w:rPr>
          <w:rFonts w:asciiTheme="minorHAnsi" w:eastAsia="Arial" w:hAnsiTheme="minorHAnsi" w:cstheme="minorHAnsi"/>
          <w:b/>
          <w:sz w:val="22"/>
          <w:szCs w:val="22"/>
        </w:rPr>
        <w:br w:type="page"/>
      </w:r>
      <w:r w:rsidR="0050303E" w:rsidRPr="00C83D98">
        <w:rPr>
          <w:rFonts w:asciiTheme="minorHAnsi" w:eastAsia="Arial" w:hAnsiTheme="minorHAnsi" w:cstheme="minorHAnsi"/>
          <w:b/>
          <w:sz w:val="22"/>
          <w:szCs w:val="22"/>
        </w:rPr>
        <w:lastRenderedPageBreak/>
        <w:t>ANEXO II</w:t>
      </w:r>
    </w:p>
    <w:p w14:paraId="26CC04F7" w14:textId="77777777" w:rsidR="0050303E" w:rsidRDefault="0050303E" w:rsidP="00860CCA">
      <w:pPr>
        <w:tabs>
          <w:tab w:val="left" w:pos="284"/>
        </w:tabs>
        <w:jc w:val="center"/>
        <w:rPr>
          <w:rFonts w:asciiTheme="minorHAnsi" w:eastAsia="Arial" w:hAnsiTheme="minorHAnsi" w:cstheme="minorHAnsi"/>
          <w:b/>
          <w:sz w:val="22"/>
          <w:szCs w:val="22"/>
        </w:rPr>
      </w:pPr>
      <w:r w:rsidRPr="00C83D98">
        <w:rPr>
          <w:rFonts w:asciiTheme="minorHAnsi" w:eastAsia="Arial" w:hAnsiTheme="minorHAnsi" w:cstheme="minorHAnsi"/>
          <w:b/>
          <w:sz w:val="22"/>
          <w:szCs w:val="22"/>
        </w:rPr>
        <w:t>MODELO PADRÃO DE PROPOSTA COMERCIAL</w:t>
      </w:r>
    </w:p>
    <w:p w14:paraId="130AE31D" w14:textId="77777777" w:rsidR="00860CCA" w:rsidRPr="00C83D98" w:rsidRDefault="00860CCA" w:rsidP="00860CCA">
      <w:pPr>
        <w:tabs>
          <w:tab w:val="left" w:pos="284"/>
        </w:tabs>
        <w:jc w:val="center"/>
        <w:rPr>
          <w:rFonts w:asciiTheme="minorHAnsi" w:eastAsia="Arial" w:hAnsiTheme="minorHAnsi" w:cstheme="minorHAnsi"/>
          <w:b/>
          <w:sz w:val="22"/>
          <w:szCs w:val="22"/>
        </w:rPr>
      </w:pPr>
    </w:p>
    <w:p w14:paraId="6E910080" w14:textId="380E937B" w:rsidR="0050303E" w:rsidRPr="00C83D98" w:rsidRDefault="0050303E" w:rsidP="00C83D98">
      <w:pPr>
        <w:tabs>
          <w:tab w:val="left" w:pos="284"/>
        </w:tabs>
        <w:jc w:val="both"/>
        <w:rPr>
          <w:rFonts w:asciiTheme="minorHAnsi" w:hAnsiTheme="minorHAnsi" w:cstheme="minorHAnsi"/>
          <w:sz w:val="22"/>
          <w:szCs w:val="22"/>
        </w:rPr>
      </w:pPr>
      <w:r w:rsidRPr="00C83D98">
        <w:rPr>
          <w:rFonts w:asciiTheme="minorHAnsi" w:eastAsia="Arial" w:hAnsiTheme="minorHAnsi" w:cstheme="minorHAnsi"/>
          <w:b/>
          <w:sz w:val="22"/>
          <w:szCs w:val="22"/>
        </w:rPr>
        <w:t>(uso obrigatório por todos os Licitantes)</w:t>
      </w:r>
    </w:p>
    <w:p w14:paraId="134F9FD6" w14:textId="3B5E5A32" w:rsidR="00492173" w:rsidRDefault="0050303E" w:rsidP="00C83D98">
      <w:pPr>
        <w:pStyle w:val="Standard"/>
        <w:tabs>
          <w:tab w:val="left" w:pos="7400"/>
          <w:tab w:val="left" w:pos="8100"/>
          <w:tab w:val="left" w:pos="8700"/>
        </w:tabs>
        <w:jc w:val="both"/>
        <w:rPr>
          <w:rFonts w:asciiTheme="minorHAnsi" w:eastAsia="Arial" w:hAnsiTheme="minorHAnsi" w:cstheme="minorHAnsi"/>
          <w:sz w:val="22"/>
          <w:szCs w:val="22"/>
        </w:rPr>
      </w:pPr>
      <w:r w:rsidRPr="00C83D98">
        <w:rPr>
          <w:rFonts w:asciiTheme="minorHAnsi" w:eastAsia="Arial" w:hAnsiTheme="minorHAnsi" w:cstheme="minorHAnsi"/>
          <w:sz w:val="22"/>
          <w:szCs w:val="22"/>
        </w:rPr>
        <w:t>A empresa ..........................................................., estabelecida na (endereço completo, telefone, fax   e endereço eletrônico</w:t>
      </w:r>
      <w:r w:rsidR="00897DD5" w:rsidRPr="00C83D98">
        <w:rPr>
          <w:rFonts w:asciiTheme="minorHAnsi" w:eastAsia="Arial" w:hAnsiTheme="minorHAnsi" w:cstheme="minorHAnsi"/>
          <w:sz w:val="22"/>
          <w:szCs w:val="22"/>
        </w:rPr>
        <w:t>)</w:t>
      </w:r>
      <w:r w:rsidRPr="00C83D98">
        <w:rPr>
          <w:rFonts w:asciiTheme="minorHAnsi" w:eastAsia="Arial" w:hAnsiTheme="minorHAnsi" w:cstheme="minorHAnsi"/>
          <w:sz w:val="22"/>
          <w:szCs w:val="22"/>
        </w:rPr>
        <w:t>, inscrita   no   CNPJ   sob   nº ........................., neste ato representada por ............................., cargo,.................. RG....................., CPF...................., (endereço), propõe fornecer à Coordenadoria Regional de Saúde Sudeste, em estrito cumprimento ao previsto no Edital da licitação em epígrafe, material conforme abaixo discriminado:</w:t>
      </w:r>
    </w:p>
    <w:p w14:paraId="7FC59F3E" w14:textId="77777777" w:rsidR="00A411DB" w:rsidRPr="00C83D98" w:rsidRDefault="00A411DB" w:rsidP="00C83D98">
      <w:pPr>
        <w:pStyle w:val="Standard"/>
        <w:tabs>
          <w:tab w:val="left" w:pos="7400"/>
          <w:tab w:val="left" w:pos="8100"/>
          <w:tab w:val="left" w:pos="8700"/>
        </w:tabs>
        <w:jc w:val="both"/>
        <w:rPr>
          <w:rFonts w:asciiTheme="minorHAnsi" w:eastAsia="Arial" w:hAnsiTheme="minorHAnsi" w:cstheme="minorHAnsi"/>
          <w:sz w:val="22"/>
          <w:szCs w:val="22"/>
        </w:rPr>
      </w:pP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14"/>
        <w:gridCol w:w="709"/>
        <w:gridCol w:w="2497"/>
        <w:gridCol w:w="1745"/>
        <w:gridCol w:w="993"/>
        <w:gridCol w:w="1862"/>
      </w:tblGrid>
      <w:tr w:rsidR="00F13EEC" w:rsidRPr="00C83D98" w14:paraId="4EB71AB9" w14:textId="77777777" w:rsidTr="009665BC">
        <w:trPr>
          <w:trHeight w:val="152"/>
          <w:jc w:val="center"/>
        </w:trPr>
        <w:tc>
          <w:tcPr>
            <w:tcW w:w="714" w:type="dxa"/>
            <w:shd w:val="clear" w:color="auto" w:fill="auto"/>
            <w:vAlign w:val="bottom"/>
          </w:tcPr>
          <w:p w14:paraId="2727AC33" w14:textId="5D683B12" w:rsidR="00F13EEC" w:rsidRPr="00C83D98" w:rsidRDefault="00F13EEC" w:rsidP="00C83D98">
            <w:pPr>
              <w:tabs>
                <w:tab w:val="left" w:pos="284"/>
              </w:tabs>
              <w:jc w:val="both"/>
              <w:rPr>
                <w:rFonts w:asciiTheme="minorHAnsi" w:hAnsiTheme="minorHAnsi" w:cstheme="minorHAnsi"/>
                <w:b/>
                <w:bCs/>
                <w:sz w:val="22"/>
                <w:szCs w:val="22"/>
              </w:rPr>
            </w:pPr>
            <w:r w:rsidRPr="00C83D98">
              <w:rPr>
                <w:rFonts w:asciiTheme="minorHAnsi" w:hAnsiTheme="minorHAnsi" w:cstheme="minorHAnsi"/>
                <w:b/>
                <w:bCs/>
                <w:sz w:val="22"/>
                <w:szCs w:val="22"/>
              </w:rPr>
              <w:t xml:space="preserve">ITEM </w:t>
            </w:r>
          </w:p>
        </w:tc>
        <w:tc>
          <w:tcPr>
            <w:tcW w:w="709" w:type="dxa"/>
          </w:tcPr>
          <w:p w14:paraId="7979BEC5" w14:textId="40F7CCC0" w:rsidR="00F13EEC" w:rsidRPr="00C83D98" w:rsidRDefault="008330B8" w:rsidP="00C83D98">
            <w:pPr>
              <w:tabs>
                <w:tab w:val="left" w:pos="284"/>
              </w:tabs>
              <w:jc w:val="both"/>
              <w:rPr>
                <w:rFonts w:asciiTheme="minorHAnsi" w:hAnsiTheme="minorHAnsi" w:cstheme="minorHAnsi"/>
                <w:b/>
                <w:bCs/>
                <w:sz w:val="22"/>
                <w:szCs w:val="22"/>
              </w:rPr>
            </w:pPr>
            <w:r w:rsidRPr="00C83D98">
              <w:rPr>
                <w:rFonts w:asciiTheme="minorHAnsi" w:hAnsiTheme="minorHAnsi" w:cstheme="minorHAnsi"/>
                <w:b/>
                <w:bCs/>
                <w:sz w:val="22"/>
                <w:szCs w:val="22"/>
              </w:rPr>
              <w:t xml:space="preserve">Quant </w:t>
            </w:r>
          </w:p>
        </w:tc>
        <w:tc>
          <w:tcPr>
            <w:tcW w:w="2497" w:type="dxa"/>
            <w:shd w:val="clear" w:color="auto" w:fill="auto"/>
            <w:vAlign w:val="bottom"/>
          </w:tcPr>
          <w:p w14:paraId="3805F100" w14:textId="2D643CB5" w:rsidR="00F13EEC" w:rsidRPr="00C83D98" w:rsidRDefault="00F13EEC" w:rsidP="00C83D98">
            <w:pPr>
              <w:tabs>
                <w:tab w:val="left" w:pos="284"/>
              </w:tabs>
              <w:jc w:val="both"/>
              <w:rPr>
                <w:rFonts w:asciiTheme="minorHAnsi" w:hAnsiTheme="minorHAnsi" w:cstheme="minorHAnsi"/>
                <w:b/>
                <w:bCs/>
                <w:sz w:val="22"/>
                <w:szCs w:val="22"/>
              </w:rPr>
            </w:pPr>
            <w:r w:rsidRPr="00C83D98">
              <w:rPr>
                <w:rFonts w:asciiTheme="minorHAnsi" w:hAnsiTheme="minorHAnsi" w:cstheme="minorHAnsi"/>
                <w:b/>
                <w:bCs/>
                <w:sz w:val="22"/>
                <w:szCs w:val="22"/>
              </w:rPr>
              <w:t xml:space="preserve">Descrição do objeto    </w:t>
            </w:r>
          </w:p>
        </w:tc>
        <w:tc>
          <w:tcPr>
            <w:tcW w:w="1745" w:type="dxa"/>
            <w:shd w:val="clear" w:color="auto" w:fill="auto"/>
            <w:vAlign w:val="bottom"/>
          </w:tcPr>
          <w:p w14:paraId="56FB69FC" w14:textId="650B5EA1" w:rsidR="00F13EEC" w:rsidRPr="00C83D98" w:rsidRDefault="00F13EEC" w:rsidP="00C83D98">
            <w:pPr>
              <w:tabs>
                <w:tab w:val="left" w:pos="284"/>
              </w:tabs>
              <w:jc w:val="both"/>
              <w:rPr>
                <w:rFonts w:asciiTheme="minorHAnsi" w:hAnsiTheme="minorHAnsi" w:cstheme="minorHAnsi"/>
                <w:b/>
                <w:bCs/>
                <w:sz w:val="22"/>
                <w:szCs w:val="22"/>
              </w:rPr>
            </w:pPr>
            <w:r w:rsidRPr="00C83D98">
              <w:rPr>
                <w:rFonts w:asciiTheme="minorHAnsi" w:hAnsiTheme="minorHAnsi" w:cstheme="minorHAnsi"/>
                <w:b/>
                <w:bCs/>
                <w:sz w:val="22"/>
                <w:szCs w:val="22"/>
              </w:rPr>
              <w:t>Marca/Fabricante/</w:t>
            </w:r>
            <w:r w:rsidR="00B154D1" w:rsidRPr="00C83D98">
              <w:rPr>
                <w:rFonts w:asciiTheme="minorHAnsi" w:hAnsiTheme="minorHAnsi" w:cstheme="minorHAnsi"/>
                <w:b/>
                <w:bCs/>
                <w:sz w:val="22"/>
                <w:szCs w:val="22"/>
              </w:rPr>
              <w:t>Procedência</w:t>
            </w:r>
            <w:r w:rsidRPr="00C83D98">
              <w:rPr>
                <w:rFonts w:asciiTheme="minorHAnsi" w:hAnsiTheme="minorHAnsi" w:cstheme="minorHAnsi"/>
                <w:b/>
                <w:bCs/>
                <w:sz w:val="22"/>
                <w:szCs w:val="22"/>
              </w:rPr>
              <w:t xml:space="preserve"> </w:t>
            </w:r>
          </w:p>
        </w:tc>
        <w:tc>
          <w:tcPr>
            <w:tcW w:w="993" w:type="dxa"/>
            <w:shd w:val="clear" w:color="auto" w:fill="auto"/>
            <w:vAlign w:val="bottom"/>
          </w:tcPr>
          <w:p w14:paraId="061DD259" w14:textId="33D4C589" w:rsidR="00F13EEC" w:rsidRPr="00C83D98" w:rsidRDefault="00F13EEC" w:rsidP="00C83D98">
            <w:pPr>
              <w:tabs>
                <w:tab w:val="left" w:pos="284"/>
              </w:tabs>
              <w:jc w:val="both"/>
              <w:rPr>
                <w:rFonts w:asciiTheme="minorHAnsi" w:hAnsiTheme="minorHAnsi" w:cstheme="minorHAnsi"/>
                <w:b/>
                <w:bCs/>
                <w:sz w:val="22"/>
                <w:szCs w:val="22"/>
              </w:rPr>
            </w:pPr>
            <w:r w:rsidRPr="00C83D98">
              <w:rPr>
                <w:rFonts w:asciiTheme="minorHAnsi" w:hAnsiTheme="minorHAnsi" w:cstheme="minorHAnsi"/>
                <w:b/>
                <w:bCs/>
                <w:sz w:val="22"/>
                <w:szCs w:val="22"/>
              </w:rPr>
              <w:t xml:space="preserve">Valor unitário </w:t>
            </w:r>
          </w:p>
        </w:tc>
        <w:tc>
          <w:tcPr>
            <w:tcW w:w="1862" w:type="dxa"/>
            <w:shd w:val="clear" w:color="auto" w:fill="auto"/>
            <w:vAlign w:val="bottom"/>
          </w:tcPr>
          <w:p w14:paraId="53285E51" w14:textId="526AC3D2" w:rsidR="00F13EEC" w:rsidRPr="00C83D98" w:rsidRDefault="00F13EEC" w:rsidP="00C83D98">
            <w:pPr>
              <w:tabs>
                <w:tab w:val="left" w:pos="284"/>
              </w:tabs>
              <w:jc w:val="both"/>
              <w:rPr>
                <w:rFonts w:asciiTheme="minorHAnsi" w:hAnsiTheme="minorHAnsi" w:cstheme="minorHAnsi"/>
                <w:b/>
                <w:bCs/>
                <w:sz w:val="22"/>
                <w:szCs w:val="22"/>
              </w:rPr>
            </w:pPr>
            <w:r w:rsidRPr="00C83D98">
              <w:rPr>
                <w:rFonts w:asciiTheme="minorHAnsi" w:hAnsiTheme="minorHAnsi" w:cstheme="minorHAnsi"/>
                <w:b/>
                <w:bCs/>
                <w:sz w:val="22"/>
                <w:szCs w:val="22"/>
              </w:rPr>
              <w:t xml:space="preserve">Valor Total </w:t>
            </w:r>
          </w:p>
        </w:tc>
      </w:tr>
      <w:tr w:rsidR="00F13EEC" w:rsidRPr="00C83D98" w14:paraId="6BDD0CBF" w14:textId="77777777" w:rsidTr="00F67B3D">
        <w:trPr>
          <w:trHeight w:val="20"/>
          <w:jc w:val="center"/>
        </w:trPr>
        <w:tc>
          <w:tcPr>
            <w:tcW w:w="714" w:type="dxa"/>
            <w:shd w:val="clear" w:color="auto" w:fill="auto"/>
            <w:vAlign w:val="bottom"/>
          </w:tcPr>
          <w:p w14:paraId="6189081E" w14:textId="77777777" w:rsidR="00F13EEC" w:rsidRPr="00C83D98" w:rsidRDefault="00F13EEC" w:rsidP="00C83D98">
            <w:pPr>
              <w:tabs>
                <w:tab w:val="left" w:pos="284"/>
              </w:tabs>
              <w:jc w:val="both"/>
              <w:rPr>
                <w:rFonts w:asciiTheme="minorHAnsi" w:eastAsia="Arial" w:hAnsiTheme="minorHAnsi" w:cstheme="minorHAnsi"/>
                <w:b/>
                <w:sz w:val="22"/>
                <w:szCs w:val="22"/>
              </w:rPr>
            </w:pPr>
            <w:r w:rsidRPr="00C83D98">
              <w:rPr>
                <w:rFonts w:asciiTheme="minorHAnsi" w:eastAsia="Arial" w:hAnsiTheme="minorHAnsi" w:cstheme="minorHAnsi"/>
                <w:b/>
                <w:sz w:val="22"/>
                <w:szCs w:val="22"/>
              </w:rPr>
              <w:t>01</w:t>
            </w:r>
          </w:p>
        </w:tc>
        <w:tc>
          <w:tcPr>
            <w:tcW w:w="709" w:type="dxa"/>
          </w:tcPr>
          <w:p w14:paraId="1AC0E3A0" w14:textId="77777777" w:rsidR="00F13EEC" w:rsidRPr="00C83D98" w:rsidRDefault="00F13EEC" w:rsidP="00C83D98">
            <w:pPr>
              <w:tabs>
                <w:tab w:val="left" w:pos="284"/>
              </w:tabs>
              <w:jc w:val="both"/>
              <w:rPr>
                <w:rFonts w:asciiTheme="minorHAnsi" w:hAnsiTheme="minorHAnsi" w:cstheme="minorHAnsi"/>
                <w:sz w:val="22"/>
                <w:szCs w:val="22"/>
              </w:rPr>
            </w:pPr>
          </w:p>
        </w:tc>
        <w:tc>
          <w:tcPr>
            <w:tcW w:w="2497" w:type="dxa"/>
            <w:shd w:val="clear" w:color="auto" w:fill="auto"/>
            <w:vAlign w:val="bottom"/>
          </w:tcPr>
          <w:p w14:paraId="610949BA" w14:textId="23CD6C4F" w:rsidR="00F13EEC" w:rsidRPr="00C83D98" w:rsidRDefault="00F13EEC" w:rsidP="00C83D98">
            <w:pPr>
              <w:tabs>
                <w:tab w:val="left" w:pos="284"/>
              </w:tabs>
              <w:jc w:val="both"/>
              <w:rPr>
                <w:rFonts w:asciiTheme="minorHAnsi" w:hAnsiTheme="minorHAnsi" w:cstheme="minorHAnsi"/>
                <w:sz w:val="22"/>
                <w:szCs w:val="22"/>
              </w:rPr>
            </w:pPr>
          </w:p>
        </w:tc>
        <w:tc>
          <w:tcPr>
            <w:tcW w:w="1745" w:type="dxa"/>
            <w:shd w:val="clear" w:color="auto" w:fill="auto"/>
            <w:vAlign w:val="bottom"/>
          </w:tcPr>
          <w:p w14:paraId="3C5E54D0" w14:textId="77777777" w:rsidR="00F13EEC" w:rsidRPr="00C83D98" w:rsidRDefault="00F13EEC" w:rsidP="00C83D98">
            <w:pPr>
              <w:tabs>
                <w:tab w:val="left" w:pos="284"/>
              </w:tabs>
              <w:jc w:val="both"/>
              <w:rPr>
                <w:rFonts w:asciiTheme="minorHAnsi" w:hAnsiTheme="minorHAnsi" w:cstheme="minorHAnsi"/>
                <w:sz w:val="22"/>
                <w:szCs w:val="22"/>
              </w:rPr>
            </w:pPr>
          </w:p>
        </w:tc>
        <w:tc>
          <w:tcPr>
            <w:tcW w:w="993" w:type="dxa"/>
            <w:shd w:val="clear" w:color="auto" w:fill="auto"/>
            <w:vAlign w:val="bottom"/>
          </w:tcPr>
          <w:p w14:paraId="09E88D27" w14:textId="7ADF575D" w:rsidR="00F13EEC" w:rsidRPr="00C83D98" w:rsidRDefault="00F13EEC" w:rsidP="00C83D98">
            <w:pPr>
              <w:tabs>
                <w:tab w:val="left" w:pos="284"/>
              </w:tabs>
              <w:jc w:val="both"/>
              <w:rPr>
                <w:rFonts w:asciiTheme="minorHAnsi" w:eastAsia="Arial" w:hAnsiTheme="minorHAnsi" w:cstheme="minorHAnsi"/>
                <w:bCs/>
                <w:sz w:val="22"/>
                <w:szCs w:val="22"/>
              </w:rPr>
            </w:pPr>
            <w:r w:rsidRPr="00C83D98">
              <w:rPr>
                <w:rFonts w:asciiTheme="minorHAnsi" w:eastAsia="Arial" w:hAnsiTheme="minorHAnsi" w:cstheme="minorHAnsi"/>
                <w:bCs/>
                <w:sz w:val="22"/>
                <w:szCs w:val="22"/>
              </w:rPr>
              <w:t xml:space="preserve">R$ </w:t>
            </w:r>
          </w:p>
        </w:tc>
        <w:tc>
          <w:tcPr>
            <w:tcW w:w="1862" w:type="dxa"/>
            <w:shd w:val="clear" w:color="auto" w:fill="auto"/>
            <w:vAlign w:val="bottom"/>
          </w:tcPr>
          <w:p w14:paraId="5B732847" w14:textId="0905CEFA" w:rsidR="00F13EEC" w:rsidRPr="00C83D98" w:rsidRDefault="00F13EEC" w:rsidP="00C83D98">
            <w:pPr>
              <w:tabs>
                <w:tab w:val="left" w:pos="284"/>
              </w:tabs>
              <w:jc w:val="both"/>
              <w:rPr>
                <w:rFonts w:asciiTheme="minorHAnsi" w:eastAsia="Arial" w:hAnsiTheme="minorHAnsi" w:cstheme="minorHAnsi"/>
                <w:bCs/>
                <w:w w:val="98"/>
                <w:sz w:val="22"/>
                <w:szCs w:val="22"/>
              </w:rPr>
            </w:pPr>
            <w:r w:rsidRPr="00C83D98">
              <w:rPr>
                <w:rFonts w:asciiTheme="minorHAnsi" w:eastAsia="Arial" w:hAnsiTheme="minorHAnsi" w:cstheme="minorHAnsi"/>
                <w:bCs/>
                <w:w w:val="98"/>
                <w:sz w:val="22"/>
                <w:szCs w:val="22"/>
              </w:rPr>
              <w:t xml:space="preserve">R$ </w:t>
            </w:r>
          </w:p>
        </w:tc>
      </w:tr>
      <w:tr w:rsidR="00AE3126" w:rsidRPr="00C83D98" w14:paraId="58B5FFAC" w14:textId="77777777" w:rsidTr="00F67B3D">
        <w:trPr>
          <w:trHeight w:val="20"/>
          <w:jc w:val="center"/>
        </w:trPr>
        <w:tc>
          <w:tcPr>
            <w:tcW w:w="714" w:type="dxa"/>
            <w:shd w:val="clear" w:color="auto" w:fill="auto"/>
            <w:vAlign w:val="bottom"/>
          </w:tcPr>
          <w:p w14:paraId="350FC903" w14:textId="2F6403CC" w:rsidR="00AE3126" w:rsidRPr="00C83D98" w:rsidRDefault="00AE3126" w:rsidP="00C83D98">
            <w:pPr>
              <w:tabs>
                <w:tab w:val="left" w:pos="284"/>
              </w:tabs>
              <w:jc w:val="both"/>
              <w:rPr>
                <w:rFonts w:asciiTheme="minorHAnsi" w:eastAsia="Arial" w:hAnsiTheme="minorHAnsi" w:cstheme="minorHAnsi"/>
                <w:b/>
                <w:sz w:val="22"/>
                <w:szCs w:val="22"/>
              </w:rPr>
            </w:pPr>
            <w:r w:rsidRPr="00C83D98">
              <w:rPr>
                <w:rFonts w:asciiTheme="minorHAnsi" w:eastAsia="Arial" w:hAnsiTheme="minorHAnsi" w:cstheme="minorHAnsi"/>
                <w:b/>
                <w:sz w:val="22"/>
                <w:szCs w:val="22"/>
              </w:rPr>
              <w:t>02</w:t>
            </w:r>
          </w:p>
        </w:tc>
        <w:tc>
          <w:tcPr>
            <w:tcW w:w="709" w:type="dxa"/>
          </w:tcPr>
          <w:p w14:paraId="399F40D9" w14:textId="77777777" w:rsidR="00AE3126" w:rsidRPr="00C83D98" w:rsidRDefault="00AE3126" w:rsidP="00C83D98">
            <w:pPr>
              <w:tabs>
                <w:tab w:val="left" w:pos="284"/>
              </w:tabs>
              <w:jc w:val="both"/>
              <w:rPr>
                <w:rFonts w:asciiTheme="minorHAnsi" w:hAnsiTheme="minorHAnsi" w:cstheme="minorHAnsi"/>
                <w:sz w:val="22"/>
                <w:szCs w:val="22"/>
              </w:rPr>
            </w:pPr>
          </w:p>
        </w:tc>
        <w:tc>
          <w:tcPr>
            <w:tcW w:w="2497" w:type="dxa"/>
            <w:shd w:val="clear" w:color="auto" w:fill="auto"/>
            <w:vAlign w:val="bottom"/>
          </w:tcPr>
          <w:p w14:paraId="2D87869F" w14:textId="77777777" w:rsidR="00AE3126" w:rsidRPr="00C83D98" w:rsidRDefault="00AE3126" w:rsidP="00C83D98">
            <w:pPr>
              <w:tabs>
                <w:tab w:val="left" w:pos="284"/>
              </w:tabs>
              <w:jc w:val="both"/>
              <w:rPr>
                <w:rFonts w:asciiTheme="minorHAnsi" w:hAnsiTheme="minorHAnsi" w:cstheme="minorHAnsi"/>
                <w:sz w:val="22"/>
                <w:szCs w:val="22"/>
              </w:rPr>
            </w:pPr>
          </w:p>
        </w:tc>
        <w:tc>
          <w:tcPr>
            <w:tcW w:w="1745" w:type="dxa"/>
            <w:shd w:val="clear" w:color="auto" w:fill="auto"/>
            <w:vAlign w:val="bottom"/>
          </w:tcPr>
          <w:p w14:paraId="434447AC" w14:textId="77777777" w:rsidR="00AE3126" w:rsidRPr="00C83D98" w:rsidRDefault="00AE3126" w:rsidP="00C83D98">
            <w:pPr>
              <w:tabs>
                <w:tab w:val="left" w:pos="284"/>
              </w:tabs>
              <w:jc w:val="both"/>
              <w:rPr>
                <w:rFonts w:asciiTheme="minorHAnsi" w:hAnsiTheme="minorHAnsi" w:cstheme="minorHAnsi"/>
                <w:sz w:val="22"/>
                <w:szCs w:val="22"/>
              </w:rPr>
            </w:pPr>
          </w:p>
        </w:tc>
        <w:tc>
          <w:tcPr>
            <w:tcW w:w="993" w:type="dxa"/>
            <w:shd w:val="clear" w:color="auto" w:fill="auto"/>
            <w:vAlign w:val="bottom"/>
          </w:tcPr>
          <w:p w14:paraId="2D7E5705" w14:textId="2E39EC6D" w:rsidR="00AE3126" w:rsidRPr="00C83D98" w:rsidRDefault="00320ED1" w:rsidP="00C83D98">
            <w:pPr>
              <w:tabs>
                <w:tab w:val="left" w:pos="284"/>
              </w:tabs>
              <w:jc w:val="both"/>
              <w:rPr>
                <w:rFonts w:asciiTheme="minorHAnsi" w:eastAsia="Arial" w:hAnsiTheme="minorHAnsi" w:cstheme="minorHAnsi"/>
                <w:bCs/>
                <w:sz w:val="22"/>
                <w:szCs w:val="22"/>
              </w:rPr>
            </w:pPr>
            <w:r w:rsidRPr="00C83D98">
              <w:rPr>
                <w:rFonts w:asciiTheme="minorHAnsi" w:eastAsia="Arial" w:hAnsiTheme="minorHAnsi" w:cstheme="minorHAnsi"/>
                <w:bCs/>
                <w:sz w:val="22"/>
                <w:szCs w:val="22"/>
              </w:rPr>
              <w:t xml:space="preserve">R$ </w:t>
            </w:r>
          </w:p>
        </w:tc>
        <w:tc>
          <w:tcPr>
            <w:tcW w:w="1862" w:type="dxa"/>
            <w:shd w:val="clear" w:color="auto" w:fill="auto"/>
            <w:vAlign w:val="bottom"/>
          </w:tcPr>
          <w:p w14:paraId="62DD23DF" w14:textId="6249DD9C" w:rsidR="00AE3126" w:rsidRPr="00C83D98" w:rsidRDefault="00320ED1" w:rsidP="00C83D98">
            <w:pPr>
              <w:tabs>
                <w:tab w:val="left" w:pos="284"/>
              </w:tabs>
              <w:jc w:val="both"/>
              <w:rPr>
                <w:rFonts w:asciiTheme="minorHAnsi" w:eastAsia="Arial" w:hAnsiTheme="minorHAnsi" w:cstheme="minorHAnsi"/>
                <w:bCs/>
                <w:w w:val="98"/>
                <w:sz w:val="22"/>
                <w:szCs w:val="22"/>
              </w:rPr>
            </w:pPr>
            <w:r w:rsidRPr="00C83D98">
              <w:rPr>
                <w:rFonts w:asciiTheme="minorHAnsi" w:eastAsia="Arial" w:hAnsiTheme="minorHAnsi" w:cstheme="minorHAnsi"/>
                <w:bCs/>
                <w:sz w:val="22"/>
                <w:szCs w:val="22"/>
              </w:rPr>
              <w:t>R$</w:t>
            </w:r>
          </w:p>
        </w:tc>
      </w:tr>
      <w:tr w:rsidR="00D02741" w:rsidRPr="00C83D98" w14:paraId="594E552E" w14:textId="77777777" w:rsidTr="00F67B3D">
        <w:trPr>
          <w:trHeight w:val="20"/>
          <w:jc w:val="center"/>
        </w:trPr>
        <w:tc>
          <w:tcPr>
            <w:tcW w:w="714" w:type="dxa"/>
            <w:shd w:val="clear" w:color="auto" w:fill="auto"/>
            <w:vAlign w:val="bottom"/>
          </w:tcPr>
          <w:p w14:paraId="0ECF29B1" w14:textId="6C7194DB" w:rsidR="00D02741" w:rsidRPr="00C83D98" w:rsidRDefault="00D02741" w:rsidP="00C83D98">
            <w:pPr>
              <w:tabs>
                <w:tab w:val="left" w:pos="284"/>
              </w:tabs>
              <w:jc w:val="both"/>
              <w:rPr>
                <w:rFonts w:asciiTheme="minorHAnsi" w:eastAsia="Arial" w:hAnsiTheme="minorHAnsi" w:cstheme="minorHAnsi"/>
                <w:b/>
                <w:sz w:val="22"/>
                <w:szCs w:val="22"/>
              </w:rPr>
            </w:pPr>
            <w:r>
              <w:rPr>
                <w:rFonts w:asciiTheme="minorHAnsi" w:eastAsia="Arial" w:hAnsiTheme="minorHAnsi" w:cstheme="minorHAnsi"/>
                <w:b/>
                <w:sz w:val="22"/>
                <w:szCs w:val="22"/>
              </w:rPr>
              <w:t>03</w:t>
            </w:r>
          </w:p>
        </w:tc>
        <w:tc>
          <w:tcPr>
            <w:tcW w:w="709" w:type="dxa"/>
          </w:tcPr>
          <w:p w14:paraId="3C7F3495" w14:textId="77777777" w:rsidR="00D02741" w:rsidRPr="00C83D98" w:rsidRDefault="00D02741" w:rsidP="00C83D98">
            <w:pPr>
              <w:tabs>
                <w:tab w:val="left" w:pos="284"/>
              </w:tabs>
              <w:jc w:val="both"/>
              <w:rPr>
                <w:rFonts w:asciiTheme="minorHAnsi" w:hAnsiTheme="minorHAnsi" w:cstheme="minorHAnsi"/>
                <w:sz w:val="22"/>
                <w:szCs w:val="22"/>
              </w:rPr>
            </w:pPr>
          </w:p>
        </w:tc>
        <w:tc>
          <w:tcPr>
            <w:tcW w:w="2497" w:type="dxa"/>
            <w:shd w:val="clear" w:color="auto" w:fill="auto"/>
            <w:vAlign w:val="bottom"/>
          </w:tcPr>
          <w:p w14:paraId="77111B55" w14:textId="77777777" w:rsidR="00D02741" w:rsidRPr="00C83D98" w:rsidRDefault="00D02741" w:rsidP="00C83D98">
            <w:pPr>
              <w:tabs>
                <w:tab w:val="left" w:pos="284"/>
              </w:tabs>
              <w:jc w:val="both"/>
              <w:rPr>
                <w:rFonts w:asciiTheme="minorHAnsi" w:hAnsiTheme="minorHAnsi" w:cstheme="minorHAnsi"/>
                <w:sz w:val="22"/>
                <w:szCs w:val="22"/>
              </w:rPr>
            </w:pPr>
          </w:p>
        </w:tc>
        <w:tc>
          <w:tcPr>
            <w:tcW w:w="1745" w:type="dxa"/>
            <w:shd w:val="clear" w:color="auto" w:fill="auto"/>
            <w:vAlign w:val="bottom"/>
          </w:tcPr>
          <w:p w14:paraId="66527899" w14:textId="77777777" w:rsidR="00D02741" w:rsidRPr="00C83D98" w:rsidRDefault="00D02741" w:rsidP="00C83D98">
            <w:pPr>
              <w:tabs>
                <w:tab w:val="left" w:pos="284"/>
              </w:tabs>
              <w:jc w:val="both"/>
              <w:rPr>
                <w:rFonts w:asciiTheme="minorHAnsi" w:hAnsiTheme="minorHAnsi" w:cstheme="minorHAnsi"/>
                <w:sz w:val="22"/>
                <w:szCs w:val="22"/>
              </w:rPr>
            </w:pPr>
          </w:p>
        </w:tc>
        <w:tc>
          <w:tcPr>
            <w:tcW w:w="993" w:type="dxa"/>
            <w:shd w:val="clear" w:color="auto" w:fill="auto"/>
            <w:vAlign w:val="bottom"/>
          </w:tcPr>
          <w:p w14:paraId="04E97501" w14:textId="77777777" w:rsidR="00D02741" w:rsidRPr="00C83D98" w:rsidRDefault="00D02741" w:rsidP="00C83D98">
            <w:pPr>
              <w:tabs>
                <w:tab w:val="left" w:pos="284"/>
              </w:tabs>
              <w:jc w:val="both"/>
              <w:rPr>
                <w:rFonts w:asciiTheme="minorHAnsi" w:eastAsia="Arial" w:hAnsiTheme="minorHAnsi" w:cstheme="minorHAnsi"/>
                <w:bCs/>
                <w:sz w:val="22"/>
                <w:szCs w:val="22"/>
              </w:rPr>
            </w:pPr>
          </w:p>
        </w:tc>
        <w:tc>
          <w:tcPr>
            <w:tcW w:w="1862" w:type="dxa"/>
            <w:shd w:val="clear" w:color="auto" w:fill="auto"/>
            <w:vAlign w:val="bottom"/>
          </w:tcPr>
          <w:p w14:paraId="0B3A5EAA" w14:textId="77777777" w:rsidR="00D02741" w:rsidRPr="00C83D98" w:rsidRDefault="00D02741" w:rsidP="00C83D98">
            <w:pPr>
              <w:tabs>
                <w:tab w:val="left" w:pos="284"/>
              </w:tabs>
              <w:jc w:val="both"/>
              <w:rPr>
                <w:rFonts w:asciiTheme="minorHAnsi" w:eastAsia="Arial" w:hAnsiTheme="minorHAnsi" w:cstheme="minorHAnsi"/>
                <w:bCs/>
                <w:sz w:val="22"/>
                <w:szCs w:val="22"/>
              </w:rPr>
            </w:pPr>
          </w:p>
        </w:tc>
      </w:tr>
      <w:tr w:rsidR="00D02741" w:rsidRPr="00C83D98" w14:paraId="64F0BD11" w14:textId="77777777" w:rsidTr="00F67B3D">
        <w:trPr>
          <w:trHeight w:val="20"/>
          <w:jc w:val="center"/>
        </w:trPr>
        <w:tc>
          <w:tcPr>
            <w:tcW w:w="714" w:type="dxa"/>
            <w:shd w:val="clear" w:color="auto" w:fill="auto"/>
            <w:vAlign w:val="bottom"/>
          </w:tcPr>
          <w:p w14:paraId="32A41554" w14:textId="3115A4BB" w:rsidR="00D02741" w:rsidRPr="00C83D98" w:rsidRDefault="00D02741" w:rsidP="00C83D98">
            <w:pPr>
              <w:tabs>
                <w:tab w:val="left" w:pos="284"/>
              </w:tabs>
              <w:jc w:val="both"/>
              <w:rPr>
                <w:rFonts w:asciiTheme="minorHAnsi" w:eastAsia="Arial" w:hAnsiTheme="minorHAnsi" w:cstheme="minorHAnsi"/>
                <w:b/>
                <w:sz w:val="22"/>
                <w:szCs w:val="22"/>
              </w:rPr>
            </w:pPr>
            <w:r>
              <w:rPr>
                <w:rFonts w:asciiTheme="minorHAnsi" w:eastAsia="Arial" w:hAnsiTheme="minorHAnsi" w:cstheme="minorHAnsi"/>
                <w:b/>
                <w:sz w:val="22"/>
                <w:szCs w:val="22"/>
              </w:rPr>
              <w:t>04</w:t>
            </w:r>
          </w:p>
        </w:tc>
        <w:tc>
          <w:tcPr>
            <w:tcW w:w="709" w:type="dxa"/>
          </w:tcPr>
          <w:p w14:paraId="5BD313E7" w14:textId="77777777" w:rsidR="00D02741" w:rsidRPr="00C83D98" w:rsidRDefault="00D02741" w:rsidP="00C83D98">
            <w:pPr>
              <w:tabs>
                <w:tab w:val="left" w:pos="284"/>
              </w:tabs>
              <w:jc w:val="both"/>
              <w:rPr>
                <w:rFonts w:asciiTheme="minorHAnsi" w:hAnsiTheme="minorHAnsi" w:cstheme="minorHAnsi"/>
                <w:sz w:val="22"/>
                <w:szCs w:val="22"/>
              </w:rPr>
            </w:pPr>
          </w:p>
        </w:tc>
        <w:tc>
          <w:tcPr>
            <w:tcW w:w="2497" w:type="dxa"/>
            <w:shd w:val="clear" w:color="auto" w:fill="auto"/>
            <w:vAlign w:val="bottom"/>
          </w:tcPr>
          <w:p w14:paraId="4BAF5D55" w14:textId="77777777" w:rsidR="00D02741" w:rsidRPr="00C83D98" w:rsidRDefault="00D02741" w:rsidP="00C83D98">
            <w:pPr>
              <w:tabs>
                <w:tab w:val="left" w:pos="284"/>
              </w:tabs>
              <w:jc w:val="both"/>
              <w:rPr>
                <w:rFonts w:asciiTheme="minorHAnsi" w:hAnsiTheme="minorHAnsi" w:cstheme="minorHAnsi"/>
                <w:sz w:val="22"/>
                <w:szCs w:val="22"/>
              </w:rPr>
            </w:pPr>
          </w:p>
        </w:tc>
        <w:tc>
          <w:tcPr>
            <w:tcW w:w="1745" w:type="dxa"/>
            <w:shd w:val="clear" w:color="auto" w:fill="auto"/>
            <w:vAlign w:val="bottom"/>
          </w:tcPr>
          <w:p w14:paraId="219C6C9C" w14:textId="77777777" w:rsidR="00D02741" w:rsidRPr="00C83D98" w:rsidRDefault="00D02741" w:rsidP="00C83D98">
            <w:pPr>
              <w:tabs>
                <w:tab w:val="left" w:pos="284"/>
              </w:tabs>
              <w:jc w:val="both"/>
              <w:rPr>
                <w:rFonts w:asciiTheme="minorHAnsi" w:hAnsiTheme="minorHAnsi" w:cstheme="minorHAnsi"/>
                <w:sz w:val="22"/>
                <w:szCs w:val="22"/>
              </w:rPr>
            </w:pPr>
          </w:p>
        </w:tc>
        <w:tc>
          <w:tcPr>
            <w:tcW w:w="993" w:type="dxa"/>
            <w:shd w:val="clear" w:color="auto" w:fill="auto"/>
            <w:vAlign w:val="bottom"/>
          </w:tcPr>
          <w:p w14:paraId="08FF5146" w14:textId="77777777" w:rsidR="00D02741" w:rsidRPr="00C83D98" w:rsidRDefault="00D02741" w:rsidP="00C83D98">
            <w:pPr>
              <w:tabs>
                <w:tab w:val="left" w:pos="284"/>
              </w:tabs>
              <w:jc w:val="both"/>
              <w:rPr>
                <w:rFonts w:asciiTheme="minorHAnsi" w:eastAsia="Arial" w:hAnsiTheme="minorHAnsi" w:cstheme="minorHAnsi"/>
                <w:bCs/>
                <w:sz w:val="22"/>
                <w:szCs w:val="22"/>
              </w:rPr>
            </w:pPr>
          </w:p>
        </w:tc>
        <w:tc>
          <w:tcPr>
            <w:tcW w:w="1862" w:type="dxa"/>
            <w:shd w:val="clear" w:color="auto" w:fill="auto"/>
            <w:vAlign w:val="bottom"/>
          </w:tcPr>
          <w:p w14:paraId="45DDB189" w14:textId="77777777" w:rsidR="00D02741" w:rsidRPr="00C83D98" w:rsidRDefault="00D02741" w:rsidP="00C83D98">
            <w:pPr>
              <w:tabs>
                <w:tab w:val="left" w:pos="284"/>
              </w:tabs>
              <w:jc w:val="both"/>
              <w:rPr>
                <w:rFonts w:asciiTheme="minorHAnsi" w:eastAsia="Arial" w:hAnsiTheme="minorHAnsi" w:cstheme="minorHAnsi"/>
                <w:bCs/>
                <w:sz w:val="22"/>
                <w:szCs w:val="22"/>
              </w:rPr>
            </w:pPr>
          </w:p>
        </w:tc>
      </w:tr>
      <w:tr w:rsidR="00D02741" w:rsidRPr="00C83D98" w14:paraId="36F5155A" w14:textId="77777777" w:rsidTr="00F67B3D">
        <w:trPr>
          <w:trHeight w:val="20"/>
          <w:jc w:val="center"/>
        </w:trPr>
        <w:tc>
          <w:tcPr>
            <w:tcW w:w="714" w:type="dxa"/>
            <w:shd w:val="clear" w:color="auto" w:fill="auto"/>
            <w:vAlign w:val="bottom"/>
          </w:tcPr>
          <w:p w14:paraId="3CE630B0" w14:textId="69D068DE" w:rsidR="00D02741" w:rsidRPr="00C83D98" w:rsidRDefault="00D02741" w:rsidP="00C83D98">
            <w:pPr>
              <w:tabs>
                <w:tab w:val="left" w:pos="284"/>
              </w:tabs>
              <w:jc w:val="both"/>
              <w:rPr>
                <w:rFonts w:asciiTheme="minorHAnsi" w:eastAsia="Arial" w:hAnsiTheme="minorHAnsi" w:cstheme="minorHAnsi"/>
                <w:b/>
                <w:sz w:val="22"/>
                <w:szCs w:val="22"/>
              </w:rPr>
            </w:pPr>
            <w:r>
              <w:rPr>
                <w:rFonts w:asciiTheme="minorHAnsi" w:eastAsia="Arial" w:hAnsiTheme="minorHAnsi" w:cstheme="minorHAnsi"/>
                <w:b/>
                <w:sz w:val="22"/>
                <w:szCs w:val="22"/>
              </w:rPr>
              <w:t>05</w:t>
            </w:r>
          </w:p>
        </w:tc>
        <w:tc>
          <w:tcPr>
            <w:tcW w:w="709" w:type="dxa"/>
          </w:tcPr>
          <w:p w14:paraId="65E699AA" w14:textId="77777777" w:rsidR="00D02741" w:rsidRPr="00C83D98" w:rsidRDefault="00D02741" w:rsidP="00C83D98">
            <w:pPr>
              <w:tabs>
                <w:tab w:val="left" w:pos="284"/>
              </w:tabs>
              <w:jc w:val="both"/>
              <w:rPr>
                <w:rFonts w:asciiTheme="minorHAnsi" w:hAnsiTheme="minorHAnsi" w:cstheme="minorHAnsi"/>
                <w:sz w:val="22"/>
                <w:szCs w:val="22"/>
              </w:rPr>
            </w:pPr>
          </w:p>
        </w:tc>
        <w:tc>
          <w:tcPr>
            <w:tcW w:w="2497" w:type="dxa"/>
            <w:shd w:val="clear" w:color="auto" w:fill="auto"/>
            <w:vAlign w:val="bottom"/>
          </w:tcPr>
          <w:p w14:paraId="5AA204C5" w14:textId="77777777" w:rsidR="00D02741" w:rsidRPr="00C83D98" w:rsidRDefault="00D02741" w:rsidP="00C83D98">
            <w:pPr>
              <w:tabs>
                <w:tab w:val="left" w:pos="284"/>
              </w:tabs>
              <w:jc w:val="both"/>
              <w:rPr>
                <w:rFonts w:asciiTheme="minorHAnsi" w:hAnsiTheme="minorHAnsi" w:cstheme="minorHAnsi"/>
                <w:sz w:val="22"/>
                <w:szCs w:val="22"/>
              </w:rPr>
            </w:pPr>
          </w:p>
        </w:tc>
        <w:tc>
          <w:tcPr>
            <w:tcW w:w="1745" w:type="dxa"/>
            <w:shd w:val="clear" w:color="auto" w:fill="auto"/>
            <w:vAlign w:val="bottom"/>
          </w:tcPr>
          <w:p w14:paraId="149DD6A1" w14:textId="77777777" w:rsidR="00D02741" w:rsidRPr="00C83D98" w:rsidRDefault="00D02741" w:rsidP="00C83D98">
            <w:pPr>
              <w:tabs>
                <w:tab w:val="left" w:pos="284"/>
              </w:tabs>
              <w:jc w:val="both"/>
              <w:rPr>
                <w:rFonts w:asciiTheme="minorHAnsi" w:hAnsiTheme="minorHAnsi" w:cstheme="minorHAnsi"/>
                <w:sz w:val="22"/>
                <w:szCs w:val="22"/>
              </w:rPr>
            </w:pPr>
          </w:p>
        </w:tc>
        <w:tc>
          <w:tcPr>
            <w:tcW w:w="993" w:type="dxa"/>
            <w:shd w:val="clear" w:color="auto" w:fill="auto"/>
            <w:vAlign w:val="bottom"/>
          </w:tcPr>
          <w:p w14:paraId="063FA8E5" w14:textId="77777777" w:rsidR="00D02741" w:rsidRPr="00C83D98" w:rsidRDefault="00D02741" w:rsidP="00C83D98">
            <w:pPr>
              <w:tabs>
                <w:tab w:val="left" w:pos="284"/>
              </w:tabs>
              <w:jc w:val="both"/>
              <w:rPr>
                <w:rFonts w:asciiTheme="minorHAnsi" w:eastAsia="Arial" w:hAnsiTheme="minorHAnsi" w:cstheme="minorHAnsi"/>
                <w:bCs/>
                <w:sz w:val="22"/>
                <w:szCs w:val="22"/>
              </w:rPr>
            </w:pPr>
          </w:p>
        </w:tc>
        <w:tc>
          <w:tcPr>
            <w:tcW w:w="1862" w:type="dxa"/>
            <w:shd w:val="clear" w:color="auto" w:fill="auto"/>
            <w:vAlign w:val="bottom"/>
          </w:tcPr>
          <w:p w14:paraId="533F1AD4" w14:textId="77777777" w:rsidR="00D02741" w:rsidRPr="00C83D98" w:rsidRDefault="00D02741" w:rsidP="00C83D98">
            <w:pPr>
              <w:tabs>
                <w:tab w:val="left" w:pos="284"/>
              </w:tabs>
              <w:jc w:val="both"/>
              <w:rPr>
                <w:rFonts w:asciiTheme="minorHAnsi" w:eastAsia="Arial" w:hAnsiTheme="minorHAnsi" w:cstheme="minorHAnsi"/>
                <w:bCs/>
                <w:sz w:val="22"/>
                <w:szCs w:val="22"/>
              </w:rPr>
            </w:pPr>
          </w:p>
        </w:tc>
      </w:tr>
      <w:tr w:rsidR="00D02741" w:rsidRPr="00C83D98" w14:paraId="12CADB9A" w14:textId="77777777" w:rsidTr="00F67B3D">
        <w:trPr>
          <w:trHeight w:val="20"/>
          <w:jc w:val="center"/>
        </w:trPr>
        <w:tc>
          <w:tcPr>
            <w:tcW w:w="714" w:type="dxa"/>
            <w:shd w:val="clear" w:color="auto" w:fill="auto"/>
            <w:vAlign w:val="bottom"/>
          </w:tcPr>
          <w:p w14:paraId="1B0B8321" w14:textId="5FCED7C6" w:rsidR="00D02741" w:rsidRPr="00C83D98" w:rsidRDefault="00D02741" w:rsidP="00C83D98">
            <w:pPr>
              <w:tabs>
                <w:tab w:val="left" w:pos="284"/>
              </w:tabs>
              <w:jc w:val="both"/>
              <w:rPr>
                <w:rFonts w:asciiTheme="minorHAnsi" w:eastAsia="Arial" w:hAnsiTheme="minorHAnsi" w:cstheme="minorHAnsi"/>
                <w:b/>
                <w:sz w:val="22"/>
                <w:szCs w:val="22"/>
              </w:rPr>
            </w:pPr>
            <w:r>
              <w:rPr>
                <w:rFonts w:asciiTheme="minorHAnsi" w:eastAsia="Arial" w:hAnsiTheme="minorHAnsi" w:cstheme="minorHAnsi"/>
                <w:b/>
                <w:sz w:val="22"/>
                <w:szCs w:val="22"/>
              </w:rPr>
              <w:t>06</w:t>
            </w:r>
          </w:p>
        </w:tc>
        <w:tc>
          <w:tcPr>
            <w:tcW w:w="709" w:type="dxa"/>
          </w:tcPr>
          <w:p w14:paraId="23B244EF" w14:textId="77777777" w:rsidR="00D02741" w:rsidRPr="00C83D98" w:rsidRDefault="00D02741" w:rsidP="00C83D98">
            <w:pPr>
              <w:tabs>
                <w:tab w:val="left" w:pos="284"/>
              </w:tabs>
              <w:jc w:val="both"/>
              <w:rPr>
                <w:rFonts w:asciiTheme="minorHAnsi" w:hAnsiTheme="minorHAnsi" w:cstheme="minorHAnsi"/>
                <w:sz w:val="22"/>
                <w:szCs w:val="22"/>
              </w:rPr>
            </w:pPr>
          </w:p>
        </w:tc>
        <w:tc>
          <w:tcPr>
            <w:tcW w:w="2497" w:type="dxa"/>
            <w:shd w:val="clear" w:color="auto" w:fill="auto"/>
            <w:vAlign w:val="bottom"/>
          </w:tcPr>
          <w:p w14:paraId="090B444B" w14:textId="77777777" w:rsidR="00D02741" w:rsidRPr="00C83D98" w:rsidRDefault="00D02741" w:rsidP="00C83D98">
            <w:pPr>
              <w:tabs>
                <w:tab w:val="left" w:pos="284"/>
              </w:tabs>
              <w:jc w:val="both"/>
              <w:rPr>
                <w:rFonts w:asciiTheme="minorHAnsi" w:hAnsiTheme="minorHAnsi" w:cstheme="minorHAnsi"/>
                <w:sz w:val="22"/>
                <w:szCs w:val="22"/>
              </w:rPr>
            </w:pPr>
          </w:p>
        </w:tc>
        <w:tc>
          <w:tcPr>
            <w:tcW w:w="1745" w:type="dxa"/>
            <w:shd w:val="clear" w:color="auto" w:fill="auto"/>
            <w:vAlign w:val="bottom"/>
          </w:tcPr>
          <w:p w14:paraId="10479EF5" w14:textId="77777777" w:rsidR="00D02741" w:rsidRPr="00C83D98" w:rsidRDefault="00D02741" w:rsidP="00C83D98">
            <w:pPr>
              <w:tabs>
                <w:tab w:val="left" w:pos="284"/>
              </w:tabs>
              <w:jc w:val="both"/>
              <w:rPr>
                <w:rFonts w:asciiTheme="minorHAnsi" w:hAnsiTheme="minorHAnsi" w:cstheme="minorHAnsi"/>
                <w:sz w:val="22"/>
                <w:szCs w:val="22"/>
              </w:rPr>
            </w:pPr>
          </w:p>
        </w:tc>
        <w:tc>
          <w:tcPr>
            <w:tcW w:w="993" w:type="dxa"/>
            <w:shd w:val="clear" w:color="auto" w:fill="auto"/>
            <w:vAlign w:val="bottom"/>
          </w:tcPr>
          <w:p w14:paraId="26A9C8D7" w14:textId="77777777" w:rsidR="00D02741" w:rsidRPr="00C83D98" w:rsidRDefault="00D02741" w:rsidP="00C83D98">
            <w:pPr>
              <w:tabs>
                <w:tab w:val="left" w:pos="284"/>
              </w:tabs>
              <w:jc w:val="both"/>
              <w:rPr>
                <w:rFonts w:asciiTheme="minorHAnsi" w:eastAsia="Arial" w:hAnsiTheme="minorHAnsi" w:cstheme="minorHAnsi"/>
                <w:bCs/>
                <w:sz w:val="22"/>
                <w:szCs w:val="22"/>
              </w:rPr>
            </w:pPr>
          </w:p>
        </w:tc>
        <w:tc>
          <w:tcPr>
            <w:tcW w:w="1862" w:type="dxa"/>
            <w:shd w:val="clear" w:color="auto" w:fill="auto"/>
            <w:vAlign w:val="bottom"/>
          </w:tcPr>
          <w:p w14:paraId="5A8A9D8C" w14:textId="77777777" w:rsidR="00D02741" w:rsidRPr="00C83D98" w:rsidRDefault="00D02741" w:rsidP="00C83D98">
            <w:pPr>
              <w:tabs>
                <w:tab w:val="left" w:pos="284"/>
              </w:tabs>
              <w:jc w:val="both"/>
              <w:rPr>
                <w:rFonts w:asciiTheme="minorHAnsi" w:eastAsia="Arial" w:hAnsiTheme="minorHAnsi" w:cstheme="minorHAnsi"/>
                <w:bCs/>
                <w:sz w:val="22"/>
                <w:szCs w:val="22"/>
              </w:rPr>
            </w:pPr>
          </w:p>
        </w:tc>
      </w:tr>
    </w:tbl>
    <w:p w14:paraId="6C318AE6" w14:textId="77777777" w:rsidR="00860CCA" w:rsidRDefault="00860CCA" w:rsidP="00C83D98">
      <w:pPr>
        <w:tabs>
          <w:tab w:val="left" w:pos="284"/>
        </w:tabs>
        <w:jc w:val="both"/>
        <w:rPr>
          <w:rFonts w:asciiTheme="minorHAnsi" w:eastAsia="Arial" w:hAnsiTheme="minorHAnsi" w:cstheme="minorHAnsi"/>
          <w:sz w:val="22"/>
          <w:szCs w:val="22"/>
        </w:rPr>
      </w:pPr>
    </w:p>
    <w:p w14:paraId="70B38FB5" w14:textId="5DE3188C" w:rsidR="0050303E" w:rsidRDefault="0050303E" w:rsidP="00C83D98">
      <w:pPr>
        <w:tabs>
          <w:tab w:val="left" w:pos="284"/>
        </w:tabs>
        <w:jc w:val="both"/>
        <w:rPr>
          <w:rFonts w:asciiTheme="minorHAnsi" w:eastAsia="Arial" w:hAnsiTheme="minorHAnsi" w:cstheme="minorHAnsi"/>
          <w:sz w:val="22"/>
          <w:szCs w:val="22"/>
        </w:rPr>
      </w:pPr>
      <w:r w:rsidRPr="00C83D98">
        <w:rPr>
          <w:rFonts w:asciiTheme="minorHAnsi" w:eastAsia="Arial" w:hAnsiTheme="minorHAnsi" w:cstheme="minorHAnsi"/>
          <w:sz w:val="22"/>
          <w:szCs w:val="22"/>
        </w:rPr>
        <w:t>Informar as quantidades na embalagem primária e na secundária.</w:t>
      </w:r>
    </w:p>
    <w:p w14:paraId="339D1116" w14:textId="77777777" w:rsidR="0050303E" w:rsidRDefault="0050303E" w:rsidP="00C83D98">
      <w:pPr>
        <w:numPr>
          <w:ilvl w:val="0"/>
          <w:numId w:val="24"/>
        </w:numPr>
        <w:tabs>
          <w:tab w:val="left" w:pos="284"/>
          <w:tab w:val="left" w:pos="968"/>
        </w:tabs>
        <w:ind w:right="260"/>
        <w:jc w:val="both"/>
        <w:rPr>
          <w:rFonts w:asciiTheme="minorHAnsi" w:eastAsia="Arial" w:hAnsiTheme="minorHAnsi" w:cstheme="minorHAnsi"/>
          <w:sz w:val="22"/>
          <w:szCs w:val="22"/>
        </w:rPr>
      </w:pPr>
      <w:r w:rsidRPr="00C83D98">
        <w:rPr>
          <w:rFonts w:asciiTheme="minorHAnsi" w:eastAsia="Arial" w:hAnsiTheme="minorHAnsi" w:cstheme="minorHAnsi"/>
          <w:sz w:val="22"/>
          <w:szCs w:val="22"/>
        </w:rPr>
        <w:t xml:space="preserve">Informar que a proponente </w:t>
      </w:r>
      <w:r w:rsidR="003257B7" w:rsidRPr="00C83D98">
        <w:rPr>
          <w:rFonts w:asciiTheme="minorHAnsi" w:eastAsia="Arial" w:hAnsiTheme="minorHAnsi" w:cstheme="minorHAnsi"/>
          <w:sz w:val="22"/>
          <w:szCs w:val="22"/>
        </w:rPr>
        <w:t>se obriga</w:t>
      </w:r>
      <w:r w:rsidRPr="00C83D98">
        <w:rPr>
          <w:rFonts w:asciiTheme="minorHAnsi" w:eastAsia="Arial" w:hAnsiTheme="minorHAnsi" w:cstheme="minorHAnsi"/>
          <w:sz w:val="22"/>
          <w:szCs w:val="22"/>
        </w:rPr>
        <w:t xml:space="preserve"> a cumprir todos os termos do Contrato a ser firmada com a vencedora do certame.</w:t>
      </w:r>
    </w:p>
    <w:p w14:paraId="2BA5360F" w14:textId="77777777" w:rsidR="0050303E" w:rsidRDefault="0050303E" w:rsidP="00C83D98">
      <w:pPr>
        <w:numPr>
          <w:ilvl w:val="0"/>
          <w:numId w:val="24"/>
        </w:numPr>
        <w:tabs>
          <w:tab w:val="left" w:pos="284"/>
          <w:tab w:val="left" w:pos="1254"/>
        </w:tabs>
        <w:ind w:right="260"/>
        <w:jc w:val="both"/>
        <w:rPr>
          <w:rFonts w:asciiTheme="minorHAnsi" w:eastAsia="Arial" w:hAnsiTheme="minorHAnsi" w:cstheme="minorHAnsi"/>
          <w:sz w:val="22"/>
          <w:szCs w:val="22"/>
        </w:rPr>
      </w:pPr>
      <w:r w:rsidRPr="00C83D98">
        <w:rPr>
          <w:rFonts w:asciiTheme="minorHAnsi" w:eastAsia="Arial" w:hAnsiTheme="minorHAnsi" w:cstheme="minorHAnsi"/>
          <w:sz w:val="22"/>
          <w:szCs w:val="22"/>
        </w:rPr>
        <w:t xml:space="preserve">Informar que a validade desta proposta é de 60 (sessenta) dias corridos, contados da data da abertura da sessão pública de </w:t>
      </w:r>
      <w:r w:rsidRPr="00C83D98">
        <w:rPr>
          <w:rFonts w:asciiTheme="minorHAnsi" w:eastAsia="Arial" w:hAnsiTheme="minorHAnsi" w:cstheme="minorHAnsi"/>
          <w:b/>
          <w:sz w:val="22"/>
          <w:szCs w:val="22"/>
        </w:rPr>
        <w:t>PREGÃO</w:t>
      </w:r>
      <w:r w:rsidRPr="00C83D98">
        <w:rPr>
          <w:rFonts w:asciiTheme="minorHAnsi" w:eastAsia="Arial" w:hAnsiTheme="minorHAnsi" w:cstheme="minorHAnsi"/>
          <w:sz w:val="22"/>
          <w:szCs w:val="22"/>
        </w:rPr>
        <w:t>.</w:t>
      </w:r>
    </w:p>
    <w:p w14:paraId="7C17B8B5" w14:textId="38D21A34" w:rsidR="0050303E" w:rsidRDefault="0050303E" w:rsidP="00C83D98">
      <w:pPr>
        <w:numPr>
          <w:ilvl w:val="0"/>
          <w:numId w:val="24"/>
        </w:numPr>
        <w:tabs>
          <w:tab w:val="left" w:pos="284"/>
          <w:tab w:val="left" w:pos="1254"/>
        </w:tabs>
        <w:ind w:right="240"/>
        <w:jc w:val="both"/>
        <w:rPr>
          <w:rFonts w:asciiTheme="minorHAnsi" w:eastAsia="Arial" w:hAnsiTheme="minorHAnsi" w:cstheme="minorHAnsi"/>
          <w:sz w:val="22"/>
          <w:szCs w:val="22"/>
        </w:rPr>
      </w:pPr>
      <w:r w:rsidRPr="00C83D98">
        <w:rPr>
          <w:rFonts w:asciiTheme="minorHAnsi" w:eastAsia="Arial" w:hAnsiTheme="minorHAnsi" w:cstheme="minorHAnsi"/>
          <w:sz w:val="22"/>
          <w:szCs w:val="22"/>
        </w:rPr>
        <w:t xml:space="preserve">Informar Nome do banco, o código da agência e o número da </w:t>
      </w:r>
      <w:r w:rsidR="003257B7" w:rsidRPr="00C83D98">
        <w:rPr>
          <w:rFonts w:asciiTheme="minorHAnsi" w:eastAsia="Arial" w:hAnsiTheme="minorHAnsi" w:cstheme="minorHAnsi"/>
          <w:sz w:val="22"/>
          <w:szCs w:val="22"/>
        </w:rPr>
        <w:t>conta corrente</w:t>
      </w:r>
      <w:r w:rsidRPr="00C83D98">
        <w:rPr>
          <w:rFonts w:asciiTheme="minorHAnsi" w:eastAsia="Arial" w:hAnsiTheme="minorHAnsi" w:cstheme="minorHAnsi"/>
          <w:sz w:val="22"/>
          <w:szCs w:val="22"/>
        </w:rPr>
        <w:t xml:space="preserve"> da empresa, para efeito de pagamento - conforme </w:t>
      </w:r>
      <w:r w:rsidR="003F770A" w:rsidRPr="00C83D98">
        <w:rPr>
          <w:rFonts w:asciiTheme="minorHAnsi" w:eastAsia="Arial" w:hAnsiTheme="minorHAnsi" w:cstheme="minorHAnsi"/>
          <w:sz w:val="22"/>
          <w:szCs w:val="22"/>
        </w:rPr>
        <w:t>ite</w:t>
      </w:r>
      <w:r w:rsidR="00897DD5" w:rsidRPr="00C83D98">
        <w:rPr>
          <w:rFonts w:asciiTheme="minorHAnsi" w:eastAsia="Arial" w:hAnsiTheme="minorHAnsi" w:cstheme="minorHAnsi"/>
          <w:sz w:val="22"/>
          <w:szCs w:val="22"/>
        </w:rPr>
        <w:t>ns</w:t>
      </w:r>
      <w:r w:rsidR="003F770A" w:rsidRPr="00C83D98">
        <w:rPr>
          <w:rFonts w:asciiTheme="minorHAnsi" w:eastAsia="Arial" w:hAnsiTheme="minorHAnsi" w:cstheme="minorHAnsi"/>
          <w:sz w:val="22"/>
          <w:szCs w:val="22"/>
        </w:rPr>
        <w:t xml:space="preserve"> 2</w:t>
      </w:r>
      <w:r w:rsidR="00A2599F" w:rsidRPr="00C83D98">
        <w:rPr>
          <w:rFonts w:asciiTheme="minorHAnsi" w:eastAsia="Arial" w:hAnsiTheme="minorHAnsi" w:cstheme="minorHAnsi"/>
          <w:sz w:val="22"/>
          <w:szCs w:val="22"/>
        </w:rPr>
        <w:t>1</w:t>
      </w:r>
      <w:r w:rsidR="00897DD5" w:rsidRPr="00C83D98">
        <w:rPr>
          <w:rFonts w:asciiTheme="minorHAnsi" w:eastAsia="Arial" w:hAnsiTheme="minorHAnsi" w:cstheme="minorHAnsi"/>
          <w:sz w:val="22"/>
          <w:szCs w:val="22"/>
        </w:rPr>
        <w:t xml:space="preserve"> </w:t>
      </w:r>
      <w:r w:rsidR="003F770A" w:rsidRPr="00C83D98">
        <w:rPr>
          <w:rFonts w:asciiTheme="minorHAnsi" w:eastAsia="Arial" w:hAnsiTheme="minorHAnsi" w:cstheme="minorHAnsi"/>
          <w:sz w:val="22"/>
          <w:szCs w:val="22"/>
        </w:rPr>
        <w:t>das Condições Gerais de Fornecimento</w:t>
      </w:r>
      <w:r w:rsidRPr="00C83D98">
        <w:rPr>
          <w:rFonts w:asciiTheme="minorHAnsi" w:eastAsia="Arial" w:hAnsiTheme="minorHAnsi" w:cstheme="minorHAnsi"/>
          <w:sz w:val="22"/>
          <w:szCs w:val="22"/>
        </w:rPr>
        <w:t xml:space="preserve"> </w:t>
      </w:r>
      <w:r w:rsidR="003F770A" w:rsidRPr="00C83D98">
        <w:rPr>
          <w:rFonts w:asciiTheme="minorHAnsi" w:eastAsia="Arial" w:hAnsiTheme="minorHAnsi" w:cstheme="minorHAnsi"/>
          <w:sz w:val="22"/>
          <w:szCs w:val="22"/>
        </w:rPr>
        <w:t xml:space="preserve">(Anexo I) </w:t>
      </w:r>
      <w:r w:rsidRPr="00C83D98">
        <w:rPr>
          <w:rFonts w:asciiTheme="minorHAnsi" w:eastAsia="Arial" w:hAnsiTheme="minorHAnsi" w:cstheme="minorHAnsi"/>
          <w:sz w:val="22"/>
          <w:szCs w:val="22"/>
        </w:rPr>
        <w:t>- Conta no Banco do Brasil.</w:t>
      </w:r>
    </w:p>
    <w:p w14:paraId="35160119" w14:textId="40BA64DE" w:rsidR="0050303E" w:rsidRPr="00C83D98" w:rsidRDefault="0050303E" w:rsidP="00C83D98">
      <w:pPr>
        <w:numPr>
          <w:ilvl w:val="0"/>
          <w:numId w:val="24"/>
        </w:numPr>
        <w:tabs>
          <w:tab w:val="left" w:pos="284"/>
          <w:tab w:val="left" w:pos="1254"/>
        </w:tabs>
        <w:ind w:right="260"/>
        <w:jc w:val="both"/>
        <w:rPr>
          <w:rFonts w:asciiTheme="minorHAnsi" w:eastAsia="Arial" w:hAnsiTheme="minorHAnsi" w:cstheme="minorHAnsi"/>
          <w:sz w:val="22"/>
          <w:szCs w:val="22"/>
        </w:rPr>
      </w:pPr>
      <w:r w:rsidRPr="00C83D98">
        <w:rPr>
          <w:rFonts w:asciiTheme="minorHAnsi" w:eastAsia="Arial" w:hAnsiTheme="minorHAnsi" w:cstheme="minorHAnsi"/>
          <w:sz w:val="22"/>
          <w:szCs w:val="22"/>
        </w:rPr>
        <w:t xml:space="preserve">Os materiais objeto deste </w:t>
      </w:r>
      <w:r w:rsidRPr="00C83D98">
        <w:rPr>
          <w:rFonts w:asciiTheme="minorHAnsi" w:eastAsia="Arial" w:hAnsiTheme="minorHAnsi" w:cstheme="minorHAnsi"/>
          <w:b/>
          <w:sz w:val="22"/>
          <w:szCs w:val="22"/>
        </w:rPr>
        <w:t>PREGÃO</w:t>
      </w:r>
      <w:r w:rsidRPr="00C83D98">
        <w:rPr>
          <w:rFonts w:asciiTheme="minorHAnsi" w:eastAsia="Arial" w:hAnsiTheme="minorHAnsi" w:cstheme="minorHAnsi"/>
          <w:sz w:val="22"/>
          <w:szCs w:val="22"/>
        </w:rPr>
        <w:t xml:space="preserve"> deverão ser entregues pela </w:t>
      </w:r>
      <w:r w:rsidRPr="00C83D98">
        <w:rPr>
          <w:rFonts w:asciiTheme="minorHAnsi" w:eastAsia="Arial" w:hAnsiTheme="minorHAnsi" w:cstheme="minorHAnsi"/>
          <w:b/>
          <w:sz w:val="22"/>
          <w:szCs w:val="22"/>
        </w:rPr>
        <w:t>CONTRATADA</w:t>
      </w:r>
      <w:r w:rsidRPr="00C83D98">
        <w:rPr>
          <w:rFonts w:asciiTheme="minorHAnsi" w:eastAsia="Arial" w:hAnsiTheme="minorHAnsi" w:cstheme="minorHAnsi"/>
          <w:sz w:val="22"/>
          <w:szCs w:val="22"/>
        </w:rPr>
        <w:t xml:space="preserve"> à </w:t>
      </w:r>
      <w:r w:rsidRPr="00C83D98">
        <w:rPr>
          <w:rFonts w:asciiTheme="minorHAnsi" w:eastAsia="Arial" w:hAnsiTheme="minorHAnsi" w:cstheme="minorHAnsi"/>
          <w:b/>
          <w:sz w:val="22"/>
          <w:szCs w:val="22"/>
        </w:rPr>
        <w:t>CONTRATANTE</w:t>
      </w:r>
      <w:r w:rsidRPr="00C83D98">
        <w:rPr>
          <w:rFonts w:asciiTheme="minorHAnsi" w:eastAsia="Arial" w:hAnsiTheme="minorHAnsi" w:cstheme="minorHAnsi"/>
          <w:sz w:val="22"/>
          <w:szCs w:val="22"/>
        </w:rPr>
        <w:t xml:space="preserve"> no prazo máximo de 30 (trinta) dias</w:t>
      </w:r>
      <w:r w:rsidR="00D21EAF" w:rsidRPr="00C83D98">
        <w:rPr>
          <w:rFonts w:asciiTheme="minorHAnsi" w:eastAsia="Arial" w:hAnsiTheme="minorHAnsi" w:cstheme="minorHAnsi"/>
          <w:sz w:val="22"/>
          <w:szCs w:val="22"/>
        </w:rPr>
        <w:t xml:space="preserve"> corridos</w:t>
      </w:r>
      <w:r w:rsidRPr="00C83D98">
        <w:rPr>
          <w:rFonts w:asciiTheme="minorHAnsi" w:eastAsia="Arial" w:hAnsiTheme="minorHAnsi" w:cstheme="minorHAnsi"/>
          <w:sz w:val="22"/>
          <w:szCs w:val="22"/>
        </w:rPr>
        <w:t>, contado a partir da retirada</w:t>
      </w:r>
      <w:r w:rsidR="00A2599F" w:rsidRPr="00C83D98">
        <w:rPr>
          <w:rFonts w:asciiTheme="minorHAnsi" w:eastAsia="Arial" w:hAnsiTheme="minorHAnsi" w:cstheme="minorHAnsi"/>
          <w:sz w:val="22"/>
          <w:szCs w:val="22"/>
        </w:rPr>
        <w:t>/recebimento</w:t>
      </w:r>
      <w:r w:rsidRPr="00C83D98">
        <w:rPr>
          <w:rFonts w:asciiTheme="minorHAnsi" w:eastAsia="Arial" w:hAnsiTheme="minorHAnsi" w:cstheme="minorHAnsi"/>
          <w:sz w:val="22"/>
          <w:szCs w:val="22"/>
        </w:rPr>
        <w:t xml:space="preserve"> da nota de empenho.</w:t>
      </w:r>
      <w:r w:rsidR="00106EF9" w:rsidRPr="00C83D98">
        <w:rPr>
          <w:rFonts w:asciiTheme="minorHAnsi" w:eastAsia="Arial" w:hAnsiTheme="minorHAnsi" w:cstheme="minorHAnsi"/>
          <w:sz w:val="22"/>
          <w:szCs w:val="22"/>
        </w:rPr>
        <w:t xml:space="preserve"> </w:t>
      </w:r>
    </w:p>
    <w:p w14:paraId="7C67FD40" w14:textId="3236C1FB" w:rsidR="00540E6F" w:rsidRPr="00C83D98" w:rsidRDefault="00540E6F" w:rsidP="00C83D98">
      <w:pPr>
        <w:numPr>
          <w:ilvl w:val="0"/>
          <w:numId w:val="24"/>
        </w:numPr>
        <w:tabs>
          <w:tab w:val="left" w:pos="284"/>
          <w:tab w:val="left" w:pos="1254"/>
        </w:tabs>
        <w:ind w:right="260"/>
        <w:jc w:val="both"/>
        <w:rPr>
          <w:rFonts w:asciiTheme="minorHAnsi" w:eastAsia="Arial" w:hAnsiTheme="minorHAnsi" w:cstheme="minorHAnsi"/>
          <w:sz w:val="22"/>
          <w:szCs w:val="22"/>
        </w:rPr>
      </w:pPr>
      <w:r w:rsidRPr="00C83D98">
        <w:rPr>
          <w:rFonts w:asciiTheme="minorHAnsi" w:eastAsia="Arial" w:hAnsiTheme="minorHAnsi" w:cstheme="minorHAnsi"/>
          <w:sz w:val="22"/>
          <w:szCs w:val="22"/>
        </w:rPr>
        <w:t>A empresa deverá providenciar a montagem dos produtos que forem entregues desmontados. A montagem deverá ser realizada em até 05 (cinco) dias após a entrega no local indicado no Anexo da Nota de Empenho e/ou da Ordem de Fornecimento.</w:t>
      </w:r>
    </w:p>
    <w:p w14:paraId="2834F3FA" w14:textId="77777777" w:rsidR="0050303E" w:rsidRPr="00C83D98" w:rsidRDefault="0050303E" w:rsidP="00C83D98">
      <w:pPr>
        <w:tabs>
          <w:tab w:val="left" w:pos="284"/>
        </w:tabs>
        <w:jc w:val="both"/>
        <w:rPr>
          <w:rFonts w:asciiTheme="minorHAnsi" w:hAnsiTheme="minorHAnsi" w:cstheme="minorHAnsi"/>
          <w:sz w:val="22"/>
          <w:szCs w:val="22"/>
        </w:rPr>
      </w:pPr>
    </w:p>
    <w:p w14:paraId="613224B6" w14:textId="77777777" w:rsidR="00D02741" w:rsidRDefault="00D02741" w:rsidP="00C83D98">
      <w:pPr>
        <w:tabs>
          <w:tab w:val="left" w:pos="284"/>
          <w:tab w:val="left" w:pos="2160"/>
          <w:tab w:val="left" w:pos="4220"/>
        </w:tabs>
        <w:jc w:val="both"/>
        <w:rPr>
          <w:rFonts w:asciiTheme="minorHAnsi" w:eastAsia="Arial" w:hAnsiTheme="minorHAnsi" w:cstheme="minorHAnsi"/>
          <w:sz w:val="22"/>
          <w:szCs w:val="22"/>
        </w:rPr>
      </w:pPr>
    </w:p>
    <w:p w14:paraId="2D8AE0CE" w14:textId="358C44A4" w:rsidR="00DA793A" w:rsidRPr="00C83D98" w:rsidRDefault="0050303E" w:rsidP="00C83D98">
      <w:pPr>
        <w:tabs>
          <w:tab w:val="left" w:pos="284"/>
          <w:tab w:val="left" w:pos="2160"/>
          <w:tab w:val="left" w:pos="4220"/>
        </w:tabs>
        <w:jc w:val="both"/>
        <w:rPr>
          <w:rFonts w:asciiTheme="minorHAnsi" w:eastAsia="Arial" w:hAnsiTheme="minorHAnsi" w:cstheme="minorHAnsi"/>
          <w:sz w:val="22"/>
          <w:szCs w:val="22"/>
        </w:rPr>
      </w:pPr>
      <w:r w:rsidRPr="00C83D98">
        <w:rPr>
          <w:rFonts w:asciiTheme="minorHAnsi" w:eastAsia="Arial" w:hAnsiTheme="minorHAnsi" w:cstheme="minorHAnsi"/>
          <w:sz w:val="22"/>
          <w:szCs w:val="22"/>
        </w:rPr>
        <w:t>São Paulo,</w:t>
      </w:r>
      <w:r w:rsidRPr="00C83D98">
        <w:rPr>
          <w:rFonts w:asciiTheme="minorHAnsi" w:hAnsiTheme="minorHAnsi" w:cstheme="minorHAnsi"/>
          <w:sz w:val="22"/>
          <w:szCs w:val="22"/>
        </w:rPr>
        <w:tab/>
      </w:r>
      <w:r w:rsidRPr="00C83D98">
        <w:rPr>
          <w:rFonts w:asciiTheme="minorHAnsi" w:eastAsia="Arial" w:hAnsiTheme="minorHAnsi" w:cstheme="minorHAnsi"/>
          <w:sz w:val="22"/>
          <w:szCs w:val="22"/>
        </w:rPr>
        <w:t>de</w:t>
      </w:r>
      <w:r w:rsidRPr="00C83D98">
        <w:rPr>
          <w:rFonts w:asciiTheme="minorHAnsi" w:hAnsiTheme="minorHAnsi" w:cstheme="minorHAnsi"/>
          <w:sz w:val="22"/>
          <w:szCs w:val="22"/>
        </w:rPr>
        <w:tab/>
      </w:r>
      <w:proofErr w:type="spellStart"/>
      <w:r w:rsidRPr="00C83D98">
        <w:rPr>
          <w:rFonts w:asciiTheme="minorHAnsi" w:eastAsia="Arial" w:hAnsiTheme="minorHAnsi" w:cstheme="minorHAnsi"/>
          <w:sz w:val="22"/>
          <w:szCs w:val="22"/>
        </w:rPr>
        <w:t>de</w:t>
      </w:r>
      <w:proofErr w:type="spellEnd"/>
      <w:r w:rsidRPr="00C83D98">
        <w:rPr>
          <w:rFonts w:asciiTheme="minorHAnsi" w:eastAsia="Arial" w:hAnsiTheme="minorHAnsi" w:cstheme="minorHAnsi"/>
          <w:sz w:val="22"/>
          <w:szCs w:val="22"/>
        </w:rPr>
        <w:t xml:space="preserve"> 202</w:t>
      </w:r>
      <w:r w:rsidR="00914E63">
        <w:rPr>
          <w:rFonts w:asciiTheme="minorHAnsi" w:eastAsia="Arial" w:hAnsiTheme="minorHAnsi" w:cstheme="minorHAnsi"/>
          <w:sz w:val="22"/>
          <w:szCs w:val="22"/>
        </w:rPr>
        <w:t>5</w:t>
      </w:r>
      <w:r w:rsidRPr="00C83D98">
        <w:rPr>
          <w:rFonts w:asciiTheme="minorHAnsi" w:eastAsia="Arial" w:hAnsiTheme="minorHAnsi" w:cstheme="minorHAnsi"/>
          <w:sz w:val="22"/>
          <w:szCs w:val="22"/>
        </w:rPr>
        <w:t>.</w:t>
      </w:r>
    </w:p>
    <w:p w14:paraId="5CBA84F2" w14:textId="77777777" w:rsidR="00DA793A" w:rsidRPr="00C83D98" w:rsidRDefault="00DA793A" w:rsidP="00C83D98">
      <w:pPr>
        <w:tabs>
          <w:tab w:val="left" w:pos="284"/>
          <w:tab w:val="left" w:pos="2160"/>
          <w:tab w:val="left" w:pos="4220"/>
        </w:tabs>
        <w:jc w:val="both"/>
        <w:rPr>
          <w:rFonts w:asciiTheme="minorHAnsi" w:eastAsia="Arial" w:hAnsiTheme="minorHAnsi" w:cstheme="minorHAnsi"/>
          <w:sz w:val="22"/>
          <w:szCs w:val="22"/>
        </w:rPr>
      </w:pPr>
    </w:p>
    <w:p w14:paraId="64E61E03" w14:textId="77777777" w:rsidR="0050303E" w:rsidRPr="00C83D98" w:rsidRDefault="0050303E" w:rsidP="00C83D98">
      <w:pPr>
        <w:tabs>
          <w:tab w:val="left" w:pos="284"/>
        </w:tabs>
        <w:jc w:val="both"/>
        <w:rPr>
          <w:rFonts w:asciiTheme="minorHAnsi" w:eastAsia="Arial" w:hAnsiTheme="minorHAnsi" w:cstheme="minorHAnsi"/>
          <w:sz w:val="22"/>
          <w:szCs w:val="22"/>
        </w:rPr>
      </w:pPr>
      <w:r w:rsidRPr="00C83D98">
        <w:rPr>
          <w:rFonts w:asciiTheme="minorHAnsi" w:eastAsia="Arial" w:hAnsiTheme="minorHAnsi" w:cstheme="minorHAnsi"/>
          <w:sz w:val="22"/>
          <w:szCs w:val="22"/>
        </w:rPr>
        <w:t>__________________________________________________________</w:t>
      </w:r>
    </w:p>
    <w:p w14:paraId="6B1A43EF" w14:textId="77777777" w:rsidR="0050303E" w:rsidRPr="00C83D98" w:rsidRDefault="0050303E" w:rsidP="00C83D98">
      <w:pPr>
        <w:tabs>
          <w:tab w:val="left" w:pos="284"/>
        </w:tabs>
        <w:jc w:val="both"/>
        <w:rPr>
          <w:rFonts w:asciiTheme="minorHAnsi" w:eastAsia="Arial" w:hAnsiTheme="minorHAnsi" w:cstheme="minorHAnsi"/>
          <w:sz w:val="22"/>
          <w:szCs w:val="22"/>
        </w:rPr>
      </w:pPr>
      <w:r w:rsidRPr="00C83D98">
        <w:rPr>
          <w:rFonts w:asciiTheme="minorHAnsi" w:eastAsia="Arial" w:hAnsiTheme="minorHAnsi" w:cstheme="minorHAnsi"/>
          <w:sz w:val="22"/>
          <w:szCs w:val="22"/>
        </w:rPr>
        <w:t>(nome e assinatura do representante legal da licitante)</w:t>
      </w:r>
    </w:p>
    <w:p w14:paraId="79A2BE45" w14:textId="1BC9967D" w:rsidR="00F67B3D" w:rsidRPr="00C83D98" w:rsidRDefault="0050303E" w:rsidP="00C83D98">
      <w:pPr>
        <w:tabs>
          <w:tab w:val="left" w:pos="284"/>
          <w:tab w:val="left" w:pos="3180"/>
        </w:tabs>
        <w:jc w:val="both"/>
        <w:rPr>
          <w:rFonts w:asciiTheme="minorHAnsi" w:eastAsia="Arial" w:hAnsiTheme="minorHAnsi" w:cstheme="minorHAnsi"/>
          <w:sz w:val="22"/>
          <w:szCs w:val="22"/>
        </w:rPr>
      </w:pPr>
      <w:r w:rsidRPr="00C83D98">
        <w:rPr>
          <w:rFonts w:asciiTheme="minorHAnsi" w:eastAsia="Arial" w:hAnsiTheme="minorHAnsi" w:cstheme="minorHAnsi"/>
          <w:sz w:val="22"/>
          <w:szCs w:val="22"/>
        </w:rPr>
        <w:t>RG:</w:t>
      </w:r>
      <w:r w:rsidRPr="00C83D98">
        <w:rPr>
          <w:rFonts w:asciiTheme="minorHAnsi" w:hAnsiTheme="minorHAnsi" w:cstheme="minorHAnsi"/>
          <w:sz w:val="22"/>
          <w:szCs w:val="22"/>
        </w:rPr>
        <w:tab/>
      </w:r>
      <w:r w:rsidRPr="00C83D98">
        <w:rPr>
          <w:rFonts w:asciiTheme="minorHAnsi" w:eastAsia="Arial" w:hAnsiTheme="minorHAnsi" w:cstheme="minorHAnsi"/>
          <w:sz w:val="22"/>
          <w:szCs w:val="22"/>
        </w:rPr>
        <w:t>Cargo:</w:t>
      </w:r>
    </w:p>
    <w:p w14:paraId="6C520727" w14:textId="77777777" w:rsidR="00CD4834" w:rsidRDefault="00CD4834" w:rsidP="00860CCA">
      <w:pPr>
        <w:tabs>
          <w:tab w:val="left" w:pos="284"/>
          <w:tab w:val="left" w:pos="3180"/>
        </w:tabs>
        <w:jc w:val="center"/>
        <w:rPr>
          <w:rFonts w:asciiTheme="minorHAnsi" w:eastAsia="Arial" w:hAnsiTheme="minorHAnsi" w:cstheme="minorHAnsi"/>
          <w:b/>
          <w:sz w:val="22"/>
          <w:szCs w:val="22"/>
          <w:u w:val="single"/>
        </w:rPr>
      </w:pPr>
    </w:p>
    <w:p w14:paraId="10233605" w14:textId="77777777" w:rsidR="00CD4834" w:rsidRDefault="00CD4834" w:rsidP="00860CCA">
      <w:pPr>
        <w:tabs>
          <w:tab w:val="left" w:pos="284"/>
          <w:tab w:val="left" w:pos="3180"/>
        </w:tabs>
        <w:jc w:val="center"/>
        <w:rPr>
          <w:rFonts w:asciiTheme="minorHAnsi" w:eastAsia="Arial" w:hAnsiTheme="minorHAnsi" w:cstheme="minorHAnsi"/>
          <w:b/>
          <w:sz w:val="22"/>
          <w:szCs w:val="22"/>
          <w:u w:val="single"/>
        </w:rPr>
      </w:pPr>
    </w:p>
    <w:p w14:paraId="63C3CE14" w14:textId="77777777" w:rsidR="00CD4834" w:rsidRDefault="00CD4834" w:rsidP="00860CCA">
      <w:pPr>
        <w:tabs>
          <w:tab w:val="left" w:pos="284"/>
          <w:tab w:val="left" w:pos="3180"/>
        </w:tabs>
        <w:jc w:val="center"/>
        <w:rPr>
          <w:rFonts w:asciiTheme="minorHAnsi" w:eastAsia="Arial" w:hAnsiTheme="minorHAnsi" w:cstheme="minorHAnsi"/>
          <w:b/>
          <w:sz w:val="22"/>
          <w:szCs w:val="22"/>
          <w:u w:val="single"/>
        </w:rPr>
      </w:pPr>
    </w:p>
    <w:p w14:paraId="6C1DC670" w14:textId="77777777" w:rsidR="00140D18" w:rsidRDefault="00140D18" w:rsidP="00860CCA">
      <w:pPr>
        <w:tabs>
          <w:tab w:val="left" w:pos="284"/>
          <w:tab w:val="left" w:pos="3180"/>
        </w:tabs>
        <w:jc w:val="center"/>
        <w:rPr>
          <w:rFonts w:asciiTheme="minorHAnsi" w:eastAsia="Arial" w:hAnsiTheme="minorHAnsi" w:cstheme="minorHAnsi"/>
          <w:b/>
          <w:sz w:val="22"/>
          <w:szCs w:val="22"/>
          <w:u w:val="single"/>
        </w:rPr>
      </w:pPr>
    </w:p>
    <w:p w14:paraId="77818E8B" w14:textId="77777777" w:rsidR="00140D18" w:rsidRDefault="00140D18" w:rsidP="00860CCA">
      <w:pPr>
        <w:tabs>
          <w:tab w:val="left" w:pos="284"/>
          <w:tab w:val="left" w:pos="3180"/>
        </w:tabs>
        <w:jc w:val="center"/>
        <w:rPr>
          <w:rFonts w:asciiTheme="minorHAnsi" w:eastAsia="Arial" w:hAnsiTheme="minorHAnsi" w:cstheme="minorHAnsi"/>
          <w:b/>
          <w:sz w:val="22"/>
          <w:szCs w:val="22"/>
          <w:u w:val="single"/>
        </w:rPr>
      </w:pPr>
    </w:p>
    <w:p w14:paraId="66645EC6" w14:textId="77777777" w:rsidR="00140D18" w:rsidRDefault="00140D18" w:rsidP="00860CCA">
      <w:pPr>
        <w:tabs>
          <w:tab w:val="left" w:pos="284"/>
          <w:tab w:val="left" w:pos="3180"/>
        </w:tabs>
        <w:jc w:val="center"/>
        <w:rPr>
          <w:rFonts w:asciiTheme="minorHAnsi" w:eastAsia="Arial" w:hAnsiTheme="minorHAnsi" w:cstheme="minorHAnsi"/>
          <w:b/>
          <w:sz w:val="22"/>
          <w:szCs w:val="22"/>
          <w:u w:val="single"/>
        </w:rPr>
      </w:pPr>
    </w:p>
    <w:p w14:paraId="6AD9075D" w14:textId="77777777" w:rsidR="00140D18" w:rsidRDefault="00140D18" w:rsidP="00860CCA">
      <w:pPr>
        <w:tabs>
          <w:tab w:val="left" w:pos="284"/>
          <w:tab w:val="left" w:pos="3180"/>
        </w:tabs>
        <w:jc w:val="center"/>
        <w:rPr>
          <w:rFonts w:asciiTheme="minorHAnsi" w:eastAsia="Arial" w:hAnsiTheme="minorHAnsi" w:cstheme="minorHAnsi"/>
          <w:b/>
          <w:sz w:val="22"/>
          <w:szCs w:val="22"/>
          <w:u w:val="single"/>
        </w:rPr>
      </w:pPr>
    </w:p>
    <w:p w14:paraId="48ED85C4" w14:textId="77777777" w:rsidR="00140D18" w:rsidRDefault="00140D18" w:rsidP="00860CCA">
      <w:pPr>
        <w:tabs>
          <w:tab w:val="left" w:pos="284"/>
          <w:tab w:val="left" w:pos="3180"/>
        </w:tabs>
        <w:jc w:val="center"/>
        <w:rPr>
          <w:rFonts w:asciiTheme="minorHAnsi" w:eastAsia="Arial" w:hAnsiTheme="minorHAnsi" w:cstheme="minorHAnsi"/>
          <w:b/>
          <w:sz w:val="22"/>
          <w:szCs w:val="22"/>
          <w:u w:val="single"/>
        </w:rPr>
      </w:pPr>
    </w:p>
    <w:p w14:paraId="62B2AFC2" w14:textId="77777777" w:rsidR="00CD4834" w:rsidRDefault="00CD4834" w:rsidP="00860CCA">
      <w:pPr>
        <w:tabs>
          <w:tab w:val="left" w:pos="284"/>
          <w:tab w:val="left" w:pos="3180"/>
        </w:tabs>
        <w:jc w:val="center"/>
        <w:rPr>
          <w:rFonts w:asciiTheme="minorHAnsi" w:eastAsia="Arial" w:hAnsiTheme="minorHAnsi" w:cstheme="minorHAnsi"/>
          <w:b/>
          <w:sz w:val="22"/>
          <w:szCs w:val="22"/>
          <w:u w:val="single"/>
        </w:rPr>
      </w:pPr>
    </w:p>
    <w:p w14:paraId="0EDB07A9" w14:textId="69C5C20F" w:rsidR="0050303E" w:rsidRPr="00C83D98" w:rsidRDefault="0050303E" w:rsidP="00860CCA">
      <w:pPr>
        <w:tabs>
          <w:tab w:val="left" w:pos="284"/>
          <w:tab w:val="left" w:pos="3180"/>
        </w:tabs>
        <w:jc w:val="center"/>
        <w:rPr>
          <w:rFonts w:asciiTheme="minorHAnsi" w:eastAsia="Arial" w:hAnsiTheme="minorHAnsi" w:cstheme="minorHAnsi"/>
          <w:b/>
          <w:sz w:val="22"/>
          <w:szCs w:val="22"/>
          <w:u w:val="single"/>
        </w:rPr>
      </w:pPr>
      <w:r w:rsidRPr="00C83D98">
        <w:rPr>
          <w:rFonts w:asciiTheme="minorHAnsi" w:eastAsia="Arial" w:hAnsiTheme="minorHAnsi" w:cstheme="minorHAnsi"/>
          <w:b/>
          <w:sz w:val="22"/>
          <w:szCs w:val="22"/>
          <w:u w:val="single"/>
        </w:rPr>
        <w:lastRenderedPageBreak/>
        <w:t>ANEXO III</w:t>
      </w:r>
    </w:p>
    <w:p w14:paraId="62BB1341" w14:textId="77777777" w:rsidR="00F67B3D" w:rsidRPr="00C83D98" w:rsidRDefault="00F67B3D" w:rsidP="00C83D98">
      <w:pPr>
        <w:tabs>
          <w:tab w:val="left" w:pos="284"/>
          <w:tab w:val="left" w:pos="3180"/>
        </w:tabs>
        <w:jc w:val="both"/>
        <w:rPr>
          <w:rFonts w:asciiTheme="minorHAnsi" w:eastAsia="Arial" w:hAnsiTheme="minorHAnsi" w:cstheme="minorHAnsi"/>
          <w:b/>
          <w:sz w:val="22"/>
          <w:szCs w:val="22"/>
          <w:u w:val="single"/>
        </w:rPr>
      </w:pPr>
    </w:p>
    <w:p w14:paraId="03C18762" w14:textId="77777777" w:rsidR="007B23D9" w:rsidRPr="00C83D98" w:rsidRDefault="0050303E" w:rsidP="003951B4">
      <w:pPr>
        <w:tabs>
          <w:tab w:val="left" w:pos="284"/>
        </w:tabs>
        <w:ind w:right="400"/>
        <w:jc w:val="center"/>
        <w:rPr>
          <w:rFonts w:asciiTheme="minorHAnsi" w:eastAsia="Arial" w:hAnsiTheme="minorHAnsi" w:cstheme="minorHAnsi"/>
          <w:b/>
          <w:sz w:val="22"/>
          <w:szCs w:val="22"/>
        </w:rPr>
      </w:pPr>
      <w:r w:rsidRPr="00C83D98">
        <w:rPr>
          <w:rFonts w:asciiTheme="minorHAnsi" w:eastAsia="Arial" w:hAnsiTheme="minorHAnsi" w:cstheme="minorHAnsi"/>
          <w:b/>
          <w:sz w:val="22"/>
          <w:szCs w:val="22"/>
        </w:rPr>
        <w:t>MODELO PADRÃO DE DECLARAÇÃO DE ENQUADRAMENTO – ME/EPP</w:t>
      </w:r>
    </w:p>
    <w:p w14:paraId="32737BCA" w14:textId="77777777" w:rsidR="0050303E" w:rsidRPr="00C83D98" w:rsidRDefault="0050303E" w:rsidP="003951B4">
      <w:pPr>
        <w:tabs>
          <w:tab w:val="left" w:pos="284"/>
        </w:tabs>
        <w:ind w:right="400"/>
        <w:jc w:val="center"/>
        <w:rPr>
          <w:rFonts w:asciiTheme="minorHAnsi" w:eastAsia="Garamond" w:hAnsiTheme="minorHAnsi" w:cstheme="minorHAnsi"/>
          <w:b/>
          <w:sz w:val="22"/>
          <w:szCs w:val="22"/>
          <w:u w:val="single"/>
        </w:rPr>
      </w:pPr>
      <w:r w:rsidRPr="00C83D98">
        <w:rPr>
          <w:rFonts w:asciiTheme="minorHAnsi" w:eastAsia="Garamond" w:hAnsiTheme="minorHAnsi" w:cstheme="minorHAnsi"/>
          <w:b/>
          <w:sz w:val="22"/>
          <w:szCs w:val="22"/>
          <w:u w:val="single"/>
        </w:rPr>
        <w:t>(papel timbrado da licitante)</w:t>
      </w:r>
    </w:p>
    <w:p w14:paraId="1360CF46" w14:textId="77777777" w:rsidR="0050303E" w:rsidRPr="00C83D98" w:rsidRDefault="0050303E" w:rsidP="00C83D98">
      <w:pPr>
        <w:tabs>
          <w:tab w:val="left" w:pos="284"/>
        </w:tabs>
        <w:jc w:val="both"/>
        <w:rPr>
          <w:rFonts w:asciiTheme="minorHAnsi" w:hAnsiTheme="minorHAnsi" w:cstheme="minorHAnsi"/>
          <w:sz w:val="22"/>
          <w:szCs w:val="22"/>
        </w:rPr>
      </w:pPr>
    </w:p>
    <w:p w14:paraId="03FC7093" w14:textId="77777777" w:rsidR="0050303E" w:rsidRPr="00C83D98" w:rsidRDefault="0050303E" w:rsidP="00C83D98">
      <w:pPr>
        <w:tabs>
          <w:tab w:val="left" w:pos="284"/>
        </w:tabs>
        <w:jc w:val="both"/>
        <w:rPr>
          <w:rFonts w:asciiTheme="minorHAnsi" w:hAnsiTheme="minorHAnsi" w:cstheme="minorHAnsi"/>
          <w:sz w:val="22"/>
          <w:szCs w:val="22"/>
        </w:rPr>
      </w:pPr>
    </w:p>
    <w:p w14:paraId="0677571A" w14:textId="77777777" w:rsidR="0050303E" w:rsidRPr="00C83D98" w:rsidRDefault="0050303E" w:rsidP="00C83D98">
      <w:pPr>
        <w:tabs>
          <w:tab w:val="left" w:pos="284"/>
        </w:tabs>
        <w:jc w:val="both"/>
        <w:rPr>
          <w:rFonts w:asciiTheme="minorHAnsi" w:hAnsiTheme="minorHAnsi" w:cstheme="minorHAnsi"/>
          <w:sz w:val="22"/>
          <w:szCs w:val="22"/>
        </w:rPr>
      </w:pPr>
    </w:p>
    <w:p w14:paraId="2B552D8E" w14:textId="77777777" w:rsidR="0050303E" w:rsidRPr="00C83D98" w:rsidRDefault="0050303E" w:rsidP="00C83D98">
      <w:pPr>
        <w:tabs>
          <w:tab w:val="left" w:pos="284"/>
        </w:tabs>
        <w:jc w:val="both"/>
        <w:rPr>
          <w:rFonts w:asciiTheme="minorHAnsi" w:hAnsiTheme="minorHAnsi" w:cstheme="minorHAnsi"/>
          <w:sz w:val="22"/>
          <w:szCs w:val="22"/>
        </w:rPr>
      </w:pPr>
    </w:p>
    <w:p w14:paraId="7DC16165" w14:textId="77777777" w:rsidR="0050303E" w:rsidRPr="00C83D98" w:rsidRDefault="0050303E" w:rsidP="00C83D98">
      <w:pPr>
        <w:tabs>
          <w:tab w:val="left" w:pos="284"/>
        </w:tabs>
        <w:ind w:right="260"/>
        <w:jc w:val="both"/>
        <w:rPr>
          <w:rFonts w:asciiTheme="minorHAnsi" w:eastAsia="Arial" w:hAnsiTheme="minorHAnsi" w:cstheme="minorHAnsi"/>
          <w:sz w:val="22"/>
          <w:szCs w:val="22"/>
        </w:rPr>
      </w:pPr>
      <w:r w:rsidRPr="00C83D98">
        <w:rPr>
          <w:rFonts w:asciiTheme="minorHAnsi" w:eastAsia="Arial" w:hAnsiTheme="minorHAnsi" w:cstheme="minorHAnsi"/>
          <w:sz w:val="22"/>
          <w:szCs w:val="22"/>
        </w:rPr>
        <w:t>Pelo presente instrumento, a empresa ........................., CNPJ nº ......................, com sede na ............................................, através de seu representante legal infra-assinado, declara, nos termos do disposto no art. 3º, § 3º, do Decreto nº 56.475/2015, sob as penas do artigo 299 do Código Penal, que se enquadra na situação de microempresa ou empresa de pequeno porte, nos termos da Lei Complementar nº 123/06, bem assim que inexistem fatos supervenientes que conduzam ao seu desenquadramento desta situação.</w:t>
      </w:r>
    </w:p>
    <w:p w14:paraId="7EC26476" w14:textId="77777777" w:rsidR="0050303E" w:rsidRPr="00C83D98" w:rsidRDefault="0050303E" w:rsidP="00C83D98">
      <w:pPr>
        <w:tabs>
          <w:tab w:val="left" w:pos="284"/>
        </w:tabs>
        <w:jc w:val="both"/>
        <w:rPr>
          <w:rFonts w:asciiTheme="minorHAnsi" w:hAnsiTheme="minorHAnsi" w:cstheme="minorHAnsi"/>
          <w:sz w:val="22"/>
          <w:szCs w:val="22"/>
        </w:rPr>
      </w:pPr>
    </w:p>
    <w:p w14:paraId="0294FDFA" w14:textId="77777777" w:rsidR="0050303E" w:rsidRPr="00C83D98" w:rsidRDefault="0050303E" w:rsidP="00C83D98">
      <w:pPr>
        <w:tabs>
          <w:tab w:val="left" w:pos="284"/>
        </w:tabs>
        <w:jc w:val="both"/>
        <w:rPr>
          <w:rFonts w:asciiTheme="minorHAnsi" w:hAnsiTheme="minorHAnsi" w:cstheme="minorHAnsi"/>
          <w:sz w:val="22"/>
          <w:szCs w:val="22"/>
        </w:rPr>
      </w:pPr>
    </w:p>
    <w:p w14:paraId="28E02415" w14:textId="77777777" w:rsidR="0050303E" w:rsidRPr="00C83D98" w:rsidRDefault="0050303E" w:rsidP="00C83D98">
      <w:pPr>
        <w:tabs>
          <w:tab w:val="left" w:pos="284"/>
        </w:tabs>
        <w:jc w:val="both"/>
        <w:rPr>
          <w:rFonts w:asciiTheme="minorHAnsi" w:hAnsiTheme="minorHAnsi" w:cstheme="minorHAnsi"/>
          <w:sz w:val="22"/>
          <w:szCs w:val="22"/>
        </w:rPr>
      </w:pPr>
    </w:p>
    <w:p w14:paraId="39D4FF51" w14:textId="77777777" w:rsidR="0050303E" w:rsidRPr="00C83D98" w:rsidRDefault="0050303E" w:rsidP="00C83D98">
      <w:pPr>
        <w:tabs>
          <w:tab w:val="left" w:pos="284"/>
        </w:tabs>
        <w:jc w:val="both"/>
        <w:rPr>
          <w:rFonts w:asciiTheme="minorHAnsi" w:hAnsiTheme="minorHAnsi" w:cstheme="minorHAnsi"/>
          <w:sz w:val="22"/>
          <w:szCs w:val="22"/>
        </w:rPr>
      </w:pPr>
    </w:p>
    <w:p w14:paraId="3B538E0F" w14:textId="77777777" w:rsidR="0050303E" w:rsidRPr="00C83D98" w:rsidRDefault="0050303E" w:rsidP="00C83D98">
      <w:pPr>
        <w:tabs>
          <w:tab w:val="left" w:pos="284"/>
        </w:tabs>
        <w:jc w:val="both"/>
        <w:rPr>
          <w:rFonts w:asciiTheme="minorHAnsi" w:hAnsiTheme="minorHAnsi" w:cstheme="minorHAnsi"/>
          <w:sz w:val="22"/>
          <w:szCs w:val="22"/>
        </w:rPr>
      </w:pPr>
    </w:p>
    <w:p w14:paraId="0F7DA1CE" w14:textId="77777777" w:rsidR="0050303E" w:rsidRPr="00C83D98" w:rsidRDefault="0050303E" w:rsidP="00C83D98">
      <w:pPr>
        <w:tabs>
          <w:tab w:val="left" w:pos="284"/>
        </w:tabs>
        <w:jc w:val="both"/>
        <w:rPr>
          <w:rFonts w:asciiTheme="minorHAnsi" w:eastAsia="Arial" w:hAnsiTheme="minorHAnsi" w:cstheme="minorHAnsi"/>
          <w:sz w:val="22"/>
          <w:szCs w:val="22"/>
        </w:rPr>
      </w:pPr>
      <w:r w:rsidRPr="00C83D98">
        <w:rPr>
          <w:rFonts w:asciiTheme="minorHAnsi" w:eastAsia="Arial" w:hAnsiTheme="minorHAnsi" w:cstheme="minorHAnsi"/>
          <w:sz w:val="22"/>
          <w:szCs w:val="22"/>
        </w:rPr>
        <w:t>Local e data</w:t>
      </w:r>
    </w:p>
    <w:p w14:paraId="61B512D5" w14:textId="77777777" w:rsidR="0050303E" w:rsidRPr="00C83D98" w:rsidRDefault="0050303E" w:rsidP="00C83D98">
      <w:pPr>
        <w:tabs>
          <w:tab w:val="left" w:pos="284"/>
        </w:tabs>
        <w:jc w:val="both"/>
        <w:rPr>
          <w:rFonts w:asciiTheme="minorHAnsi" w:hAnsiTheme="minorHAnsi" w:cstheme="minorHAnsi"/>
          <w:sz w:val="22"/>
          <w:szCs w:val="22"/>
        </w:rPr>
      </w:pPr>
    </w:p>
    <w:p w14:paraId="7AA05BA7" w14:textId="77777777" w:rsidR="0050303E" w:rsidRPr="00C83D98" w:rsidRDefault="0050303E" w:rsidP="00C83D98">
      <w:pPr>
        <w:tabs>
          <w:tab w:val="left" w:pos="284"/>
        </w:tabs>
        <w:jc w:val="both"/>
        <w:rPr>
          <w:rFonts w:asciiTheme="minorHAnsi" w:eastAsia="Arial" w:hAnsiTheme="minorHAnsi" w:cstheme="minorHAnsi"/>
          <w:sz w:val="22"/>
          <w:szCs w:val="22"/>
        </w:rPr>
      </w:pPr>
      <w:r w:rsidRPr="00C83D98">
        <w:rPr>
          <w:rFonts w:asciiTheme="minorHAnsi" w:eastAsia="Arial" w:hAnsiTheme="minorHAnsi" w:cstheme="minorHAnsi"/>
          <w:sz w:val="22"/>
          <w:szCs w:val="22"/>
        </w:rPr>
        <w:t>_________________________________</w:t>
      </w:r>
    </w:p>
    <w:p w14:paraId="74E9138B" w14:textId="77777777" w:rsidR="0050303E" w:rsidRPr="00C83D98" w:rsidRDefault="0050303E" w:rsidP="00C83D98">
      <w:pPr>
        <w:tabs>
          <w:tab w:val="left" w:pos="284"/>
        </w:tabs>
        <w:jc w:val="both"/>
        <w:rPr>
          <w:rFonts w:asciiTheme="minorHAnsi" w:eastAsia="Arial" w:hAnsiTheme="minorHAnsi" w:cstheme="minorHAnsi"/>
          <w:sz w:val="22"/>
          <w:szCs w:val="22"/>
        </w:rPr>
      </w:pPr>
      <w:r w:rsidRPr="00C83D98">
        <w:rPr>
          <w:rFonts w:asciiTheme="minorHAnsi" w:eastAsia="Arial" w:hAnsiTheme="minorHAnsi" w:cstheme="minorHAnsi"/>
          <w:sz w:val="22"/>
          <w:szCs w:val="22"/>
        </w:rPr>
        <w:t>Assinatura do Responsável pela Empresa</w:t>
      </w:r>
    </w:p>
    <w:p w14:paraId="2C9FC1B2" w14:textId="77777777" w:rsidR="0050303E" w:rsidRPr="00C83D98" w:rsidRDefault="0050303E" w:rsidP="00C83D98">
      <w:pPr>
        <w:tabs>
          <w:tab w:val="left" w:pos="284"/>
        </w:tabs>
        <w:jc w:val="both"/>
        <w:rPr>
          <w:rFonts w:asciiTheme="minorHAnsi" w:eastAsia="Arial" w:hAnsiTheme="minorHAnsi" w:cstheme="minorHAnsi"/>
          <w:sz w:val="22"/>
          <w:szCs w:val="22"/>
        </w:rPr>
      </w:pPr>
      <w:r w:rsidRPr="00C83D98">
        <w:rPr>
          <w:rFonts w:asciiTheme="minorHAnsi" w:eastAsia="Arial" w:hAnsiTheme="minorHAnsi" w:cstheme="minorHAnsi"/>
          <w:sz w:val="22"/>
          <w:szCs w:val="22"/>
        </w:rPr>
        <w:t>(Nome Legível/Cargo/Carimbo do CNPJ)</w:t>
      </w:r>
    </w:p>
    <w:p w14:paraId="07D6896F" w14:textId="77777777" w:rsidR="0050303E" w:rsidRPr="00C83D98" w:rsidRDefault="0050303E" w:rsidP="00C83D98">
      <w:pPr>
        <w:tabs>
          <w:tab w:val="left" w:pos="284"/>
        </w:tabs>
        <w:jc w:val="both"/>
        <w:rPr>
          <w:rFonts w:asciiTheme="minorHAnsi" w:eastAsia="Arial" w:hAnsiTheme="minorHAnsi" w:cstheme="minorHAnsi"/>
          <w:sz w:val="22"/>
          <w:szCs w:val="22"/>
        </w:rPr>
      </w:pPr>
    </w:p>
    <w:p w14:paraId="4C630A8A" w14:textId="77777777" w:rsidR="0050303E" w:rsidRPr="00C83D98" w:rsidRDefault="0050303E" w:rsidP="00C83D98">
      <w:pPr>
        <w:tabs>
          <w:tab w:val="left" w:pos="284"/>
        </w:tabs>
        <w:jc w:val="both"/>
        <w:rPr>
          <w:rFonts w:asciiTheme="minorHAnsi" w:hAnsiTheme="minorHAnsi" w:cstheme="minorHAnsi"/>
          <w:sz w:val="22"/>
          <w:szCs w:val="22"/>
        </w:rPr>
      </w:pPr>
      <w:bookmarkStart w:id="8" w:name="page33"/>
      <w:bookmarkEnd w:id="8"/>
    </w:p>
    <w:p w14:paraId="0E983836" w14:textId="77777777" w:rsidR="0050303E" w:rsidRPr="00C83D98" w:rsidRDefault="0050303E" w:rsidP="00C83D98">
      <w:pPr>
        <w:tabs>
          <w:tab w:val="left" w:pos="284"/>
        </w:tabs>
        <w:jc w:val="both"/>
        <w:rPr>
          <w:rFonts w:asciiTheme="minorHAnsi" w:hAnsiTheme="minorHAnsi" w:cstheme="minorHAnsi"/>
          <w:sz w:val="22"/>
          <w:szCs w:val="22"/>
        </w:rPr>
      </w:pPr>
    </w:p>
    <w:p w14:paraId="00B12E90" w14:textId="77777777" w:rsidR="0050303E" w:rsidRPr="00C83D98" w:rsidRDefault="0050303E" w:rsidP="00C83D98">
      <w:pPr>
        <w:tabs>
          <w:tab w:val="left" w:pos="284"/>
        </w:tabs>
        <w:ind w:right="260"/>
        <w:jc w:val="both"/>
        <w:rPr>
          <w:rFonts w:asciiTheme="minorHAnsi" w:eastAsia="Arial" w:hAnsiTheme="minorHAnsi" w:cstheme="minorHAnsi"/>
          <w:sz w:val="22"/>
          <w:szCs w:val="22"/>
        </w:rPr>
      </w:pPr>
      <w:r w:rsidRPr="00C83D98">
        <w:rPr>
          <w:rFonts w:asciiTheme="minorHAnsi" w:eastAsia="Arial" w:hAnsiTheme="minorHAnsi" w:cstheme="minorHAnsi"/>
          <w:sz w:val="22"/>
          <w:szCs w:val="22"/>
        </w:rPr>
        <w:t xml:space="preserve">Obs.: DECRETO Nº 56.475/2015 – art. 3º, § 2º, a declaração deverá ser </w:t>
      </w:r>
      <w:r w:rsidR="00897DD5" w:rsidRPr="00C83D98">
        <w:rPr>
          <w:rFonts w:asciiTheme="minorHAnsi" w:eastAsia="Arial" w:hAnsiTheme="minorHAnsi" w:cstheme="minorHAnsi"/>
          <w:sz w:val="22"/>
          <w:szCs w:val="22"/>
        </w:rPr>
        <w:t>subscrita</w:t>
      </w:r>
      <w:r w:rsidRPr="00C83D98">
        <w:rPr>
          <w:rFonts w:asciiTheme="minorHAnsi" w:eastAsia="Arial" w:hAnsiTheme="minorHAnsi" w:cstheme="minorHAnsi"/>
          <w:sz w:val="22"/>
          <w:szCs w:val="22"/>
        </w:rPr>
        <w:t xml:space="preserve"> por quem detém poderes de representação da licitante.</w:t>
      </w:r>
    </w:p>
    <w:p w14:paraId="2853ED9B" w14:textId="77777777" w:rsidR="0050303E" w:rsidRPr="00C83D98" w:rsidRDefault="0050303E" w:rsidP="00C83D98">
      <w:pPr>
        <w:tabs>
          <w:tab w:val="left" w:pos="284"/>
        </w:tabs>
        <w:jc w:val="both"/>
        <w:rPr>
          <w:rFonts w:asciiTheme="minorHAnsi" w:hAnsiTheme="minorHAnsi" w:cstheme="minorHAnsi"/>
          <w:sz w:val="22"/>
          <w:szCs w:val="22"/>
        </w:rPr>
      </w:pPr>
    </w:p>
    <w:p w14:paraId="36CF1BFE" w14:textId="77777777" w:rsidR="0050303E" w:rsidRPr="00C83D98" w:rsidRDefault="0050303E" w:rsidP="00C83D98">
      <w:pPr>
        <w:tabs>
          <w:tab w:val="left" w:pos="284"/>
        </w:tabs>
        <w:jc w:val="both"/>
        <w:rPr>
          <w:rFonts w:asciiTheme="minorHAnsi" w:eastAsia="Arial" w:hAnsiTheme="minorHAnsi" w:cstheme="minorHAnsi"/>
          <w:b/>
          <w:sz w:val="22"/>
          <w:szCs w:val="22"/>
          <w:u w:val="single"/>
        </w:rPr>
      </w:pPr>
    </w:p>
    <w:p w14:paraId="4271A598" w14:textId="77777777" w:rsidR="0050303E" w:rsidRPr="00C83D98" w:rsidRDefault="0050303E" w:rsidP="00C83D98">
      <w:pPr>
        <w:tabs>
          <w:tab w:val="left" w:pos="284"/>
        </w:tabs>
        <w:jc w:val="both"/>
        <w:rPr>
          <w:rFonts w:asciiTheme="minorHAnsi" w:eastAsia="Arial" w:hAnsiTheme="minorHAnsi" w:cstheme="minorHAnsi"/>
          <w:b/>
          <w:sz w:val="22"/>
          <w:szCs w:val="22"/>
          <w:u w:val="single"/>
        </w:rPr>
      </w:pPr>
    </w:p>
    <w:p w14:paraId="1CEA90F0" w14:textId="77777777" w:rsidR="0050303E" w:rsidRPr="00C83D98" w:rsidRDefault="0050303E" w:rsidP="00C83D98">
      <w:pPr>
        <w:tabs>
          <w:tab w:val="left" w:pos="284"/>
        </w:tabs>
        <w:jc w:val="both"/>
        <w:rPr>
          <w:rFonts w:asciiTheme="minorHAnsi" w:eastAsia="Arial" w:hAnsiTheme="minorHAnsi" w:cstheme="minorHAnsi"/>
          <w:b/>
          <w:sz w:val="22"/>
          <w:szCs w:val="22"/>
          <w:u w:val="single"/>
        </w:rPr>
      </w:pPr>
    </w:p>
    <w:p w14:paraId="6DC6FD0F" w14:textId="77777777" w:rsidR="0050303E" w:rsidRPr="00C83D98" w:rsidRDefault="0050303E" w:rsidP="00C83D98">
      <w:pPr>
        <w:tabs>
          <w:tab w:val="left" w:pos="284"/>
        </w:tabs>
        <w:jc w:val="both"/>
        <w:rPr>
          <w:rFonts w:asciiTheme="minorHAnsi" w:eastAsia="Arial" w:hAnsiTheme="minorHAnsi" w:cstheme="minorHAnsi"/>
          <w:b/>
          <w:sz w:val="22"/>
          <w:szCs w:val="22"/>
          <w:u w:val="single"/>
        </w:rPr>
      </w:pPr>
    </w:p>
    <w:p w14:paraId="05E7194C" w14:textId="77777777" w:rsidR="0050303E" w:rsidRPr="00C83D98" w:rsidRDefault="0050303E" w:rsidP="00C83D98">
      <w:pPr>
        <w:tabs>
          <w:tab w:val="left" w:pos="284"/>
        </w:tabs>
        <w:jc w:val="both"/>
        <w:rPr>
          <w:rFonts w:asciiTheme="minorHAnsi" w:eastAsia="Arial" w:hAnsiTheme="minorHAnsi" w:cstheme="minorHAnsi"/>
          <w:b/>
          <w:sz w:val="22"/>
          <w:szCs w:val="22"/>
          <w:u w:val="single"/>
        </w:rPr>
      </w:pPr>
    </w:p>
    <w:p w14:paraId="0DC21B01" w14:textId="77777777" w:rsidR="0050303E" w:rsidRPr="00C83D98" w:rsidRDefault="0050303E" w:rsidP="00C83D98">
      <w:pPr>
        <w:tabs>
          <w:tab w:val="left" w:pos="284"/>
        </w:tabs>
        <w:jc w:val="both"/>
        <w:rPr>
          <w:rFonts w:asciiTheme="minorHAnsi" w:eastAsia="Arial" w:hAnsiTheme="minorHAnsi" w:cstheme="minorHAnsi"/>
          <w:b/>
          <w:sz w:val="22"/>
          <w:szCs w:val="22"/>
          <w:u w:val="single"/>
        </w:rPr>
      </w:pPr>
    </w:p>
    <w:p w14:paraId="6A92B726" w14:textId="77777777" w:rsidR="0050303E" w:rsidRPr="00C83D98" w:rsidRDefault="0050303E" w:rsidP="00C83D98">
      <w:pPr>
        <w:tabs>
          <w:tab w:val="left" w:pos="284"/>
        </w:tabs>
        <w:jc w:val="both"/>
        <w:rPr>
          <w:rFonts w:asciiTheme="minorHAnsi" w:eastAsia="Arial" w:hAnsiTheme="minorHAnsi" w:cstheme="minorHAnsi"/>
          <w:b/>
          <w:sz w:val="22"/>
          <w:szCs w:val="22"/>
          <w:u w:val="single"/>
        </w:rPr>
      </w:pPr>
    </w:p>
    <w:p w14:paraId="19891914" w14:textId="77777777" w:rsidR="0050303E" w:rsidRPr="00C83D98" w:rsidRDefault="0050303E" w:rsidP="00C83D98">
      <w:pPr>
        <w:tabs>
          <w:tab w:val="left" w:pos="284"/>
        </w:tabs>
        <w:jc w:val="both"/>
        <w:rPr>
          <w:rFonts w:asciiTheme="minorHAnsi" w:eastAsia="Arial" w:hAnsiTheme="minorHAnsi" w:cstheme="minorHAnsi"/>
          <w:b/>
          <w:sz w:val="22"/>
          <w:szCs w:val="22"/>
          <w:u w:val="single"/>
        </w:rPr>
      </w:pPr>
    </w:p>
    <w:p w14:paraId="3B93D9CD" w14:textId="77777777" w:rsidR="0050303E" w:rsidRPr="00C83D98" w:rsidRDefault="0050303E" w:rsidP="00C83D98">
      <w:pPr>
        <w:tabs>
          <w:tab w:val="left" w:pos="284"/>
        </w:tabs>
        <w:jc w:val="both"/>
        <w:rPr>
          <w:rFonts w:asciiTheme="minorHAnsi" w:eastAsia="Arial" w:hAnsiTheme="minorHAnsi" w:cstheme="minorHAnsi"/>
          <w:b/>
          <w:sz w:val="22"/>
          <w:szCs w:val="22"/>
          <w:u w:val="single"/>
        </w:rPr>
      </w:pPr>
    </w:p>
    <w:p w14:paraId="32175687" w14:textId="77777777" w:rsidR="0050303E" w:rsidRPr="00C83D98" w:rsidRDefault="0050303E" w:rsidP="00C83D98">
      <w:pPr>
        <w:tabs>
          <w:tab w:val="left" w:pos="284"/>
        </w:tabs>
        <w:jc w:val="both"/>
        <w:rPr>
          <w:rFonts w:asciiTheme="minorHAnsi" w:eastAsia="Arial" w:hAnsiTheme="minorHAnsi" w:cstheme="minorHAnsi"/>
          <w:b/>
          <w:sz w:val="22"/>
          <w:szCs w:val="22"/>
          <w:u w:val="single"/>
        </w:rPr>
      </w:pPr>
    </w:p>
    <w:p w14:paraId="445F56B4" w14:textId="77777777" w:rsidR="00036417" w:rsidRPr="00C83D98" w:rsidRDefault="00036417" w:rsidP="00C83D98">
      <w:pPr>
        <w:tabs>
          <w:tab w:val="left" w:pos="284"/>
        </w:tabs>
        <w:jc w:val="both"/>
        <w:rPr>
          <w:rFonts w:asciiTheme="minorHAnsi" w:eastAsia="Arial" w:hAnsiTheme="minorHAnsi" w:cstheme="minorHAnsi"/>
          <w:b/>
          <w:sz w:val="22"/>
          <w:szCs w:val="22"/>
          <w:u w:val="single"/>
        </w:rPr>
      </w:pPr>
    </w:p>
    <w:p w14:paraId="188E132E" w14:textId="77777777" w:rsidR="00036417" w:rsidRPr="00C83D98" w:rsidRDefault="00036417" w:rsidP="00C83D98">
      <w:pPr>
        <w:tabs>
          <w:tab w:val="left" w:pos="284"/>
        </w:tabs>
        <w:jc w:val="both"/>
        <w:rPr>
          <w:rFonts w:asciiTheme="minorHAnsi" w:eastAsia="Arial" w:hAnsiTheme="minorHAnsi" w:cstheme="minorHAnsi"/>
          <w:b/>
          <w:sz w:val="22"/>
          <w:szCs w:val="22"/>
          <w:u w:val="single"/>
        </w:rPr>
      </w:pPr>
    </w:p>
    <w:p w14:paraId="1D8292BF" w14:textId="77777777" w:rsidR="00572D8C" w:rsidRPr="00C83D98" w:rsidRDefault="00572D8C" w:rsidP="00C83D98">
      <w:pPr>
        <w:tabs>
          <w:tab w:val="left" w:pos="284"/>
        </w:tabs>
        <w:jc w:val="both"/>
        <w:rPr>
          <w:rFonts w:asciiTheme="minorHAnsi" w:eastAsia="Arial" w:hAnsiTheme="minorHAnsi" w:cstheme="minorHAnsi"/>
          <w:b/>
          <w:sz w:val="22"/>
          <w:szCs w:val="22"/>
          <w:u w:val="single"/>
        </w:rPr>
      </w:pPr>
    </w:p>
    <w:p w14:paraId="3544645B" w14:textId="77777777" w:rsidR="00572D8C" w:rsidRPr="00C83D98" w:rsidRDefault="00572D8C" w:rsidP="00C83D98">
      <w:pPr>
        <w:tabs>
          <w:tab w:val="left" w:pos="284"/>
        </w:tabs>
        <w:jc w:val="both"/>
        <w:rPr>
          <w:rFonts w:asciiTheme="minorHAnsi" w:eastAsia="Arial" w:hAnsiTheme="minorHAnsi" w:cstheme="minorHAnsi"/>
          <w:b/>
          <w:sz w:val="22"/>
          <w:szCs w:val="22"/>
          <w:u w:val="single"/>
        </w:rPr>
      </w:pPr>
    </w:p>
    <w:p w14:paraId="1BCACF07" w14:textId="77777777" w:rsidR="00036417" w:rsidRPr="00C83D98" w:rsidRDefault="00036417" w:rsidP="00C83D98">
      <w:pPr>
        <w:tabs>
          <w:tab w:val="left" w:pos="284"/>
        </w:tabs>
        <w:jc w:val="both"/>
        <w:rPr>
          <w:rFonts w:asciiTheme="minorHAnsi" w:eastAsia="Arial" w:hAnsiTheme="minorHAnsi" w:cstheme="minorHAnsi"/>
          <w:b/>
          <w:sz w:val="22"/>
          <w:szCs w:val="22"/>
          <w:u w:val="single"/>
        </w:rPr>
      </w:pPr>
    </w:p>
    <w:p w14:paraId="4E74FC76" w14:textId="77777777" w:rsidR="005F2448" w:rsidRPr="00C83D98" w:rsidRDefault="005F2448" w:rsidP="00C83D98">
      <w:pPr>
        <w:tabs>
          <w:tab w:val="left" w:pos="284"/>
        </w:tabs>
        <w:jc w:val="both"/>
        <w:rPr>
          <w:rFonts w:asciiTheme="minorHAnsi" w:eastAsia="Arial" w:hAnsiTheme="minorHAnsi" w:cstheme="minorHAnsi"/>
          <w:b/>
          <w:sz w:val="22"/>
          <w:szCs w:val="22"/>
          <w:u w:val="single"/>
        </w:rPr>
      </w:pPr>
    </w:p>
    <w:p w14:paraId="3A437DBF" w14:textId="77777777" w:rsidR="00804398" w:rsidRDefault="00804398" w:rsidP="00820B0E">
      <w:pPr>
        <w:tabs>
          <w:tab w:val="left" w:pos="284"/>
        </w:tabs>
        <w:jc w:val="center"/>
        <w:rPr>
          <w:rFonts w:asciiTheme="minorHAnsi" w:eastAsia="Arial" w:hAnsiTheme="minorHAnsi" w:cstheme="minorHAnsi"/>
          <w:b/>
          <w:sz w:val="22"/>
          <w:szCs w:val="22"/>
          <w:u w:val="single"/>
        </w:rPr>
      </w:pPr>
    </w:p>
    <w:p w14:paraId="77D5830F" w14:textId="77777777" w:rsidR="00804398" w:rsidRDefault="00804398" w:rsidP="00820B0E">
      <w:pPr>
        <w:tabs>
          <w:tab w:val="left" w:pos="284"/>
        </w:tabs>
        <w:jc w:val="center"/>
        <w:rPr>
          <w:rFonts w:asciiTheme="minorHAnsi" w:eastAsia="Arial" w:hAnsiTheme="minorHAnsi" w:cstheme="minorHAnsi"/>
          <w:b/>
          <w:sz w:val="22"/>
          <w:szCs w:val="22"/>
          <w:u w:val="single"/>
        </w:rPr>
      </w:pPr>
    </w:p>
    <w:p w14:paraId="27C95D66" w14:textId="77777777" w:rsidR="00804398" w:rsidRDefault="00804398" w:rsidP="00820B0E">
      <w:pPr>
        <w:tabs>
          <w:tab w:val="left" w:pos="284"/>
        </w:tabs>
        <w:jc w:val="center"/>
        <w:rPr>
          <w:rFonts w:asciiTheme="minorHAnsi" w:eastAsia="Arial" w:hAnsiTheme="minorHAnsi" w:cstheme="minorHAnsi"/>
          <w:b/>
          <w:sz w:val="22"/>
          <w:szCs w:val="22"/>
          <w:u w:val="single"/>
        </w:rPr>
      </w:pPr>
    </w:p>
    <w:p w14:paraId="57DA622A" w14:textId="77777777" w:rsidR="00135ADB" w:rsidRDefault="00135ADB" w:rsidP="00820B0E">
      <w:pPr>
        <w:tabs>
          <w:tab w:val="left" w:pos="284"/>
        </w:tabs>
        <w:jc w:val="center"/>
        <w:rPr>
          <w:rFonts w:asciiTheme="minorHAnsi" w:eastAsia="Arial" w:hAnsiTheme="minorHAnsi" w:cstheme="minorHAnsi"/>
          <w:b/>
          <w:sz w:val="22"/>
          <w:szCs w:val="22"/>
          <w:u w:val="single"/>
        </w:rPr>
      </w:pPr>
    </w:p>
    <w:p w14:paraId="77752B05" w14:textId="3A548761" w:rsidR="0050303E" w:rsidRPr="00C83D98" w:rsidRDefault="0050303E" w:rsidP="00820B0E">
      <w:pPr>
        <w:tabs>
          <w:tab w:val="left" w:pos="284"/>
        </w:tabs>
        <w:jc w:val="center"/>
        <w:rPr>
          <w:rFonts w:asciiTheme="minorHAnsi" w:eastAsia="Arial" w:hAnsiTheme="minorHAnsi" w:cstheme="minorHAnsi"/>
          <w:b/>
          <w:sz w:val="22"/>
          <w:szCs w:val="22"/>
          <w:u w:val="single"/>
        </w:rPr>
      </w:pPr>
      <w:r w:rsidRPr="00C83D98">
        <w:rPr>
          <w:rFonts w:asciiTheme="minorHAnsi" w:eastAsia="Arial" w:hAnsiTheme="minorHAnsi" w:cstheme="minorHAnsi"/>
          <w:b/>
          <w:sz w:val="22"/>
          <w:szCs w:val="22"/>
          <w:u w:val="single"/>
        </w:rPr>
        <w:lastRenderedPageBreak/>
        <w:t>ANEXO – IV</w:t>
      </w:r>
    </w:p>
    <w:p w14:paraId="59E29938" w14:textId="0A48AC6F" w:rsidR="0050303E" w:rsidRPr="00C83D98" w:rsidRDefault="0050303E" w:rsidP="00380B81">
      <w:pPr>
        <w:tabs>
          <w:tab w:val="left" w:pos="284"/>
        </w:tabs>
        <w:jc w:val="center"/>
        <w:rPr>
          <w:rFonts w:asciiTheme="minorHAnsi" w:eastAsia="Arial" w:hAnsiTheme="minorHAnsi" w:cstheme="minorHAnsi"/>
          <w:b/>
          <w:sz w:val="22"/>
          <w:szCs w:val="22"/>
        </w:rPr>
      </w:pPr>
      <w:r w:rsidRPr="00C83D98">
        <w:rPr>
          <w:rFonts w:asciiTheme="minorHAnsi" w:eastAsia="Arial" w:hAnsiTheme="minorHAnsi" w:cstheme="minorHAnsi"/>
          <w:b/>
          <w:sz w:val="22"/>
          <w:szCs w:val="22"/>
        </w:rPr>
        <w:t>Anexo de Nota de Empenho</w:t>
      </w:r>
    </w:p>
    <w:p w14:paraId="1E3094C5" w14:textId="77777777" w:rsidR="00194089" w:rsidRPr="00C83D98" w:rsidRDefault="00194089" w:rsidP="00380B81">
      <w:pPr>
        <w:tabs>
          <w:tab w:val="left" w:pos="284"/>
        </w:tabs>
        <w:jc w:val="both"/>
        <w:rPr>
          <w:rFonts w:asciiTheme="minorHAnsi" w:eastAsia="Arial" w:hAnsiTheme="minorHAnsi" w:cstheme="minorHAnsi"/>
          <w:b/>
          <w:sz w:val="22"/>
          <w:szCs w:val="22"/>
        </w:rPr>
      </w:pPr>
    </w:p>
    <w:p w14:paraId="2ED4A4DC" w14:textId="1C660906" w:rsidR="00BF6897" w:rsidRPr="00DD091D" w:rsidRDefault="004742E7" w:rsidP="00BF6897">
      <w:pPr>
        <w:pStyle w:val="textojustificado"/>
        <w:spacing w:before="0" w:beforeAutospacing="0" w:after="0" w:afterAutospacing="0"/>
        <w:ind w:right="120"/>
        <w:jc w:val="both"/>
        <w:rPr>
          <w:rFonts w:asciiTheme="minorHAnsi" w:hAnsiTheme="minorHAnsi" w:cstheme="minorHAnsi"/>
          <w:b/>
          <w:sz w:val="22"/>
          <w:szCs w:val="22"/>
        </w:rPr>
      </w:pPr>
      <w:r>
        <w:rPr>
          <w:rStyle w:val="Forte"/>
          <w:rFonts w:asciiTheme="minorHAnsi" w:hAnsiTheme="minorHAnsi" w:cstheme="minorHAnsi"/>
          <w:color w:val="000000"/>
          <w:sz w:val="22"/>
          <w:szCs w:val="22"/>
        </w:rPr>
        <w:t xml:space="preserve">1 - </w:t>
      </w:r>
      <w:r w:rsidR="00BF6897" w:rsidRPr="00DD6EBA">
        <w:rPr>
          <w:rFonts w:asciiTheme="minorHAnsi" w:hAnsiTheme="minorHAnsi" w:cstheme="minorHAnsi"/>
          <w:sz w:val="22"/>
          <w:szCs w:val="22"/>
        </w:rPr>
        <w:t xml:space="preserve">Aquisição de </w:t>
      </w:r>
      <w:r w:rsidR="00F9420A">
        <w:rPr>
          <w:rFonts w:ascii="Calibri" w:hAnsi="Calibri" w:cs="Calibri"/>
          <w:b/>
          <w:color w:val="000000"/>
        </w:rPr>
        <w:t>ELETRODOMÉSTICOS</w:t>
      </w:r>
      <w:r w:rsidR="00BF6897" w:rsidRPr="00DD6EBA">
        <w:rPr>
          <w:rFonts w:asciiTheme="minorHAnsi" w:hAnsiTheme="minorHAnsi" w:cstheme="minorHAnsi"/>
          <w:sz w:val="22"/>
          <w:szCs w:val="22"/>
        </w:rPr>
        <w:t xml:space="preserve">, conforme segue: </w:t>
      </w:r>
    </w:p>
    <w:p w14:paraId="2EC56A8F" w14:textId="77777777" w:rsidR="00BF6897" w:rsidRPr="006C6F82" w:rsidRDefault="00BF6897" w:rsidP="00BF6897">
      <w:pPr>
        <w:pStyle w:val="textojustificado"/>
        <w:tabs>
          <w:tab w:val="left" w:pos="567"/>
        </w:tabs>
        <w:spacing w:before="0" w:beforeAutospacing="0" w:after="0" w:afterAutospacing="0"/>
        <w:jc w:val="both"/>
        <w:rPr>
          <w:rFonts w:ascii="Calibri" w:hAnsi="Calibri" w:cs="Calibri"/>
          <w:sz w:val="22"/>
          <w:szCs w:val="22"/>
        </w:rPr>
      </w:pPr>
    </w:p>
    <w:p w14:paraId="3AFB0AF0" w14:textId="77777777" w:rsidR="00140D18" w:rsidRPr="006E564D" w:rsidRDefault="00140D18" w:rsidP="00140D18">
      <w:pPr>
        <w:jc w:val="both"/>
        <w:rPr>
          <w:rFonts w:ascii="Calibri" w:hAnsi="Calibri" w:cs="Calibri"/>
          <w:sz w:val="22"/>
          <w:szCs w:val="22"/>
        </w:rPr>
      </w:pPr>
      <w:r w:rsidRPr="006E564D">
        <w:rPr>
          <w:rFonts w:ascii="Calibri" w:hAnsi="Calibri" w:cs="Calibri"/>
          <w:b/>
          <w:bCs/>
          <w:sz w:val="22"/>
          <w:szCs w:val="22"/>
        </w:rPr>
        <w:t>ITEM 01 - APARELHO DE AR CONDICIONADO DE 30.000 BTUS</w:t>
      </w:r>
      <w:r w:rsidRPr="006E564D">
        <w:rPr>
          <w:rFonts w:ascii="Calibri" w:hAnsi="Calibri" w:cs="Calibri"/>
          <w:sz w:val="22"/>
          <w:szCs w:val="22"/>
        </w:rPr>
        <w:t xml:space="preserve"> tipo </w:t>
      </w:r>
      <w:proofErr w:type="gramStart"/>
      <w:r w:rsidRPr="006E564D">
        <w:rPr>
          <w:rFonts w:ascii="Calibri" w:hAnsi="Calibri" w:cs="Calibri"/>
          <w:sz w:val="22"/>
          <w:szCs w:val="22"/>
        </w:rPr>
        <w:t>Split  -</w:t>
      </w:r>
      <w:proofErr w:type="gramEnd"/>
      <w:r w:rsidRPr="006E564D">
        <w:rPr>
          <w:rFonts w:ascii="Calibri" w:hAnsi="Calibri" w:cs="Calibri"/>
          <w:sz w:val="22"/>
          <w:szCs w:val="22"/>
        </w:rPr>
        <w:t xml:space="preserve"> Aparelho de ar condicionado split </w:t>
      </w:r>
      <w:proofErr w:type="spellStart"/>
      <w:r w:rsidRPr="006E564D">
        <w:rPr>
          <w:rFonts w:ascii="Calibri" w:hAnsi="Calibri" w:cs="Calibri"/>
          <w:sz w:val="22"/>
          <w:szCs w:val="22"/>
        </w:rPr>
        <w:t>hi-wall</w:t>
      </w:r>
      <w:proofErr w:type="spellEnd"/>
      <w:r w:rsidRPr="006E564D">
        <w:rPr>
          <w:rFonts w:ascii="Calibri" w:hAnsi="Calibri" w:cs="Calibri"/>
          <w:sz w:val="22"/>
          <w:szCs w:val="22"/>
        </w:rPr>
        <w:t xml:space="preserve"> com capacidade de 30.000 </w:t>
      </w:r>
      <w:proofErr w:type="spellStart"/>
      <w:r w:rsidRPr="006E564D">
        <w:rPr>
          <w:rFonts w:ascii="Calibri" w:hAnsi="Calibri" w:cs="Calibri"/>
          <w:sz w:val="22"/>
          <w:szCs w:val="22"/>
        </w:rPr>
        <w:t>BTUs</w:t>
      </w:r>
      <w:proofErr w:type="spellEnd"/>
      <w:r w:rsidRPr="006E564D">
        <w:rPr>
          <w:rFonts w:ascii="Calibri" w:hAnsi="Calibri" w:cs="Calibri"/>
          <w:sz w:val="22"/>
          <w:szCs w:val="22"/>
        </w:rPr>
        <w:t xml:space="preserve">/h – ar quente e frio – com controle remoto sem fio, monofásico, 220v. Funções de resfriamento e ventilação, controle da direção do ar. Distribuição uniforme do ar pelo ambiente. Opções de ventilação. Unidade externa com tratamento anticorrosivo. Controle remoto sem fio, com display digital, que indique a operação e temperatura selecionada. Todos os comandos acessados através do controle remoto. Nível de ruído interno/externo não superior a 50/57dcb, selo </w:t>
      </w:r>
      <w:proofErr w:type="spellStart"/>
      <w:r w:rsidRPr="006E564D">
        <w:rPr>
          <w:rFonts w:ascii="Calibri" w:hAnsi="Calibri" w:cs="Calibri"/>
          <w:sz w:val="22"/>
          <w:szCs w:val="22"/>
        </w:rPr>
        <w:t>Procel</w:t>
      </w:r>
      <w:proofErr w:type="spellEnd"/>
      <w:r w:rsidRPr="006E564D">
        <w:rPr>
          <w:rFonts w:ascii="Calibri" w:hAnsi="Calibri" w:cs="Calibri"/>
          <w:sz w:val="22"/>
          <w:szCs w:val="22"/>
        </w:rPr>
        <w:t xml:space="preserve"> de economia de energia. Certificação do Inmetro. Garantia mínima de 12 meses. Assistência técnica: representante autorizado em São Paulo/SP. </w:t>
      </w:r>
    </w:p>
    <w:p w14:paraId="4BDF7353" w14:textId="77777777" w:rsidR="00140D18" w:rsidRPr="006E564D" w:rsidRDefault="00140D18" w:rsidP="00140D18">
      <w:pPr>
        <w:jc w:val="both"/>
        <w:rPr>
          <w:rFonts w:ascii="Calibri" w:hAnsi="Calibri" w:cs="Calibri"/>
          <w:sz w:val="22"/>
          <w:szCs w:val="22"/>
        </w:rPr>
      </w:pPr>
      <w:r w:rsidRPr="006E564D">
        <w:rPr>
          <w:rFonts w:ascii="Calibri" w:hAnsi="Calibri" w:cs="Calibri"/>
          <w:b/>
          <w:bCs/>
          <w:sz w:val="22"/>
          <w:szCs w:val="22"/>
        </w:rPr>
        <w:t>Quantidade Total</w:t>
      </w:r>
      <w:r w:rsidRPr="006E564D">
        <w:rPr>
          <w:rFonts w:ascii="Calibri" w:hAnsi="Calibri" w:cs="Calibri"/>
          <w:sz w:val="22"/>
          <w:szCs w:val="22"/>
        </w:rPr>
        <w:t xml:space="preserve">: 02 (duas) Unidades </w:t>
      </w:r>
    </w:p>
    <w:p w14:paraId="565824B2" w14:textId="77777777" w:rsidR="00140D18" w:rsidRPr="006E564D" w:rsidRDefault="00140D18" w:rsidP="00140D18">
      <w:pPr>
        <w:jc w:val="both"/>
        <w:rPr>
          <w:rFonts w:ascii="Calibri" w:hAnsi="Calibri" w:cs="Calibri"/>
          <w:sz w:val="22"/>
          <w:szCs w:val="22"/>
        </w:rPr>
      </w:pPr>
      <w:r w:rsidRPr="006E564D">
        <w:rPr>
          <w:rFonts w:ascii="Calibri" w:hAnsi="Calibri" w:cs="Calibri"/>
          <w:sz w:val="22"/>
          <w:szCs w:val="22"/>
        </w:rPr>
        <w:t>6018.2025/0087475-5 - UBS ENGENHEIRO GOULART DR JOSE PIRES</w:t>
      </w:r>
    </w:p>
    <w:p w14:paraId="0E84AFF0" w14:textId="77777777" w:rsidR="00140D18" w:rsidRPr="006E564D" w:rsidRDefault="00140D18" w:rsidP="00140D18">
      <w:pPr>
        <w:jc w:val="both"/>
        <w:rPr>
          <w:rFonts w:ascii="Calibri" w:hAnsi="Calibri" w:cs="Calibri"/>
          <w:sz w:val="22"/>
          <w:szCs w:val="22"/>
        </w:rPr>
      </w:pPr>
    </w:p>
    <w:p w14:paraId="135E338D" w14:textId="77777777" w:rsidR="00140D18" w:rsidRPr="006E564D" w:rsidRDefault="00140D18" w:rsidP="00140D18">
      <w:pPr>
        <w:jc w:val="both"/>
        <w:rPr>
          <w:rFonts w:ascii="Calibri" w:hAnsi="Calibri" w:cs="Calibri"/>
          <w:sz w:val="22"/>
          <w:szCs w:val="22"/>
        </w:rPr>
      </w:pPr>
      <w:r w:rsidRPr="006E564D">
        <w:rPr>
          <w:rFonts w:ascii="Calibri" w:hAnsi="Calibri" w:cs="Calibri"/>
          <w:b/>
          <w:bCs/>
          <w:sz w:val="22"/>
          <w:szCs w:val="22"/>
        </w:rPr>
        <w:t xml:space="preserve">ITEM 02 – </w:t>
      </w:r>
      <w:r>
        <w:rPr>
          <w:rFonts w:ascii="Calibri" w:hAnsi="Calibri" w:cs="Calibri"/>
          <w:b/>
          <w:bCs/>
          <w:sz w:val="22"/>
          <w:szCs w:val="22"/>
        </w:rPr>
        <w:t xml:space="preserve">APARELHO DE </w:t>
      </w:r>
      <w:r w:rsidRPr="006E564D">
        <w:rPr>
          <w:rFonts w:ascii="Calibri" w:hAnsi="Calibri" w:cs="Calibri"/>
          <w:b/>
          <w:bCs/>
          <w:sz w:val="22"/>
          <w:szCs w:val="22"/>
        </w:rPr>
        <w:t>AR CONDICIONADO</w:t>
      </w:r>
      <w:r w:rsidRPr="006E564D">
        <w:rPr>
          <w:rFonts w:ascii="Calibri" w:hAnsi="Calibri" w:cs="Calibri"/>
          <w:sz w:val="22"/>
          <w:szCs w:val="22"/>
        </w:rPr>
        <w:t xml:space="preserve"> - </w:t>
      </w:r>
      <w:r w:rsidRPr="006E564D">
        <w:rPr>
          <w:rFonts w:ascii="Calibri" w:hAnsi="Calibri" w:cs="Calibri"/>
          <w:b/>
          <w:bCs/>
          <w:sz w:val="22"/>
          <w:szCs w:val="22"/>
        </w:rPr>
        <w:t xml:space="preserve">Condicionador de ar tipo split – 12.000 </w:t>
      </w:r>
      <w:proofErr w:type="spellStart"/>
      <w:r w:rsidRPr="006E564D">
        <w:rPr>
          <w:rFonts w:ascii="Calibri" w:hAnsi="Calibri" w:cs="Calibri"/>
          <w:b/>
          <w:bCs/>
          <w:sz w:val="22"/>
          <w:szCs w:val="22"/>
        </w:rPr>
        <w:t>buts</w:t>
      </w:r>
      <w:proofErr w:type="spellEnd"/>
      <w:r w:rsidRPr="006E564D">
        <w:rPr>
          <w:rFonts w:ascii="Calibri" w:hAnsi="Calibri" w:cs="Calibri"/>
          <w:sz w:val="22"/>
          <w:szCs w:val="22"/>
        </w:rPr>
        <w:t xml:space="preserve"> (aparelho de ar condicionado split </w:t>
      </w:r>
      <w:proofErr w:type="spellStart"/>
      <w:r w:rsidRPr="006E564D">
        <w:rPr>
          <w:rFonts w:ascii="Calibri" w:hAnsi="Calibri" w:cs="Calibri"/>
          <w:sz w:val="22"/>
          <w:szCs w:val="22"/>
        </w:rPr>
        <w:t>hi-wall</w:t>
      </w:r>
      <w:proofErr w:type="spellEnd"/>
      <w:r w:rsidRPr="006E564D">
        <w:rPr>
          <w:rFonts w:ascii="Calibri" w:hAnsi="Calibri" w:cs="Calibri"/>
          <w:sz w:val="22"/>
          <w:szCs w:val="22"/>
        </w:rPr>
        <w:t xml:space="preserve"> com capacidade de 12.000 btus/h – ar somente frio – com controle remoto sem fio, monofásico, 220v. funções de resfriamento e ventilação, controle da direção do ar. distribuição uniforme do ar pelo ambiente. opções de ventilação. unidade externa com tratamento anticorrosivo. controle remoto sem fio, com display digital, que indique a operação e temperatura selecionada. etiqueta nacional de conservação de energia, que atribui uma letra de a e tecnologia inverter. todos os comandos acessados através do controle remoto. nível de ruído interno/externo não superior a 50/57dcb, selo </w:t>
      </w:r>
      <w:proofErr w:type="spellStart"/>
      <w:r w:rsidRPr="006E564D">
        <w:rPr>
          <w:rFonts w:ascii="Calibri" w:hAnsi="Calibri" w:cs="Calibri"/>
          <w:sz w:val="22"/>
          <w:szCs w:val="22"/>
        </w:rPr>
        <w:t>procel</w:t>
      </w:r>
      <w:proofErr w:type="spellEnd"/>
      <w:r w:rsidRPr="006E564D">
        <w:rPr>
          <w:rFonts w:ascii="Calibri" w:hAnsi="Calibri" w:cs="Calibri"/>
          <w:sz w:val="22"/>
          <w:szCs w:val="22"/>
        </w:rPr>
        <w:t xml:space="preserve"> de economia de energia. certificação do </w:t>
      </w:r>
      <w:proofErr w:type="spellStart"/>
      <w:r w:rsidRPr="006E564D">
        <w:rPr>
          <w:rFonts w:ascii="Calibri" w:hAnsi="Calibri" w:cs="Calibri"/>
          <w:sz w:val="22"/>
          <w:szCs w:val="22"/>
        </w:rPr>
        <w:t>inmetro</w:t>
      </w:r>
      <w:proofErr w:type="spellEnd"/>
      <w:r w:rsidRPr="006E564D">
        <w:rPr>
          <w:rFonts w:ascii="Calibri" w:hAnsi="Calibri" w:cs="Calibri"/>
          <w:sz w:val="22"/>
          <w:szCs w:val="22"/>
        </w:rPr>
        <w:t xml:space="preserve">. garantia mínima de 12 meses.) </w:t>
      </w:r>
    </w:p>
    <w:p w14:paraId="1FEC65E4" w14:textId="77777777" w:rsidR="00140D18" w:rsidRPr="006E564D" w:rsidRDefault="00140D18" w:rsidP="00140D18">
      <w:pPr>
        <w:jc w:val="both"/>
        <w:rPr>
          <w:rFonts w:ascii="Calibri" w:hAnsi="Calibri" w:cs="Calibri"/>
          <w:sz w:val="22"/>
          <w:szCs w:val="22"/>
        </w:rPr>
      </w:pPr>
      <w:r w:rsidRPr="006E564D">
        <w:rPr>
          <w:rFonts w:ascii="Calibri" w:hAnsi="Calibri" w:cs="Calibri"/>
          <w:b/>
          <w:bCs/>
          <w:sz w:val="22"/>
          <w:szCs w:val="22"/>
        </w:rPr>
        <w:t xml:space="preserve">Quantidade </w:t>
      </w:r>
      <w:proofErr w:type="gramStart"/>
      <w:r w:rsidRPr="006E564D">
        <w:rPr>
          <w:rFonts w:ascii="Calibri" w:hAnsi="Calibri" w:cs="Calibri"/>
          <w:b/>
          <w:bCs/>
          <w:sz w:val="22"/>
          <w:szCs w:val="22"/>
        </w:rPr>
        <w:t>total :</w:t>
      </w:r>
      <w:proofErr w:type="gramEnd"/>
      <w:r w:rsidRPr="006E564D">
        <w:rPr>
          <w:rFonts w:ascii="Calibri" w:hAnsi="Calibri" w:cs="Calibri"/>
          <w:sz w:val="22"/>
          <w:szCs w:val="22"/>
        </w:rPr>
        <w:t xml:space="preserve"> 02 (duas) Unidades</w:t>
      </w:r>
    </w:p>
    <w:p w14:paraId="4B0DA21C" w14:textId="77777777" w:rsidR="00140D18" w:rsidRPr="006E564D" w:rsidRDefault="00140D18" w:rsidP="00140D18">
      <w:pPr>
        <w:jc w:val="both"/>
        <w:rPr>
          <w:rFonts w:ascii="Calibri" w:hAnsi="Calibri" w:cs="Calibri"/>
          <w:sz w:val="22"/>
          <w:szCs w:val="22"/>
        </w:rPr>
      </w:pPr>
      <w:r w:rsidRPr="006E564D">
        <w:rPr>
          <w:rFonts w:ascii="Calibri" w:hAnsi="Calibri" w:cs="Calibri"/>
          <w:sz w:val="22"/>
          <w:szCs w:val="22"/>
        </w:rPr>
        <w:t>6018.2025/0092196-6 - CASA DE PARTO</w:t>
      </w:r>
    </w:p>
    <w:p w14:paraId="6510F48C" w14:textId="77777777" w:rsidR="00140D18" w:rsidRPr="006E564D" w:rsidRDefault="00140D18" w:rsidP="00140D18">
      <w:pPr>
        <w:jc w:val="both"/>
        <w:rPr>
          <w:rFonts w:ascii="Calibri" w:hAnsi="Calibri" w:cs="Calibri"/>
          <w:sz w:val="22"/>
          <w:szCs w:val="22"/>
        </w:rPr>
      </w:pPr>
    </w:p>
    <w:p w14:paraId="568279AC" w14:textId="77777777" w:rsidR="00140D18" w:rsidRPr="006E564D" w:rsidRDefault="00140D18" w:rsidP="00140D18">
      <w:pPr>
        <w:jc w:val="both"/>
        <w:rPr>
          <w:rFonts w:ascii="Calibri" w:hAnsi="Calibri" w:cs="Calibri"/>
          <w:sz w:val="22"/>
          <w:szCs w:val="22"/>
        </w:rPr>
      </w:pPr>
      <w:r w:rsidRPr="006E564D">
        <w:rPr>
          <w:rFonts w:ascii="Calibri" w:hAnsi="Calibri" w:cs="Calibri"/>
          <w:b/>
          <w:bCs/>
          <w:sz w:val="22"/>
          <w:szCs w:val="22"/>
        </w:rPr>
        <w:t>ITEM 03 – APARELHO DE SOM</w:t>
      </w:r>
      <w:r w:rsidRPr="006E564D">
        <w:rPr>
          <w:rFonts w:ascii="Calibri" w:hAnsi="Calibri" w:cs="Calibri"/>
          <w:sz w:val="22"/>
          <w:szCs w:val="22"/>
        </w:rPr>
        <w:t xml:space="preserve"> – 110v aparelho de som portátil entradas: usb reprodução: </w:t>
      </w:r>
      <w:proofErr w:type="spellStart"/>
      <w:r w:rsidRPr="006E564D">
        <w:rPr>
          <w:rFonts w:ascii="Calibri" w:hAnsi="Calibri" w:cs="Calibri"/>
          <w:sz w:val="22"/>
          <w:szCs w:val="22"/>
        </w:rPr>
        <w:t>cd</w:t>
      </w:r>
      <w:proofErr w:type="spellEnd"/>
      <w:r w:rsidRPr="006E564D">
        <w:rPr>
          <w:rFonts w:ascii="Calibri" w:hAnsi="Calibri" w:cs="Calibri"/>
          <w:sz w:val="22"/>
          <w:szCs w:val="22"/>
        </w:rPr>
        <w:t xml:space="preserve">/mp3. </w:t>
      </w:r>
    </w:p>
    <w:p w14:paraId="66829B04" w14:textId="77777777" w:rsidR="00140D18" w:rsidRPr="006E564D" w:rsidRDefault="00140D18" w:rsidP="00140D18">
      <w:pPr>
        <w:jc w:val="both"/>
        <w:rPr>
          <w:rFonts w:ascii="Calibri" w:hAnsi="Calibri" w:cs="Calibri"/>
          <w:sz w:val="22"/>
          <w:szCs w:val="22"/>
        </w:rPr>
      </w:pPr>
      <w:r w:rsidRPr="006E564D">
        <w:rPr>
          <w:rFonts w:ascii="Calibri" w:hAnsi="Calibri" w:cs="Calibri"/>
          <w:b/>
          <w:bCs/>
          <w:sz w:val="22"/>
          <w:szCs w:val="22"/>
        </w:rPr>
        <w:t>Quantidade Total:</w:t>
      </w:r>
      <w:r w:rsidRPr="006E564D">
        <w:rPr>
          <w:rFonts w:ascii="Calibri" w:hAnsi="Calibri" w:cs="Calibri"/>
          <w:sz w:val="22"/>
          <w:szCs w:val="22"/>
        </w:rPr>
        <w:t xml:space="preserve"> 01 (uma) unidade</w:t>
      </w:r>
    </w:p>
    <w:p w14:paraId="3B81D8FF" w14:textId="77777777" w:rsidR="00140D18" w:rsidRPr="006E564D" w:rsidRDefault="00140D18" w:rsidP="00140D18">
      <w:pPr>
        <w:jc w:val="both"/>
        <w:rPr>
          <w:rFonts w:ascii="Calibri" w:hAnsi="Calibri" w:cs="Calibri"/>
          <w:sz w:val="22"/>
          <w:szCs w:val="22"/>
        </w:rPr>
      </w:pPr>
      <w:r w:rsidRPr="006E564D">
        <w:rPr>
          <w:rFonts w:ascii="Calibri" w:hAnsi="Calibri" w:cs="Calibri"/>
          <w:sz w:val="22"/>
          <w:szCs w:val="22"/>
        </w:rPr>
        <w:t>6018.2025/0087475-5 - UBS SANTA CRUZ</w:t>
      </w:r>
    </w:p>
    <w:p w14:paraId="7F6E81BB" w14:textId="77777777" w:rsidR="00140D18" w:rsidRPr="006E564D" w:rsidRDefault="00140D18" w:rsidP="00140D18">
      <w:pPr>
        <w:jc w:val="both"/>
        <w:rPr>
          <w:rFonts w:ascii="Calibri" w:hAnsi="Calibri" w:cs="Calibri"/>
          <w:sz w:val="22"/>
          <w:szCs w:val="22"/>
        </w:rPr>
      </w:pPr>
      <w:r w:rsidRPr="006E564D">
        <w:rPr>
          <w:rFonts w:ascii="Calibri" w:hAnsi="Calibri" w:cs="Calibri"/>
          <w:sz w:val="22"/>
          <w:szCs w:val="22"/>
        </w:rPr>
        <w:t xml:space="preserve"> </w:t>
      </w:r>
    </w:p>
    <w:p w14:paraId="4D73CDA2" w14:textId="77777777" w:rsidR="00140D18" w:rsidRPr="006E564D" w:rsidRDefault="00140D18" w:rsidP="00140D18">
      <w:pPr>
        <w:jc w:val="both"/>
        <w:rPr>
          <w:rFonts w:ascii="Calibri" w:hAnsi="Calibri" w:cs="Calibri"/>
          <w:sz w:val="22"/>
          <w:szCs w:val="22"/>
        </w:rPr>
      </w:pPr>
      <w:r w:rsidRPr="006E564D">
        <w:rPr>
          <w:rFonts w:ascii="Calibri" w:hAnsi="Calibri" w:cs="Calibri"/>
          <w:b/>
          <w:bCs/>
          <w:sz w:val="22"/>
          <w:szCs w:val="22"/>
        </w:rPr>
        <w:t>ITEM 04 - TELA DE PROJEÇÃO</w:t>
      </w:r>
      <w:r w:rsidRPr="006E564D">
        <w:rPr>
          <w:rFonts w:ascii="Calibri" w:hAnsi="Calibri" w:cs="Calibri"/>
          <w:sz w:val="22"/>
          <w:szCs w:val="22"/>
        </w:rPr>
        <w:t xml:space="preserve"> - Especificação mínima: Deve estar em linha de produção pelo fabricante. Tela projeção com tripé retrátil manual. Área visual de no mínimo 1,78 x 1,78 m. Deve possuir estojo em alumínio com pintura eletrostática resistente a riscos e corrosões. Deve possuir poste central com resistência e sustentação suficiente para atender a especificação da tela. Deve possuir superfície de projeção do tipo </w:t>
      </w:r>
      <w:proofErr w:type="spellStart"/>
      <w:r w:rsidRPr="006E564D">
        <w:rPr>
          <w:rFonts w:ascii="Calibri" w:hAnsi="Calibri" w:cs="Calibri"/>
          <w:sz w:val="22"/>
          <w:szCs w:val="22"/>
        </w:rPr>
        <w:t>matte</w:t>
      </w:r>
      <w:proofErr w:type="spellEnd"/>
      <w:r w:rsidRPr="006E564D">
        <w:rPr>
          <w:rFonts w:ascii="Calibri" w:hAnsi="Calibri" w:cs="Calibri"/>
          <w:sz w:val="22"/>
          <w:szCs w:val="22"/>
        </w:rPr>
        <w:t xml:space="preserve"> </w:t>
      </w:r>
      <w:proofErr w:type="spellStart"/>
      <w:r w:rsidRPr="006E564D">
        <w:rPr>
          <w:rFonts w:ascii="Calibri" w:hAnsi="Calibri" w:cs="Calibri"/>
          <w:sz w:val="22"/>
          <w:szCs w:val="22"/>
        </w:rPr>
        <w:t>white</w:t>
      </w:r>
      <w:proofErr w:type="spellEnd"/>
      <w:r w:rsidRPr="006E564D">
        <w:rPr>
          <w:rFonts w:ascii="Calibri" w:hAnsi="Calibri" w:cs="Calibri"/>
          <w:sz w:val="22"/>
          <w:szCs w:val="22"/>
        </w:rPr>
        <w:t xml:space="preserve"> (branco opaco) ou similar, que permita ganho de brilho. Deve possuir bordas pretas que permita enquadramento da imagem. O equipamento deverá ser novo, sem uso, reforma ou recondicionamento. </w:t>
      </w:r>
    </w:p>
    <w:p w14:paraId="6EA48C80" w14:textId="77777777" w:rsidR="00140D18" w:rsidRPr="006E564D" w:rsidRDefault="00140D18" w:rsidP="00140D18">
      <w:pPr>
        <w:jc w:val="both"/>
        <w:rPr>
          <w:rFonts w:ascii="Calibri" w:hAnsi="Calibri" w:cs="Calibri"/>
          <w:sz w:val="22"/>
          <w:szCs w:val="22"/>
        </w:rPr>
      </w:pPr>
      <w:r w:rsidRPr="006E564D">
        <w:rPr>
          <w:rFonts w:ascii="Calibri" w:hAnsi="Calibri" w:cs="Calibri"/>
          <w:b/>
          <w:bCs/>
          <w:sz w:val="22"/>
          <w:szCs w:val="22"/>
        </w:rPr>
        <w:t>Quantidade Total:</w:t>
      </w:r>
      <w:r w:rsidRPr="006E564D">
        <w:rPr>
          <w:rFonts w:ascii="Calibri" w:hAnsi="Calibri" w:cs="Calibri"/>
          <w:sz w:val="22"/>
          <w:szCs w:val="22"/>
        </w:rPr>
        <w:t xml:space="preserve"> 01 (uma) unidade</w:t>
      </w:r>
    </w:p>
    <w:p w14:paraId="39AF03BC" w14:textId="77777777" w:rsidR="00140D18" w:rsidRPr="006E564D" w:rsidRDefault="00140D18" w:rsidP="00140D18">
      <w:pPr>
        <w:jc w:val="both"/>
        <w:rPr>
          <w:rFonts w:ascii="Calibri" w:hAnsi="Calibri" w:cs="Calibri"/>
          <w:sz w:val="22"/>
          <w:szCs w:val="22"/>
        </w:rPr>
      </w:pPr>
      <w:r w:rsidRPr="006E564D">
        <w:rPr>
          <w:rFonts w:ascii="Calibri" w:hAnsi="Calibri" w:cs="Calibri"/>
          <w:sz w:val="22"/>
          <w:szCs w:val="22"/>
        </w:rPr>
        <w:t>6018.2025/0087475-5 - UBS SANTA CRUZ</w:t>
      </w:r>
    </w:p>
    <w:p w14:paraId="0A2F193E" w14:textId="77777777" w:rsidR="00140D18" w:rsidRPr="006E564D" w:rsidRDefault="00140D18" w:rsidP="00140D18">
      <w:pPr>
        <w:jc w:val="both"/>
        <w:rPr>
          <w:rFonts w:ascii="Calibri" w:hAnsi="Calibri" w:cs="Calibri"/>
          <w:sz w:val="22"/>
          <w:szCs w:val="22"/>
        </w:rPr>
      </w:pPr>
    </w:p>
    <w:p w14:paraId="4BE8201C" w14:textId="77777777" w:rsidR="00140D18" w:rsidRPr="006E564D" w:rsidRDefault="00140D18" w:rsidP="00140D18">
      <w:pPr>
        <w:jc w:val="both"/>
        <w:rPr>
          <w:rFonts w:ascii="Calibri" w:hAnsi="Calibri" w:cs="Calibri"/>
          <w:sz w:val="22"/>
          <w:szCs w:val="22"/>
        </w:rPr>
      </w:pPr>
      <w:r w:rsidRPr="006E564D">
        <w:rPr>
          <w:rFonts w:ascii="Calibri" w:hAnsi="Calibri" w:cs="Calibri"/>
          <w:b/>
          <w:bCs/>
          <w:sz w:val="22"/>
          <w:szCs w:val="22"/>
        </w:rPr>
        <w:t>ITEM 05 – FORNO DE MICROONDAS</w:t>
      </w:r>
      <w:r w:rsidRPr="006E564D">
        <w:rPr>
          <w:rFonts w:ascii="Calibri" w:hAnsi="Calibri" w:cs="Calibri"/>
          <w:sz w:val="22"/>
          <w:szCs w:val="22"/>
        </w:rPr>
        <w:t xml:space="preserve"> - Capacidade: de 26 l a 30 l (micro ondas 30l - consumo aproximado de energia (kwh): 0.008. eficiência energética: a. potência (w) 110 v: 900 (w) 220 v: 900 (w). níveis de potência: 10. garantia do fornecedor (mês): 12. capacidade: 30 l. descongelamento: sim) </w:t>
      </w:r>
    </w:p>
    <w:p w14:paraId="2324C20B" w14:textId="77777777" w:rsidR="00140D18" w:rsidRPr="006E564D" w:rsidRDefault="00140D18" w:rsidP="00140D18">
      <w:pPr>
        <w:jc w:val="both"/>
        <w:rPr>
          <w:rFonts w:ascii="Calibri" w:hAnsi="Calibri" w:cs="Calibri"/>
          <w:sz w:val="22"/>
          <w:szCs w:val="22"/>
        </w:rPr>
      </w:pPr>
      <w:r w:rsidRPr="006E564D">
        <w:rPr>
          <w:rFonts w:ascii="Calibri" w:hAnsi="Calibri" w:cs="Calibri"/>
          <w:b/>
          <w:bCs/>
          <w:sz w:val="22"/>
          <w:szCs w:val="22"/>
        </w:rPr>
        <w:t>Quantidade Total:</w:t>
      </w:r>
      <w:r w:rsidRPr="006E564D">
        <w:rPr>
          <w:rFonts w:ascii="Calibri" w:hAnsi="Calibri" w:cs="Calibri"/>
          <w:sz w:val="22"/>
          <w:szCs w:val="22"/>
        </w:rPr>
        <w:t xml:space="preserve">  03 (três) Unidades </w:t>
      </w:r>
    </w:p>
    <w:p w14:paraId="5434DABD" w14:textId="77777777" w:rsidR="00140D18" w:rsidRPr="006E564D" w:rsidRDefault="00140D18" w:rsidP="00140D18">
      <w:pPr>
        <w:jc w:val="both"/>
        <w:rPr>
          <w:rFonts w:ascii="Calibri" w:hAnsi="Calibri" w:cs="Calibri"/>
          <w:sz w:val="22"/>
          <w:szCs w:val="22"/>
        </w:rPr>
      </w:pPr>
      <w:r w:rsidRPr="006E564D">
        <w:rPr>
          <w:rFonts w:ascii="Calibri" w:hAnsi="Calibri" w:cs="Calibri"/>
          <w:sz w:val="22"/>
          <w:szCs w:val="22"/>
        </w:rPr>
        <w:t>6018.2025/0092196-6 - CASA DE PARTO</w:t>
      </w:r>
    </w:p>
    <w:p w14:paraId="271C3E47" w14:textId="77777777" w:rsidR="00140D18" w:rsidRPr="006E564D" w:rsidRDefault="00140D18" w:rsidP="00140D18">
      <w:pPr>
        <w:jc w:val="both"/>
        <w:rPr>
          <w:rFonts w:ascii="Calibri" w:hAnsi="Calibri" w:cs="Calibri"/>
          <w:sz w:val="22"/>
          <w:szCs w:val="22"/>
        </w:rPr>
      </w:pPr>
      <w:r w:rsidRPr="006E564D">
        <w:rPr>
          <w:rFonts w:ascii="Calibri" w:hAnsi="Calibri" w:cs="Calibri"/>
          <w:b/>
          <w:bCs/>
          <w:sz w:val="22"/>
          <w:szCs w:val="22"/>
        </w:rPr>
        <w:lastRenderedPageBreak/>
        <w:t>ITEM 06 – CAIXA DE SOM AMPLIFICADA</w:t>
      </w:r>
      <w:r w:rsidRPr="006E564D">
        <w:rPr>
          <w:rFonts w:ascii="Calibri" w:hAnsi="Calibri" w:cs="Calibri"/>
          <w:sz w:val="22"/>
          <w:szCs w:val="22"/>
        </w:rPr>
        <w:t xml:space="preserve"> - Formato retangular; Potência RMS 80W; Bluetooth, entrada USB, SD card e sintonizador/receptor FM com controle remoto / Auxiliar - tablets, celulares, MP3, CD, DVD, TV / Microfone; Tocador de áudio digital; Voltagem bivolt; Frequência: 50/60Hz; 2 entradas independentes de microfones, equalizador 2 vias (graves/agudo) </w:t>
      </w:r>
    </w:p>
    <w:p w14:paraId="018DF1F4" w14:textId="77777777" w:rsidR="00140D18" w:rsidRPr="006E564D" w:rsidRDefault="00140D18" w:rsidP="00140D18">
      <w:pPr>
        <w:jc w:val="both"/>
        <w:rPr>
          <w:rFonts w:ascii="Calibri" w:hAnsi="Calibri" w:cs="Calibri"/>
          <w:sz w:val="22"/>
          <w:szCs w:val="22"/>
        </w:rPr>
      </w:pPr>
      <w:r w:rsidRPr="006E564D">
        <w:rPr>
          <w:rFonts w:ascii="Calibri" w:hAnsi="Calibri" w:cs="Calibri"/>
          <w:b/>
          <w:bCs/>
          <w:sz w:val="22"/>
          <w:szCs w:val="22"/>
        </w:rPr>
        <w:t>Quantidade Total:</w:t>
      </w:r>
      <w:r w:rsidRPr="006E564D">
        <w:rPr>
          <w:rFonts w:ascii="Calibri" w:hAnsi="Calibri" w:cs="Calibri"/>
          <w:sz w:val="22"/>
          <w:szCs w:val="22"/>
        </w:rPr>
        <w:t xml:space="preserve"> 01 (uma) Unidade</w:t>
      </w:r>
    </w:p>
    <w:p w14:paraId="3D87CE0B" w14:textId="77777777" w:rsidR="00140D18" w:rsidRPr="006E564D" w:rsidRDefault="00140D18" w:rsidP="00140D18">
      <w:pPr>
        <w:jc w:val="both"/>
        <w:rPr>
          <w:rFonts w:ascii="Calibri" w:hAnsi="Calibri" w:cs="Calibri"/>
          <w:sz w:val="22"/>
          <w:szCs w:val="22"/>
        </w:rPr>
      </w:pPr>
      <w:r w:rsidRPr="006E564D">
        <w:rPr>
          <w:rFonts w:ascii="Calibri" w:hAnsi="Calibri" w:cs="Calibri"/>
          <w:sz w:val="22"/>
          <w:szCs w:val="22"/>
        </w:rPr>
        <w:t>6018.2025/0092196-6 - CASA DE PARTO</w:t>
      </w:r>
    </w:p>
    <w:p w14:paraId="551C9A71" w14:textId="77777777" w:rsidR="00320ED1" w:rsidRDefault="00320ED1" w:rsidP="00320ED1">
      <w:pPr>
        <w:jc w:val="both"/>
        <w:rPr>
          <w:rFonts w:asciiTheme="minorHAnsi" w:hAnsiTheme="minorHAnsi" w:cstheme="minorHAnsi"/>
          <w:sz w:val="22"/>
          <w:szCs w:val="22"/>
        </w:rPr>
      </w:pPr>
    </w:p>
    <w:p w14:paraId="0E15370F" w14:textId="02E4385F" w:rsidR="00153B9A" w:rsidRPr="00C83D98" w:rsidRDefault="00153B9A" w:rsidP="00380B81">
      <w:pPr>
        <w:pStyle w:val="textojustificado"/>
        <w:spacing w:before="0" w:beforeAutospacing="0" w:after="0" w:afterAutospacing="0"/>
        <w:ind w:right="120"/>
        <w:jc w:val="both"/>
        <w:rPr>
          <w:rFonts w:asciiTheme="minorHAnsi" w:eastAsia="Arial" w:hAnsiTheme="minorHAnsi" w:cstheme="minorHAnsi"/>
          <w:sz w:val="22"/>
          <w:szCs w:val="22"/>
        </w:rPr>
      </w:pPr>
      <w:r w:rsidRPr="00C83D98">
        <w:rPr>
          <w:rFonts w:asciiTheme="minorHAnsi" w:eastAsia="Arial" w:hAnsiTheme="minorHAnsi" w:cstheme="minorHAnsi"/>
          <w:b/>
          <w:sz w:val="22"/>
          <w:szCs w:val="22"/>
        </w:rPr>
        <w:t>Observação: Em havendo qualquer divergência entre as especificações contidas neste Anexo e as constantes no CATMAT do COMPRASGOV, prevalecerão, para todos os efeitos, as deste Anexo</w:t>
      </w:r>
      <w:r w:rsidRPr="00C83D98">
        <w:rPr>
          <w:rFonts w:asciiTheme="minorHAnsi" w:eastAsia="Arial" w:hAnsiTheme="minorHAnsi" w:cstheme="minorHAnsi"/>
          <w:sz w:val="22"/>
          <w:szCs w:val="22"/>
        </w:rPr>
        <w:t>.</w:t>
      </w:r>
    </w:p>
    <w:p w14:paraId="5EEDE30F" w14:textId="77777777" w:rsidR="00153B9A" w:rsidRPr="00C83D98" w:rsidRDefault="00153B9A" w:rsidP="00380B81">
      <w:pPr>
        <w:pStyle w:val="textojustificado"/>
        <w:spacing w:before="0" w:beforeAutospacing="0" w:after="0" w:afterAutospacing="0"/>
        <w:ind w:right="120"/>
        <w:jc w:val="both"/>
        <w:rPr>
          <w:rStyle w:val="Forte"/>
          <w:rFonts w:asciiTheme="minorHAnsi" w:hAnsiTheme="minorHAnsi" w:cstheme="minorHAnsi"/>
          <w:color w:val="000000"/>
          <w:sz w:val="22"/>
          <w:szCs w:val="22"/>
        </w:rPr>
      </w:pPr>
    </w:p>
    <w:p w14:paraId="672CA185" w14:textId="77777777" w:rsidR="00153B9A" w:rsidRPr="00C83D98" w:rsidRDefault="00153B9A" w:rsidP="00380B81">
      <w:pPr>
        <w:pStyle w:val="textojustificado"/>
        <w:spacing w:before="0" w:beforeAutospacing="0" w:after="0" w:afterAutospacing="0"/>
        <w:ind w:left="120" w:right="120"/>
        <w:jc w:val="both"/>
        <w:rPr>
          <w:rFonts w:asciiTheme="minorHAnsi" w:hAnsiTheme="minorHAnsi" w:cstheme="minorHAnsi"/>
          <w:b/>
          <w:bCs/>
          <w:color w:val="000000"/>
          <w:sz w:val="22"/>
          <w:szCs w:val="22"/>
        </w:rPr>
      </w:pPr>
      <w:r w:rsidRPr="00C83D98">
        <w:rPr>
          <w:rFonts w:asciiTheme="minorHAnsi" w:hAnsiTheme="minorHAnsi" w:cstheme="minorHAnsi"/>
          <w:b/>
          <w:bCs/>
          <w:color w:val="000000"/>
          <w:sz w:val="22"/>
          <w:szCs w:val="22"/>
        </w:rPr>
        <w:t>Condições Gerais de Fornecimento:</w:t>
      </w:r>
    </w:p>
    <w:p w14:paraId="363D5AD0" w14:textId="77777777" w:rsidR="00153B9A" w:rsidRPr="00C83D98" w:rsidRDefault="00153B9A" w:rsidP="00380B81">
      <w:pPr>
        <w:pStyle w:val="textojustificado"/>
        <w:spacing w:before="0" w:beforeAutospacing="0" w:after="0" w:afterAutospacing="0"/>
        <w:ind w:left="120" w:right="120"/>
        <w:jc w:val="both"/>
        <w:rPr>
          <w:rFonts w:asciiTheme="minorHAnsi" w:hAnsiTheme="minorHAnsi" w:cstheme="minorHAnsi"/>
          <w:b/>
          <w:bCs/>
          <w:color w:val="000000"/>
          <w:sz w:val="22"/>
          <w:szCs w:val="22"/>
        </w:rPr>
      </w:pPr>
    </w:p>
    <w:p w14:paraId="6AD19BD3" w14:textId="77777777" w:rsidR="00153B9A" w:rsidRPr="00C83D98" w:rsidRDefault="00153B9A" w:rsidP="00380B81">
      <w:pPr>
        <w:pStyle w:val="textojustificado"/>
        <w:spacing w:before="0" w:beforeAutospacing="0" w:after="0" w:afterAutospacing="0"/>
        <w:ind w:left="120"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1. O produto deverá ser acondicionado individualmente, de forma a garantir a proteção durante o transporte e a estocagem, reembalado conforme a práxis do fabricante, rotulado conforme a legislação em vigor.</w:t>
      </w:r>
    </w:p>
    <w:p w14:paraId="0653EBB0" w14:textId="77777777" w:rsidR="00153B9A" w:rsidRPr="00C83D98" w:rsidRDefault="00153B9A" w:rsidP="00380B81">
      <w:pPr>
        <w:pStyle w:val="textojustificado"/>
        <w:spacing w:before="0" w:beforeAutospacing="0" w:after="0" w:afterAutospacing="0"/>
        <w:ind w:left="120"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2. Deverá constar na embalagem nome e CNPJ do fabricante ou distribuidor, procedência.</w:t>
      </w:r>
    </w:p>
    <w:p w14:paraId="5C856021" w14:textId="77777777" w:rsidR="00153B9A" w:rsidRPr="00C83D98" w:rsidRDefault="00153B9A" w:rsidP="00380B81">
      <w:pPr>
        <w:pStyle w:val="textojustificado"/>
        <w:spacing w:before="0" w:beforeAutospacing="0" w:after="0" w:afterAutospacing="0"/>
        <w:ind w:left="120"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3. Identificação: exibir no corpo do produto, a marca do fabricante.</w:t>
      </w:r>
    </w:p>
    <w:p w14:paraId="03C5BDBD" w14:textId="77777777" w:rsidR="00153B9A" w:rsidRPr="00C83D98" w:rsidRDefault="00153B9A" w:rsidP="00380B81">
      <w:pPr>
        <w:pStyle w:val="textojustificado"/>
        <w:spacing w:before="0" w:beforeAutospacing="0" w:after="0" w:afterAutospacing="0"/>
        <w:ind w:left="120"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4. Os produtos deverão ter garantia total contra defeitos de fabricação, bem como vir acompanhados de manual de instruções em português.</w:t>
      </w:r>
    </w:p>
    <w:p w14:paraId="540CB6C7" w14:textId="77777777" w:rsidR="00153B9A" w:rsidRPr="00C83D98" w:rsidRDefault="00153B9A" w:rsidP="00380B81">
      <w:pPr>
        <w:pStyle w:val="textojustificado"/>
        <w:spacing w:before="0" w:beforeAutospacing="0" w:after="0" w:afterAutospacing="0"/>
        <w:ind w:left="120"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5. A empresa deverá providenciar a montagem dos produtos que forem entregues desmontados. A montagem deverá ser realizada em até 05 (cinco) dias após a entrega no local indicado no Anexo da Nota de Empenho e/ou da Ordem de Fornecimento.</w:t>
      </w:r>
    </w:p>
    <w:p w14:paraId="06CCD633" w14:textId="77777777" w:rsidR="00153B9A" w:rsidRPr="00C83D98" w:rsidRDefault="00153B9A" w:rsidP="00380B81">
      <w:pPr>
        <w:pStyle w:val="textojustificado"/>
        <w:spacing w:before="0" w:beforeAutospacing="0" w:after="0" w:afterAutospacing="0"/>
        <w:ind w:left="120"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6. Registro do Produto no Ministério da Saúde ou comprovação da isenção de registro, autorização de funcionamento de empresas (AFE) emitida pela ANVISA e a autorização de funcionamento emitida pelo órgão da Vigilância Sanitária local (no caso de produtos sob controle da ANVISA).</w:t>
      </w:r>
    </w:p>
    <w:p w14:paraId="7B421733" w14:textId="77777777" w:rsidR="00153B9A" w:rsidRPr="00C83D98" w:rsidRDefault="00153B9A" w:rsidP="00380B81">
      <w:pPr>
        <w:pStyle w:val="textojustificado"/>
        <w:spacing w:before="0" w:beforeAutospacing="0" w:after="0" w:afterAutospacing="0"/>
        <w:ind w:left="120"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7. Em caso de suspeita de desvio de qualidade ou suspeita de irregularidade o fornecedor deverá arcar com os custos da análise, em laboratórios de controle de qualidade acreditados junto ao Instituto de Pesquisas Tecnológicos (IPT) ou INMETRO ou Rede Brasileira de Laboratórios Analíticos em Saúde (REBLAS) em nome do Fabricante ou do Detentor do registro do produto na ANVISA. Os laudos emitidos serão considerados suficientes para exigir a substituição do produto quando o resultado for desfavorável, ou seja, diferente das especificações prometidas pelo fabricante. Todo produto considerado impróprio ao uso será encaminhado à Vigilância Sanitária para a inutilização nos termos legais.</w:t>
      </w:r>
    </w:p>
    <w:p w14:paraId="3180F3F8" w14:textId="77777777" w:rsidR="00153B9A" w:rsidRPr="00C83D98" w:rsidRDefault="00153B9A" w:rsidP="00380B81">
      <w:pPr>
        <w:pStyle w:val="textojustificado"/>
        <w:spacing w:before="0" w:beforeAutospacing="0" w:after="0" w:afterAutospacing="0"/>
        <w:ind w:left="120"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8. A empresa deverá oferecer garantia total mínima de 12 meses, a contar da entrega na unidade requisitante. A empresa vencedora, durante a vigência da garantia total, deverá responsabilizar-se por vícios ou defeitos de fabricação, bem como desgastes anormais do equipamento/material, suas partes e acessórios, obrigando-se a ressarcir os danos e substituir os elementos defeituosos, sem ônus para a Municipalidade.</w:t>
      </w:r>
    </w:p>
    <w:p w14:paraId="3B1C2F0F" w14:textId="77777777" w:rsidR="00153B9A" w:rsidRPr="00C83D98" w:rsidRDefault="00153B9A" w:rsidP="00380B81">
      <w:pPr>
        <w:pStyle w:val="textojustificado"/>
        <w:spacing w:before="0" w:beforeAutospacing="0" w:after="0" w:afterAutospacing="0"/>
        <w:ind w:left="120"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9. Indicar empresas que poderão prestar assistência técnica no Município de São Paulo após o término da garantia.</w:t>
      </w:r>
    </w:p>
    <w:p w14:paraId="4346349B" w14:textId="77777777" w:rsidR="00153B9A" w:rsidRPr="00C83D98" w:rsidRDefault="00153B9A" w:rsidP="00380B81">
      <w:pPr>
        <w:pStyle w:val="textojustificado"/>
        <w:spacing w:before="0" w:beforeAutospacing="0" w:after="0" w:afterAutospacing="0"/>
        <w:ind w:left="120"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10. Declarar marca, fabricante e procedência do produto ofertado e especificar na proposta os dados técnicos, além de apresentação do catálogo, folder, folheto explicativo ou outro documento do produto ofertado a fim de permitir sua avaliação pela área requisitante.</w:t>
      </w:r>
    </w:p>
    <w:p w14:paraId="775CF632" w14:textId="77777777" w:rsidR="00153B9A" w:rsidRPr="00C83D98" w:rsidRDefault="00153B9A" w:rsidP="00380B81">
      <w:pPr>
        <w:pStyle w:val="textojustificado"/>
        <w:spacing w:before="0" w:beforeAutospacing="0" w:after="0" w:afterAutospacing="0"/>
        <w:ind w:left="120"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11. Se a qualidade do material entregue não corresponder à especificação do objeto descrito, aquele será devolvido, aplicando-se as penalidades cabíveis.</w:t>
      </w:r>
    </w:p>
    <w:p w14:paraId="445DDED7" w14:textId="77777777" w:rsidR="00153B9A" w:rsidRPr="00C83D98" w:rsidRDefault="00153B9A" w:rsidP="00380B81">
      <w:pPr>
        <w:pStyle w:val="textojustificado"/>
        <w:spacing w:before="0" w:beforeAutospacing="0" w:after="0" w:afterAutospacing="0"/>
        <w:ind w:left="120"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12. O descarregamento do material ficará a cargo do fornecedor, devendo ser providenciada a mão-de-obra necessária.</w:t>
      </w:r>
    </w:p>
    <w:p w14:paraId="603AAF8D" w14:textId="77777777" w:rsidR="00153B9A" w:rsidRPr="00C83D98" w:rsidRDefault="00153B9A" w:rsidP="00380B81">
      <w:pPr>
        <w:pStyle w:val="textojustificado"/>
        <w:spacing w:before="0" w:beforeAutospacing="0" w:after="0" w:afterAutospacing="0"/>
        <w:ind w:left="120"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lastRenderedPageBreak/>
        <w:t>13. A unidade requisitante poderá, a qualquer tempo, solicitar documentos ou informações relativas ao produto ofertado.</w:t>
      </w:r>
    </w:p>
    <w:p w14:paraId="466D9F12" w14:textId="77777777" w:rsidR="00153B9A" w:rsidRPr="00C83D98" w:rsidRDefault="00153B9A" w:rsidP="00380B81">
      <w:pPr>
        <w:pStyle w:val="textojustificado"/>
        <w:spacing w:before="0" w:beforeAutospacing="0" w:after="0" w:afterAutospacing="0"/>
        <w:ind w:left="120"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14. Substituição integral e gratuita, durante o prazo de validade informado se o material vier a revelar vícios ou defeitos.</w:t>
      </w:r>
    </w:p>
    <w:p w14:paraId="767C5020" w14:textId="77777777" w:rsidR="00153B9A" w:rsidRPr="00C83D98" w:rsidRDefault="00153B9A" w:rsidP="00380B81">
      <w:pPr>
        <w:pStyle w:val="textojustificado"/>
        <w:spacing w:before="0" w:beforeAutospacing="0" w:after="0" w:afterAutospacing="0"/>
        <w:ind w:left="120"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15. Nas Notas Fiscais deverão constar os números dos lotes correspondentes às entregas, bem como marca e modelo dos produtos ofertados.</w:t>
      </w:r>
    </w:p>
    <w:p w14:paraId="1A1ACC9F" w14:textId="77777777" w:rsidR="00153B9A" w:rsidRPr="00C83D98" w:rsidRDefault="00153B9A" w:rsidP="00380B81">
      <w:pPr>
        <w:pStyle w:val="textojustificado"/>
        <w:spacing w:before="0" w:beforeAutospacing="0" w:after="0" w:afterAutospacing="0"/>
        <w:ind w:left="120"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16. O produto deverá atender à Lei nº 8.078/90 (Código de Defesa do Consumidor) e demais legislações pertinentes.</w:t>
      </w:r>
    </w:p>
    <w:p w14:paraId="11289FF2" w14:textId="77777777" w:rsidR="00153B9A" w:rsidRPr="00C83D98" w:rsidRDefault="00153B9A" w:rsidP="00380B81">
      <w:pPr>
        <w:pStyle w:val="textojustificado"/>
        <w:spacing w:before="0" w:beforeAutospacing="0" w:after="0" w:afterAutospacing="0"/>
        <w:ind w:left="120"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17. Os materiais que forem enviados pelos Correios somente serão aceitos se estiverem identificados externamente com o nome da empresa, nº do empenho e indicação do material que está sendo entregue. Os materiais enviados nessas condições e rejeitados, deverão ser retirados pela empresa no prazo máximo de 15 dias após a comunicação, sendo que a não retirada implicará no descarte do material.</w:t>
      </w:r>
    </w:p>
    <w:p w14:paraId="5E8CB285" w14:textId="77777777" w:rsidR="00153B9A" w:rsidRPr="00C83D98" w:rsidRDefault="00153B9A" w:rsidP="00380B81">
      <w:pPr>
        <w:pStyle w:val="textojustificado"/>
        <w:spacing w:before="0" w:beforeAutospacing="0" w:after="0" w:afterAutospacing="0"/>
        <w:ind w:left="120"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18. Os proponentes deverão apresentar as propostas em PAPEL TIMBRADO, contendo os seguintes dados: Validade da proposta: 60 (sessenta) dias. Prazo de pagamento: 30 (trinta) dias após a entrega. Prazo de entrega: 30 (trinta) dias corridos após a retirada da nota de empenho, conforme estabelecido pela Portaria Secretaria Municipal da Saúde - SMS nº 3.353 de 12 de janeiro de 2011.</w:t>
      </w:r>
    </w:p>
    <w:p w14:paraId="56A98D94" w14:textId="514F4845" w:rsidR="00153B9A" w:rsidRPr="00C83D98" w:rsidRDefault="00153B9A" w:rsidP="00380B81">
      <w:pPr>
        <w:pStyle w:val="textojustificado"/>
        <w:spacing w:before="0" w:beforeAutospacing="0" w:after="0" w:afterAutospacing="0"/>
        <w:ind w:left="120"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 xml:space="preserve">19. O proponente deverá manter atualizados os documentos para apresentação: Cartão do CNPJ, Cópia da CND, Cópia da CRF-FGTS, Certidão de Tributos Mobiliários – CTM, com prazo de validade de inexistência de débitos fiscais perante a Prefeitura do Município </w:t>
      </w:r>
      <w:r w:rsidR="00F52543">
        <w:rPr>
          <w:rFonts w:asciiTheme="minorHAnsi" w:hAnsiTheme="minorHAnsi" w:cstheme="minorHAnsi"/>
          <w:color w:val="000000"/>
          <w:sz w:val="22"/>
          <w:szCs w:val="22"/>
        </w:rPr>
        <w:t>sede</w:t>
      </w:r>
      <w:r w:rsidRPr="00C83D98">
        <w:rPr>
          <w:rFonts w:asciiTheme="minorHAnsi" w:hAnsiTheme="minorHAnsi" w:cstheme="minorHAnsi"/>
          <w:color w:val="000000"/>
          <w:sz w:val="22"/>
          <w:szCs w:val="22"/>
        </w:rPr>
        <w:t>.</w:t>
      </w:r>
    </w:p>
    <w:p w14:paraId="41A94ADF" w14:textId="77777777" w:rsidR="00153B9A" w:rsidRPr="00C83D98" w:rsidRDefault="00153B9A" w:rsidP="00380B81">
      <w:pPr>
        <w:pStyle w:val="textojustificado"/>
        <w:spacing w:before="0" w:beforeAutospacing="0" w:after="0" w:afterAutospacing="0"/>
        <w:ind w:left="142"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20. O licitante não cadastrado neste município como contribuinte deverá apresentar declaração do não cadastramento e de que nada deve a esta Fazenda em relação aos tributos relacionados com a prestação licitada, firmada pelo representante legal, sob às penas da lei, ou a declaração de não cadastramento expedida pelo Departamento de Rendas da Secretaria de Finanças da PMSP.</w:t>
      </w:r>
    </w:p>
    <w:p w14:paraId="16BE6099" w14:textId="50F9A5AF" w:rsidR="00153B9A" w:rsidRPr="00C83D98" w:rsidRDefault="00153B9A" w:rsidP="00380B81">
      <w:pPr>
        <w:pStyle w:val="textojustificado"/>
        <w:spacing w:before="0" w:beforeAutospacing="0" w:after="0" w:afterAutospacing="0"/>
        <w:ind w:left="142"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2</w:t>
      </w:r>
      <w:r w:rsidR="00F52543">
        <w:rPr>
          <w:rFonts w:asciiTheme="minorHAnsi" w:hAnsiTheme="minorHAnsi" w:cstheme="minorHAnsi"/>
          <w:color w:val="000000"/>
          <w:sz w:val="22"/>
          <w:szCs w:val="22"/>
        </w:rPr>
        <w:t>1</w:t>
      </w:r>
      <w:r w:rsidRPr="00C83D98">
        <w:rPr>
          <w:rFonts w:asciiTheme="minorHAnsi" w:hAnsiTheme="minorHAnsi" w:cstheme="minorHAnsi"/>
          <w:color w:val="000000"/>
          <w:sz w:val="22"/>
          <w:szCs w:val="22"/>
        </w:rPr>
        <w:t>. Com base na Portaria SF Nº 09/2021, publicada em 13/01/2021 os novos valores são: Até R$ 8.000,00 (oito mil reais) por crédito em conta corrente de qualquer instituição financeira regulamentada, vinculada ao CPF da NE; Para Pessoa Jurídica: Até R$ 8.000,00 (oito mil reais), por crédito em conta corrente de qualquer instituição financeira regulamentada, vinculada ao CNPJ da NE. A natureza eventual se caracteriza por até duas prestações de serviço ou fornecimento no período de 12 meses no âmbito da unidade orçamentária.</w:t>
      </w:r>
    </w:p>
    <w:p w14:paraId="1785A8CE" w14:textId="77777777" w:rsidR="004636BD" w:rsidRDefault="00153B9A" w:rsidP="004636BD">
      <w:pPr>
        <w:pStyle w:val="textojustificado"/>
        <w:spacing w:before="0" w:beforeAutospacing="0" w:after="0" w:afterAutospacing="0"/>
        <w:ind w:left="142"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2</w:t>
      </w:r>
      <w:r w:rsidR="00F52543">
        <w:rPr>
          <w:rFonts w:asciiTheme="minorHAnsi" w:hAnsiTheme="minorHAnsi" w:cstheme="minorHAnsi"/>
          <w:color w:val="000000"/>
          <w:sz w:val="22"/>
          <w:szCs w:val="22"/>
        </w:rPr>
        <w:t>2</w:t>
      </w:r>
      <w:r w:rsidRPr="00C83D98">
        <w:rPr>
          <w:rFonts w:asciiTheme="minorHAnsi" w:hAnsiTheme="minorHAnsi" w:cstheme="minorHAnsi"/>
          <w:color w:val="000000"/>
          <w:sz w:val="22"/>
          <w:szCs w:val="22"/>
        </w:rPr>
        <w:t>. PENALIDADES: Serão aplicadas as sanções previstas na Lei nº 14.133/2021</w:t>
      </w:r>
    </w:p>
    <w:p w14:paraId="4973ABCB" w14:textId="0B42AA23" w:rsidR="00153B9A" w:rsidRPr="00C83D98" w:rsidRDefault="00153B9A" w:rsidP="004636BD">
      <w:pPr>
        <w:pStyle w:val="textojustificado"/>
        <w:spacing w:before="0" w:beforeAutospacing="0" w:after="0" w:afterAutospacing="0"/>
        <w:ind w:left="142"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2</w:t>
      </w:r>
      <w:r w:rsidR="00F52543">
        <w:rPr>
          <w:rFonts w:asciiTheme="minorHAnsi" w:hAnsiTheme="minorHAnsi" w:cstheme="minorHAnsi"/>
          <w:color w:val="000000"/>
          <w:sz w:val="22"/>
          <w:szCs w:val="22"/>
        </w:rPr>
        <w:t>3</w:t>
      </w:r>
      <w:r w:rsidRPr="00C83D98">
        <w:rPr>
          <w:rFonts w:asciiTheme="minorHAnsi" w:hAnsiTheme="minorHAnsi" w:cstheme="minorHAnsi"/>
          <w:color w:val="000000"/>
          <w:sz w:val="22"/>
          <w:szCs w:val="22"/>
        </w:rPr>
        <w:t xml:space="preserve">. Local para entrega: Almoxarifado Sudeste - </w:t>
      </w:r>
      <w:r w:rsidRPr="00C83D98">
        <w:rPr>
          <w:rFonts w:asciiTheme="minorHAnsi" w:hAnsiTheme="minorHAnsi" w:cstheme="minorHAnsi"/>
          <w:color w:val="000000"/>
          <w:sz w:val="22"/>
          <w:szCs w:val="22"/>
          <w:bdr w:val="none" w:sz="0" w:space="0" w:color="auto" w:frame="1"/>
        </w:rPr>
        <w:t>RUA JARAUARA nº 702, Vila Ré- São Paulo – SP - Cep: 03665-000</w:t>
      </w:r>
      <w:r w:rsidRPr="00C83D98">
        <w:rPr>
          <w:rFonts w:asciiTheme="minorHAnsi" w:hAnsiTheme="minorHAnsi" w:cstheme="minorHAnsi"/>
          <w:color w:val="000000"/>
          <w:sz w:val="22"/>
          <w:szCs w:val="22"/>
        </w:rPr>
        <w:t>- Tel.: (11) 2641-8554</w:t>
      </w:r>
      <w:r w:rsidR="0018468A">
        <w:rPr>
          <w:rFonts w:asciiTheme="minorHAnsi" w:hAnsiTheme="minorHAnsi" w:cstheme="minorHAnsi"/>
          <w:color w:val="000000"/>
          <w:sz w:val="22"/>
          <w:szCs w:val="22"/>
        </w:rPr>
        <w:t xml:space="preserve"> e 11 2641-5091</w:t>
      </w:r>
      <w:r w:rsidRPr="00C83D98">
        <w:rPr>
          <w:rFonts w:asciiTheme="minorHAnsi" w:hAnsiTheme="minorHAnsi" w:cstheme="minorHAnsi"/>
          <w:color w:val="000000"/>
          <w:sz w:val="22"/>
          <w:szCs w:val="22"/>
        </w:rPr>
        <w:t>.</w:t>
      </w:r>
    </w:p>
    <w:p w14:paraId="759266AE" w14:textId="3DF7CF5A" w:rsidR="00153B9A" w:rsidRPr="00C83D98" w:rsidRDefault="00153B9A" w:rsidP="00380B81">
      <w:pPr>
        <w:pStyle w:val="textojustificado"/>
        <w:spacing w:before="0" w:beforeAutospacing="0" w:after="0" w:afterAutospacing="0"/>
        <w:ind w:left="142"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2</w:t>
      </w:r>
      <w:r w:rsidR="00F52543">
        <w:rPr>
          <w:rFonts w:asciiTheme="minorHAnsi" w:hAnsiTheme="minorHAnsi" w:cstheme="minorHAnsi"/>
          <w:color w:val="000000"/>
          <w:sz w:val="22"/>
          <w:szCs w:val="22"/>
        </w:rPr>
        <w:t>4</w:t>
      </w:r>
      <w:r w:rsidRPr="00C83D98">
        <w:rPr>
          <w:rFonts w:asciiTheme="minorHAnsi" w:hAnsiTheme="minorHAnsi" w:cstheme="minorHAnsi"/>
          <w:color w:val="000000"/>
          <w:sz w:val="22"/>
          <w:szCs w:val="22"/>
        </w:rPr>
        <w:t>. Os pedidos de prorrogação de prazo de entrega somente serão analisados pela Administração caso sejam requeridos até a data final prevista para a entrega e desde que estejam instruídos com as devidas justificativas e comprovação. Os pedidos instruídos em condições diversas das previstas anteriormente serão indeferidos de pronto.</w:t>
      </w:r>
    </w:p>
    <w:p w14:paraId="0C7A1C8C" w14:textId="0652B123" w:rsidR="00153B9A" w:rsidRPr="00C83D98" w:rsidRDefault="00153B9A" w:rsidP="00380B81">
      <w:pPr>
        <w:pStyle w:val="textojustificado"/>
        <w:spacing w:before="0" w:beforeAutospacing="0" w:after="0" w:afterAutospacing="0"/>
        <w:ind w:left="142"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2</w:t>
      </w:r>
      <w:r w:rsidR="00F52543">
        <w:rPr>
          <w:rFonts w:asciiTheme="minorHAnsi" w:hAnsiTheme="minorHAnsi" w:cstheme="minorHAnsi"/>
          <w:color w:val="000000"/>
          <w:sz w:val="22"/>
          <w:szCs w:val="22"/>
        </w:rPr>
        <w:t>5</w:t>
      </w:r>
      <w:r w:rsidRPr="00C83D98">
        <w:rPr>
          <w:rFonts w:asciiTheme="minorHAnsi" w:hAnsiTheme="minorHAnsi" w:cstheme="minorHAnsi"/>
          <w:color w:val="000000"/>
          <w:sz w:val="22"/>
          <w:szCs w:val="22"/>
        </w:rPr>
        <w:t>. Nos termos da</w:t>
      </w:r>
      <w:r w:rsidR="00284F63">
        <w:rPr>
          <w:rFonts w:asciiTheme="minorHAnsi" w:hAnsiTheme="minorHAnsi" w:cstheme="minorHAnsi"/>
          <w:color w:val="000000"/>
          <w:sz w:val="22"/>
          <w:szCs w:val="22"/>
        </w:rPr>
        <w:t xml:space="preserve"> </w:t>
      </w:r>
      <w:r w:rsidRPr="00C83D98">
        <w:rPr>
          <w:rFonts w:asciiTheme="minorHAnsi" w:hAnsiTheme="minorHAnsi" w:cstheme="minorHAnsi"/>
          <w:color w:val="000000"/>
          <w:sz w:val="22"/>
          <w:szCs w:val="22"/>
        </w:rPr>
        <w:t>Lei Complementar nº 123/2006, art. 48, inciso I, alterado pela Lei Complementar nº 147/2014, e Ofício Circular nº 266/2014 – SNJ, a participação será restrita às Micro e Pequenas Empresas, no caso dos valores previstos na legislação vigente.</w:t>
      </w:r>
    </w:p>
    <w:p w14:paraId="43A5D9BC" w14:textId="4E7BD0E6" w:rsidR="00153B9A" w:rsidRPr="00C83D98" w:rsidRDefault="00153B9A" w:rsidP="00380B81">
      <w:pPr>
        <w:pStyle w:val="textojustificado"/>
        <w:spacing w:before="0" w:beforeAutospacing="0" w:after="0" w:afterAutospacing="0"/>
        <w:ind w:left="142"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2</w:t>
      </w:r>
      <w:r w:rsidR="00F52543">
        <w:rPr>
          <w:rFonts w:asciiTheme="minorHAnsi" w:hAnsiTheme="minorHAnsi" w:cstheme="minorHAnsi"/>
          <w:color w:val="000000"/>
          <w:sz w:val="22"/>
          <w:szCs w:val="22"/>
        </w:rPr>
        <w:t>6</w:t>
      </w:r>
      <w:r w:rsidRPr="00C83D98">
        <w:rPr>
          <w:rFonts w:asciiTheme="minorHAnsi" w:hAnsiTheme="minorHAnsi" w:cstheme="minorHAnsi"/>
          <w:color w:val="000000"/>
          <w:sz w:val="22"/>
          <w:szCs w:val="22"/>
        </w:rPr>
        <w:t>. Será vedada a participação de empresas:</w:t>
      </w:r>
    </w:p>
    <w:p w14:paraId="4C9EE7F3" w14:textId="77777777" w:rsidR="00153B9A" w:rsidRPr="00C83D98" w:rsidRDefault="00153B9A" w:rsidP="00380B81">
      <w:pPr>
        <w:pStyle w:val="textojustificado"/>
        <w:spacing w:before="0" w:beforeAutospacing="0" w:after="0" w:afterAutospacing="0"/>
        <w:ind w:left="142"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a) declaradas inidôneas para licitar e contratar com a Administração Pública;</w:t>
      </w:r>
    </w:p>
    <w:p w14:paraId="07352947" w14:textId="77777777" w:rsidR="00153B9A" w:rsidRPr="00C83D98" w:rsidRDefault="00153B9A" w:rsidP="00380B81">
      <w:pPr>
        <w:pStyle w:val="textojustificado"/>
        <w:spacing w:before="0" w:beforeAutospacing="0" w:after="0" w:afterAutospacing="0"/>
        <w:ind w:left="142"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b) reunidas em consórcio, qualquer que seja sua forma de constituição;</w:t>
      </w:r>
    </w:p>
    <w:p w14:paraId="1D7D2DA9" w14:textId="77777777" w:rsidR="00153B9A" w:rsidRPr="00C83D98" w:rsidRDefault="00153B9A" w:rsidP="00380B81">
      <w:pPr>
        <w:pStyle w:val="textojustificado"/>
        <w:spacing w:before="0" w:beforeAutospacing="0" w:after="0" w:afterAutospacing="0"/>
        <w:ind w:left="142"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c) sob processo de falência, concordata ou recuperação de crédito.</w:t>
      </w:r>
    </w:p>
    <w:p w14:paraId="664D6DF4" w14:textId="3AF2FC06" w:rsidR="00153B9A" w:rsidRPr="00C83D98" w:rsidRDefault="00153B9A" w:rsidP="00380B81">
      <w:pPr>
        <w:pStyle w:val="textojustificado"/>
        <w:spacing w:before="0" w:beforeAutospacing="0" w:after="0" w:afterAutospacing="0"/>
        <w:ind w:left="142" w:right="120"/>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2</w:t>
      </w:r>
      <w:r w:rsidR="00F52543">
        <w:rPr>
          <w:rFonts w:asciiTheme="minorHAnsi" w:hAnsiTheme="minorHAnsi" w:cstheme="minorHAnsi"/>
          <w:color w:val="000000"/>
          <w:sz w:val="22"/>
          <w:szCs w:val="22"/>
        </w:rPr>
        <w:t>7</w:t>
      </w:r>
      <w:r w:rsidRPr="00C83D98">
        <w:rPr>
          <w:rFonts w:asciiTheme="minorHAnsi" w:hAnsiTheme="minorHAnsi" w:cstheme="minorHAnsi"/>
          <w:color w:val="000000"/>
          <w:sz w:val="22"/>
          <w:szCs w:val="22"/>
        </w:rPr>
        <w:t>. O critério de julgamento será o de MENOR PREÇO, observados os prazos para fornecimento e condições definidas neste Termo de Referência.</w:t>
      </w:r>
    </w:p>
    <w:p w14:paraId="4380275F" w14:textId="2BE71BE7" w:rsidR="00153B9A" w:rsidRPr="00C83D98" w:rsidRDefault="00153B9A" w:rsidP="00380B81">
      <w:pPr>
        <w:pStyle w:val="textojustificado"/>
        <w:spacing w:before="0" w:beforeAutospacing="0" w:after="0" w:afterAutospacing="0"/>
        <w:ind w:left="142" w:right="119"/>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2</w:t>
      </w:r>
      <w:r w:rsidR="00F52543">
        <w:rPr>
          <w:rFonts w:asciiTheme="minorHAnsi" w:hAnsiTheme="minorHAnsi" w:cstheme="minorHAnsi"/>
          <w:color w:val="000000"/>
          <w:sz w:val="22"/>
          <w:szCs w:val="22"/>
        </w:rPr>
        <w:t>8</w:t>
      </w:r>
      <w:r w:rsidRPr="00C83D98">
        <w:rPr>
          <w:rFonts w:asciiTheme="minorHAnsi" w:hAnsiTheme="minorHAnsi" w:cstheme="minorHAnsi"/>
          <w:color w:val="000000"/>
          <w:sz w:val="22"/>
          <w:szCs w:val="22"/>
        </w:rPr>
        <w:t xml:space="preserve">. O preço ofertado deverá incluir todos os custos diretos e indiretos da proponente, inclusive encargos sociais, trabalhistas e fiscais que recaiam sobre o objeto licitado, e </w:t>
      </w:r>
      <w:r w:rsidRPr="00C83D98">
        <w:rPr>
          <w:rFonts w:asciiTheme="minorHAnsi" w:hAnsiTheme="minorHAnsi" w:cstheme="minorHAnsi"/>
          <w:color w:val="000000"/>
          <w:sz w:val="22"/>
          <w:szCs w:val="22"/>
        </w:rPr>
        <w:lastRenderedPageBreak/>
        <w:t>constituirá a única e completa remuneração pelo fornecimento dos materiais, incluído frete até os locais de entrega. Não haverá reajuste de preço. As obrigações decorrentes desta contratação consubstanciar-se-ão na NOTA DE EMPENHO e seu anexo.</w:t>
      </w:r>
    </w:p>
    <w:p w14:paraId="26733969" w14:textId="5B4E8CE8" w:rsidR="00153B9A" w:rsidRPr="00C83D98" w:rsidRDefault="00F52543" w:rsidP="00380B81">
      <w:pPr>
        <w:pStyle w:val="textojustificado"/>
        <w:spacing w:before="0" w:beforeAutospacing="0" w:after="0" w:afterAutospacing="0"/>
        <w:ind w:left="142" w:right="119"/>
        <w:jc w:val="both"/>
        <w:rPr>
          <w:rFonts w:asciiTheme="minorHAnsi" w:hAnsiTheme="minorHAnsi" w:cstheme="minorHAnsi"/>
          <w:color w:val="000000"/>
          <w:sz w:val="22"/>
          <w:szCs w:val="22"/>
        </w:rPr>
      </w:pPr>
      <w:r>
        <w:rPr>
          <w:rFonts w:asciiTheme="minorHAnsi" w:hAnsiTheme="minorHAnsi" w:cstheme="minorHAnsi"/>
          <w:color w:val="000000"/>
          <w:sz w:val="22"/>
          <w:szCs w:val="22"/>
        </w:rPr>
        <w:t>29</w:t>
      </w:r>
      <w:r w:rsidR="00153B9A" w:rsidRPr="00C83D98">
        <w:rPr>
          <w:rFonts w:asciiTheme="minorHAnsi" w:hAnsiTheme="minorHAnsi" w:cstheme="minorHAnsi"/>
          <w:color w:val="000000"/>
          <w:sz w:val="22"/>
          <w:szCs w:val="22"/>
        </w:rPr>
        <w:t>. Como condição à contratação, ainda, deverá restar comprovado que a empresa a ser contratada não possui pendências junto ao Cadastro Informativo Municipal – CADIN MUNICIPAL, por força da Lei Municipal nº14.094/2005 e Decreto nº 47.096/2006, que disciplinam que a inclusão no CADIN impedirá a empresa de contratar com a Administração Municipal.</w:t>
      </w:r>
    </w:p>
    <w:p w14:paraId="2D6E3914" w14:textId="3396D25C" w:rsidR="00153B9A" w:rsidRPr="00C83D98" w:rsidRDefault="00153B9A" w:rsidP="00380B81">
      <w:pPr>
        <w:tabs>
          <w:tab w:val="left" w:pos="567"/>
        </w:tabs>
        <w:ind w:left="142"/>
        <w:jc w:val="both"/>
        <w:rPr>
          <w:rFonts w:asciiTheme="minorHAnsi" w:hAnsiTheme="minorHAnsi" w:cstheme="minorHAnsi"/>
          <w:color w:val="000000"/>
          <w:sz w:val="22"/>
          <w:szCs w:val="22"/>
        </w:rPr>
      </w:pPr>
      <w:r w:rsidRPr="00C83D98">
        <w:rPr>
          <w:rFonts w:asciiTheme="minorHAnsi" w:hAnsiTheme="minorHAnsi" w:cstheme="minorHAnsi"/>
          <w:color w:val="000000"/>
          <w:sz w:val="22"/>
          <w:szCs w:val="22"/>
        </w:rPr>
        <w:t>3</w:t>
      </w:r>
      <w:r w:rsidR="00F52543">
        <w:rPr>
          <w:rFonts w:asciiTheme="minorHAnsi" w:hAnsiTheme="minorHAnsi" w:cstheme="minorHAnsi"/>
          <w:color w:val="000000"/>
          <w:sz w:val="22"/>
          <w:szCs w:val="22"/>
        </w:rPr>
        <w:t>0</w:t>
      </w:r>
      <w:r w:rsidRPr="00C83D98">
        <w:rPr>
          <w:rFonts w:asciiTheme="minorHAnsi" w:hAnsiTheme="minorHAnsi" w:cstheme="minorHAnsi"/>
          <w:color w:val="000000"/>
          <w:sz w:val="22"/>
          <w:szCs w:val="22"/>
        </w:rPr>
        <w:t>. Antes do pagamento a contratante efetuará consulta ao Cadastro Informativo Municipal – CADIN MUNICIPAL, por força da Lei Municipal nº 14.094/2005 e Decreto nº 47.096/2006, do qual não poderá constar qualquer pendência.</w:t>
      </w:r>
    </w:p>
    <w:p w14:paraId="59109CDD" w14:textId="77777777" w:rsidR="00153B9A" w:rsidRPr="00C83D98" w:rsidRDefault="00153B9A" w:rsidP="00380B81">
      <w:pPr>
        <w:pStyle w:val="textojustificado"/>
        <w:spacing w:before="0" w:beforeAutospacing="0" w:after="0" w:afterAutospacing="0"/>
        <w:ind w:left="120" w:right="120"/>
        <w:jc w:val="both"/>
        <w:rPr>
          <w:rFonts w:asciiTheme="minorHAnsi" w:hAnsiTheme="minorHAnsi" w:cstheme="minorHAnsi"/>
          <w:color w:val="000000"/>
          <w:sz w:val="22"/>
          <w:szCs w:val="22"/>
        </w:rPr>
      </w:pPr>
    </w:p>
    <w:p w14:paraId="5B69ED3C" w14:textId="77AEF5C7" w:rsidR="00194089" w:rsidRPr="00C83D98" w:rsidRDefault="00153B9A" w:rsidP="003A61B1">
      <w:pPr>
        <w:tabs>
          <w:tab w:val="left" w:pos="0"/>
        </w:tabs>
        <w:rPr>
          <w:rFonts w:asciiTheme="minorHAnsi" w:eastAsia="Arial" w:hAnsiTheme="minorHAnsi" w:cstheme="minorHAnsi"/>
          <w:b/>
          <w:sz w:val="22"/>
          <w:szCs w:val="22"/>
        </w:rPr>
      </w:pPr>
      <w:r w:rsidRPr="00C83D98">
        <w:rPr>
          <w:rFonts w:asciiTheme="minorHAnsi" w:hAnsiTheme="minorHAnsi" w:cstheme="minorHAnsi"/>
          <w:b/>
          <w:sz w:val="22"/>
          <w:szCs w:val="22"/>
        </w:rPr>
        <w:t xml:space="preserve">PRAZO DE ENTREGA: </w:t>
      </w:r>
      <w:r w:rsidRPr="00C83D98">
        <w:rPr>
          <w:rFonts w:asciiTheme="minorHAnsi" w:hAnsiTheme="minorHAnsi" w:cstheme="minorHAnsi"/>
          <w:b/>
          <w:sz w:val="22"/>
          <w:szCs w:val="22"/>
        </w:rPr>
        <w:br/>
        <w:t>30 (TRINTA) DIAS CORRIDOS, A PARTIR DA RETIRADA/RECEBIMENTO DA NOTA DE EMPENHO</w:t>
      </w:r>
      <w:r w:rsidRPr="00C83D98">
        <w:rPr>
          <w:rFonts w:asciiTheme="minorHAnsi" w:hAnsiTheme="minorHAnsi" w:cstheme="minorHAnsi"/>
          <w:b/>
          <w:sz w:val="22"/>
          <w:szCs w:val="22"/>
        </w:rPr>
        <w:br/>
        <w:t xml:space="preserve">Local de Entrega: </w:t>
      </w:r>
      <w:r w:rsidRPr="00C83D98">
        <w:rPr>
          <w:rFonts w:asciiTheme="minorHAnsi" w:hAnsiTheme="minorHAnsi" w:cstheme="minorHAnsi"/>
          <w:b/>
          <w:sz w:val="22"/>
          <w:szCs w:val="22"/>
        </w:rPr>
        <w:br/>
      </w:r>
      <w:r w:rsidRPr="00C83D98">
        <w:rPr>
          <w:rFonts w:asciiTheme="minorHAnsi" w:hAnsiTheme="minorHAnsi" w:cstheme="minorHAnsi"/>
          <w:b/>
          <w:spacing w:val="-20"/>
          <w:sz w:val="22"/>
          <w:szCs w:val="22"/>
        </w:rPr>
        <w:t xml:space="preserve">ALMOXARIFADO CRS SUDESTE: </w:t>
      </w:r>
      <w:r w:rsidRPr="00C83D98">
        <w:rPr>
          <w:rFonts w:asciiTheme="minorHAnsi" w:hAnsiTheme="minorHAnsi" w:cstheme="minorHAnsi"/>
          <w:b/>
          <w:spacing w:val="-20"/>
          <w:sz w:val="22"/>
          <w:szCs w:val="22"/>
        </w:rPr>
        <w:br/>
        <w:t>RUA JARAUARA, 702 – VILA RÉ – CEP 03665-000</w:t>
      </w:r>
      <w:r w:rsidRPr="00C83D98">
        <w:rPr>
          <w:rFonts w:asciiTheme="minorHAnsi" w:hAnsiTheme="minorHAnsi" w:cstheme="minorHAnsi"/>
          <w:b/>
          <w:spacing w:val="-20"/>
          <w:sz w:val="22"/>
          <w:szCs w:val="22"/>
        </w:rPr>
        <w:br/>
        <w:t>TEL..: 2641-</w:t>
      </w:r>
      <w:proofErr w:type="gramStart"/>
      <w:r w:rsidRPr="00C83D98">
        <w:rPr>
          <w:rFonts w:asciiTheme="minorHAnsi" w:hAnsiTheme="minorHAnsi" w:cstheme="minorHAnsi"/>
          <w:b/>
          <w:spacing w:val="-20"/>
          <w:sz w:val="22"/>
          <w:szCs w:val="22"/>
        </w:rPr>
        <w:t xml:space="preserve">8554 </w:t>
      </w:r>
      <w:r w:rsidR="0018468A">
        <w:rPr>
          <w:rFonts w:asciiTheme="minorHAnsi" w:hAnsiTheme="minorHAnsi" w:cstheme="minorHAnsi"/>
          <w:b/>
          <w:spacing w:val="-20"/>
          <w:sz w:val="22"/>
          <w:szCs w:val="22"/>
        </w:rPr>
        <w:t xml:space="preserve"> -</w:t>
      </w:r>
      <w:proofErr w:type="gramEnd"/>
      <w:r w:rsidR="0018468A">
        <w:rPr>
          <w:rFonts w:asciiTheme="minorHAnsi" w:hAnsiTheme="minorHAnsi" w:cstheme="minorHAnsi"/>
          <w:b/>
          <w:spacing w:val="-20"/>
          <w:sz w:val="22"/>
          <w:szCs w:val="22"/>
        </w:rPr>
        <w:t xml:space="preserve"> 2641-5021</w:t>
      </w:r>
      <w:r w:rsidRPr="00C83D98">
        <w:rPr>
          <w:rFonts w:asciiTheme="minorHAnsi" w:hAnsiTheme="minorHAnsi" w:cstheme="minorHAnsi"/>
          <w:b/>
          <w:spacing w:val="-20"/>
          <w:sz w:val="22"/>
          <w:szCs w:val="22"/>
        </w:rPr>
        <w:t>– HORÁRIO DAS 09H ÀS 15H</w:t>
      </w:r>
      <w:r w:rsidRPr="00C83D98">
        <w:rPr>
          <w:rFonts w:asciiTheme="minorHAnsi" w:hAnsiTheme="minorHAnsi" w:cstheme="minorHAnsi"/>
          <w:b/>
          <w:color w:val="000000"/>
          <w:sz w:val="22"/>
          <w:szCs w:val="22"/>
        </w:rPr>
        <w:t xml:space="preserve">                                                           </w:t>
      </w:r>
    </w:p>
    <w:p w14:paraId="01C2B99C" w14:textId="77777777" w:rsidR="00194089" w:rsidRPr="00C83D98" w:rsidRDefault="00194089" w:rsidP="00153B9A">
      <w:pPr>
        <w:tabs>
          <w:tab w:val="left" w:pos="284"/>
        </w:tabs>
        <w:rPr>
          <w:rFonts w:asciiTheme="minorHAnsi" w:eastAsia="Arial" w:hAnsiTheme="minorHAnsi" w:cstheme="minorHAnsi"/>
          <w:b/>
          <w:sz w:val="22"/>
          <w:szCs w:val="22"/>
        </w:rPr>
      </w:pPr>
    </w:p>
    <w:p w14:paraId="6CFD929B" w14:textId="7DE566DA" w:rsidR="0050303E" w:rsidRPr="00C83D98" w:rsidRDefault="0050303E" w:rsidP="00C83D98">
      <w:pPr>
        <w:tabs>
          <w:tab w:val="left" w:pos="284"/>
        </w:tabs>
        <w:ind w:right="260"/>
        <w:jc w:val="both"/>
        <w:rPr>
          <w:rFonts w:asciiTheme="minorHAnsi" w:eastAsia="Arial" w:hAnsiTheme="minorHAnsi" w:cstheme="minorHAnsi"/>
          <w:sz w:val="22"/>
          <w:szCs w:val="22"/>
        </w:rPr>
      </w:pPr>
      <w:r w:rsidRPr="00C83D98">
        <w:rPr>
          <w:rFonts w:asciiTheme="minorHAnsi" w:eastAsia="Arial" w:hAnsiTheme="minorHAnsi" w:cstheme="minorHAnsi"/>
          <w:b/>
          <w:sz w:val="22"/>
          <w:szCs w:val="22"/>
        </w:rPr>
        <w:t xml:space="preserve">2. </w:t>
      </w:r>
      <w:r w:rsidRPr="00C83D98">
        <w:rPr>
          <w:rFonts w:asciiTheme="minorHAnsi" w:eastAsia="Arial" w:hAnsiTheme="minorHAnsi" w:cstheme="minorHAnsi"/>
          <w:sz w:val="22"/>
          <w:szCs w:val="22"/>
        </w:rPr>
        <w:t>Para a execução deste contrato, nenhuma das partes poderá oferecer, dar</w:t>
      </w:r>
      <w:r w:rsidRPr="00C83D98">
        <w:rPr>
          <w:rFonts w:asciiTheme="minorHAnsi" w:eastAsia="Arial" w:hAnsiTheme="minorHAnsi" w:cstheme="minorHAnsi"/>
          <w:b/>
          <w:sz w:val="22"/>
          <w:szCs w:val="22"/>
        </w:rPr>
        <w:t xml:space="preserve"> </w:t>
      </w:r>
      <w:r w:rsidRPr="00C83D98">
        <w:rPr>
          <w:rFonts w:asciiTheme="minorHAnsi" w:eastAsia="Arial" w:hAnsiTheme="minorHAnsi" w:cstheme="minorHAnsi"/>
          <w:sz w:val="22"/>
          <w:szCs w:val="22"/>
        </w:rPr>
        <w:t xml:space="preserve">ou se comprometer a dar a quem quer que seja, ou aceitar ou se comprometer a aceitar de quem quer que seja, tanto por conta própria quanto por intermédio de outrem, qualquer pagamento, doação, compensação, vantagens financeiras ou não financeiras ou benefícios de qualquer espécie que constituam prática </w:t>
      </w:r>
      <w:bookmarkStart w:id="9" w:name="page39"/>
      <w:bookmarkEnd w:id="9"/>
      <w:r w:rsidRPr="00C83D98">
        <w:rPr>
          <w:rFonts w:asciiTheme="minorHAnsi" w:eastAsia="Arial" w:hAnsiTheme="minorHAnsi" w:cstheme="minorHAnsi"/>
          <w:sz w:val="22"/>
          <w:szCs w:val="22"/>
        </w:rPr>
        <w:t>ilegal ou de corrupção, seja de forma direta ou indireta quanto ao objeto deste contrato, ou de outra forma a ele não relacionada, devendo garantir, ainda, que seus prepostos e colaboradores ajam da mesma forma.</w:t>
      </w:r>
    </w:p>
    <w:p w14:paraId="0A65EE58" w14:textId="77777777" w:rsidR="0050303E" w:rsidRPr="00C83D98" w:rsidRDefault="0050303E" w:rsidP="00C83D98">
      <w:pPr>
        <w:tabs>
          <w:tab w:val="left" w:pos="284"/>
        </w:tabs>
        <w:jc w:val="both"/>
        <w:rPr>
          <w:rFonts w:asciiTheme="minorHAnsi" w:eastAsia="Arial" w:hAnsiTheme="minorHAnsi" w:cstheme="minorHAnsi"/>
          <w:b/>
          <w:sz w:val="22"/>
          <w:szCs w:val="22"/>
        </w:rPr>
      </w:pPr>
    </w:p>
    <w:p w14:paraId="03754D63" w14:textId="77777777" w:rsidR="0050303E" w:rsidRPr="00C83D98" w:rsidRDefault="0050303E" w:rsidP="00C83D98">
      <w:pPr>
        <w:tabs>
          <w:tab w:val="left" w:pos="284"/>
        </w:tabs>
        <w:jc w:val="both"/>
        <w:rPr>
          <w:rFonts w:asciiTheme="minorHAnsi" w:eastAsia="Arial" w:hAnsiTheme="minorHAnsi" w:cstheme="minorHAnsi"/>
          <w:b/>
          <w:sz w:val="22"/>
          <w:szCs w:val="22"/>
        </w:rPr>
      </w:pPr>
      <w:r w:rsidRPr="00C83D98">
        <w:rPr>
          <w:rFonts w:asciiTheme="minorHAnsi" w:eastAsia="Arial" w:hAnsiTheme="minorHAnsi" w:cstheme="minorHAnsi"/>
          <w:b/>
          <w:sz w:val="22"/>
          <w:szCs w:val="22"/>
        </w:rPr>
        <w:t>3. DAS OBRIGAÇÕES DA CONTRATADA</w:t>
      </w:r>
    </w:p>
    <w:p w14:paraId="13509A2F" w14:textId="2E858FBE" w:rsidR="0050303E" w:rsidRPr="00C83D98" w:rsidRDefault="0050303E" w:rsidP="00C83D98">
      <w:pPr>
        <w:tabs>
          <w:tab w:val="left" w:pos="284"/>
        </w:tabs>
        <w:ind w:right="260"/>
        <w:jc w:val="both"/>
        <w:rPr>
          <w:rFonts w:asciiTheme="minorHAnsi" w:eastAsia="Arial" w:hAnsiTheme="minorHAnsi" w:cstheme="minorHAnsi"/>
          <w:sz w:val="22"/>
          <w:szCs w:val="22"/>
        </w:rPr>
      </w:pPr>
      <w:r w:rsidRPr="00C83D98">
        <w:rPr>
          <w:rFonts w:asciiTheme="minorHAnsi" w:eastAsia="Arial" w:hAnsiTheme="minorHAnsi" w:cstheme="minorHAnsi"/>
          <w:sz w:val="22"/>
          <w:szCs w:val="22"/>
        </w:rPr>
        <w:t xml:space="preserve">3.1. A </w:t>
      </w:r>
      <w:r w:rsidRPr="00C83D98">
        <w:rPr>
          <w:rFonts w:asciiTheme="minorHAnsi" w:eastAsia="Arial" w:hAnsiTheme="minorHAnsi" w:cstheme="minorHAnsi"/>
          <w:b/>
          <w:sz w:val="22"/>
          <w:szCs w:val="22"/>
        </w:rPr>
        <w:t>CONTRATADA</w:t>
      </w:r>
      <w:r w:rsidRPr="00C83D98">
        <w:rPr>
          <w:rFonts w:asciiTheme="minorHAnsi" w:eastAsia="Arial" w:hAnsiTheme="minorHAnsi" w:cstheme="minorHAnsi"/>
          <w:sz w:val="22"/>
          <w:szCs w:val="22"/>
        </w:rPr>
        <w:t xml:space="preserve"> deverá observar rigorosamente as normas do Edital do </w:t>
      </w:r>
      <w:r w:rsidRPr="00C83D98">
        <w:rPr>
          <w:rFonts w:asciiTheme="minorHAnsi" w:eastAsia="Arial" w:hAnsiTheme="minorHAnsi" w:cstheme="minorHAnsi"/>
          <w:b/>
          <w:sz w:val="22"/>
          <w:szCs w:val="22"/>
        </w:rPr>
        <w:t>Pregão nº ____/202</w:t>
      </w:r>
      <w:r w:rsidR="003808AB">
        <w:rPr>
          <w:rFonts w:asciiTheme="minorHAnsi" w:eastAsia="Arial" w:hAnsiTheme="minorHAnsi" w:cstheme="minorHAnsi"/>
          <w:b/>
          <w:sz w:val="22"/>
          <w:szCs w:val="22"/>
        </w:rPr>
        <w:t>5</w:t>
      </w:r>
      <w:r w:rsidRPr="00C83D98">
        <w:rPr>
          <w:rFonts w:asciiTheme="minorHAnsi" w:eastAsia="Arial" w:hAnsiTheme="minorHAnsi" w:cstheme="minorHAnsi"/>
          <w:b/>
          <w:sz w:val="22"/>
          <w:szCs w:val="22"/>
        </w:rPr>
        <w:t>,</w:t>
      </w:r>
      <w:r w:rsidRPr="00C83D98">
        <w:rPr>
          <w:rFonts w:asciiTheme="minorHAnsi" w:eastAsia="Arial" w:hAnsiTheme="minorHAnsi" w:cstheme="minorHAnsi"/>
          <w:sz w:val="22"/>
          <w:szCs w:val="22"/>
        </w:rPr>
        <w:t xml:space="preserve"> obrigando-se a substituir os materiais rejeitados pela Unidade Requisitante.</w:t>
      </w:r>
    </w:p>
    <w:p w14:paraId="1637C05D" w14:textId="77777777" w:rsidR="0050303E" w:rsidRPr="00C83D98" w:rsidRDefault="0050303E" w:rsidP="00C83D98">
      <w:pPr>
        <w:tabs>
          <w:tab w:val="left" w:pos="284"/>
        </w:tabs>
        <w:jc w:val="both"/>
        <w:rPr>
          <w:rFonts w:asciiTheme="minorHAnsi" w:hAnsiTheme="minorHAnsi" w:cstheme="minorHAnsi"/>
          <w:sz w:val="22"/>
          <w:szCs w:val="22"/>
        </w:rPr>
      </w:pPr>
    </w:p>
    <w:p w14:paraId="73DB679B" w14:textId="77777777" w:rsidR="0050303E" w:rsidRPr="00C83D98" w:rsidRDefault="0050303E" w:rsidP="00C83D98">
      <w:pPr>
        <w:tabs>
          <w:tab w:val="left" w:pos="284"/>
        </w:tabs>
        <w:ind w:right="260"/>
        <w:jc w:val="both"/>
        <w:rPr>
          <w:rFonts w:asciiTheme="minorHAnsi" w:eastAsia="Arial" w:hAnsiTheme="minorHAnsi" w:cstheme="minorHAnsi"/>
          <w:sz w:val="22"/>
          <w:szCs w:val="22"/>
        </w:rPr>
      </w:pPr>
      <w:r w:rsidRPr="00C83D98">
        <w:rPr>
          <w:rFonts w:asciiTheme="minorHAnsi" w:eastAsia="Arial" w:hAnsiTheme="minorHAnsi" w:cstheme="minorHAnsi"/>
          <w:sz w:val="22"/>
          <w:szCs w:val="22"/>
        </w:rPr>
        <w:t>3.2. No ato da entrega, os materiais deverão ser vistoriados por funcionário da Unidade Requisitante, para verificação do atendimento às condições do Edital e da conformidade com o modelo, marca e/ou fabricante declinados na proposta. Caberá ao funcionário em questão a responsabilidade quanto ao recebimento dos materiais em desacordo.</w:t>
      </w:r>
    </w:p>
    <w:p w14:paraId="43228B83" w14:textId="77777777" w:rsidR="0069188E" w:rsidRDefault="0069188E" w:rsidP="00C83D98">
      <w:pPr>
        <w:tabs>
          <w:tab w:val="left" w:pos="284"/>
        </w:tabs>
        <w:ind w:right="260"/>
        <w:jc w:val="both"/>
        <w:rPr>
          <w:rFonts w:asciiTheme="minorHAnsi" w:eastAsia="Arial" w:hAnsiTheme="minorHAnsi" w:cstheme="minorHAnsi"/>
          <w:sz w:val="22"/>
          <w:szCs w:val="22"/>
        </w:rPr>
      </w:pPr>
    </w:p>
    <w:p w14:paraId="68B22F2D" w14:textId="77777777" w:rsidR="00BF6897" w:rsidRPr="00C83D98" w:rsidRDefault="00BF6897" w:rsidP="00C83D98">
      <w:pPr>
        <w:tabs>
          <w:tab w:val="left" w:pos="284"/>
        </w:tabs>
        <w:ind w:right="260"/>
        <w:jc w:val="both"/>
        <w:rPr>
          <w:rFonts w:asciiTheme="minorHAnsi" w:eastAsia="Arial" w:hAnsiTheme="minorHAnsi" w:cstheme="minorHAnsi"/>
          <w:sz w:val="22"/>
          <w:szCs w:val="22"/>
        </w:rPr>
      </w:pP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14"/>
        <w:gridCol w:w="709"/>
        <w:gridCol w:w="2497"/>
        <w:gridCol w:w="1745"/>
        <w:gridCol w:w="993"/>
        <w:gridCol w:w="1862"/>
      </w:tblGrid>
      <w:tr w:rsidR="00466DB8" w:rsidRPr="00C83D98" w14:paraId="4B88BDFA" w14:textId="77777777" w:rsidTr="00913E57">
        <w:trPr>
          <w:trHeight w:val="152"/>
          <w:jc w:val="center"/>
        </w:trPr>
        <w:tc>
          <w:tcPr>
            <w:tcW w:w="714" w:type="dxa"/>
            <w:shd w:val="clear" w:color="auto" w:fill="auto"/>
            <w:vAlign w:val="bottom"/>
          </w:tcPr>
          <w:p w14:paraId="34EC4127" w14:textId="77777777" w:rsidR="00466DB8" w:rsidRPr="00C83D98" w:rsidRDefault="00466DB8" w:rsidP="00C83D98">
            <w:pPr>
              <w:tabs>
                <w:tab w:val="left" w:pos="284"/>
              </w:tabs>
              <w:jc w:val="both"/>
              <w:rPr>
                <w:rFonts w:asciiTheme="minorHAnsi" w:hAnsiTheme="minorHAnsi" w:cstheme="minorHAnsi"/>
                <w:b/>
                <w:bCs/>
                <w:sz w:val="22"/>
                <w:szCs w:val="22"/>
              </w:rPr>
            </w:pPr>
            <w:r w:rsidRPr="00C83D98">
              <w:rPr>
                <w:rFonts w:asciiTheme="minorHAnsi" w:hAnsiTheme="minorHAnsi" w:cstheme="minorHAnsi"/>
                <w:b/>
                <w:bCs/>
                <w:sz w:val="22"/>
                <w:szCs w:val="22"/>
              </w:rPr>
              <w:t xml:space="preserve">ITEM </w:t>
            </w:r>
          </w:p>
        </w:tc>
        <w:tc>
          <w:tcPr>
            <w:tcW w:w="709" w:type="dxa"/>
          </w:tcPr>
          <w:p w14:paraId="668C414B" w14:textId="77777777" w:rsidR="00466DB8" w:rsidRPr="00C83D98" w:rsidRDefault="00466DB8" w:rsidP="00C83D98">
            <w:pPr>
              <w:tabs>
                <w:tab w:val="left" w:pos="284"/>
              </w:tabs>
              <w:jc w:val="both"/>
              <w:rPr>
                <w:rFonts w:asciiTheme="minorHAnsi" w:hAnsiTheme="minorHAnsi" w:cstheme="minorHAnsi"/>
                <w:b/>
                <w:bCs/>
                <w:sz w:val="22"/>
                <w:szCs w:val="22"/>
              </w:rPr>
            </w:pPr>
            <w:r w:rsidRPr="00C83D98">
              <w:rPr>
                <w:rFonts w:asciiTheme="minorHAnsi" w:hAnsiTheme="minorHAnsi" w:cstheme="minorHAnsi"/>
                <w:b/>
                <w:bCs/>
                <w:sz w:val="22"/>
                <w:szCs w:val="22"/>
              </w:rPr>
              <w:t xml:space="preserve">Quant </w:t>
            </w:r>
          </w:p>
        </w:tc>
        <w:tc>
          <w:tcPr>
            <w:tcW w:w="2497" w:type="dxa"/>
            <w:shd w:val="clear" w:color="auto" w:fill="auto"/>
            <w:vAlign w:val="bottom"/>
          </w:tcPr>
          <w:p w14:paraId="2DB1C911" w14:textId="77777777" w:rsidR="00466DB8" w:rsidRPr="00C83D98" w:rsidRDefault="00466DB8" w:rsidP="00C83D98">
            <w:pPr>
              <w:tabs>
                <w:tab w:val="left" w:pos="284"/>
              </w:tabs>
              <w:jc w:val="both"/>
              <w:rPr>
                <w:rFonts w:asciiTheme="minorHAnsi" w:hAnsiTheme="minorHAnsi" w:cstheme="minorHAnsi"/>
                <w:b/>
                <w:bCs/>
                <w:sz w:val="22"/>
                <w:szCs w:val="22"/>
              </w:rPr>
            </w:pPr>
            <w:r w:rsidRPr="00C83D98">
              <w:rPr>
                <w:rFonts w:asciiTheme="minorHAnsi" w:hAnsiTheme="minorHAnsi" w:cstheme="minorHAnsi"/>
                <w:b/>
                <w:bCs/>
                <w:sz w:val="22"/>
                <w:szCs w:val="22"/>
              </w:rPr>
              <w:t xml:space="preserve">Descrição do objeto    </w:t>
            </w:r>
          </w:p>
        </w:tc>
        <w:tc>
          <w:tcPr>
            <w:tcW w:w="1745" w:type="dxa"/>
            <w:shd w:val="clear" w:color="auto" w:fill="auto"/>
            <w:vAlign w:val="bottom"/>
          </w:tcPr>
          <w:p w14:paraId="187B5D75" w14:textId="77777777" w:rsidR="00466DB8" w:rsidRPr="00C83D98" w:rsidRDefault="00466DB8" w:rsidP="00C83D98">
            <w:pPr>
              <w:tabs>
                <w:tab w:val="left" w:pos="284"/>
              </w:tabs>
              <w:jc w:val="both"/>
              <w:rPr>
                <w:rFonts w:asciiTheme="minorHAnsi" w:hAnsiTheme="minorHAnsi" w:cstheme="minorHAnsi"/>
                <w:b/>
                <w:bCs/>
                <w:sz w:val="22"/>
                <w:szCs w:val="22"/>
              </w:rPr>
            </w:pPr>
            <w:r w:rsidRPr="00C83D98">
              <w:rPr>
                <w:rFonts w:asciiTheme="minorHAnsi" w:hAnsiTheme="minorHAnsi" w:cstheme="minorHAnsi"/>
                <w:b/>
                <w:bCs/>
                <w:sz w:val="22"/>
                <w:szCs w:val="22"/>
              </w:rPr>
              <w:t>Marca/Fabricante/</w:t>
            </w:r>
            <w:proofErr w:type="spellStart"/>
            <w:r w:rsidRPr="00C83D98">
              <w:rPr>
                <w:rFonts w:asciiTheme="minorHAnsi" w:hAnsiTheme="minorHAnsi" w:cstheme="minorHAnsi"/>
                <w:b/>
                <w:bCs/>
                <w:sz w:val="22"/>
                <w:szCs w:val="22"/>
              </w:rPr>
              <w:t>Procedencia</w:t>
            </w:r>
            <w:proofErr w:type="spellEnd"/>
            <w:r w:rsidRPr="00C83D98">
              <w:rPr>
                <w:rFonts w:asciiTheme="minorHAnsi" w:hAnsiTheme="minorHAnsi" w:cstheme="minorHAnsi"/>
                <w:b/>
                <w:bCs/>
                <w:sz w:val="22"/>
                <w:szCs w:val="22"/>
              </w:rPr>
              <w:t xml:space="preserve"> </w:t>
            </w:r>
          </w:p>
        </w:tc>
        <w:tc>
          <w:tcPr>
            <w:tcW w:w="993" w:type="dxa"/>
            <w:shd w:val="clear" w:color="auto" w:fill="auto"/>
            <w:vAlign w:val="bottom"/>
          </w:tcPr>
          <w:p w14:paraId="4FBD0188" w14:textId="77777777" w:rsidR="00466DB8" w:rsidRPr="00C83D98" w:rsidRDefault="00466DB8" w:rsidP="00C83D98">
            <w:pPr>
              <w:tabs>
                <w:tab w:val="left" w:pos="284"/>
              </w:tabs>
              <w:jc w:val="both"/>
              <w:rPr>
                <w:rFonts w:asciiTheme="minorHAnsi" w:hAnsiTheme="minorHAnsi" w:cstheme="minorHAnsi"/>
                <w:b/>
                <w:bCs/>
                <w:sz w:val="22"/>
                <w:szCs w:val="22"/>
              </w:rPr>
            </w:pPr>
            <w:r w:rsidRPr="00C83D98">
              <w:rPr>
                <w:rFonts w:asciiTheme="minorHAnsi" w:hAnsiTheme="minorHAnsi" w:cstheme="minorHAnsi"/>
                <w:b/>
                <w:bCs/>
                <w:sz w:val="22"/>
                <w:szCs w:val="22"/>
              </w:rPr>
              <w:t xml:space="preserve">Valor unitário </w:t>
            </w:r>
          </w:p>
        </w:tc>
        <w:tc>
          <w:tcPr>
            <w:tcW w:w="1862" w:type="dxa"/>
            <w:shd w:val="clear" w:color="auto" w:fill="auto"/>
            <w:vAlign w:val="bottom"/>
          </w:tcPr>
          <w:p w14:paraId="20F0A8CF" w14:textId="77777777" w:rsidR="00466DB8" w:rsidRPr="00C83D98" w:rsidRDefault="00466DB8" w:rsidP="00C83D98">
            <w:pPr>
              <w:tabs>
                <w:tab w:val="left" w:pos="284"/>
              </w:tabs>
              <w:jc w:val="both"/>
              <w:rPr>
                <w:rFonts w:asciiTheme="minorHAnsi" w:hAnsiTheme="minorHAnsi" w:cstheme="minorHAnsi"/>
                <w:b/>
                <w:bCs/>
                <w:sz w:val="22"/>
                <w:szCs w:val="22"/>
              </w:rPr>
            </w:pPr>
            <w:r w:rsidRPr="00C83D98">
              <w:rPr>
                <w:rFonts w:asciiTheme="minorHAnsi" w:hAnsiTheme="minorHAnsi" w:cstheme="minorHAnsi"/>
                <w:b/>
                <w:bCs/>
                <w:sz w:val="22"/>
                <w:szCs w:val="22"/>
              </w:rPr>
              <w:t xml:space="preserve">Valor Total </w:t>
            </w:r>
          </w:p>
        </w:tc>
      </w:tr>
      <w:tr w:rsidR="00466DB8" w:rsidRPr="00C83D98" w14:paraId="3CE90D71" w14:textId="77777777" w:rsidTr="004636BD">
        <w:trPr>
          <w:trHeight w:val="284"/>
          <w:jc w:val="center"/>
        </w:trPr>
        <w:tc>
          <w:tcPr>
            <w:tcW w:w="714" w:type="dxa"/>
            <w:shd w:val="clear" w:color="auto" w:fill="auto"/>
            <w:vAlign w:val="bottom"/>
          </w:tcPr>
          <w:p w14:paraId="57ED032D" w14:textId="77777777" w:rsidR="00466DB8" w:rsidRPr="00C83D98" w:rsidRDefault="00466DB8" w:rsidP="00C83D98">
            <w:pPr>
              <w:tabs>
                <w:tab w:val="left" w:pos="284"/>
              </w:tabs>
              <w:jc w:val="both"/>
              <w:rPr>
                <w:rFonts w:asciiTheme="minorHAnsi" w:eastAsia="Arial" w:hAnsiTheme="minorHAnsi" w:cstheme="minorHAnsi"/>
                <w:b/>
                <w:sz w:val="22"/>
                <w:szCs w:val="22"/>
              </w:rPr>
            </w:pPr>
            <w:r w:rsidRPr="00C83D98">
              <w:rPr>
                <w:rFonts w:asciiTheme="minorHAnsi" w:eastAsia="Arial" w:hAnsiTheme="minorHAnsi" w:cstheme="minorHAnsi"/>
                <w:b/>
                <w:sz w:val="22"/>
                <w:szCs w:val="22"/>
              </w:rPr>
              <w:t>01</w:t>
            </w:r>
          </w:p>
        </w:tc>
        <w:tc>
          <w:tcPr>
            <w:tcW w:w="709" w:type="dxa"/>
          </w:tcPr>
          <w:p w14:paraId="3A9FA9A5" w14:textId="77777777" w:rsidR="00466DB8" w:rsidRPr="00C83D98" w:rsidRDefault="00466DB8" w:rsidP="00C83D98">
            <w:pPr>
              <w:tabs>
                <w:tab w:val="left" w:pos="284"/>
              </w:tabs>
              <w:jc w:val="both"/>
              <w:rPr>
                <w:rFonts w:asciiTheme="minorHAnsi" w:hAnsiTheme="minorHAnsi" w:cstheme="minorHAnsi"/>
                <w:sz w:val="22"/>
                <w:szCs w:val="22"/>
              </w:rPr>
            </w:pPr>
          </w:p>
        </w:tc>
        <w:tc>
          <w:tcPr>
            <w:tcW w:w="2497" w:type="dxa"/>
            <w:shd w:val="clear" w:color="auto" w:fill="auto"/>
            <w:vAlign w:val="bottom"/>
          </w:tcPr>
          <w:p w14:paraId="1A3BDFAF" w14:textId="77777777" w:rsidR="00466DB8" w:rsidRPr="00C83D98" w:rsidRDefault="00466DB8" w:rsidP="00C83D98">
            <w:pPr>
              <w:tabs>
                <w:tab w:val="left" w:pos="284"/>
              </w:tabs>
              <w:jc w:val="both"/>
              <w:rPr>
                <w:rFonts w:asciiTheme="minorHAnsi" w:hAnsiTheme="minorHAnsi" w:cstheme="minorHAnsi"/>
                <w:sz w:val="22"/>
                <w:szCs w:val="22"/>
              </w:rPr>
            </w:pPr>
          </w:p>
        </w:tc>
        <w:tc>
          <w:tcPr>
            <w:tcW w:w="1745" w:type="dxa"/>
            <w:shd w:val="clear" w:color="auto" w:fill="auto"/>
            <w:vAlign w:val="bottom"/>
          </w:tcPr>
          <w:p w14:paraId="0600EDA8" w14:textId="77777777" w:rsidR="00466DB8" w:rsidRPr="00C83D98" w:rsidRDefault="00466DB8" w:rsidP="00C83D98">
            <w:pPr>
              <w:tabs>
                <w:tab w:val="left" w:pos="284"/>
              </w:tabs>
              <w:jc w:val="both"/>
              <w:rPr>
                <w:rFonts w:asciiTheme="minorHAnsi" w:hAnsiTheme="minorHAnsi" w:cstheme="minorHAnsi"/>
                <w:sz w:val="22"/>
                <w:szCs w:val="22"/>
              </w:rPr>
            </w:pPr>
          </w:p>
        </w:tc>
        <w:tc>
          <w:tcPr>
            <w:tcW w:w="993" w:type="dxa"/>
            <w:shd w:val="clear" w:color="auto" w:fill="auto"/>
            <w:vAlign w:val="bottom"/>
          </w:tcPr>
          <w:p w14:paraId="6CA9F888" w14:textId="77777777" w:rsidR="00466DB8" w:rsidRPr="00C83D98" w:rsidRDefault="00466DB8" w:rsidP="00C83D98">
            <w:pPr>
              <w:tabs>
                <w:tab w:val="left" w:pos="284"/>
              </w:tabs>
              <w:jc w:val="both"/>
              <w:rPr>
                <w:rFonts w:asciiTheme="minorHAnsi" w:eastAsia="Arial" w:hAnsiTheme="minorHAnsi" w:cstheme="minorHAnsi"/>
                <w:bCs/>
                <w:sz w:val="22"/>
                <w:szCs w:val="22"/>
              </w:rPr>
            </w:pPr>
            <w:r w:rsidRPr="00C83D98">
              <w:rPr>
                <w:rFonts w:asciiTheme="minorHAnsi" w:eastAsia="Arial" w:hAnsiTheme="minorHAnsi" w:cstheme="minorHAnsi"/>
                <w:bCs/>
                <w:sz w:val="22"/>
                <w:szCs w:val="22"/>
              </w:rPr>
              <w:t xml:space="preserve">R$ </w:t>
            </w:r>
          </w:p>
        </w:tc>
        <w:tc>
          <w:tcPr>
            <w:tcW w:w="1862" w:type="dxa"/>
            <w:shd w:val="clear" w:color="auto" w:fill="auto"/>
            <w:vAlign w:val="bottom"/>
          </w:tcPr>
          <w:p w14:paraId="4FB06394" w14:textId="77777777" w:rsidR="00466DB8" w:rsidRPr="00C83D98" w:rsidRDefault="00466DB8" w:rsidP="00C83D98">
            <w:pPr>
              <w:tabs>
                <w:tab w:val="left" w:pos="284"/>
              </w:tabs>
              <w:jc w:val="both"/>
              <w:rPr>
                <w:rFonts w:asciiTheme="minorHAnsi" w:eastAsia="Arial" w:hAnsiTheme="minorHAnsi" w:cstheme="minorHAnsi"/>
                <w:bCs/>
                <w:w w:val="98"/>
                <w:sz w:val="22"/>
                <w:szCs w:val="22"/>
              </w:rPr>
            </w:pPr>
            <w:r w:rsidRPr="00C83D98">
              <w:rPr>
                <w:rFonts w:asciiTheme="minorHAnsi" w:eastAsia="Arial" w:hAnsiTheme="minorHAnsi" w:cstheme="minorHAnsi"/>
                <w:bCs/>
                <w:w w:val="98"/>
                <w:sz w:val="22"/>
                <w:szCs w:val="22"/>
              </w:rPr>
              <w:t xml:space="preserve">R$ </w:t>
            </w:r>
          </w:p>
        </w:tc>
      </w:tr>
      <w:tr w:rsidR="003951B4" w:rsidRPr="00C83D98" w14:paraId="2C0E766C" w14:textId="77777777" w:rsidTr="004636BD">
        <w:trPr>
          <w:trHeight w:val="270"/>
          <w:jc w:val="center"/>
        </w:trPr>
        <w:tc>
          <w:tcPr>
            <w:tcW w:w="714" w:type="dxa"/>
            <w:shd w:val="clear" w:color="auto" w:fill="auto"/>
            <w:vAlign w:val="bottom"/>
          </w:tcPr>
          <w:p w14:paraId="44B7F2CF" w14:textId="788BA2FF" w:rsidR="003951B4" w:rsidRPr="00C83D98" w:rsidRDefault="003951B4" w:rsidP="003951B4">
            <w:pPr>
              <w:tabs>
                <w:tab w:val="left" w:pos="284"/>
              </w:tabs>
              <w:jc w:val="both"/>
              <w:rPr>
                <w:rFonts w:asciiTheme="minorHAnsi" w:eastAsia="Arial" w:hAnsiTheme="minorHAnsi" w:cstheme="minorHAnsi"/>
                <w:b/>
                <w:sz w:val="22"/>
                <w:szCs w:val="22"/>
              </w:rPr>
            </w:pPr>
            <w:r>
              <w:rPr>
                <w:rFonts w:asciiTheme="minorHAnsi" w:eastAsia="Arial" w:hAnsiTheme="minorHAnsi" w:cstheme="minorHAnsi"/>
                <w:b/>
                <w:sz w:val="22"/>
                <w:szCs w:val="22"/>
              </w:rPr>
              <w:t>02</w:t>
            </w:r>
          </w:p>
        </w:tc>
        <w:tc>
          <w:tcPr>
            <w:tcW w:w="709" w:type="dxa"/>
          </w:tcPr>
          <w:p w14:paraId="5FEAD686" w14:textId="77777777" w:rsidR="003951B4" w:rsidRPr="00C83D98" w:rsidRDefault="003951B4" w:rsidP="003951B4">
            <w:pPr>
              <w:tabs>
                <w:tab w:val="left" w:pos="284"/>
              </w:tabs>
              <w:jc w:val="both"/>
              <w:rPr>
                <w:rFonts w:asciiTheme="minorHAnsi" w:hAnsiTheme="minorHAnsi" w:cstheme="minorHAnsi"/>
                <w:sz w:val="22"/>
                <w:szCs w:val="22"/>
              </w:rPr>
            </w:pPr>
          </w:p>
        </w:tc>
        <w:tc>
          <w:tcPr>
            <w:tcW w:w="2497" w:type="dxa"/>
            <w:shd w:val="clear" w:color="auto" w:fill="auto"/>
            <w:vAlign w:val="bottom"/>
          </w:tcPr>
          <w:p w14:paraId="4F34BF07" w14:textId="77777777" w:rsidR="003951B4" w:rsidRPr="00C83D98" w:rsidRDefault="003951B4" w:rsidP="003951B4">
            <w:pPr>
              <w:tabs>
                <w:tab w:val="left" w:pos="284"/>
              </w:tabs>
              <w:jc w:val="both"/>
              <w:rPr>
                <w:rFonts w:asciiTheme="minorHAnsi" w:hAnsiTheme="minorHAnsi" w:cstheme="minorHAnsi"/>
                <w:sz w:val="22"/>
                <w:szCs w:val="22"/>
              </w:rPr>
            </w:pPr>
          </w:p>
        </w:tc>
        <w:tc>
          <w:tcPr>
            <w:tcW w:w="1745" w:type="dxa"/>
            <w:shd w:val="clear" w:color="auto" w:fill="auto"/>
            <w:vAlign w:val="bottom"/>
          </w:tcPr>
          <w:p w14:paraId="35913C0C" w14:textId="77777777" w:rsidR="003951B4" w:rsidRPr="00C83D98" w:rsidRDefault="003951B4" w:rsidP="003951B4">
            <w:pPr>
              <w:tabs>
                <w:tab w:val="left" w:pos="284"/>
              </w:tabs>
              <w:jc w:val="both"/>
              <w:rPr>
                <w:rFonts w:asciiTheme="minorHAnsi" w:hAnsiTheme="minorHAnsi" w:cstheme="minorHAnsi"/>
                <w:sz w:val="22"/>
                <w:szCs w:val="22"/>
              </w:rPr>
            </w:pPr>
          </w:p>
        </w:tc>
        <w:tc>
          <w:tcPr>
            <w:tcW w:w="993" w:type="dxa"/>
            <w:shd w:val="clear" w:color="auto" w:fill="auto"/>
            <w:vAlign w:val="bottom"/>
          </w:tcPr>
          <w:p w14:paraId="1FB95D4C" w14:textId="37A82B14" w:rsidR="003951B4" w:rsidRPr="00C83D98" w:rsidRDefault="003951B4" w:rsidP="003951B4">
            <w:pPr>
              <w:tabs>
                <w:tab w:val="left" w:pos="284"/>
              </w:tabs>
              <w:jc w:val="both"/>
              <w:rPr>
                <w:rFonts w:asciiTheme="minorHAnsi" w:eastAsia="Arial" w:hAnsiTheme="minorHAnsi" w:cstheme="minorHAnsi"/>
                <w:bCs/>
                <w:sz w:val="22"/>
                <w:szCs w:val="22"/>
              </w:rPr>
            </w:pPr>
            <w:r w:rsidRPr="00C83D98">
              <w:rPr>
                <w:rFonts w:asciiTheme="minorHAnsi" w:eastAsia="Arial" w:hAnsiTheme="minorHAnsi" w:cstheme="minorHAnsi"/>
                <w:bCs/>
                <w:sz w:val="22"/>
                <w:szCs w:val="22"/>
              </w:rPr>
              <w:t xml:space="preserve">R$ </w:t>
            </w:r>
          </w:p>
        </w:tc>
        <w:tc>
          <w:tcPr>
            <w:tcW w:w="1862" w:type="dxa"/>
            <w:shd w:val="clear" w:color="auto" w:fill="auto"/>
            <w:vAlign w:val="bottom"/>
          </w:tcPr>
          <w:p w14:paraId="253CE448" w14:textId="4989703D" w:rsidR="003951B4" w:rsidRPr="00C83D98" w:rsidRDefault="003951B4" w:rsidP="003951B4">
            <w:pPr>
              <w:tabs>
                <w:tab w:val="left" w:pos="284"/>
              </w:tabs>
              <w:jc w:val="both"/>
              <w:rPr>
                <w:rFonts w:asciiTheme="minorHAnsi" w:eastAsia="Arial" w:hAnsiTheme="minorHAnsi" w:cstheme="minorHAnsi"/>
                <w:bCs/>
                <w:w w:val="98"/>
                <w:sz w:val="22"/>
                <w:szCs w:val="22"/>
              </w:rPr>
            </w:pPr>
            <w:r w:rsidRPr="00C83D98">
              <w:rPr>
                <w:rFonts w:asciiTheme="minorHAnsi" w:eastAsia="Arial" w:hAnsiTheme="minorHAnsi" w:cstheme="minorHAnsi"/>
                <w:bCs/>
                <w:w w:val="98"/>
                <w:sz w:val="22"/>
                <w:szCs w:val="22"/>
              </w:rPr>
              <w:t xml:space="preserve">R$ </w:t>
            </w:r>
          </w:p>
        </w:tc>
      </w:tr>
      <w:tr w:rsidR="00135ADB" w:rsidRPr="00C83D98" w14:paraId="3E488277" w14:textId="77777777" w:rsidTr="004636BD">
        <w:trPr>
          <w:trHeight w:val="270"/>
          <w:jc w:val="center"/>
        </w:trPr>
        <w:tc>
          <w:tcPr>
            <w:tcW w:w="714" w:type="dxa"/>
            <w:shd w:val="clear" w:color="auto" w:fill="auto"/>
            <w:vAlign w:val="bottom"/>
          </w:tcPr>
          <w:p w14:paraId="3A57AFAD" w14:textId="64CF0A26" w:rsidR="00135ADB" w:rsidRDefault="003E127C" w:rsidP="003951B4">
            <w:pPr>
              <w:tabs>
                <w:tab w:val="left" w:pos="284"/>
              </w:tabs>
              <w:jc w:val="both"/>
              <w:rPr>
                <w:rFonts w:asciiTheme="minorHAnsi" w:eastAsia="Arial" w:hAnsiTheme="minorHAnsi" w:cstheme="minorHAnsi"/>
                <w:b/>
                <w:sz w:val="22"/>
                <w:szCs w:val="22"/>
              </w:rPr>
            </w:pPr>
            <w:r>
              <w:rPr>
                <w:rFonts w:asciiTheme="minorHAnsi" w:eastAsia="Arial" w:hAnsiTheme="minorHAnsi" w:cstheme="minorHAnsi"/>
                <w:b/>
                <w:sz w:val="22"/>
                <w:szCs w:val="22"/>
              </w:rPr>
              <w:t>03</w:t>
            </w:r>
          </w:p>
        </w:tc>
        <w:tc>
          <w:tcPr>
            <w:tcW w:w="709" w:type="dxa"/>
          </w:tcPr>
          <w:p w14:paraId="50FB6214" w14:textId="77777777" w:rsidR="00135ADB" w:rsidRPr="00C83D98" w:rsidRDefault="00135ADB" w:rsidP="003951B4">
            <w:pPr>
              <w:tabs>
                <w:tab w:val="left" w:pos="284"/>
              </w:tabs>
              <w:jc w:val="both"/>
              <w:rPr>
                <w:rFonts w:asciiTheme="minorHAnsi" w:hAnsiTheme="minorHAnsi" w:cstheme="minorHAnsi"/>
                <w:sz w:val="22"/>
                <w:szCs w:val="22"/>
              </w:rPr>
            </w:pPr>
          </w:p>
        </w:tc>
        <w:tc>
          <w:tcPr>
            <w:tcW w:w="2497" w:type="dxa"/>
            <w:shd w:val="clear" w:color="auto" w:fill="auto"/>
            <w:vAlign w:val="bottom"/>
          </w:tcPr>
          <w:p w14:paraId="56EE7820" w14:textId="77777777" w:rsidR="00135ADB" w:rsidRPr="00C83D98" w:rsidRDefault="00135ADB" w:rsidP="003951B4">
            <w:pPr>
              <w:tabs>
                <w:tab w:val="left" w:pos="284"/>
              </w:tabs>
              <w:jc w:val="both"/>
              <w:rPr>
                <w:rFonts w:asciiTheme="minorHAnsi" w:hAnsiTheme="minorHAnsi" w:cstheme="minorHAnsi"/>
                <w:sz w:val="22"/>
                <w:szCs w:val="22"/>
              </w:rPr>
            </w:pPr>
          </w:p>
        </w:tc>
        <w:tc>
          <w:tcPr>
            <w:tcW w:w="1745" w:type="dxa"/>
            <w:shd w:val="clear" w:color="auto" w:fill="auto"/>
            <w:vAlign w:val="bottom"/>
          </w:tcPr>
          <w:p w14:paraId="15833BD2" w14:textId="77777777" w:rsidR="00135ADB" w:rsidRPr="00C83D98" w:rsidRDefault="00135ADB" w:rsidP="003951B4">
            <w:pPr>
              <w:tabs>
                <w:tab w:val="left" w:pos="284"/>
              </w:tabs>
              <w:jc w:val="both"/>
              <w:rPr>
                <w:rFonts w:asciiTheme="minorHAnsi" w:hAnsiTheme="minorHAnsi" w:cstheme="minorHAnsi"/>
                <w:sz w:val="22"/>
                <w:szCs w:val="22"/>
              </w:rPr>
            </w:pPr>
          </w:p>
        </w:tc>
        <w:tc>
          <w:tcPr>
            <w:tcW w:w="993" w:type="dxa"/>
            <w:shd w:val="clear" w:color="auto" w:fill="auto"/>
            <w:vAlign w:val="bottom"/>
          </w:tcPr>
          <w:p w14:paraId="669A92BF" w14:textId="77777777" w:rsidR="00135ADB" w:rsidRPr="00C83D98" w:rsidRDefault="00135ADB" w:rsidP="003951B4">
            <w:pPr>
              <w:tabs>
                <w:tab w:val="left" w:pos="284"/>
              </w:tabs>
              <w:jc w:val="both"/>
              <w:rPr>
                <w:rFonts w:asciiTheme="minorHAnsi" w:eastAsia="Arial" w:hAnsiTheme="minorHAnsi" w:cstheme="minorHAnsi"/>
                <w:bCs/>
                <w:sz w:val="22"/>
                <w:szCs w:val="22"/>
              </w:rPr>
            </w:pPr>
          </w:p>
        </w:tc>
        <w:tc>
          <w:tcPr>
            <w:tcW w:w="1862" w:type="dxa"/>
            <w:shd w:val="clear" w:color="auto" w:fill="auto"/>
            <w:vAlign w:val="bottom"/>
          </w:tcPr>
          <w:p w14:paraId="52FC90B6" w14:textId="77777777" w:rsidR="00135ADB" w:rsidRPr="00C83D98" w:rsidRDefault="00135ADB" w:rsidP="003951B4">
            <w:pPr>
              <w:tabs>
                <w:tab w:val="left" w:pos="284"/>
              </w:tabs>
              <w:jc w:val="both"/>
              <w:rPr>
                <w:rFonts w:asciiTheme="minorHAnsi" w:eastAsia="Arial" w:hAnsiTheme="minorHAnsi" w:cstheme="minorHAnsi"/>
                <w:bCs/>
                <w:w w:val="98"/>
                <w:sz w:val="22"/>
                <w:szCs w:val="22"/>
              </w:rPr>
            </w:pPr>
          </w:p>
        </w:tc>
      </w:tr>
      <w:tr w:rsidR="00135ADB" w:rsidRPr="00C83D98" w14:paraId="5F1B6895" w14:textId="77777777" w:rsidTr="004636BD">
        <w:trPr>
          <w:trHeight w:val="270"/>
          <w:jc w:val="center"/>
        </w:trPr>
        <w:tc>
          <w:tcPr>
            <w:tcW w:w="714" w:type="dxa"/>
            <w:shd w:val="clear" w:color="auto" w:fill="auto"/>
            <w:vAlign w:val="bottom"/>
          </w:tcPr>
          <w:p w14:paraId="775FDF73" w14:textId="293E1B90" w:rsidR="00135ADB" w:rsidRDefault="003E127C" w:rsidP="003951B4">
            <w:pPr>
              <w:tabs>
                <w:tab w:val="left" w:pos="284"/>
              </w:tabs>
              <w:jc w:val="both"/>
              <w:rPr>
                <w:rFonts w:asciiTheme="minorHAnsi" w:eastAsia="Arial" w:hAnsiTheme="minorHAnsi" w:cstheme="minorHAnsi"/>
                <w:b/>
                <w:sz w:val="22"/>
                <w:szCs w:val="22"/>
              </w:rPr>
            </w:pPr>
            <w:r>
              <w:rPr>
                <w:rFonts w:asciiTheme="minorHAnsi" w:eastAsia="Arial" w:hAnsiTheme="minorHAnsi" w:cstheme="minorHAnsi"/>
                <w:b/>
                <w:sz w:val="22"/>
                <w:szCs w:val="22"/>
              </w:rPr>
              <w:t>04</w:t>
            </w:r>
          </w:p>
        </w:tc>
        <w:tc>
          <w:tcPr>
            <w:tcW w:w="709" w:type="dxa"/>
          </w:tcPr>
          <w:p w14:paraId="340C48B9" w14:textId="77777777" w:rsidR="00135ADB" w:rsidRPr="00C83D98" w:rsidRDefault="00135ADB" w:rsidP="003951B4">
            <w:pPr>
              <w:tabs>
                <w:tab w:val="left" w:pos="284"/>
              </w:tabs>
              <w:jc w:val="both"/>
              <w:rPr>
                <w:rFonts w:asciiTheme="minorHAnsi" w:hAnsiTheme="minorHAnsi" w:cstheme="minorHAnsi"/>
                <w:sz w:val="22"/>
                <w:szCs w:val="22"/>
              </w:rPr>
            </w:pPr>
          </w:p>
        </w:tc>
        <w:tc>
          <w:tcPr>
            <w:tcW w:w="2497" w:type="dxa"/>
            <w:shd w:val="clear" w:color="auto" w:fill="auto"/>
            <w:vAlign w:val="bottom"/>
          </w:tcPr>
          <w:p w14:paraId="564EA41E" w14:textId="77777777" w:rsidR="00135ADB" w:rsidRPr="00C83D98" w:rsidRDefault="00135ADB" w:rsidP="003951B4">
            <w:pPr>
              <w:tabs>
                <w:tab w:val="left" w:pos="284"/>
              </w:tabs>
              <w:jc w:val="both"/>
              <w:rPr>
                <w:rFonts w:asciiTheme="minorHAnsi" w:hAnsiTheme="minorHAnsi" w:cstheme="minorHAnsi"/>
                <w:sz w:val="22"/>
                <w:szCs w:val="22"/>
              </w:rPr>
            </w:pPr>
          </w:p>
        </w:tc>
        <w:tc>
          <w:tcPr>
            <w:tcW w:w="1745" w:type="dxa"/>
            <w:shd w:val="clear" w:color="auto" w:fill="auto"/>
            <w:vAlign w:val="bottom"/>
          </w:tcPr>
          <w:p w14:paraId="21FAF49B" w14:textId="77777777" w:rsidR="00135ADB" w:rsidRPr="00C83D98" w:rsidRDefault="00135ADB" w:rsidP="003951B4">
            <w:pPr>
              <w:tabs>
                <w:tab w:val="left" w:pos="284"/>
              </w:tabs>
              <w:jc w:val="both"/>
              <w:rPr>
                <w:rFonts w:asciiTheme="minorHAnsi" w:hAnsiTheme="minorHAnsi" w:cstheme="minorHAnsi"/>
                <w:sz w:val="22"/>
                <w:szCs w:val="22"/>
              </w:rPr>
            </w:pPr>
          </w:p>
        </w:tc>
        <w:tc>
          <w:tcPr>
            <w:tcW w:w="993" w:type="dxa"/>
            <w:shd w:val="clear" w:color="auto" w:fill="auto"/>
            <w:vAlign w:val="bottom"/>
          </w:tcPr>
          <w:p w14:paraId="3386B2C1" w14:textId="77777777" w:rsidR="00135ADB" w:rsidRPr="00C83D98" w:rsidRDefault="00135ADB" w:rsidP="003951B4">
            <w:pPr>
              <w:tabs>
                <w:tab w:val="left" w:pos="284"/>
              </w:tabs>
              <w:jc w:val="both"/>
              <w:rPr>
                <w:rFonts w:asciiTheme="minorHAnsi" w:eastAsia="Arial" w:hAnsiTheme="minorHAnsi" w:cstheme="minorHAnsi"/>
                <w:bCs/>
                <w:sz w:val="22"/>
                <w:szCs w:val="22"/>
              </w:rPr>
            </w:pPr>
          </w:p>
        </w:tc>
        <w:tc>
          <w:tcPr>
            <w:tcW w:w="1862" w:type="dxa"/>
            <w:shd w:val="clear" w:color="auto" w:fill="auto"/>
            <w:vAlign w:val="bottom"/>
          </w:tcPr>
          <w:p w14:paraId="518464CA" w14:textId="77777777" w:rsidR="00135ADB" w:rsidRPr="00C83D98" w:rsidRDefault="00135ADB" w:rsidP="003951B4">
            <w:pPr>
              <w:tabs>
                <w:tab w:val="left" w:pos="284"/>
              </w:tabs>
              <w:jc w:val="both"/>
              <w:rPr>
                <w:rFonts w:asciiTheme="minorHAnsi" w:eastAsia="Arial" w:hAnsiTheme="minorHAnsi" w:cstheme="minorHAnsi"/>
                <w:bCs/>
                <w:w w:val="98"/>
                <w:sz w:val="22"/>
                <w:szCs w:val="22"/>
              </w:rPr>
            </w:pPr>
          </w:p>
        </w:tc>
      </w:tr>
      <w:tr w:rsidR="00135ADB" w:rsidRPr="00C83D98" w14:paraId="6AE27F5A" w14:textId="77777777" w:rsidTr="004636BD">
        <w:trPr>
          <w:trHeight w:val="270"/>
          <w:jc w:val="center"/>
        </w:trPr>
        <w:tc>
          <w:tcPr>
            <w:tcW w:w="714" w:type="dxa"/>
            <w:shd w:val="clear" w:color="auto" w:fill="auto"/>
            <w:vAlign w:val="bottom"/>
          </w:tcPr>
          <w:p w14:paraId="28D696C4" w14:textId="6988AE48" w:rsidR="00135ADB" w:rsidRDefault="003E127C" w:rsidP="003951B4">
            <w:pPr>
              <w:tabs>
                <w:tab w:val="left" w:pos="284"/>
              </w:tabs>
              <w:jc w:val="both"/>
              <w:rPr>
                <w:rFonts w:asciiTheme="minorHAnsi" w:eastAsia="Arial" w:hAnsiTheme="minorHAnsi" w:cstheme="minorHAnsi"/>
                <w:b/>
                <w:sz w:val="22"/>
                <w:szCs w:val="22"/>
              </w:rPr>
            </w:pPr>
            <w:r>
              <w:rPr>
                <w:rFonts w:asciiTheme="minorHAnsi" w:eastAsia="Arial" w:hAnsiTheme="minorHAnsi" w:cstheme="minorHAnsi"/>
                <w:b/>
                <w:sz w:val="22"/>
                <w:szCs w:val="22"/>
              </w:rPr>
              <w:t>05</w:t>
            </w:r>
          </w:p>
        </w:tc>
        <w:tc>
          <w:tcPr>
            <w:tcW w:w="709" w:type="dxa"/>
          </w:tcPr>
          <w:p w14:paraId="4B629613" w14:textId="77777777" w:rsidR="00135ADB" w:rsidRPr="00C83D98" w:rsidRDefault="00135ADB" w:rsidP="003951B4">
            <w:pPr>
              <w:tabs>
                <w:tab w:val="left" w:pos="284"/>
              </w:tabs>
              <w:jc w:val="both"/>
              <w:rPr>
                <w:rFonts w:asciiTheme="minorHAnsi" w:hAnsiTheme="minorHAnsi" w:cstheme="minorHAnsi"/>
                <w:sz w:val="22"/>
                <w:szCs w:val="22"/>
              </w:rPr>
            </w:pPr>
          </w:p>
        </w:tc>
        <w:tc>
          <w:tcPr>
            <w:tcW w:w="2497" w:type="dxa"/>
            <w:shd w:val="clear" w:color="auto" w:fill="auto"/>
            <w:vAlign w:val="bottom"/>
          </w:tcPr>
          <w:p w14:paraId="20242B93" w14:textId="77777777" w:rsidR="00135ADB" w:rsidRPr="00C83D98" w:rsidRDefault="00135ADB" w:rsidP="003951B4">
            <w:pPr>
              <w:tabs>
                <w:tab w:val="left" w:pos="284"/>
              </w:tabs>
              <w:jc w:val="both"/>
              <w:rPr>
                <w:rFonts w:asciiTheme="minorHAnsi" w:hAnsiTheme="minorHAnsi" w:cstheme="minorHAnsi"/>
                <w:sz w:val="22"/>
                <w:szCs w:val="22"/>
              </w:rPr>
            </w:pPr>
          </w:p>
        </w:tc>
        <w:tc>
          <w:tcPr>
            <w:tcW w:w="1745" w:type="dxa"/>
            <w:shd w:val="clear" w:color="auto" w:fill="auto"/>
            <w:vAlign w:val="bottom"/>
          </w:tcPr>
          <w:p w14:paraId="26A8639F" w14:textId="77777777" w:rsidR="00135ADB" w:rsidRPr="00C83D98" w:rsidRDefault="00135ADB" w:rsidP="003951B4">
            <w:pPr>
              <w:tabs>
                <w:tab w:val="left" w:pos="284"/>
              </w:tabs>
              <w:jc w:val="both"/>
              <w:rPr>
                <w:rFonts w:asciiTheme="minorHAnsi" w:hAnsiTheme="minorHAnsi" w:cstheme="minorHAnsi"/>
                <w:sz w:val="22"/>
                <w:szCs w:val="22"/>
              </w:rPr>
            </w:pPr>
          </w:p>
        </w:tc>
        <w:tc>
          <w:tcPr>
            <w:tcW w:w="993" w:type="dxa"/>
            <w:shd w:val="clear" w:color="auto" w:fill="auto"/>
            <w:vAlign w:val="bottom"/>
          </w:tcPr>
          <w:p w14:paraId="25028D9A" w14:textId="77777777" w:rsidR="00135ADB" w:rsidRPr="00C83D98" w:rsidRDefault="00135ADB" w:rsidP="003951B4">
            <w:pPr>
              <w:tabs>
                <w:tab w:val="left" w:pos="284"/>
              </w:tabs>
              <w:jc w:val="both"/>
              <w:rPr>
                <w:rFonts w:asciiTheme="minorHAnsi" w:eastAsia="Arial" w:hAnsiTheme="minorHAnsi" w:cstheme="minorHAnsi"/>
                <w:bCs/>
                <w:sz w:val="22"/>
                <w:szCs w:val="22"/>
              </w:rPr>
            </w:pPr>
          </w:p>
        </w:tc>
        <w:tc>
          <w:tcPr>
            <w:tcW w:w="1862" w:type="dxa"/>
            <w:shd w:val="clear" w:color="auto" w:fill="auto"/>
            <w:vAlign w:val="bottom"/>
          </w:tcPr>
          <w:p w14:paraId="6DFF0151" w14:textId="77777777" w:rsidR="00135ADB" w:rsidRPr="00C83D98" w:rsidRDefault="00135ADB" w:rsidP="003951B4">
            <w:pPr>
              <w:tabs>
                <w:tab w:val="left" w:pos="284"/>
              </w:tabs>
              <w:jc w:val="both"/>
              <w:rPr>
                <w:rFonts w:asciiTheme="minorHAnsi" w:eastAsia="Arial" w:hAnsiTheme="minorHAnsi" w:cstheme="minorHAnsi"/>
                <w:bCs/>
                <w:w w:val="98"/>
                <w:sz w:val="22"/>
                <w:szCs w:val="22"/>
              </w:rPr>
            </w:pPr>
          </w:p>
        </w:tc>
      </w:tr>
      <w:tr w:rsidR="00135ADB" w:rsidRPr="00C83D98" w14:paraId="5E039ED0" w14:textId="77777777" w:rsidTr="004636BD">
        <w:trPr>
          <w:trHeight w:val="270"/>
          <w:jc w:val="center"/>
        </w:trPr>
        <w:tc>
          <w:tcPr>
            <w:tcW w:w="714" w:type="dxa"/>
            <w:shd w:val="clear" w:color="auto" w:fill="auto"/>
            <w:vAlign w:val="bottom"/>
          </w:tcPr>
          <w:p w14:paraId="603BB122" w14:textId="10456953" w:rsidR="00135ADB" w:rsidRDefault="003E127C" w:rsidP="003951B4">
            <w:pPr>
              <w:tabs>
                <w:tab w:val="left" w:pos="284"/>
              </w:tabs>
              <w:jc w:val="both"/>
              <w:rPr>
                <w:rFonts w:asciiTheme="minorHAnsi" w:eastAsia="Arial" w:hAnsiTheme="minorHAnsi" w:cstheme="minorHAnsi"/>
                <w:b/>
                <w:sz w:val="22"/>
                <w:szCs w:val="22"/>
              </w:rPr>
            </w:pPr>
            <w:r>
              <w:rPr>
                <w:rFonts w:asciiTheme="minorHAnsi" w:eastAsia="Arial" w:hAnsiTheme="minorHAnsi" w:cstheme="minorHAnsi"/>
                <w:b/>
                <w:sz w:val="22"/>
                <w:szCs w:val="22"/>
              </w:rPr>
              <w:t>06</w:t>
            </w:r>
          </w:p>
        </w:tc>
        <w:tc>
          <w:tcPr>
            <w:tcW w:w="709" w:type="dxa"/>
          </w:tcPr>
          <w:p w14:paraId="6D07591D" w14:textId="77777777" w:rsidR="00135ADB" w:rsidRPr="00C83D98" w:rsidRDefault="00135ADB" w:rsidP="003951B4">
            <w:pPr>
              <w:tabs>
                <w:tab w:val="left" w:pos="284"/>
              </w:tabs>
              <w:jc w:val="both"/>
              <w:rPr>
                <w:rFonts w:asciiTheme="minorHAnsi" w:hAnsiTheme="minorHAnsi" w:cstheme="minorHAnsi"/>
                <w:sz w:val="22"/>
                <w:szCs w:val="22"/>
              </w:rPr>
            </w:pPr>
          </w:p>
        </w:tc>
        <w:tc>
          <w:tcPr>
            <w:tcW w:w="2497" w:type="dxa"/>
            <w:shd w:val="clear" w:color="auto" w:fill="auto"/>
            <w:vAlign w:val="bottom"/>
          </w:tcPr>
          <w:p w14:paraId="4DF29FBA" w14:textId="77777777" w:rsidR="00135ADB" w:rsidRPr="00C83D98" w:rsidRDefault="00135ADB" w:rsidP="003951B4">
            <w:pPr>
              <w:tabs>
                <w:tab w:val="left" w:pos="284"/>
              </w:tabs>
              <w:jc w:val="both"/>
              <w:rPr>
                <w:rFonts w:asciiTheme="minorHAnsi" w:hAnsiTheme="minorHAnsi" w:cstheme="minorHAnsi"/>
                <w:sz w:val="22"/>
                <w:szCs w:val="22"/>
              </w:rPr>
            </w:pPr>
          </w:p>
        </w:tc>
        <w:tc>
          <w:tcPr>
            <w:tcW w:w="1745" w:type="dxa"/>
            <w:shd w:val="clear" w:color="auto" w:fill="auto"/>
            <w:vAlign w:val="bottom"/>
          </w:tcPr>
          <w:p w14:paraId="6FE67583" w14:textId="77777777" w:rsidR="00135ADB" w:rsidRPr="00C83D98" w:rsidRDefault="00135ADB" w:rsidP="003951B4">
            <w:pPr>
              <w:tabs>
                <w:tab w:val="left" w:pos="284"/>
              </w:tabs>
              <w:jc w:val="both"/>
              <w:rPr>
                <w:rFonts w:asciiTheme="minorHAnsi" w:hAnsiTheme="minorHAnsi" w:cstheme="minorHAnsi"/>
                <w:sz w:val="22"/>
                <w:szCs w:val="22"/>
              </w:rPr>
            </w:pPr>
          </w:p>
        </w:tc>
        <w:tc>
          <w:tcPr>
            <w:tcW w:w="993" w:type="dxa"/>
            <w:shd w:val="clear" w:color="auto" w:fill="auto"/>
            <w:vAlign w:val="bottom"/>
          </w:tcPr>
          <w:p w14:paraId="773725B6" w14:textId="77777777" w:rsidR="00135ADB" w:rsidRPr="00C83D98" w:rsidRDefault="00135ADB" w:rsidP="003951B4">
            <w:pPr>
              <w:tabs>
                <w:tab w:val="left" w:pos="284"/>
              </w:tabs>
              <w:jc w:val="both"/>
              <w:rPr>
                <w:rFonts w:asciiTheme="minorHAnsi" w:eastAsia="Arial" w:hAnsiTheme="minorHAnsi" w:cstheme="minorHAnsi"/>
                <w:bCs/>
                <w:sz w:val="22"/>
                <w:szCs w:val="22"/>
              </w:rPr>
            </w:pPr>
          </w:p>
        </w:tc>
        <w:tc>
          <w:tcPr>
            <w:tcW w:w="1862" w:type="dxa"/>
            <w:shd w:val="clear" w:color="auto" w:fill="auto"/>
            <w:vAlign w:val="bottom"/>
          </w:tcPr>
          <w:p w14:paraId="19AEB287" w14:textId="77777777" w:rsidR="00135ADB" w:rsidRPr="00C83D98" w:rsidRDefault="00135ADB" w:rsidP="003951B4">
            <w:pPr>
              <w:tabs>
                <w:tab w:val="left" w:pos="284"/>
              </w:tabs>
              <w:jc w:val="both"/>
              <w:rPr>
                <w:rFonts w:asciiTheme="minorHAnsi" w:eastAsia="Arial" w:hAnsiTheme="minorHAnsi" w:cstheme="minorHAnsi"/>
                <w:bCs/>
                <w:w w:val="98"/>
                <w:sz w:val="22"/>
                <w:szCs w:val="22"/>
              </w:rPr>
            </w:pPr>
          </w:p>
        </w:tc>
      </w:tr>
    </w:tbl>
    <w:p w14:paraId="085A4D34" w14:textId="77777777" w:rsidR="0069188E" w:rsidRPr="00C83D98" w:rsidRDefault="0069188E" w:rsidP="00C83D98">
      <w:pPr>
        <w:tabs>
          <w:tab w:val="left" w:pos="284"/>
        </w:tabs>
        <w:ind w:right="260"/>
        <w:jc w:val="both"/>
        <w:rPr>
          <w:rFonts w:asciiTheme="minorHAnsi" w:eastAsia="Arial" w:hAnsiTheme="minorHAnsi" w:cstheme="minorHAnsi"/>
          <w:sz w:val="22"/>
          <w:szCs w:val="22"/>
        </w:rPr>
      </w:pPr>
    </w:p>
    <w:p w14:paraId="0B507CB1" w14:textId="77777777" w:rsidR="0050303E" w:rsidRPr="00C83D98" w:rsidRDefault="0050303E" w:rsidP="00C83D98">
      <w:pPr>
        <w:tabs>
          <w:tab w:val="left" w:pos="284"/>
        </w:tabs>
        <w:ind w:right="260"/>
        <w:jc w:val="both"/>
        <w:rPr>
          <w:rFonts w:asciiTheme="minorHAnsi" w:eastAsia="Arial" w:hAnsiTheme="minorHAnsi" w:cstheme="minorHAnsi"/>
          <w:sz w:val="22"/>
          <w:szCs w:val="22"/>
        </w:rPr>
      </w:pPr>
      <w:r w:rsidRPr="00C83D98">
        <w:rPr>
          <w:rFonts w:asciiTheme="minorHAnsi" w:eastAsia="Arial" w:hAnsiTheme="minorHAnsi" w:cstheme="minorHAnsi"/>
          <w:sz w:val="22"/>
          <w:szCs w:val="22"/>
        </w:rPr>
        <w:t xml:space="preserve">3.2.1 Constatado que o(s) material(s) entregue(s) não corresponde(m) com o declinado na proposta, a </w:t>
      </w:r>
      <w:r w:rsidRPr="00C83D98">
        <w:rPr>
          <w:rFonts w:asciiTheme="minorHAnsi" w:eastAsia="Arial" w:hAnsiTheme="minorHAnsi" w:cstheme="minorHAnsi"/>
          <w:b/>
          <w:sz w:val="22"/>
          <w:szCs w:val="22"/>
        </w:rPr>
        <w:t>CONTRATANTE</w:t>
      </w:r>
      <w:r w:rsidRPr="00C83D98">
        <w:rPr>
          <w:rFonts w:asciiTheme="minorHAnsi" w:eastAsia="Arial" w:hAnsiTheme="minorHAnsi" w:cstheme="minorHAnsi"/>
          <w:sz w:val="22"/>
          <w:szCs w:val="22"/>
        </w:rPr>
        <w:t xml:space="preserve"> poderá:</w:t>
      </w:r>
    </w:p>
    <w:p w14:paraId="29CC39A4" w14:textId="77777777" w:rsidR="0050303E" w:rsidRPr="00C83D98" w:rsidRDefault="0050303E" w:rsidP="00C83D98">
      <w:pPr>
        <w:tabs>
          <w:tab w:val="left" w:pos="284"/>
        </w:tabs>
        <w:jc w:val="both"/>
        <w:rPr>
          <w:rFonts w:asciiTheme="minorHAnsi" w:hAnsiTheme="minorHAnsi" w:cstheme="minorHAnsi"/>
          <w:sz w:val="22"/>
          <w:szCs w:val="22"/>
        </w:rPr>
      </w:pPr>
    </w:p>
    <w:p w14:paraId="1ACC09EB" w14:textId="77777777" w:rsidR="0050303E" w:rsidRPr="00C83D98" w:rsidRDefault="0050303E" w:rsidP="00C83D98">
      <w:pPr>
        <w:tabs>
          <w:tab w:val="left" w:pos="284"/>
        </w:tabs>
        <w:ind w:right="260"/>
        <w:jc w:val="both"/>
        <w:rPr>
          <w:rFonts w:asciiTheme="minorHAnsi" w:eastAsia="Arial" w:hAnsiTheme="minorHAnsi" w:cstheme="minorHAnsi"/>
          <w:sz w:val="22"/>
          <w:szCs w:val="22"/>
        </w:rPr>
      </w:pPr>
      <w:r w:rsidRPr="00C83D98">
        <w:rPr>
          <w:rFonts w:asciiTheme="minorHAnsi" w:eastAsia="Arial" w:hAnsiTheme="minorHAnsi" w:cstheme="minorHAnsi"/>
          <w:sz w:val="22"/>
          <w:szCs w:val="22"/>
        </w:rPr>
        <w:lastRenderedPageBreak/>
        <w:t>3.2.1.1. Se disser respeito à especificação, rejeitá-lo no todo ou em parte, determinando sua substituição ou rescindindo a contratação, sem prejuízo das penalidades cabíveis;</w:t>
      </w:r>
    </w:p>
    <w:p w14:paraId="20A53ED6" w14:textId="77777777" w:rsidR="0050303E" w:rsidRPr="00C83D98" w:rsidRDefault="0050303E" w:rsidP="00C83D98">
      <w:pPr>
        <w:tabs>
          <w:tab w:val="left" w:pos="284"/>
        </w:tabs>
        <w:jc w:val="both"/>
        <w:rPr>
          <w:rFonts w:asciiTheme="minorHAnsi" w:hAnsiTheme="minorHAnsi" w:cstheme="minorHAnsi"/>
          <w:sz w:val="22"/>
          <w:szCs w:val="22"/>
        </w:rPr>
      </w:pPr>
    </w:p>
    <w:p w14:paraId="7E684FA3" w14:textId="77777777" w:rsidR="0050303E" w:rsidRPr="00C83D98" w:rsidRDefault="0050303E" w:rsidP="00C83D98">
      <w:pPr>
        <w:tabs>
          <w:tab w:val="left" w:pos="284"/>
        </w:tabs>
        <w:ind w:right="260"/>
        <w:jc w:val="both"/>
        <w:rPr>
          <w:rFonts w:asciiTheme="minorHAnsi" w:eastAsia="Arial" w:hAnsiTheme="minorHAnsi" w:cstheme="minorHAnsi"/>
          <w:sz w:val="22"/>
          <w:szCs w:val="22"/>
        </w:rPr>
      </w:pPr>
      <w:r w:rsidRPr="00C83D98">
        <w:rPr>
          <w:rFonts w:asciiTheme="minorHAnsi" w:eastAsia="Arial" w:hAnsiTheme="minorHAnsi" w:cstheme="minorHAnsi"/>
          <w:sz w:val="22"/>
          <w:szCs w:val="22"/>
        </w:rPr>
        <w:t xml:space="preserve">3.2.1.2. Na hipótese de substituição, a </w:t>
      </w:r>
      <w:r w:rsidRPr="00C83D98">
        <w:rPr>
          <w:rFonts w:asciiTheme="minorHAnsi" w:eastAsia="Arial" w:hAnsiTheme="minorHAnsi" w:cstheme="minorHAnsi"/>
          <w:b/>
          <w:sz w:val="22"/>
          <w:szCs w:val="22"/>
        </w:rPr>
        <w:t>CONTRATADA</w:t>
      </w:r>
      <w:r w:rsidRPr="00C83D98">
        <w:rPr>
          <w:rFonts w:asciiTheme="minorHAnsi" w:eastAsia="Arial" w:hAnsiTheme="minorHAnsi" w:cstheme="minorHAnsi"/>
          <w:sz w:val="22"/>
          <w:szCs w:val="22"/>
        </w:rPr>
        <w:t xml:space="preserve"> deverá fazê-la em conformidade com a indicação da Administração, no prazo máximo de 5 (cinco) dias, contado da notificação por escrito, mantido o preço inicialmente contratado;</w:t>
      </w:r>
    </w:p>
    <w:p w14:paraId="02C40D64" w14:textId="77777777" w:rsidR="0050303E" w:rsidRPr="00C83D98" w:rsidRDefault="0050303E" w:rsidP="00C83D98">
      <w:pPr>
        <w:tabs>
          <w:tab w:val="left" w:pos="284"/>
        </w:tabs>
        <w:jc w:val="both"/>
        <w:rPr>
          <w:rFonts w:asciiTheme="minorHAnsi" w:hAnsiTheme="minorHAnsi" w:cstheme="minorHAnsi"/>
          <w:sz w:val="22"/>
          <w:szCs w:val="22"/>
        </w:rPr>
      </w:pPr>
    </w:p>
    <w:p w14:paraId="36425B78" w14:textId="77777777" w:rsidR="0050303E" w:rsidRPr="00C83D98" w:rsidRDefault="0050303E" w:rsidP="00C83D98">
      <w:pPr>
        <w:tabs>
          <w:tab w:val="left" w:pos="284"/>
        </w:tabs>
        <w:ind w:right="260"/>
        <w:jc w:val="both"/>
        <w:rPr>
          <w:rFonts w:asciiTheme="minorHAnsi" w:eastAsia="Arial" w:hAnsiTheme="minorHAnsi" w:cstheme="minorHAnsi"/>
          <w:sz w:val="22"/>
          <w:szCs w:val="22"/>
        </w:rPr>
      </w:pPr>
      <w:r w:rsidRPr="00C83D98">
        <w:rPr>
          <w:rFonts w:asciiTheme="minorHAnsi" w:eastAsia="Arial" w:hAnsiTheme="minorHAnsi" w:cstheme="minorHAnsi"/>
          <w:sz w:val="22"/>
          <w:szCs w:val="22"/>
        </w:rPr>
        <w:t>3.2.2. Se disser respeito à diferença de quantidade ou de partes, determinar sua complementação ou rescindir a contratação, sem prejuízo das penalidades cabíveis;</w:t>
      </w:r>
    </w:p>
    <w:p w14:paraId="2ABBCF88" w14:textId="77777777" w:rsidR="0050303E" w:rsidRPr="00C83D98" w:rsidRDefault="0050303E" w:rsidP="00C83D98">
      <w:pPr>
        <w:tabs>
          <w:tab w:val="left" w:pos="284"/>
        </w:tabs>
        <w:jc w:val="both"/>
        <w:rPr>
          <w:rFonts w:asciiTheme="minorHAnsi" w:hAnsiTheme="minorHAnsi" w:cstheme="minorHAnsi"/>
          <w:sz w:val="22"/>
          <w:szCs w:val="22"/>
        </w:rPr>
      </w:pPr>
    </w:p>
    <w:p w14:paraId="02156316" w14:textId="77777777" w:rsidR="0050303E" w:rsidRPr="00C83D98" w:rsidRDefault="0050303E" w:rsidP="00C83D98">
      <w:pPr>
        <w:tabs>
          <w:tab w:val="left" w:pos="284"/>
        </w:tabs>
        <w:ind w:right="260"/>
        <w:jc w:val="both"/>
        <w:rPr>
          <w:rFonts w:asciiTheme="minorHAnsi" w:eastAsia="Arial" w:hAnsiTheme="minorHAnsi" w:cstheme="minorHAnsi"/>
          <w:sz w:val="22"/>
          <w:szCs w:val="22"/>
        </w:rPr>
      </w:pPr>
      <w:r w:rsidRPr="00C83D98">
        <w:rPr>
          <w:rFonts w:asciiTheme="minorHAnsi" w:eastAsia="Arial" w:hAnsiTheme="minorHAnsi" w:cstheme="minorHAnsi"/>
          <w:sz w:val="22"/>
          <w:szCs w:val="22"/>
        </w:rPr>
        <w:t xml:space="preserve">3.2.2.1. Na hipótese de complementação, a </w:t>
      </w:r>
      <w:r w:rsidRPr="00C83D98">
        <w:rPr>
          <w:rFonts w:asciiTheme="minorHAnsi" w:eastAsia="Arial" w:hAnsiTheme="minorHAnsi" w:cstheme="minorHAnsi"/>
          <w:b/>
          <w:sz w:val="22"/>
          <w:szCs w:val="22"/>
        </w:rPr>
        <w:t>CONTRATADA</w:t>
      </w:r>
      <w:r w:rsidRPr="00C83D98">
        <w:rPr>
          <w:rFonts w:asciiTheme="minorHAnsi" w:eastAsia="Arial" w:hAnsiTheme="minorHAnsi" w:cstheme="minorHAnsi"/>
          <w:sz w:val="22"/>
          <w:szCs w:val="22"/>
        </w:rPr>
        <w:t xml:space="preserve"> deverá fazê-la em conformidade com a indicação da </w:t>
      </w:r>
      <w:r w:rsidRPr="00C83D98">
        <w:rPr>
          <w:rFonts w:asciiTheme="minorHAnsi" w:eastAsia="Arial" w:hAnsiTheme="minorHAnsi" w:cstheme="minorHAnsi"/>
          <w:b/>
          <w:sz w:val="22"/>
          <w:szCs w:val="22"/>
        </w:rPr>
        <w:t>CONTRATANTE</w:t>
      </w:r>
      <w:r w:rsidRPr="00C83D98">
        <w:rPr>
          <w:rFonts w:asciiTheme="minorHAnsi" w:eastAsia="Arial" w:hAnsiTheme="minorHAnsi" w:cstheme="minorHAnsi"/>
          <w:sz w:val="22"/>
          <w:szCs w:val="22"/>
        </w:rPr>
        <w:t>, no prazo máximo de 5 (cinco) dias, contado da notificação por escrito, mantido o preço inicialmente contratado.</w:t>
      </w:r>
    </w:p>
    <w:p w14:paraId="0986EBD5" w14:textId="77777777" w:rsidR="0050303E" w:rsidRPr="00C83D98" w:rsidRDefault="0050303E" w:rsidP="00C83D98">
      <w:pPr>
        <w:tabs>
          <w:tab w:val="left" w:pos="284"/>
        </w:tabs>
        <w:jc w:val="both"/>
        <w:rPr>
          <w:rFonts w:asciiTheme="minorHAnsi" w:hAnsiTheme="minorHAnsi" w:cstheme="minorHAnsi"/>
          <w:sz w:val="22"/>
          <w:szCs w:val="22"/>
        </w:rPr>
      </w:pPr>
    </w:p>
    <w:p w14:paraId="1811FDA3" w14:textId="77777777" w:rsidR="0050303E" w:rsidRPr="00C83D98" w:rsidRDefault="0050303E" w:rsidP="00C83D98">
      <w:pPr>
        <w:numPr>
          <w:ilvl w:val="0"/>
          <w:numId w:val="25"/>
        </w:numPr>
        <w:tabs>
          <w:tab w:val="left" w:pos="284"/>
          <w:tab w:val="left" w:pos="968"/>
        </w:tabs>
        <w:ind w:right="260"/>
        <w:jc w:val="both"/>
        <w:rPr>
          <w:rFonts w:asciiTheme="minorHAnsi" w:eastAsia="Arial" w:hAnsiTheme="minorHAnsi" w:cstheme="minorHAnsi"/>
          <w:sz w:val="22"/>
          <w:szCs w:val="22"/>
        </w:rPr>
      </w:pPr>
      <w:r w:rsidRPr="00C83D98">
        <w:rPr>
          <w:rFonts w:asciiTheme="minorHAnsi" w:eastAsia="Arial" w:hAnsiTheme="minorHAnsi" w:cstheme="minorHAnsi"/>
          <w:sz w:val="22"/>
          <w:szCs w:val="22"/>
        </w:rPr>
        <w:t>O recebimento do objeto dar-se-á definitivamente no prazo de 15 (quinze) dias úteis, após o recebimento provisório, uma vez verificado o atendimento integral da quantidade e das especificações contratadas, mediante termo de recebimento definitivo ou recibo, firmado pelo servidor responsável.</w:t>
      </w:r>
    </w:p>
    <w:p w14:paraId="053C039E" w14:textId="77777777" w:rsidR="0050303E" w:rsidRPr="00C83D98" w:rsidRDefault="0050303E" w:rsidP="00C83D98">
      <w:pPr>
        <w:tabs>
          <w:tab w:val="left" w:pos="284"/>
        </w:tabs>
        <w:jc w:val="both"/>
        <w:rPr>
          <w:rFonts w:asciiTheme="minorHAnsi" w:hAnsiTheme="minorHAnsi" w:cstheme="minorHAnsi"/>
          <w:sz w:val="22"/>
          <w:szCs w:val="22"/>
        </w:rPr>
      </w:pPr>
    </w:p>
    <w:p w14:paraId="6A636B79" w14:textId="77777777" w:rsidR="0050303E" w:rsidRPr="00C83D98" w:rsidRDefault="0050303E" w:rsidP="00C83D98">
      <w:pPr>
        <w:tabs>
          <w:tab w:val="left" w:pos="284"/>
        </w:tabs>
        <w:ind w:right="260"/>
        <w:jc w:val="both"/>
        <w:rPr>
          <w:rFonts w:asciiTheme="minorHAnsi" w:eastAsia="Arial" w:hAnsiTheme="minorHAnsi" w:cstheme="minorHAnsi"/>
          <w:b/>
          <w:sz w:val="22"/>
          <w:szCs w:val="22"/>
        </w:rPr>
      </w:pPr>
      <w:r w:rsidRPr="00C83D98">
        <w:rPr>
          <w:rFonts w:asciiTheme="minorHAnsi" w:eastAsia="Arial" w:hAnsiTheme="minorHAnsi" w:cstheme="minorHAnsi"/>
          <w:sz w:val="22"/>
          <w:szCs w:val="22"/>
        </w:rPr>
        <w:t xml:space="preserve">3.3. A </w:t>
      </w:r>
      <w:r w:rsidRPr="00C83D98">
        <w:rPr>
          <w:rFonts w:asciiTheme="minorHAnsi" w:eastAsia="Arial" w:hAnsiTheme="minorHAnsi" w:cstheme="minorHAnsi"/>
          <w:b/>
          <w:sz w:val="22"/>
          <w:szCs w:val="22"/>
        </w:rPr>
        <w:t>CONTRATADA</w:t>
      </w:r>
      <w:r w:rsidRPr="00C83D98">
        <w:rPr>
          <w:rFonts w:asciiTheme="minorHAnsi" w:eastAsia="Arial" w:hAnsiTheme="minorHAnsi" w:cstheme="minorHAnsi"/>
          <w:sz w:val="22"/>
          <w:szCs w:val="22"/>
        </w:rPr>
        <w:t xml:space="preserve"> deverá oferecer </w:t>
      </w:r>
      <w:r w:rsidRPr="00C83D98">
        <w:rPr>
          <w:rFonts w:asciiTheme="minorHAnsi" w:eastAsia="Arial" w:hAnsiTheme="minorHAnsi" w:cstheme="minorHAnsi"/>
          <w:b/>
          <w:sz w:val="22"/>
          <w:szCs w:val="22"/>
        </w:rPr>
        <w:t>produtos com prazo de validade útil</w:t>
      </w:r>
      <w:r w:rsidRPr="00C83D98">
        <w:rPr>
          <w:rFonts w:asciiTheme="minorHAnsi" w:eastAsia="Arial" w:hAnsiTheme="minorHAnsi" w:cstheme="minorHAnsi"/>
          <w:sz w:val="22"/>
          <w:szCs w:val="22"/>
        </w:rPr>
        <w:t xml:space="preserve"> </w:t>
      </w:r>
      <w:r w:rsidRPr="00C83D98">
        <w:rPr>
          <w:rFonts w:asciiTheme="minorHAnsi" w:eastAsia="Arial" w:hAnsiTheme="minorHAnsi" w:cstheme="minorHAnsi"/>
          <w:b/>
          <w:sz w:val="22"/>
          <w:szCs w:val="22"/>
        </w:rPr>
        <w:t>(a partir da data de entrega) de no mínimo 2/3 do prazo de validade total do fabricante.</w:t>
      </w:r>
    </w:p>
    <w:p w14:paraId="031EE374" w14:textId="77777777" w:rsidR="0050303E" w:rsidRPr="00C83D98" w:rsidRDefault="0050303E" w:rsidP="00C83D98">
      <w:pPr>
        <w:tabs>
          <w:tab w:val="left" w:pos="284"/>
        </w:tabs>
        <w:jc w:val="both"/>
        <w:rPr>
          <w:rFonts w:asciiTheme="minorHAnsi" w:hAnsiTheme="minorHAnsi" w:cstheme="minorHAnsi"/>
          <w:sz w:val="22"/>
          <w:szCs w:val="22"/>
        </w:rPr>
      </w:pPr>
    </w:p>
    <w:p w14:paraId="530896E1" w14:textId="77777777" w:rsidR="0050303E" w:rsidRPr="00C83D98" w:rsidRDefault="0050303E" w:rsidP="00C83D98">
      <w:pPr>
        <w:tabs>
          <w:tab w:val="left" w:pos="284"/>
        </w:tabs>
        <w:ind w:right="260"/>
        <w:jc w:val="both"/>
        <w:rPr>
          <w:rFonts w:asciiTheme="minorHAnsi" w:eastAsia="Arial" w:hAnsiTheme="minorHAnsi" w:cstheme="minorHAnsi"/>
          <w:sz w:val="22"/>
          <w:szCs w:val="22"/>
        </w:rPr>
      </w:pPr>
      <w:r w:rsidRPr="00C83D98">
        <w:rPr>
          <w:rFonts w:asciiTheme="minorHAnsi" w:eastAsia="Arial" w:hAnsiTheme="minorHAnsi" w:cstheme="minorHAnsi"/>
          <w:sz w:val="22"/>
          <w:szCs w:val="22"/>
        </w:rPr>
        <w:t xml:space="preserve">3.4. A </w:t>
      </w:r>
      <w:r w:rsidRPr="00C83D98">
        <w:rPr>
          <w:rFonts w:asciiTheme="minorHAnsi" w:eastAsia="Arial" w:hAnsiTheme="minorHAnsi" w:cstheme="minorHAnsi"/>
          <w:b/>
          <w:sz w:val="22"/>
          <w:szCs w:val="22"/>
        </w:rPr>
        <w:t>CONTRATADA</w:t>
      </w:r>
      <w:r w:rsidRPr="00C83D98">
        <w:rPr>
          <w:rFonts w:asciiTheme="minorHAnsi" w:eastAsia="Arial" w:hAnsiTheme="minorHAnsi" w:cstheme="minorHAnsi"/>
          <w:sz w:val="22"/>
          <w:szCs w:val="22"/>
        </w:rPr>
        <w:t xml:space="preserve"> responsabilizar-se-á por todos os prejuízos que porventura ocasione à </w:t>
      </w:r>
      <w:r w:rsidRPr="00C83D98">
        <w:rPr>
          <w:rFonts w:asciiTheme="minorHAnsi" w:eastAsia="Arial" w:hAnsiTheme="minorHAnsi" w:cstheme="minorHAnsi"/>
          <w:b/>
          <w:sz w:val="22"/>
          <w:szCs w:val="22"/>
        </w:rPr>
        <w:t>CONTRATANTE</w:t>
      </w:r>
      <w:r w:rsidRPr="00C83D98">
        <w:rPr>
          <w:rFonts w:asciiTheme="minorHAnsi" w:eastAsia="Arial" w:hAnsiTheme="minorHAnsi" w:cstheme="minorHAnsi"/>
          <w:sz w:val="22"/>
          <w:szCs w:val="22"/>
        </w:rPr>
        <w:t xml:space="preserve"> ou a terceiros, em razão da execução do presente contrato.</w:t>
      </w:r>
    </w:p>
    <w:p w14:paraId="0B91295C" w14:textId="77777777" w:rsidR="0050303E" w:rsidRPr="00C83D98" w:rsidRDefault="0050303E" w:rsidP="00C83D98">
      <w:pPr>
        <w:tabs>
          <w:tab w:val="left" w:pos="284"/>
        </w:tabs>
        <w:jc w:val="both"/>
        <w:rPr>
          <w:rFonts w:asciiTheme="minorHAnsi" w:hAnsiTheme="minorHAnsi" w:cstheme="minorHAnsi"/>
          <w:sz w:val="22"/>
          <w:szCs w:val="22"/>
        </w:rPr>
      </w:pPr>
      <w:bookmarkStart w:id="10" w:name="page40"/>
      <w:bookmarkEnd w:id="10"/>
    </w:p>
    <w:p w14:paraId="5AEC5CF3" w14:textId="77777777" w:rsidR="0050303E" w:rsidRPr="00C83D98" w:rsidRDefault="0050303E" w:rsidP="00C83D98">
      <w:pPr>
        <w:tabs>
          <w:tab w:val="left" w:pos="284"/>
        </w:tabs>
        <w:ind w:right="260"/>
        <w:jc w:val="both"/>
        <w:rPr>
          <w:rFonts w:asciiTheme="minorHAnsi" w:eastAsia="Arial" w:hAnsiTheme="minorHAnsi" w:cstheme="minorHAnsi"/>
          <w:sz w:val="22"/>
          <w:szCs w:val="22"/>
        </w:rPr>
      </w:pPr>
      <w:r w:rsidRPr="00C83D98">
        <w:rPr>
          <w:rFonts w:asciiTheme="minorHAnsi" w:eastAsia="Arial" w:hAnsiTheme="minorHAnsi" w:cstheme="minorHAnsi"/>
          <w:sz w:val="22"/>
          <w:szCs w:val="22"/>
        </w:rPr>
        <w:t xml:space="preserve">3.4.1. O aceite do </w:t>
      </w:r>
      <w:r w:rsidRPr="00C83D98">
        <w:rPr>
          <w:rFonts w:asciiTheme="minorHAnsi" w:eastAsia="Arial" w:hAnsiTheme="minorHAnsi" w:cstheme="minorHAnsi"/>
          <w:b/>
          <w:sz w:val="22"/>
          <w:szCs w:val="22"/>
        </w:rPr>
        <w:t>produto</w:t>
      </w:r>
      <w:r w:rsidRPr="00C83D98">
        <w:rPr>
          <w:rFonts w:asciiTheme="minorHAnsi" w:eastAsia="Arial" w:hAnsiTheme="minorHAnsi" w:cstheme="minorHAnsi"/>
          <w:sz w:val="22"/>
          <w:szCs w:val="22"/>
        </w:rPr>
        <w:t xml:space="preserve"> pela </w:t>
      </w:r>
      <w:r w:rsidRPr="00C83D98">
        <w:rPr>
          <w:rFonts w:asciiTheme="minorHAnsi" w:eastAsia="Arial" w:hAnsiTheme="minorHAnsi" w:cstheme="minorHAnsi"/>
          <w:b/>
          <w:sz w:val="22"/>
          <w:szCs w:val="22"/>
        </w:rPr>
        <w:t>CONTRATANTE</w:t>
      </w:r>
      <w:r w:rsidRPr="00C83D98">
        <w:rPr>
          <w:rFonts w:asciiTheme="minorHAnsi" w:eastAsia="Arial" w:hAnsiTheme="minorHAnsi" w:cstheme="minorHAnsi"/>
          <w:sz w:val="22"/>
          <w:szCs w:val="22"/>
        </w:rPr>
        <w:t xml:space="preserve"> não exclui a responsabilidade civil da </w:t>
      </w:r>
      <w:r w:rsidRPr="00C83D98">
        <w:rPr>
          <w:rFonts w:asciiTheme="minorHAnsi" w:eastAsia="Arial" w:hAnsiTheme="minorHAnsi" w:cstheme="minorHAnsi"/>
          <w:b/>
          <w:sz w:val="22"/>
          <w:szCs w:val="22"/>
        </w:rPr>
        <w:t>CONTRATADA</w:t>
      </w:r>
      <w:r w:rsidRPr="00C83D98">
        <w:rPr>
          <w:rFonts w:asciiTheme="minorHAnsi" w:eastAsia="Arial" w:hAnsiTheme="minorHAnsi" w:cstheme="minorHAnsi"/>
          <w:sz w:val="22"/>
          <w:szCs w:val="22"/>
        </w:rPr>
        <w:t xml:space="preserve"> por vícios de qualidade, de quantidade, ou ainda por desacordo com as especificações estabelecidas, verificadas posteriormente.</w:t>
      </w:r>
    </w:p>
    <w:p w14:paraId="38B6CEC3" w14:textId="77777777" w:rsidR="0050303E" w:rsidRPr="00C83D98" w:rsidRDefault="0050303E" w:rsidP="00C83D98">
      <w:pPr>
        <w:tabs>
          <w:tab w:val="left" w:pos="284"/>
        </w:tabs>
        <w:jc w:val="both"/>
        <w:rPr>
          <w:rFonts w:asciiTheme="minorHAnsi" w:hAnsiTheme="minorHAnsi" w:cstheme="minorHAnsi"/>
          <w:sz w:val="22"/>
          <w:szCs w:val="22"/>
        </w:rPr>
      </w:pPr>
    </w:p>
    <w:p w14:paraId="5826EBAD" w14:textId="77777777" w:rsidR="0050303E" w:rsidRPr="00C83D98" w:rsidRDefault="0050303E" w:rsidP="00C83D98">
      <w:pPr>
        <w:tabs>
          <w:tab w:val="left" w:pos="284"/>
        </w:tabs>
        <w:ind w:right="260"/>
        <w:jc w:val="both"/>
        <w:rPr>
          <w:rFonts w:asciiTheme="minorHAnsi" w:eastAsia="Arial" w:hAnsiTheme="minorHAnsi" w:cstheme="minorHAnsi"/>
          <w:sz w:val="22"/>
          <w:szCs w:val="22"/>
        </w:rPr>
      </w:pPr>
      <w:r w:rsidRPr="00C83D98">
        <w:rPr>
          <w:rFonts w:asciiTheme="minorHAnsi" w:eastAsia="Arial" w:hAnsiTheme="minorHAnsi" w:cstheme="minorHAnsi"/>
          <w:sz w:val="22"/>
          <w:szCs w:val="22"/>
        </w:rPr>
        <w:t xml:space="preserve">3.5. A </w:t>
      </w:r>
      <w:r w:rsidRPr="00C83D98">
        <w:rPr>
          <w:rFonts w:asciiTheme="minorHAnsi" w:eastAsia="Arial" w:hAnsiTheme="minorHAnsi" w:cstheme="minorHAnsi"/>
          <w:b/>
          <w:sz w:val="22"/>
          <w:szCs w:val="22"/>
        </w:rPr>
        <w:t>CONTRATADA</w:t>
      </w:r>
      <w:r w:rsidRPr="00C83D98">
        <w:rPr>
          <w:rFonts w:asciiTheme="minorHAnsi" w:eastAsia="Arial" w:hAnsiTheme="minorHAnsi" w:cstheme="minorHAnsi"/>
          <w:sz w:val="22"/>
          <w:szCs w:val="22"/>
        </w:rPr>
        <w:t xml:space="preserve"> deverá oferecer garantia contra defeitos de fabricação dos materiais pelo período de 12 MESES.</w:t>
      </w:r>
    </w:p>
    <w:p w14:paraId="682C27B5" w14:textId="77777777" w:rsidR="0050303E" w:rsidRPr="00C83D98" w:rsidRDefault="0050303E" w:rsidP="00C83D98">
      <w:pPr>
        <w:tabs>
          <w:tab w:val="left" w:pos="284"/>
        </w:tabs>
        <w:jc w:val="both"/>
        <w:rPr>
          <w:rFonts w:asciiTheme="minorHAnsi" w:hAnsiTheme="minorHAnsi" w:cstheme="minorHAnsi"/>
          <w:sz w:val="22"/>
          <w:szCs w:val="22"/>
        </w:rPr>
      </w:pPr>
    </w:p>
    <w:p w14:paraId="00FC3F1F" w14:textId="77777777" w:rsidR="0050303E" w:rsidRPr="00C83D98" w:rsidRDefault="0050303E" w:rsidP="00C83D98">
      <w:pPr>
        <w:tabs>
          <w:tab w:val="left" w:pos="284"/>
        </w:tabs>
        <w:ind w:right="260"/>
        <w:jc w:val="both"/>
        <w:rPr>
          <w:rFonts w:asciiTheme="minorHAnsi" w:eastAsia="Arial" w:hAnsiTheme="minorHAnsi" w:cstheme="minorHAnsi"/>
          <w:sz w:val="22"/>
          <w:szCs w:val="22"/>
        </w:rPr>
      </w:pPr>
      <w:r w:rsidRPr="00C83D98">
        <w:rPr>
          <w:rFonts w:asciiTheme="minorHAnsi" w:eastAsia="Arial" w:hAnsiTheme="minorHAnsi" w:cstheme="minorHAnsi"/>
          <w:sz w:val="22"/>
          <w:szCs w:val="22"/>
        </w:rPr>
        <w:t>3.5.1. Durante o período de garantia a empresa deverá efetuar a troca dos produtos que apresentarem defeito ou má qualidade, sem custo para a contratante.</w:t>
      </w:r>
    </w:p>
    <w:p w14:paraId="680E3F1B" w14:textId="77777777" w:rsidR="0050303E" w:rsidRDefault="0050303E" w:rsidP="00C83D98">
      <w:pPr>
        <w:tabs>
          <w:tab w:val="left" w:pos="284"/>
        </w:tabs>
        <w:jc w:val="both"/>
        <w:rPr>
          <w:rFonts w:asciiTheme="minorHAnsi" w:hAnsiTheme="minorHAnsi" w:cstheme="minorHAnsi"/>
          <w:sz w:val="22"/>
          <w:szCs w:val="22"/>
        </w:rPr>
      </w:pPr>
    </w:p>
    <w:p w14:paraId="0597ED84" w14:textId="77777777" w:rsidR="0050303E" w:rsidRPr="00C83D98" w:rsidRDefault="0050303E" w:rsidP="00C83D98">
      <w:pPr>
        <w:tabs>
          <w:tab w:val="left" w:pos="284"/>
          <w:tab w:val="left" w:pos="960"/>
        </w:tabs>
        <w:jc w:val="both"/>
        <w:rPr>
          <w:rFonts w:asciiTheme="minorHAnsi" w:eastAsia="Arial" w:hAnsiTheme="minorHAnsi" w:cstheme="minorHAnsi"/>
          <w:sz w:val="22"/>
          <w:szCs w:val="22"/>
        </w:rPr>
      </w:pPr>
      <w:r w:rsidRPr="00C83D98">
        <w:rPr>
          <w:rFonts w:asciiTheme="minorHAnsi" w:eastAsia="Arial" w:hAnsiTheme="minorHAnsi" w:cstheme="minorHAnsi"/>
          <w:b/>
          <w:sz w:val="22"/>
          <w:szCs w:val="22"/>
        </w:rPr>
        <w:t>4. PREÇO, REAJUSTE E FORMA DE PAGAMENTO</w:t>
      </w:r>
    </w:p>
    <w:p w14:paraId="307FA5D0" w14:textId="77777777" w:rsidR="0050303E" w:rsidRPr="00C83D98" w:rsidRDefault="0050303E" w:rsidP="00C83D98">
      <w:pPr>
        <w:tabs>
          <w:tab w:val="left" w:pos="284"/>
          <w:tab w:val="left" w:pos="960"/>
        </w:tabs>
        <w:jc w:val="both"/>
        <w:rPr>
          <w:rFonts w:asciiTheme="minorHAnsi" w:eastAsia="Arial" w:hAnsiTheme="minorHAnsi" w:cstheme="minorHAnsi"/>
          <w:b/>
          <w:sz w:val="22"/>
          <w:szCs w:val="22"/>
        </w:rPr>
      </w:pPr>
    </w:p>
    <w:p w14:paraId="2C08F3A1" w14:textId="77777777" w:rsidR="0050303E" w:rsidRPr="00C83D98" w:rsidRDefault="0050303E" w:rsidP="00C83D98">
      <w:pPr>
        <w:tabs>
          <w:tab w:val="left" w:pos="284"/>
        </w:tabs>
        <w:jc w:val="both"/>
        <w:rPr>
          <w:rFonts w:asciiTheme="minorHAnsi" w:eastAsia="Arial" w:hAnsiTheme="minorHAnsi" w:cstheme="minorHAnsi"/>
          <w:sz w:val="22"/>
          <w:szCs w:val="22"/>
        </w:rPr>
      </w:pPr>
      <w:r w:rsidRPr="00C83D98">
        <w:rPr>
          <w:rFonts w:asciiTheme="minorHAnsi" w:eastAsia="Arial" w:hAnsiTheme="minorHAnsi" w:cstheme="minorHAnsi"/>
          <w:sz w:val="22"/>
          <w:szCs w:val="22"/>
        </w:rPr>
        <w:t>4.1. Os preços não sofrerão reajustes.</w:t>
      </w:r>
    </w:p>
    <w:p w14:paraId="6E7743DF" w14:textId="77777777" w:rsidR="0050303E" w:rsidRPr="00C83D98" w:rsidRDefault="0050303E" w:rsidP="00C83D98">
      <w:pPr>
        <w:tabs>
          <w:tab w:val="left" w:pos="284"/>
        </w:tabs>
        <w:jc w:val="both"/>
        <w:rPr>
          <w:rFonts w:asciiTheme="minorHAnsi" w:hAnsiTheme="minorHAnsi" w:cstheme="minorHAnsi"/>
          <w:sz w:val="22"/>
          <w:szCs w:val="22"/>
        </w:rPr>
      </w:pPr>
    </w:p>
    <w:p w14:paraId="7073C0CA" w14:textId="77777777" w:rsidR="0050303E" w:rsidRPr="00C83D98" w:rsidRDefault="0050303E" w:rsidP="00C83D98">
      <w:pPr>
        <w:tabs>
          <w:tab w:val="left" w:pos="284"/>
        </w:tabs>
        <w:ind w:right="260"/>
        <w:jc w:val="both"/>
        <w:rPr>
          <w:rFonts w:asciiTheme="minorHAnsi" w:eastAsia="Arial" w:hAnsiTheme="minorHAnsi" w:cstheme="minorHAnsi"/>
          <w:sz w:val="22"/>
          <w:szCs w:val="22"/>
        </w:rPr>
      </w:pPr>
      <w:r w:rsidRPr="00C83D98">
        <w:rPr>
          <w:rFonts w:asciiTheme="minorHAnsi" w:eastAsia="Arial" w:hAnsiTheme="minorHAnsi" w:cstheme="minorHAnsi"/>
          <w:sz w:val="22"/>
          <w:szCs w:val="22"/>
        </w:rPr>
        <w:t xml:space="preserve">4.2. Para processar-se o pagamento, a </w:t>
      </w:r>
      <w:r w:rsidRPr="00C83D98">
        <w:rPr>
          <w:rFonts w:asciiTheme="minorHAnsi" w:eastAsia="Arial" w:hAnsiTheme="minorHAnsi" w:cstheme="minorHAnsi"/>
          <w:b/>
          <w:sz w:val="22"/>
          <w:szCs w:val="22"/>
        </w:rPr>
        <w:t>CONTRATADA</w:t>
      </w:r>
      <w:r w:rsidRPr="00C83D98">
        <w:rPr>
          <w:rFonts w:asciiTheme="minorHAnsi" w:eastAsia="Arial" w:hAnsiTheme="minorHAnsi" w:cstheme="minorHAnsi"/>
          <w:sz w:val="22"/>
          <w:szCs w:val="22"/>
        </w:rPr>
        <w:t xml:space="preserve"> deverá submeter à </w:t>
      </w:r>
      <w:r w:rsidRPr="00C83D98">
        <w:rPr>
          <w:rFonts w:asciiTheme="minorHAnsi" w:eastAsia="Arial" w:hAnsiTheme="minorHAnsi" w:cstheme="minorHAnsi"/>
          <w:b/>
          <w:sz w:val="22"/>
          <w:szCs w:val="22"/>
        </w:rPr>
        <w:t xml:space="preserve">CONTRATANTE </w:t>
      </w:r>
      <w:r w:rsidRPr="00C83D98">
        <w:rPr>
          <w:rFonts w:asciiTheme="minorHAnsi" w:eastAsia="Arial" w:hAnsiTheme="minorHAnsi" w:cstheme="minorHAnsi"/>
          <w:sz w:val="22"/>
          <w:szCs w:val="22"/>
        </w:rPr>
        <w:t>a competente nota fiscal, acompanhada do atestado de</w:t>
      </w:r>
      <w:r w:rsidRPr="00C83D98">
        <w:rPr>
          <w:rFonts w:asciiTheme="minorHAnsi" w:eastAsia="Arial" w:hAnsiTheme="minorHAnsi" w:cstheme="minorHAnsi"/>
          <w:b/>
          <w:sz w:val="22"/>
          <w:szCs w:val="22"/>
        </w:rPr>
        <w:t xml:space="preserve"> </w:t>
      </w:r>
      <w:r w:rsidRPr="00C83D98">
        <w:rPr>
          <w:rFonts w:asciiTheme="minorHAnsi" w:eastAsia="Arial" w:hAnsiTheme="minorHAnsi" w:cstheme="minorHAnsi"/>
          <w:sz w:val="22"/>
          <w:szCs w:val="22"/>
        </w:rPr>
        <w:t xml:space="preserve">recebimento definitivo, emitido pela </w:t>
      </w:r>
      <w:r w:rsidRPr="00C83D98">
        <w:rPr>
          <w:rFonts w:asciiTheme="minorHAnsi" w:eastAsia="Arial" w:hAnsiTheme="minorHAnsi" w:cstheme="minorHAnsi"/>
          <w:b/>
          <w:sz w:val="22"/>
          <w:szCs w:val="22"/>
        </w:rPr>
        <w:t>CONTRATANTE</w:t>
      </w:r>
      <w:r w:rsidRPr="00C83D98">
        <w:rPr>
          <w:rFonts w:asciiTheme="minorHAnsi" w:eastAsia="Arial" w:hAnsiTheme="minorHAnsi" w:cstheme="minorHAnsi"/>
          <w:sz w:val="22"/>
          <w:szCs w:val="22"/>
        </w:rPr>
        <w:t>.</w:t>
      </w:r>
    </w:p>
    <w:p w14:paraId="23B7EC1D" w14:textId="77777777" w:rsidR="0050303E" w:rsidRPr="00C83D98" w:rsidRDefault="0050303E" w:rsidP="00C83D98">
      <w:pPr>
        <w:tabs>
          <w:tab w:val="left" w:pos="284"/>
        </w:tabs>
        <w:jc w:val="both"/>
        <w:rPr>
          <w:rFonts w:asciiTheme="minorHAnsi" w:hAnsiTheme="minorHAnsi" w:cstheme="minorHAnsi"/>
          <w:sz w:val="22"/>
          <w:szCs w:val="22"/>
        </w:rPr>
      </w:pPr>
    </w:p>
    <w:p w14:paraId="61E9C935" w14:textId="77777777" w:rsidR="0050303E" w:rsidRPr="00C83D98" w:rsidRDefault="0050303E" w:rsidP="00C83D98">
      <w:pPr>
        <w:tabs>
          <w:tab w:val="left" w:pos="284"/>
        </w:tabs>
        <w:ind w:right="260"/>
        <w:jc w:val="both"/>
        <w:rPr>
          <w:rFonts w:asciiTheme="minorHAnsi" w:eastAsia="Arial" w:hAnsiTheme="minorHAnsi" w:cstheme="minorHAnsi"/>
          <w:sz w:val="22"/>
          <w:szCs w:val="22"/>
        </w:rPr>
      </w:pPr>
      <w:r w:rsidRPr="00C83D98">
        <w:rPr>
          <w:rFonts w:asciiTheme="minorHAnsi" w:eastAsia="Arial" w:hAnsiTheme="minorHAnsi" w:cstheme="minorHAnsi"/>
          <w:sz w:val="22"/>
          <w:szCs w:val="22"/>
        </w:rPr>
        <w:t xml:space="preserve">4.2.1. Nas hipóteses em que a </w:t>
      </w:r>
      <w:r w:rsidRPr="00C83D98">
        <w:rPr>
          <w:rFonts w:asciiTheme="minorHAnsi" w:eastAsia="Arial" w:hAnsiTheme="minorHAnsi" w:cstheme="minorHAnsi"/>
          <w:b/>
          <w:sz w:val="22"/>
          <w:szCs w:val="22"/>
        </w:rPr>
        <w:t>CONTRATADA</w:t>
      </w:r>
      <w:r w:rsidRPr="00C83D98">
        <w:rPr>
          <w:rFonts w:asciiTheme="minorHAnsi" w:eastAsia="Arial" w:hAnsiTheme="minorHAnsi" w:cstheme="minorHAnsi"/>
          <w:sz w:val="22"/>
          <w:szCs w:val="22"/>
        </w:rPr>
        <w:t xml:space="preserve"> deva proceder ajustes da documentação necessária ao pagamento, o prazo recomeçará a fluir a partir da apresentação dos novos documentos.</w:t>
      </w:r>
    </w:p>
    <w:p w14:paraId="60D8EAB1" w14:textId="77777777" w:rsidR="0050303E" w:rsidRPr="00C83D98" w:rsidRDefault="0050303E" w:rsidP="00C83D98">
      <w:pPr>
        <w:tabs>
          <w:tab w:val="left" w:pos="284"/>
        </w:tabs>
        <w:jc w:val="both"/>
        <w:rPr>
          <w:rFonts w:asciiTheme="minorHAnsi" w:hAnsiTheme="minorHAnsi" w:cstheme="minorHAnsi"/>
          <w:sz w:val="22"/>
          <w:szCs w:val="22"/>
        </w:rPr>
      </w:pPr>
    </w:p>
    <w:p w14:paraId="7CB06C7A" w14:textId="77777777" w:rsidR="0050303E" w:rsidRPr="00C83D98" w:rsidRDefault="0050303E" w:rsidP="00C83D98">
      <w:pPr>
        <w:tabs>
          <w:tab w:val="left" w:pos="284"/>
        </w:tabs>
        <w:ind w:right="260"/>
        <w:jc w:val="both"/>
        <w:rPr>
          <w:rFonts w:asciiTheme="minorHAnsi" w:eastAsia="Arial" w:hAnsiTheme="minorHAnsi" w:cstheme="minorHAnsi"/>
          <w:sz w:val="22"/>
          <w:szCs w:val="22"/>
        </w:rPr>
      </w:pPr>
      <w:r w:rsidRPr="00C83D98">
        <w:rPr>
          <w:rFonts w:asciiTheme="minorHAnsi" w:eastAsia="Arial" w:hAnsiTheme="minorHAnsi" w:cstheme="minorHAnsi"/>
          <w:sz w:val="22"/>
          <w:szCs w:val="22"/>
        </w:rPr>
        <w:t xml:space="preserve">4.3. Estando em termos a documentação apresentada pela </w:t>
      </w:r>
      <w:r w:rsidRPr="00C83D98">
        <w:rPr>
          <w:rFonts w:asciiTheme="minorHAnsi" w:eastAsia="Arial" w:hAnsiTheme="minorHAnsi" w:cstheme="minorHAnsi"/>
          <w:b/>
          <w:sz w:val="22"/>
          <w:szCs w:val="22"/>
        </w:rPr>
        <w:t>CONTRATADA</w:t>
      </w:r>
      <w:r w:rsidRPr="00C83D98">
        <w:rPr>
          <w:rFonts w:asciiTheme="minorHAnsi" w:eastAsia="Arial" w:hAnsiTheme="minorHAnsi" w:cstheme="minorHAnsi"/>
          <w:sz w:val="22"/>
          <w:szCs w:val="22"/>
        </w:rPr>
        <w:t xml:space="preserve">, o pagamento devido será depositado em até 30 (trinta) dias, contados da data do adimplemento do objeto do Contrato, </w:t>
      </w:r>
      <w:r w:rsidR="00FF023A" w:rsidRPr="00C83D98">
        <w:rPr>
          <w:rFonts w:asciiTheme="minorHAnsi" w:eastAsia="Arial" w:hAnsiTheme="minorHAnsi" w:cstheme="minorHAnsi"/>
          <w:sz w:val="22"/>
          <w:szCs w:val="22"/>
        </w:rPr>
        <w:t>mediante apresentação</w:t>
      </w:r>
      <w:r w:rsidRPr="00C83D98">
        <w:rPr>
          <w:rFonts w:asciiTheme="minorHAnsi" w:eastAsia="Arial" w:hAnsiTheme="minorHAnsi" w:cstheme="minorHAnsi"/>
          <w:sz w:val="22"/>
          <w:szCs w:val="22"/>
        </w:rPr>
        <w:t xml:space="preserve"> dos documentos fiscais correspondentes, bem</w:t>
      </w:r>
      <w:r w:rsidRPr="00C83D98">
        <w:rPr>
          <w:rFonts w:asciiTheme="minorHAnsi" w:eastAsia="Arial" w:hAnsiTheme="minorHAnsi" w:cstheme="minorHAnsi"/>
          <w:b/>
          <w:sz w:val="22"/>
          <w:szCs w:val="22"/>
        </w:rPr>
        <w:t xml:space="preserve"> </w:t>
      </w:r>
      <w:r w:rsidRPr="00C83D98">
        <w:rPr>
          <w:rFonts w:asciiTheme="minorHAnsi" w:eastAsia="Arial" w:hAnsiTheme="minorHAnsi" w:cstheme="minorHAnsi"/>
          <w:sz w:val="22"/>
          <w:szCs w:val="22"/>
        </w:rPr>
        <w:t xml:space="preserve">assim do </w:t>
      </w:r>
      <w:r w:rsidRPr="00C83D98">
        <w:rPr>
          <w:rFonts w:asciiTheme="minorHAnsi" w:eastAsia="Arial" w:hAnsiTheme="minorHAnsi" w:cstheme="minorHAnsi"/>
          <w:sz w:val="22"/>
          <w:szCs w:val="22"/>
        </w:rPr>
        <w:lastRenderedPageBreak/>
        <w:t xml:space="preserve">atestado de recebimento definitivo e da aprovação dos materiais pela </w:t>
      </w:r>
      <w:r w:rsidRPr="00C83D98">
        <w:rPr>
          <w:rFonts w:asciiTheme="minorHAnsi" w:eastAsia="Arial" w:hAnsiTheme="minorHAnsi" w:cstheme="minorHAnsi"/>
          <w:b/>
          <w:sz w:val="22"/>
          <w:szCs w:val="22"/>
        </w:rPr>
        <w:t>CONTRATANTE</w:t>
      </w:r>
      <w:r w:rsidRPr="00C83D98">
        <w:rPr>
          <w:rFonts w:asciiTheme="minorHAnsi" w:eastAsia="Arial" w:hAnsiTheme="minorHAnsi" w:cstheme="minorHAnsi"/>
          <w:sz w:val="22"/>
          <w:szCs w:val="22"/>
        </w:rPr>
        <w:t>, na conta corrente que a</w:t>
      </w:r>
      <w:r w:rsidRPr="00C83D98">
        <w:rPr>
          <w:rFonts w:asciiTheme="minorHAnsi" w:eastAsia="Arial" w:hAnsiTheme="minorHAnsi" w:cstheme="minorHAnsi"/>
          <w:b/>
          <w:sz w:val="22"/>
          <w:szCs w:val="22"/>
        </w:rPr>
        <w:t xml:space="preserve"> CONTRATADA </w:t>
      </w:r>
      <w:r w:rsidRPr="00C83D98">
        <w:rPr>
          <w:rFonts w:asciiTheme="minorHAnsi" w:eastAsia="Arial" w:hAnsiTheme="minorHAnsi" w:cstheme="minorHAnsi"/>
          <w:sz w:val="22"/>
          <w:szCs w:val="22"/>
        </w:rPr>
        <w:t>deverá manter no</w:t>
      </w:r>
      <w:r w:rsidRPr="00C83D98">
        <w:rPr>
          <w:rFonts w:asciiTheme="minorHAnsi" w:eastAsia="Arial" w:hAnsiTheme="minorHAnsi" w:cstheme="minorHAnsi"/>
          <w:b/>
          <w:sz w:val="22"/>
          <w:szCs w:val="22"/>
        </w:rPr>
        <w:t xml:space="preserve"> </w:t>
      </w:r>
      <w:r w:rsidRPr="00C83D98">
        <w:rPr>
          <w:rFonts w:asciiTheme="minorHAnsi" w:eastAsia="Arial" w:hAnsiTheme="minorHAnsi" w:cstheme="minorHAnsi"/>
          <w:sz w:val="22"/>
          <w:szCs w:val="22"/>
        </w:rPr>
        <w:t>BANCO DO BRASIL, ou, excepcionalme</w:t>
      </w:r>
      <w:r w:rsidR="007B23D9" w:rsidRPr="00C83D98">
        <w:rPr>
          <w:rFonts w:asciiTheme="minorHAnsi" w:eastAsia="Arial" w:hAnsiTheme="minorHAnsi" w:cstheme="minorHAnsi"/>
          <w:sz w:val="22"/>
          <w:szCs w:val="22"/>
        </w:rPr>
        <w:t xml:space="preserve">nte, </w:t>
      </w:r>
      <w:r w:rsidR="00FF023A" w:rsidRPr="00C83D98">
        <w:rPr>
          <w:rFonts w:asciiTheme="minorHAnsi" w:eastAsia="Arial" w:hAnsiTheme="minorHAnsi" w:cstheme="minorHAnsi"/>
          <w:sz w:val="22"/>
          <w:szCs w:val="22"/>
        </w:rPr>
        <w:t>nos casos estabelecidos pela Portaria SF nº 09/2021, publicada em 13/01/2021.</w:t>
      </w:r>
    </w:p>
    <w:p w14:paraId="173E7EE8" w14:textId="77777777" w:rsidR="0050303E" w:rsidRPr="00C83D98" w:rsidRDefault="0050303E" w:rsidP="00C83D98">
      <w:pPr>
        <w:tabs>
          <w:tab w:val="left" w:pos="284"/>
        </w:tabs>
        <w:jc w:val="both"/>
        <w:rPr>
          <w:rFonts w:asciiTheme="minorHAnsi" w:hAnsiTheme="minorHAnsi" w:cstheme="minorHAnsi"/>
          <w:sz w:val="22"/>
          <w:szCs w:val="22"/>
        </w:rPr>
      </w:pPr>
      <w:bookmarkStart w:id="11" w:name="page41"/>
      <w:bookmarkEnd w:id="11"/>
    </w:p>
    <w:p w14:paraId="5397440D" w14:textId="77777777" w:rsidR="0050303E" w:rsidRPr="00C83D98" w:rsidRDefault="0050303E" w:rsidP="00C83D98">
      <w:pPr>
        <w:tabs>
          <w:tab w:val="left" w:pos="284"/>
        </w:tabs>
        <w:ind w:right="260"/>
        <w:jc w:val="both"/>
        <w:rPr>
          <w:rFonts w:asciiTheme="minorHAnsi" w:eastAsia="Arial" w:hAnsiTheme="minorHAnsi" w:cstheme="minorHAnsi"/>
          <w:sz w:val="22"/>
          <w:szCs w:val="22"/>
        </w:rPr>
      </w:pPr>
      <w:r w:rsidRPr="00C83D98">
        <w:rPr>
          <w:rFonts w:asciiTheme="minorHAnsi" w:eastAsia="Arial" w:hAnsiTheme="minorHAnsi" w:cstheme="minorHAnsi"/>
          <w:sz w:val="22"/>
          <w:szCs w:val="22"/>
        </w:rPr>
        <w:t>4.4. Em havendo atraso no pagamento, por culpa exclusiva da Contratante, os valores devidos serão acrescidos da respectiva compensação financeira, mediante requerimento expresso do Contratado, nos termos da Portaria SF nº 05 de 05 de janeiro de 2012.</w:t>
      </w:r>
    </w:p>
    <w:p w14:paraId="6D1A8248" w14:textId="77777777" w:rsidR="0050303E" w:rsidRPr="00C83D98" w:rsidRDefault="0050303E" w:rsidP="00C83D98">
      <w:pPr>
        <w:tabs>
          <w:tab w:val="left" w:pos="284"/>
        </w:tabs>
        <w:jc w:val="both"/>
        <w:rPr>
          <w:rFonts w:asciiTheme="minorHAnsi" w:hAnsiTheme="minorHAnsi" w:cstheme="minorHAnsi"/>
          <w:sz w:val="22"/>
          <w:szCs w:val="22"/>
        </w:rPr>
      </w:pPr>
    </w:p>
    <w:p w14:paraId="2D050303" w14:textId="77777777" w:rsidR="0050303E" w:rsidRPr="00C83D98" w:rsidRDefault="0050303E" w:rsidP="00C83D98">
      <w:pPr>
        <w:tabs>
          <w:tab w:val="left" w:pos="284"/>
        </w:tabs>
        <w:jc w:val="both"/>
        <w:rPr>
          <w:rFonts w:asciiTheme="minorHAnsi" w:eastAsia="Arial" w:hAnsiTheme="minorHAnsi" w:cstheme="minorHAnsi"/>
          <w:sz w:val="22"/>
          <w:szCs w:val="22"/>
        </w:rPr>
      </w:pPr>
      <w:r w:rsidRPr="00C83D98">
        <w:rPr>
          <w:rFonts w:asciiTheme="minorHAnsi" w:eastAsia="Arial" w:hAnsiTheme="minorHAnsi" w:cstheme="minorHAnsi"/>
          <w:sz w:val="22"/>
          <w:szCs w:val="22"/>
        </w:rPr>
        <w:t>4.4.1 Para fins de cálculo da compensação financeira de que trata o subitem</w:t>
      </w:r>
      <w:r w:rsidR="007B23D9" w:rsidRPr="00C83D98">
        <w:rPr>
          <w:rFonts w:asciiTheme="minorHAnsi" w:eastAsia="Arial" w:hAnsiTheme="minorHAnsi" w:cstheme="minorHAnsi"/>
          <w:sz w:val="22"/>
          <w:szCs w:val="22"/>
        </w:rPr>
        <w:t xml:space="preserve"> </w:t>
      </w:r>
      <w:r w:rsidRPr="00C83D98">
        <w:rPr>
          <w:rFonts w:asciiTheme="minorHAnsi" w:eastAsia="Arial" w:hAnsiTheme="minorHAnsi" w:cstheme="minorHAnsi"/>
          <w:sz w:val="22"/>
          <w:szCs w:val="22"/>
        </w:rPr>
        <w:t>4.4, o valor do principal devido será reajustado utilizando-se o índice oficial de remuneração básica da caderneta de poupança e de juros simples no mesmo percentual de juros incidentes sobre a caderneta de poupança para fins de compens</w:t>
      </w:r>
      <w:r w:rsidR="007B23D9" w:rsidRPr="00C83D98">
        <w:rPr>
          <w:rFonts w:asciiTheme="minorHAnsi" w:eastAsia="Arial" w:hAnsiTheme="minorHAnsi" w:cstheme="minorHAnsi"/>
          <w:sz w:val="22"/>
          <w:szCs w:val="22"/>
        </w:rPr>
        <w:t>ação da mora (</w:t>
      </w:r>
      <w:r w:rsidRPr="00C83D98">
        <w:rPr>
          <w:rFonts w:asciiTheme="minorHAnsi" w:eastAsia="Arial" w:hAnsiTheme="minorHAnsi" w:cstheme="minorHAnsi"/>
          <w:sz w:val="22"/>
          <w:szCs w:val="22"/>
        </w:rPr>
        <w:t>TR + 0,5% “</w:t>
      </w:r>
      <w:proofErr w:type="spellStart"/>
      <w:r w:rsidRPr="00C83D98">
        <w:rPr>
          <w:rFonts w:asciiTheme="minorHAnsi" w:eastAsia="Arial" w:hAnsiTheme="minorHAnsi" w:cstheme="minorHAnsi"/>
          <w:sz w:val="22"/>
          <w:szCs w:val="22"/>
        </w:rPr>
        <w:t>pro-rata</w:t>
      </w:r>
      <w:proofErr w:type="spellEnd"/>
      <w:r w:rsidRPr="00C83D98">
        <w:rPr>
          <w:rFonts w:asciiTheme="minorHAnsi" w:eastAsia="Arial" w:hAnsiTheme="minorHAnsi" w:cstheme="minorHAnsi"/>
          <w:sz w:val="22"/>
          <w:szCs w:val="22"/>
        </w:rPr>
        <w:t xml:space="preserve"> tempore”), observando-se, para tanto, o período correspondente à data prevista para o pagamento e aquela data em que o pagamento efetivamente ocorreu.</w:t>
      </w:r>
    </w:p>
    <w:p w14:paraId="3451517F" w14:textId="77777777" w:rsidR="0050303E" w:rsidRPr="00C83D98" w:rsidRDefault="0050303E" w:rsidP="00C83D98">
      <w:pPr>
        <w:tabs>
          <w:tab w:val="left" w:pos="284"/>
        </w:tabs>
        <w:jc w:val="both"/>
        <w:rPr>
          <w:rFonts w:asciiTheme="minorHAnsi" w:hAnsiTheme="minorHAnsi" w:cstheme="minorHAnsi"/>
          <w:sz w:val="22"/>
          <w:szCs w:val="22"/>
        </w:rPr>
      </w:pPr>
    </w:p>
    <w:p w14:paraId="2EB052F3" w14:textId="77777777" w:rsidR="0050303E" w:rsidRPr="00C83D98" w:rsidRDefault="0050303E" w:rsidP="00C83D98">
      <w:pPr>
        <w:tabs>
          <w:tab w:val="left" w:pos="284"/>
        </w:tabs>
        <w:jc w:val="both"/>
        <w:rPr>
          <w:rFonts w:asciiTheme="minorHAnsi" w:eastAsia="Arial" w:hAnsiTheme="minorHAnsi" w:cstheme="minorHAnsi"/>
          <w:b/>
          <w:sz w:val="22"/>
          <w:szCs w:val="22"/>
        </w:rPr>
      </w:pPr>
      <w:r w:rsidRPr="00C83D98">
        <w:rPr>
          <w:rFonts w:asciiTheme="minorHAnsi" w:eastAsia="Arial" w:hAnsiTheme="minorHAnsi" w:cstheme="minorHAnsi"/>
          <w:b/>
          <w:sz w:val="22"/>
          <w:szCs w:val="22"/>
        </w:rPr>
        <w:t>5. DAS PENALIDADES</w:t>
      </w:r>
    </w:p>
    <w:p w14:paraId="3D6AF7A3" w14:textId="77777777" w:rsidR="0050303E" w:rsidRPr="00C83D98" w:rsidRDefault="0050303E" w:rsidP="00C83D98">
      <w:pPr>
        <w:tabs>
          <w:tab w:val="left" w:pos="284"/>
        </w:tabs>
        <w:jc w:val="both"/>
        <w:rPr>
          <w:rFonts w:asciiTheme="minorHAnsi" w:hAnsiTheme="minorHAnsi" w:cstheme="minorHAnsi"/>
          <w:sz w:val="22"/>
          <w:szCs w:val="22"/>
        </w:rPr>
      </w:pPr>
    </w:p>
    <w:p w14:paraId="4BAB0D5E" w14:textId="77777777" w:rsidR="0050303E" w:rsidRPr="00C83D98" w:rsidRDefault="0050303E" w:rsidP="00C83D98">
      <w:pPr>
        <w:tabs>
          <w:tab w:val="left" w:pos="0"/>
        </w:tabs>
        <w:ind w:right="141"/>
        <w:jc w:val="both"/>
        <w:rPr>
          <w:rFonts w:asciiTheme="minorHAnsi" w:hAnsiTheme="minorHAnsi" w:cstheme="minorHAnsi"/>
          <w:sz w:val="22"/>
          <w:szCs w:val="22"/>
        </w:rPr>
      </w:pPr>
      <w:r w:rsidRPr="00C83D98">
        <w:rPr>
          <w:rFonts w:asciiTheme="minorHAnsi" w:eastAsia="Arial" w:hAnsiTheme="minorHAnsi" w:cstheme="minorHAnsi"/>
          <w:b/>
          <w:sz w:val="22"/>
          <w:szCs w:val="22"/>
        </w:rPr>
        <w:t xml:space="preserve">5.1. </w:t>
      </w:r>
      <w:r w:rsidRPr="00C83D98">
        <w:rPr>
          <w:rFonts w:asciiTheme="minorHAnsi" w:eastAsia="Arial" w:hAnsiTheme="minorHAnsi" w:cstheme="minorHAnsi"/>
          <w:sz w:val="22"/>
          <w:szCs w:val="22"/>
        </w:rPr>
        <w:t xml:space="preserve">Além das sanções previstas </w:t>
      </w:r>
      <w:r w:rsidR="00F53837" w:rsidRPr="00C83D98">
        <w:rPr>
          <w:rFonts w:asciiTheme="minorHAnsi" w:hAnsiTheme="minorHAnsi" w:cstheme="minorHAnsi"/>
          <w:sz w:val="22"/>
          <w:szCs w:val="22"/>
        </w:rPr>
        <w:t>no Título IV, Capítulo I da Lei Federal nº 14.133/21 e</w:t>
      </w:r>
      <w:r w:rsidR="00892264" w:rsidRPr="00C83D98">
        <w:rPr>
          <w:rFonts w:asciiTheme="minorHAnsi" w:hAnsiTheme="minorHAnsi" w:cstheme="minorHAnsi"/>
          <w:sz w:val="22"/>
          <w:szCs w:val="22"/>
        </w:rPr>
        <w:t xml:space="preserve"> </w:t>
      </w:r>
      <w:r w:rsidR="00F53837" w:rsidRPr="00C83D98">
        <w:rPr>
          <w:rFonts w:asciiTheme="minorHAnsi" w:hAnsiTheme="minorHAnsi" w:cstheme="minorHAnsi"/>
          <w:sz w:val="22"/>
          <w:szCs w:val="22"/>
        </w:rPr>
        <w:t xml:space="preserve">Seção XI do Decreto Municipal nº </w:t>
      </w:r>
      <w:r w:rsidR="0067305A" w:rsidRPr="00C83D98">
        <w:rPr>
          <w:rFonts w:asciiTheme="minorHAnsi" w:hAnsiTheme="minorHAnsi" w:cstheme="minorHAnsi"/>
          <w:sz w:val="22"/>
          <w:szCs w:val="22"/>
        </w:rPr>
        <w:t>62.100/22</w:t>
      </w:r>
      <w:r w:rsidRPr="00C83D98">
        <w:rPr>
          <w:rFonts w:asciiTheme="minorHAnsi" w:eastAsia="Arial" w:hAnsiTheme="minorHAnsi" w:cstheme="minorHAnsi"/>
          <w:sz w:val="22"/>
          <w:szCs w:val="22"/>
        </w:rPr>
        <w:t>, o</w:t>
      </w:r>
      <w:r w:rsidR="00F53837" w:rsidRPr="00C83D98">
        <w:rPr>
          <w:rFonts w:asciiTheme="minorHAnsi" w:eastAsia="Arial" w:hAnsiTheme="minorHAnsi" w:cstheme="minorHAnsi"/>
          <w:sz w:val="22"/>
          <w:szCs w:val="22"/>
        </w:rPr>
        <w:t xml:space="preserve"> descumprimento de qualquer das</w:t>
      </w:r>
      <w:r w:rsidR="00892264" w:rsidRPr="00C83D98">
        <w:rPr>
          <w:rFonts w:asciiTheme="minorHAnsi" w:eastAsia="Arial" w:hAnsiTheme="minorHAnsi" w:cstheme="minorHAnsi"/>
          <w:sz w:val="22"/>
          <w:szCs w:val="22"/>
        </w:rPr>
        <w:t xml:space="preserve"> </w:t>
      </w:r>
      <w:r w:rsidRPr="00C83D98">
        <w:rPr>
          <w:rFonts w:asciiTheme="minorHAnsi" w:eastAsia="Arial" w:hAnsiTheme="minorHAnsi" w:cstheme="minorHAnsi"/>
          <w:sz w:val="22"/>
          <w:szCs w:val="22"/>
        </w:rPr>
        <w:t>obrigações assumidas neste Contrato impor</w:t>
      </w:r>
      <w:r w:rsidR="00F53837" w:rsidRPr="00C83D98">
        <w:rPr>
          <w:rFonts w:asciiTheme="minorHAnsi" w:eastAsia="Arial" w:hAnsiTheme="minorHAnsi" w:cstheme="minorHAnsi"/>
          <w:sz w:val="22"/>
          <w:szCs w:val="22"/>
        </w:rPr>
        <w:t>tará na aplicação das seguintes</w:t>
      </w:r>
      <w:r w:rsidR="00892264" w:rsidRPr="00C83D98">
        <w:rPr>
          <w:rFonts w:asciiTheme="minorHAnsi" w:eastAsia="Arial" w:hAnsiTheme="minorHAnsi" w:cstheme="minorHAnsi"/>
          <w:sz w:val="22"/>
          <w:szCs w:val="22"/>
        </w:rPr>
        <w:t xml:space="preserve"> </w:t>
      </w:r>
      <w:r w:rsidRPr="00C83D98">
        <w:rPr>
          <w:rFonts w:asciiTheme="minorHAnsi" w:eastAsia="Arial" w:hAnsiTheme="minorHAnsi" w:cstheme="minorHAnsi"/>
          <w:sz w:val="22"/>
          <w:szCs w:val="22"/>
        </w:rPr>
        <w:t>penalidades:</w:t>
      </w:r>
    </w:p>
    <w:p w14:paraId="7C2CB13A" w14:textId="77777777" w:rsidR="0050303E" w:rsidRPr="00C83D98" w:rsidRDefault="0050303E" w:rsidP="00C83D98">
      <w:pPr>
        <w:tabs>
          <w:tab w:val="left" w:pos="284"/>
        </w:tabs>
        <w:jc w:val="both"/>
        <w:rPr>
          <w:rFonts w:asciiTheme="minorHAnsi" w:hAnsiTheme="minorHAnsi" w:cstheme="minorHAnsi"/>
          <w:sz w:val="22"/>
          <w:szCs w:val="22"/>
        </w:rPr>
      </w:pPr>
    </w:p>
    <w:p w14:paraId="5997F55B" w14:textId="77777777" w:rsidR="0050303E" w:rsidRPr="00C83D98" w:rsidRDefault="0050303E" w:rsidP="00C83D98">
      <w:pPr>
        <w:tabs>
          <w:tab w:val="left" w:pos="284"/>
        </w:tabs>
        <w:ind w:right="260"/>
        <w:jc w:val="both"/>
        <w:rPr>
          <w:rFonts w:asciiTheme="minorHAnsi" w:eastAsia="Arial" w:hAnsiTheme="minorHAnsi" w:cstheme="minorHAnsi"/>
          <w:sz w:val="22"/>
          <w:szCs w:val="22"/>
        </w:rPr>
      </w:pPr>
      <w:r w:rsidRPr="00C83D98">
        <w:rPr>
          <w:rFonts w:asciiTheme="minorHAnsi" w:eastAsia="Arial" w:hAnsiTheme="minorHAnsi" w:cstheme="minorHAnsi"/>
          <w:b/>
          <w:sz w:val="22"/>
          <w:szCs w:val="22"/>
        </w:rPr>
        <w:t xml:space="preserve">5.1.1 </w:t>
      </w:r>
      <w:r w:rsidRPr="00C83D98">
        <w:rPr>
          <w:rFonts w:asciiTheme="minorHAnsi" w:eastAsia="Arial" w:hAnsiTheme="minorHAnsi" w:cstheme="minorHAnsi"/>
          <w:sz w:val="22"/>
          <w:szCs w:val="22"/>
        </w:rPr>
        <w:t>Multa de 20% (vinte por cento) sobre o valor do ajuste, por inexecução</w:t>
      </w:r>
      <w:r w:rsidRPr="00C83D98">
        <w:rPr>
          <w:rFonts w:asciiTheme="minorHAnsi" w:eastAsia="Arial" w:hAnsiTheme="minorHAnsi" w:cstheme="minorHAnsi"/>
          <w:b/>
          <w:sz w:val="22"/>
          <w:szCs w:val="22"/>
        </w:rPr>
        <w:t xml:space="preserve"> </w:t>
      </w:r>
      <w:r w:rsidRPr="00C83D98">
        <w:rPr>
          <w:rFonts w:asciiTheme="minorHAnsi" w:eastAsia="Arial" w:hAnsiTheme="minorHAnsi" w:cstheme="minorHAnsi"/>
          <w:sz w:val="22"/>
          <w:szCs w:val="22"/>
        </w:rPr>
        <w:t>total do objeto.</w:t>
      </w:r>
    </w:p>
    <w:p w14:paraId="35AC847E" w14:textId="77777777" w:rsidR="0050303E" w:rsidRPr="00C83D98" w:rsidRDefault="0050303E" w:rsidP="00C83D98">
      <w:pPr>
        <w:tabs>
          <w:tab w:val="left" w:pos="284"/>
        </w:tabs>
        <w:jc w:val="both"/>
        <w:rPr>
          <w:rFonts w:asciiTheme="minorHAnsi" w:hAnsiTheme="minorHAnsi" w:cstheme="minorHAnsi"/>
          <w:sz w:val="22"/>
          <w:szCs w:val="22"/>
        </w:rPr>
      </w:pPr>
    </w:p>
    <w:p w14:paraId="3663A6D9" w14:textId="77777777" w:rsidR="0050303E" w:rsidRPr="00C83D98" w:rsidRDefault="0050303E" w:rsidP="00C83D98">
      <w:pPr>
        <w:tabs>
          <w:tab w:val="left" w:pos="284"/>
        </w:tabs>
        <w:ind w:right="260"/>
        <w:jc w:val="both"/>
        <w:rPr>
          <w:rFonts w:asciiTheme="minorHAnsi" w:eastAsia="Arial" w:hAnsiTheme="minorHAnsi" w:cstheme="minorHAnsi"/>
          <w:sz w:val="22"/>
          <w:szCs w:val="22"/>
        </w:rPr>
      </w:pPr>
      <w:r w:rsidRPr="00C83D98">
        <w:rPr>
          <w:rFonts w:asciiTheme="minorHAnsi" w:eastAsia="Arial" w:hAnsiTheme="minorHAnsi" w:cstheme="minorHAnsi"/>
          <w:b/>
          <w:sz w:val="22"/>
          <w:szCs w:val="22"/>
        </w:rPr>
        <w:t xml:space="preserve">5.1.2 </w:t>
      </w:r>
      <w:r w:rsidRPr="00C83D98">
        <w:rPr>
          <w:rFonts w:asciiTheme="minorHAnsi" w:eastAsia="Arial" w:hAnsiTheme="minorHAnsi" w:cstheme="minorHAnsi"/>
          <w:sz w:val="22"/>
          <w:szCs w:val="22"/>
        </w:rPr>
        <w:t>Multa de 20% (vinte por cento) sobre o valor da parcela inexecutada, por</w:t>
      </w:r>
      <w:r w:rsidRPr="00C83D98">
        <w:rPr>
          <w:rFonts w:asciiTheme="minorHAnsi" w:eastAsia="Arial" w:hAnsiTheme="minorHAnsi" w:cstheme="minorHAnsi"/>
          <w:b/>
          <w:sz w:val="22"/>
          <w:szCs w:val="22"/>
        </w:rPr>
        <w:t xml:space="preserve"> </w:t>
      </w:r>
      <w:r w:rsidRPr="00C83D98">
        <w:rPr>
          <w:rFonts w:asciiTheme="minorHAnsi" w:eastAsia="Arial" w:hAnsiTheme="minorHAnsi" w:cstheme="minorHAnsi"/>
          <w:sz w:val="22"/>
          <w:szCs w:val="22"/>
        </w:rPr>
        <w:t>inexecução parcial do ajuste.</w:t>
      </w:r>
    </w:p>
    <w:p w14:paraId="28049AD7" w14:textId="77777777" w:rsidR="0050303E" w:rsidRPr="00C83D98" w:rsidRDefault="0050303E" w:rsidP="00C83D98">
      <w:pPr>
        <w:tabs>
          <w:tab w:val="left" w:pos="284"/>
        </w:tabs>
        <w:jc w:val="both"/>
        <w:rPr>
          <w:rFonts w:asciiTheme="minorHAnsi" w:hAnsiTheme="minorHAnsi" w:cstheme="minorHAnsi"/>
          <w:sz w:val="22"/>
          <w:szCs w:val="22"/>
        </w:rPr>
      </w:pPr>
    </w:p>
    <w:p w14:paraId="53B4F2EF" w14:textId="77777777" w:rsidR="0050303E" w:rsidRPr="00C83D98" w:rsidRDefault="0050303E" w:rsidP="00C83D98">
      <w:pPr>
        <w:tabs>
          <w:tab w:val="left" w:pos="284"/>
        </w:tabs>
        <w:ind w:right="260"/>
        <w:jc w:val="both"/>
        <w:rPr>
          <w:rFonts w:asciiTheme="minorHAnsi" w:eastAsia="Arial" w:hAnsiTheme="minorHAnsi" w:cstheme="minorHAnsi"/>
          <w:sz w:val="22"/>
          <w:szCs w:val="22"/>
        </w:rPr>
      </w:pPr>
      <w:r w:rsidRPr="00C83D98">
        <w:rPr>
          <w:rFonts w:asciiTheme="minorHAnsi" w:eastAsia="Arial" w:hAnsiTheme="minorHAnsi" w:cstheme="minorHAnsi"/>
          <w:b/>
          <w:sz w:val="22"/>
          <w:szCs w:val="22"/>
        </w:rPr>
        <w:t xml:space="preserve">5.1.3 </w:t>
      </w:r>
      <w:r w:rsidRPr="00C83D98">
        <w:rPr>
          <w:rFonts w:asciiTheme="minorHAnsi" w:eastAsia="Arial" w:hAnsiTheme="minorHAnsi" w:cstheme="minorHAnsi"/>
          <w:sz w:val="22"/>
          <w:szCs w:val="22"/>
        </w:rPr>
        <w:t>Multa de 1,0% (um por cento) sobre o valor do material não entregue por</w:t>
      </w:r>
      <w:r w:rsidRPr="00C83D98">
        <w:rPr>
          <w:rFonts w:asciiTheme="minorHAnsi" w:eastAsia="Arial" w:hAnsiTheme="minorHAnsi" w:cstheme="minorHAnsi"/>
          <w:b/>
          <w:sz w:val="22"/>
          <w:szCs w:val="22"/>
        </w:rPr>
        <w:t xml:space="preserve"> </w:t>
      </w:r>
      <w:r w:rsidRPr="00C83D98">
        <w:rPr>
          <w:rFonts w:asciiTheme="minorHAnsi" w:eastAsia="Arial" w:hAnsiTheme="minorHAnsi" w:cstheme="minorHAnsi"/>
          <w:sz w:val="22"/>
          <w:szCs w:val="22"/>
        </w:rPr>
        <w:t>dia de atraso, inclusive nas hipóteses de fixação de prazo para substituição ou complementação, limitada a demora até o máximo de 19 (dezenove) dias do prazo fixado, após restará configurada inexecução do ajuste, parcial ou total a depender se o atraso se deu em parte ou no todo.</w:t>
      </w:r>
    </w:p>
    <w:p w14:paraId="5FD8A9F1" w14:textId="77777777" w:rsidR="0050303E" w:rsidRPr="00C83D98" w:rsidRDefault="0050303E" w:rsidP="00C83D98">
      <w:pPr>
        <w:tabs>
          <w:tab w:val="left" w:pos="284"/>
        </w:tabs>
        <w:jc w:val="both"/>
        <w:rPr>
          <w:rFonts w:asciiTheme="minorHAnsi" w:hAnsiTheme="minorHAnsi" w:cstheme="minorHAnsi"/>
          <w:sz w:val="22"/>
          <w:szCs w:val="22"/>
        </w:rPr>
      </w:pPr>
    </w:p>
    <w:p w14:paraId="15FC6AB4" w14:textId="77777777" w:rsidR="0050303E" w:rsidRPr="00C83D98" w:rsidRDefault="0050303E" w:rsidP="00C83D98">
      <w:pPr>
        <w:tabs>
          <w:tab w:val="left" w:pos="284"/>
        </w:tabs>
        <w:ind w:right="260"/>
        <w:jc w:val="both"/>
        <w:rPr>
          <w:rFonts w:asciiTheme="minorHAnsi" w:eastAsia="Arial" w:hAnsiTheme="minorHAnsi" w:cstheme="minorHAnsi"/>
          <w:sz w:val="22"/>
          <w:szCs w:val="22"/>
        </w:rPr>
      </w:pPr>
      <w:r w:rsidRPr="00C83D98">
        <w:rPr>
          <w:rFonts w:asciiTheme="minorHAnsi" w:eastAsia="Arial" w:hAnsiTheme="minorHAnsi" w:cstheme="minorHAnsi"/>
          <w:b/>
          <w:sz w:val="22"/>
          <w:szCs w:val="22"/>
        </w:rPr>
        <w:t xml:space="preserve">5.1.4 </w:t>
      </w:r>
      <w:r w:rsidRPr="00C83D98">
        <w:rPr>
          <w:rFonts w:asciiTheme="minorHAnsi" w:eastAsia="Arial" w:hAnsiTheme="minorHAnsi" w:cstheme="minorHAnsi"/>
          <w:sz w:val="22"/>
          <w:szCs w:val="22"/>
        </w:rPr>
        <w:t>Multa de 5% (cinco por cento) sobre o valor do material entregue em</w:t>
      </w:r>
      <w:r w:rsidRPr="00C83D98">
        <w:rPr>
          <w:rFonts w:asciiTheme="minorHAnsi" w:eastAsia="Arial" w:hAnsiTheme="minorHAnsi" w:cstheme="minorHAnsi"/>
          <w:b/>
          <w:sz w:val="22"/>
          <w:szCs w:val="22"/>
        </w:rPr>
        <w:t xml:space="preserve"> </w:t>
      </w:r>
      <w:r w:rsidRPr="00C83D98">
        <w:rPr>
          <w:rFonts w:asciiTheme="minorHAnsi" w:eastAsia="Arial" w:hAnsiTheme="minorHAnsi" w:cstheme="minorHAnsi"/>
          <w:sz w:val="22"/>
          <w:szCs w:val="22"/>
        </w:rPr>
        <w:t>desacordo com as especificações do edital e do ajuste, sem prejuízo de sua substituição, no prazo estabelecido.</w:t>
      </w:r>
    </w:p>
    <w:p w14:paraId="0F96414D" w14:textId="77777777" w:rsidR="0050303E" w:rsidRPr="00C83D98" w:rsidRDefault="0050303E" w:rsidP="00C83D98">
      <w:pPr>
        <w:tabs>
          <w:tab w:val="left" w:pos="284"/>
        </w:tabs>
        <w:jc w:val="both"/>
        <w:rPr>
          <w:rFonts w:asciiTheme="minorHAnsi" w:hAnsiTheme="minorHAnsi" w:cstheme="minorHAnsi"/>
          <w:sz w:val="22"/>
          <w:szCs w:val="22"/>
        </w:rPr>
      </w:pPr>
    </w:p>
    <w:p w14:paraId="1253EC82" w14:textId="672FBEB9" w:rsidR="0048179A" w:rsidRDefault="0050303E" w:rsidP="00C83D98">
      <w:pPr>
        <w:tabs>
          <w:tab w:val="left" w:pos="284"/>
        </w:tabs>
        <w:ind w:right="260"/>
        <w:jc w:val="both"/>
        <w:rPr>
          <w:rFonts w:asciiTheme="minorHAnsi" w:eastAsia="Arial" w:hAnsiTheme="minorHAnsi" w:cstheme="minorHAnsi"/>
          <w:sz w:val="22"/>
          <w:szCs w:val="22"/>
        </w:rPr>
      </w:pPr>
      <w:r w:rsidRPr="00C83D98">
        <w:rPr>
          <w:rFonts w:asciiTheme="minorHAnsi" w:eastAsia="Arial" w:hAnsiTheme="minorHAnsi" w:cstheme="minorHAnsi"/>
          <w:b/>
          <w:sz w:val="22"/>
          <w:szCs w:val="22"/>
        </w:rPr>
        <w:t xml:space="preserve">5.1.5 </w:t>
      </w:r>
      <w:r w:rsidRPr="00C83D98">
        <w:rPr>
          <w:rFonts w:asciiTheme="minorHAnsi" w:eastAsia="Arial" w:hAnsiTheme="minorHAnsi" w:cstheme="minorHAnsi"/>
          <w:sz w:val="22"/>
          <w:szCs w:val="22"/>
        </w:rPr>
        <w:t>Multa de 2% (dois por cento) sobre o valor do ajuste, por</w:t>
      </w:r>
      <w:r w:rsidRPr="00C83D98">
        <w:rPr>
          <w:rFonts w:asciiTheme="minorHAnsi" w:eastAsia="Arial" w:hAnsiTheme="minorHAnsi" w:cstheme="minorHAnsi"/>
          <w:b/>
          <w:sz w:val="22"/>
          <w:szCs w:val="22"/>
        </w:rPr>
        <w:t xml:space="preserve"> </w:t>
      </w:r>
      <w:r w:rsidRPr="00C83D98">
        <w:rPr>
          <w:rFonts w:asciiTheme="minorHAnsi" w:eastAsia="Arial" w:hAnsiTheme="minorHAnsi" w:cstheme="minorHAnsi"/>
          <w:sz w:val="22"/>
          <w:szCs w:val="22"/>
        </w:rPr>
        <w:t>descumprimento de qualquer das obrigações decorrentes do ajuste, não previstas nas demais disposições desta cláusula.</w:t>
      </w:r>
      <w:r w:rsidR="007170F4" w:rsidRPr="00C83D98">
        <w:rPr>
          <w:rFonts w:asciiTheme="minorHAnsi" w:eastAsia="Arial" w:hAnsiTheme="minorHAnsi" w:cstheme="minorHAnsi"/>
          <w:sz w:val="22"/>
          <w:szCs w:val="22"/>
        </w:rPr>
        <w:t xml:space="preserve"> </w:t>
      </w:r>
    </w:p>
    <w:p w14:paraId="2DB49FCB" w14:textId="0562E765" w:rsidR="00885C5E" w:rsidRDefault="00885C5E" w:rsidP="00C83D98">
      <w:pPr>
        <w:tabs>
          <w:tab w:val="left" w:pos="284"/>
        </w:tabs>
        <w:ind w:right="260"/>
        <w:jc w:val="both"/>
        <w:rPr>
          <w:rFonts w:asciiTheme="minorHAnsi" w:eastAsia="Arial" w:hAnsiTheme="minorHAnsi" w:cstheme="minorHAnsi"/>
          <w:sz w:val="22"/>
          <w:szCs w:val="22"/>
        </w:rPr>
      </w:pPr>
    </w:p>
    <w:p w14:paraId="26053A2F" w14:textId="701C8BD6" w:rsidR="00885C5E" w:rsidRPr="00885C5E" w:rsidRDefault="00885C5E" w:rsidP="00885C5E">
      <w:pPr>
        <w:tabs>
          <w:tab w:val="left" w:pos="284"/>
        </w:tabs>
        <w:ind w:right="260"/>
        <w:jc w:val="both"/>
        <w:rPr>
          <w:rFonts w:asciiTheme="minorHAnsi" w:eastAsia="Arial" w:hAnsiTheme="minorHAnsi" w:cstheme="minorHAnsi"/>
          <w:sz w:val="22"/>
          <w:szCs w:val="22"/>
        </w:rPr>
      </w:pPr>
      <w:r w:rsidRPr="00885C5E">
        <w:rPr>
          <w:rFonts w:asciiTheme="minorHAnsi" w:eastAsia="Arial" w:hAnsiTheme="minorHAnsi" w:cstheme="minorHAnsi"/>
          <w:b/>
          <w:bCs/>
          <w:sz w:val="22"/>
          <w:szCs w:val="22"/>
        </w:rPr>
        <w:t>5.1.6</w:t>
      </w:r>
      <w:r>
        <w:rPr>
          <w:rFonts w:asciiTheme="minorHAnsi" w:eastAsia="Arial" w:hAnsiTheme="minorHAnsi" w:cstheme="minorHAnsi"/>
          <w:sz w:val="22"/>
          <w:szCs w:val="22"/>
        </w:rPr>
        <w:t xml:space="preserve"> </w:t>
      </w:r>
      <w:r w:rsidRPr="00885C5E">
        <w:rPr>
          <w:rFonts w:asciiTheme="minorHAnsi" w:eastAsia="Arial" w:hAnsiTheme="minorHAnsi" w:cstheme="minorHAnsi"/>
          <w:sz w:val="22"/>
          <w:szCs w:val="22"/>
        </w:rPr>
        <w:t xml:space="preserve">Multa de </w:t>
      </w:r>
      <w:r w:rsidR="00C85ABF">
        <w:rPr>
          <w:rFonts w:asciiTheme="minorHAnsi" w:eastAsia="Arial" w:hAnsiTheme="minorHAnsi" w:cstheme="minorHAnsi"/>
          <w:sz w:val="22"/>
          <w:szCs w:val="22"/>
        </w:rPr>
        <w:t>3</w:t>
      </w:r>
      <w:r w:rsidRPr="00885C5E">
        <w:rPr>
          <w:rFonts w:asciiTheme="minorHAnsi" w:eastAsia="Arial" w:hAnsiTheme="minorHAnsi" w:cstheme="minorHAnsi"/>
          <w:sz w:val="22"/>
          <w:szCs w:val="22"/>
        </w:rPr>
        <w:t>0% (</w:t>
      </w:r>
      <w:r w:rsidR="00C85ABF">
        <w:rPr>
          <w:rFonts w:asciiTheme="minorHAnsi" w:eastAsia="Arial" w:hAnsiTheme="minorHAnsi" w:cstheme="minorHAnsi"/>
          <w:sz w:val="22"/>
          <w:szCs w:val="22"/>
        </w:rPr>
        <w:t>trinta</w:t>
      </w:r>
      <w:r w:rsidRPr="00885C5E">
        <w:rPr>
          <w:rFonts w:asciiTheme="minorHAnsi" w:eastAsia="Arial" w:hAnsiTheme="minorHAnsi" w:cstheme="minorHAnsi"/>
          <w:sz w:val="22"/>
          <w:szCs w:val="22"/>
        </w:rPr>
        <w:t xml:space="preserve"> por cento) sobre o valor do contrato, por rescisão do ajuste</w:t>
      </w:r>
    </w:p>
    <w:p w14:paraId="3E53CD75" w14:textId="3195F112" w:rsidR="00885C5E" w:rsidRPr="00C83D98" w:rsidRDefault="00885C5E" w:rsidP="00885C5E">
      <w:pPr>
        <w:tabs>
          <w:tab w:val="left" w:pos="284"/>
        </w:tabs>
        <w:ind w:right="260"/>
        <w:jc w:val="both"/>
        <w:rPr>
          <w:rFonts w:asciiTheme="minorHAnsi" w:eastAsia="Arial" w:hAnsiTheme="minorHAnsi" w:cstheme="minorHAnsi"/>
          <w:sz w:val="22"/>
          <w:szCs w:val="22"/>
        </w:rPr>
      </w:pPr>
      <w:r w:rsidRPr="00885C5E">
        <w:rPr>
          <w:rFonts w:asciiTheme="minorHAnsi" w:eastAsia="Arial" w:hAnsiTheme="minorHAnsi" w:cstheme="minorHAnsi"/>
          <w:sz w:val="22"/>
          <w:szCs w:val="22"/>
        </w:rPr>
        <w:t>decorrente de culpa da Contratada</w:t>
      </w:r>
    </w:p>
    <w:p w14:paraId="38A50048" w14:textId="77777777" w:rsidR="007170F4" w:rsidRPr="00C83D98" w:rsidRDefault="007170F4" w:rsidP="00C83D98">
      <w:pPr>
        <w:tabs>
          <w:tab w:val="left" w:pos="284"/>
        </w:tabs>
        <w:ind w:right="260"/>
        <w:jc w:val="both"/>
        <w:rPr>
          <w:rFonts w:asciiTheme="minorHAnsi" w:eastAsia="Arial" w:hAnsiTheme="minorHAnsi" w:cstheme="minorHAnsi"/>
          <w:sz w:val="22"/>
          <w:szCs w:val="22"/>
        </w:rPr>
      </w:pPr>
    </w:p>
    <w:p w14:paraId="2D08A7D1" w14:textId="31ABCE8A" w:rsidR="007B23D9" w:rsidRPr="00C83D98" w:rsidRDefault="0050303E" w:rsidP="00C83D98">
      <w:pPr>
        <w:tabs>
          <w:tab w:val="left" w:pos="284"/>
        </w:tabs>
        <w:ind w:right="260"/>
        <w:jc w:val="both"/>
        <w:rPr>
          <w:rFonts w:asciiTheme="minorHAnsi" w:eastAsia="Arial" w:hAnsiTheme="minorHAnsi" w:cstheme="minorHAnsi"/>
          <w:sz w:val="22"/>
          <w:szCs w:val="22"/>
        </w:rPr>
      </w:pPr>
      <w:r w:rsidRPr="00C83D98">
        <w:rPr>
          <w:rFonts w:asciiTheme="minorHAnsi" w:eastAsia="Arial" w:hAnsiTheme="minorHAnsi" w:cstheme="minorHAnsi"/>
          <w:b/>
          <w:sz w:val="22"/>
          <w:szCs w:val="22"/>
        </w:rPr>
        <w:t>5.1.</w:t>
      </w:r>
      <w:r w:rsidR="00885C5E">
        <w:rPr>
          <w:rFonts w:asciiTheme="minorHAnsi" w:eastAsia="Arial" w:hAnsiTheme="minorHAnsi" w:cstheme="minorHAnsi"/>
          <w:b/>
          <w:sz w:val="22"/>
          <w:szCs w:val="22"/>
        </w:rPr>
        <w:t xml:space="preserve">7 </w:t>
      </w:r>
      <w:r w:rsidRPr="00C83D98">
        <w:rPr>
          <w:rFonts w:asciiTheme="minorHAnsi" w:eastAsia="Arial" w:hAnsiTheme="minorHAnsi" w:cstheme="minorHAnsi"/>
          <w:sz w:val="22"/>
          <w:szCs w:val="22"/>
        </w:rPr>
        <w:t>As sanções são independentes e a aplicação de uma não exclui a das</w:t>
      </w:r>
      <w:r w:rsidRPr="00C83D98">
        <w:rPr>
          <w:rFonts w:asciiTheme="minorHAnsi" w:eastAsia="Arial" w:hAnsiTheme="minorHAnsi" w:cstheme="minorHAnsi"/>
          <w:b/>
          <w:sz w:val="22"/>
          <w:szCs w:val="22"/>
        </w:rPr>
        <w:t xml:space="preserve"> </w:t>
      </w:r>
      <w:r w:rsidRPr="00C83D98">
        <w:rPr>
          <w:rFonts w:asciiTheme="minorHAnsi" w:eastAsia="Arial" w:hAnsiTheme="minorHAnsi" w:cstheme="minorHAnsi"/>
          <w:sz w:val="22"/>
          <w:szCs w:val="22"/>
        </w:rPr>
        <w:t>outras.</w:t>
      </w:r>
    </w:p>
    <w:p w14:paraId="401AD8B7" w14:textId="77777777" w:rsidR="007170F4" w:rsidRPr="00C83D98" w:rsidRDefault="007170F4" w:rsidP="00C83D98">
      <w:pPr>
        <w:tabs>
          <w:tab w:val="left" w:pos="284"/>
        </w:tabs>
        <w:ind w:right="260"/>
        <w:jc w:val="both"/>
        <w:rPr>
          <w:rFonts w:asciiTheme="minorHAnsi" w:eastAsia="Arial" w:hAnsiTheme="minorHAnsi" w:cstheme="minorHAnsi"/>
          <w:b/>
          <w:sz w:val="22"/>
          <w:szCs w:val="22"/>
        </w:rPr>
      </w:pPr>
    </w:p>
    <w:p w14:paraId="60F8AB83" w14:textId="767C6C9F" w:rsidR="0050303E" w:rsidRPr="00C83D98" w:rsidRDefault="0050303E" w:rsidP="00C83D98">
      <w:pPr>
        <w:tabs>
          <w:tab w:val="left" w:pos="284"/>
        </w:tabs>
        <w:ind w:right="260"/>
        <w:jc w:val="both"/>
        <w:rPr>
          <w:rFonts w:asciiTheme="minorHAnsi" w:eastAsia="Arial" w:hAnsiTheme="minorHAnsi" w:cstheme="minorHAnsi"/>
          <w:sz w:val="22"/>
          <w:szCs w:val="22"/>
        </w:rPr>
      </w:pPr>
      <w:r w:rsidRPr="00C83D98">
        <w:rPr>
          <w:rFonts w:asciiTheme="minorHAnsi" w:eastAsia="Arial" w:hAnsiTheme="minorHAnsi" w:cstheme="minorHAnsi"/>
          <w:b/>
          <w:sz w:val="22"/>
          <w:szCs w:val="22"/>
        </w:rPr>
        <w:t>5.1.</w:t>
      </w:r>
      <w:r w:rsidR="00885C5E">
        <w:rPr>
          <w:rFonts w:asciiTheme="minorHAnsi" w:eastAsia="Arial" w:hAnsiTheme="minorHAnsi" w:cstheme="minorHAnsi"/>
          <w:b/>
          <w:sz w:val="22"/>
          <w:szCs w:val="22"/>
        </w:rPr>
        <w:t>8</w:t>
      </w:r>
      <w:r w:rsidRPr="00C83D98">
        <w:rPr>
          <w:rFonts w:asciiTheme="minorHAnsi" w:eastAsia="Arial" w:hAnsiTheme="minorHAnsi" w:cstheme="minorHAnsi"/>
          <w:b/>
          <w:sz w:val="22"/>
          <w:szCs w:val="22"/>
        </w:rPr>
        <w:t xml:space="preserve"> </w:t>
      </w:r>
      <w:r w:rsidRPr="00C83D98">
        <w:rPr>
          <w:rFonts w:asciiTheme="minorHAnsi" w:eastAsia="Arial" w:hAnsiTheme="minorHAnsi" w:cstheme="minorHAnsi"/>
          <w:sz w:val="22"/>
          <w:szCs w:val="22"/>
        </w:rPr>
        <w:t>O prazo para pagamento de multas será de 5 (cinco) dias úteis a contar da</w:t>
      </w:r>
      <w:r w:rsidRPr="00C83D98">
        <w:rPr>
          <w:rFonts w:asciiTheme="minorHAnsi" w:eastAsia="Arial" w:hAnsiTheme="minorHAnsi" w:cstheme="minorHAnsi"/>
          <w:b/>
          <w:sz w:val="22"/>
          <w:szCs w:val="22"/>
        </w:rPr>
        <w:t xml:space="preserve"> </w:t>
      </w:r>
      <w:r w:rsidRPr="00C83D98">
        <w:rPr>
          <w:rFonts w:asciiTheme="minorHAnsi" w:eastAsia="Arial" w:hAnsiTheme="minorHAnsi" w:cstheme="minorHAnsi"/>
          <w:sz w:val="22"/>
          <w:szCs w:val="22"/>
        </w:rPr>
        <w:t xml:space="preserve">intimação da empresa apenada, sendo possível, a critério da </w:t>
      </w:r>
      <w:r w:rsidRPr="00C83D98">
        <w:rPr>
          <w:rFonts w:asciiTheme="minorHAnsi" w:eastAsia="Arial" w:hAnsiTheme="minorHAnsi" w:cstheme="minorHAnsi"/>
          <w:b/>
          <w:sz w:val="22"/>
          <w:szCs w:val="22"/>
        </w:rPr>
        <w:t>CONTRATANTE</w:t>
      </w:r>
      <w:r w:rsidRPr="00C83D98">
        <w:rPr>
          <w:rFonts w:asciiTheme="minorHAnsi" w:eastAsia="Arial" w:hAnsiTheme="minorHAnsi" w:cstheme="minorHAnsi"/>
          <w:sz w:val="22"/>
          <w:szCs w:val="22"/>
        </w:rPr>
        <w:t>, o desconto das respectivas importâncias do valor eventualmente devido à</w:t>
      </w:r>
      <w:r w:rsidR="0048179A" w:rsidRPr="00C83D98">
        <w:rPr>
          <w:rFonts w:asciiTheme="minorHAnsi" w:eastAsia="Arial" w:hAnsiTheme="minorHAnsi" w:cstheme="minorHAnsi"/>
          <w:sz w:val="22"/>
          <w:szCs w:val="22"/>
        </w:rPr>
        <w:t xml:space="preserve"> </w:t>
      </w:r>
      <w:r w:rsidRPr="00C83D98">
        <w:rPr>
          <w:rFonts w:asciiTheme="minorHAnsi" w:eastAsia="Arial" w:hAnsiTheme="minorHAnsi" w:cstheme="minorHAnsi"/>
          <w:b/>
          <w:sz w:val="22"/>
          <w:szCs w:val="22"/>
        </w:rPr>
        <w:t>CONTRATADA</w:t>
      </w:r>
      <w:r w:rsidRPr="00C83D98">
        <w:rPr>
          <w:rFonts w:asciiTheme="minorHAnsi" w:eastAsia="Arial" w:hAnsiTheme="minorHAnsi" w:cstheme="minorHAnsi"/>
          <w:sz w:val="22"/>
          <w:szCs w:val="22"/>
        </w:rPr>
        <w:t>.</w:t>
      </w:r>
    </w:p>
    <w:p w14:paraId="3ED8A1EC" w14:textId="77777777" w:rsidR="0050303E" w:rsidRPr="00C83D98" w:rsidRDefault="0050303E" w:rsidP="00C83D98">
      <w:pPr>
        <w:tabs>
          <w:tab w:val="left" w:pos="284"/>
        </w:tabs>
        <w:jc w:val="both"/>
        <w:rPr>
          <w:rFonts w:asciiTheme="minorHAnsi" w:hAnsiTheme="minorHAnsi" w:cstheme="minorHAnsi"/>
          <w:sz w:val="22"/>
          <w:szCs w:val="22"/>
        </w:rPr>
      </w:pPr>
    </w:p>
    <w:p w14:paraId="17C8B2B4" w14:textId="653A7518" w:rsidR="0050303E" w:rsidRPr="00C83D98" w:rsidRDefault="0050303E" w:rsidP="00C83D98">
      <w:pPr>
        <w:tabs>
          <w:tab w:val="left" w:pos="284"/>
        </w:tabs>
        <w:ind w:right="260"/>
        <w:jc w:val="both"/>
        <w:rPr>
          <w:rFonts w:asciiTheme="minorHAnsi" w:eastAsia="Arial" w:hAnsiTheme="minorHAnsi" w:cstheme="minorHAnsi"/>
          <w:sz w:val="22"/>
          <w:szCs w:val="22"/>
        </w:rPr>
      </w:pPr>
      <w:r w:rsidRPr="00C83D98">
        <w:rPr>
          <w:rFonts w:asciiTheme="minorHAnsi" w:eastAsia="Arial" w:hAnsiTheme="minorHAnsi" w:cstheme="minorHAnsi"/>
          <w:b/>
          <w:sz w:val="22"/>
          <w:szCs w:val="22"/>
        </w:rPr>
        <w:lastRenderedPageBreak/>
        <w:t>5.1.</w:t>
      </w:r>
      <w:r w:rsidR="00885C5E">
        <w:rPr>
          <w:rFonts w:asciiTheme="minorHAnsi" w:eastAsia="Arial" w:hAnsiTheme="minorHAnsi" w:cstheme="minorHAnsi"/>
          <w:b/>
          <w:sz w:val="22"/>
          <w:szCs w:val="22"/>
        </w:rPr>
        <w:t>8</w:t>
      </w:r>
      <w:r w:rsidRPr="00C83D98">
        <w:rPr>
          <w:rFonts w:asciiTheme="minorHAnsi" w:eastAsia="Arial" w:hAnsiTheme="minorHAnsi" w:cstheme="minorHAnsi"/>
          <w:b/>
          <w:sz w:val="22"/>
          <w:szCs w:val="22"/>
        </w:rPr>
        <w:t xml:space="preserve">.1. </w:t>
      </w:r>
      <w:r w:rsidRPr="00C83D98">
        <w:rPr>
          <w:rFonts w:asciiTheme="minorHAnsi" w:eastAsia="Arial" w:hAnsiTheme="minorHAnsi" w:cstheme="minorHAnsi"/>
          <w:sz w:val="22"/>
          <w:szCs w:val="22"/>
        </w:rPr>
        <w:t>O não pagamento de multas no prazo previsto ensejará a inscrição do</w:t>
      </w:r>
      <w:r w:rsidRPr="00C83D98">
        <w:rPr>
          <w:rFonts w:asciiTheme="minorHAnsi" w:eastAsia="Arial" w:hAnsiTheme="minorHAnsi" w:cstheme="minorHAnsi"/>
          <w:b/>
          <w:sz w:val="22"/>
          <w:szCs w:val="22"/>
        </w:rPr>
        <w:t xml:space="preserve"> </w:t>
      </w:r>
      <w:r w:rsidRPr="00C83D98">
        <w:rPr>
          <w:rFonts w:asciiTheme="minorHAnsi" w:eastAsia="Arial" w:hAnsiTheme="minorHAnsi" w:cstheme="minorHAnsi"/>
          <w:sz w:val="22"/>
          <w:szCs w:val="22"/>
        </w:rPr>
        <w:t xml:space="preserve">respectivo débito no CADIN e no Sistema Municipal da Dívida Ativa, bem como o ajuizamento do competente processo de execução fiscal. </w:t>
      </w:r>
    </w:p>
    <w:p w14:paraId="097C6050" w14:textId="77777777" w:rsidR="0050303E" w:rsidRPr="00C83D98" w:rsidRDefault="0050303E" w:rsidP="00C83D98">
      <w:pPr>
        <w:tabs>
          <w:tab w:val="left" w:pos="284"/>
        </w:tabs>
        <w:ind w:right="260"/>
        <w:jc w:val="both"/>
        <w:rPr>
          <w:rFonts w:asciiTheme="minorHAnsi" w:eastAsia="Arial" w:hAnsiTheme="minorHAnsi" w:cstheme="minorHAnsi"/>
          <w:sz w:val="22"/>
          <w:szCs w:val="22"/>
        </w:rPr>
      </w:pPr>
    </w:p>
    <w:p w14:paraId="00E0C568" w14:textId="2708D52E" w:rsidR="00BA0AA5" w:rsidRPr="00C83D98" w:rsidRDefault="0050303E" w:rsidP="00DE1FD0">
      <w:pPr>
        <w:tabs>
          <w:tab w:val="left" w:pos="284"/>
        </w:tabs>
        <w:ind w:right="260"/>
        <w:jc w:val="both"/>
        <w:rPr>
          <w:rFonts w:asciiTheme="minorHAnsi" w:hAnsiTheme="minorHAnsi" w:cstheme="minorHAnsi"/>
          <w:b/>
          <w:sz w:val="22"/>
          <w:szCs w:val="22"/>
        </w:rPr>
      </w:pPr>
      <w:r w:rsidRPr="00C83D98">
        <w:rPr>
          <w:rFonts w:asciiTheme="minorHAnsi" w:eastAsia="Arial" w:hAnsiTheme="minorHAnsi" w:cstheme="minorHAnsi"/>
          <w:b/>
          <w:sz w:val="22"/>
          <w:szCs w:val="22"/>
        </w:rPr>
        <w:t>5.1.</w:t>
      </w:r>
      <w:r w:rsidR="00885C5E">
        <w:rPr>
          <w:rFonts w:asciiTheme="minorHAnsi" w:eastAsia="Arial" w:hAnsiTheme="minorHAnsi" w:cstheme="minorHAnsi"/>
          <w:b/>
          <w:sz w:val="22"/>
          <w:szCs w:val="22"/>
        </w:rPr>
        <w:t>8</w:t>
      </w:r>
      <w:r w:rsidRPr="00C83D98">
        <w:rPr>
          <w:rFonts w:asciiTheme="minorHAnsi" w:eastAsia="Arial" w:hAnsiTheme="minorHAnsi" w:cstheme="minorHAnsi"/>
          <w:b/>
          <w:sz w:val="22"/>
          <w:szCs w:val="22"/>
        </w:rPr>
        <w:t xml:space="preserve">.2 </w:t>
      </w:r>
      <w:r w:rsidR="00AD35C5" w:rsidRPr="00C83D98">
        <w:rPr>
          <w:rFonts w:asciiTheme="minorHAnsi" w:hAnsiTheme="minorHAnsi" w:cstheme="minorHAnsi"/>
          <w:b/>
          <w:iCs/>
          <w:sz w:val="22"/>
          <w:szCs w:val="22"/>
        </w:rPr>
        <w:t xml:space="preserve">Nos termos do Decreto Municipal nº </w:t>
      </w:r>
      <w:r w:rsidR="0067305A" w:rsidRPr="00C83D98">
        <w:rPr>
          <w:rFonts w:asciiTheme="minorHAnsi" w:hAnsiTheme="minorHAnsi" w:cstheme="minorHAnsi"/>
          <w:b/>
          <w:iCs/>
          <w:sz w:val="22"/>
          <w:szCs w:val="22"/>
        </w:rPr>
        <w:t>62.100/2022</w:t>
      </w:r>
      <w:r w:rsidR="00AD35C5" w:rsidRPr="00C83D98">
        <w:rPr>
          <w:rFonts w:asciiTheme="minorHAnsi" w:hAnsiTheme="minorHAnsi" w:cstheme="minorHAnsi"/>
          <w:b/>
          <w:iCs/>
          <w:sz w:val="22"/>
          <w:szCs w:val="22"/>
        </w:rPr>
        <w:t>, no artigo 150, a intimação de quaisquer atos relativos a procedimentos licitatórios, no contrato em execução e eventuais penalidades, serão sempre feitas mediante publicação no Diário Oficial do Município, e ficará a cargo do interessado a consulta diária, salvo se o interessado dele tiver tomado ciência diretamente.</w:t>
      </w:r>
      <w:r w:rsidR="008345C5" w:rsidRPr="00C83D98">
        <w:rPr>
          <w:rFonts w:asciiTheme="minorHAnsi" w:hAnsiTheme="minorHAnsi" w:cstheme="minorHAnsi"/>
          <w:b/>
          <w:sz w:val="22"/>
          <w:szCs w:val="22"/>
        </w:rPr>
        <w:br w:type="page"/>
      </w:r>
      <w:r w:rsidR="00513AB4" w:rsidRPr="00C83D98">
        <w:rPr>
          <w:rFonts w:asciiTheme="minorHAnsi" w:hAnsiTheme="minorHAnsi" w:cstheme="minorHAnsi"/>
          <w:b/>
          <w:sz w:val="22"/>
          <w:szCs w:val="22"/>
        </w:rPr>
        <w:lastRenderedPageBreak/>
        <w:t xml:space="preserve">ANEXO </w:t>
      </w:r>
      <w:proofErr w:type="spellStart"/>
      <w:r w:rsidR="0048179A" w:rsidRPr="00C83D98">
        <w:rPr>
          <w:rFonts w:asciiTheme="minorHAnsi" w:hAnsiTheme="minorHAnsi" w:cstheme="minorHAnsi"/>
          <w:b/>
          <w:sz w:val="22"/>
          <w:szCs w:val="22"/>
        </w:rPr>
        <w:t>II</w:t>
      </w:r>
      <w:r w:rsidR="008345C5" w:rsidRPr="00C83D98">
        <w:rPr>
          <w:rFonts w:asciiTheme="minorHAnsi" w:hAnsiTheme="minorHAnsi" w:cstheme="minorHAnsi"/>
          <w:b/>
          <w:sz w:val="22"/>
          <w:szCs w:val="22"/>
        </w:rPr>
        <w:t>.a</w:t>
      </w:r>
      <w:proofErr w:type="spellEnd"/>
      <w:r w:rsidR="0048179A" w:rsidRPr="00C83D98">
        <w:rPr>
          <w:rFonts w:asciiTheme="minorHAnsi" w:hAnsiTheme="minorHAnsi" w:cstheme="minorHAnsi"/>
          <w:b/>
          <w:sz w:val="22"/>
          <w:szCs w:val="22"/>
        </w:rPr>
        <w:t xml:space="preserve"> – DECLARAÇÕES</w:t>
      </w:r>
    </w:p>
    <w:p w14:paraId="4A01D77C" w14:textId="77777777" w:rsidR="0048179A" w:rsidRPr="00C83D98" w:rsidRDefault="00BA0AA5" w:rsidP="00380B81">
      <w:pPr>
        <w:jc w:val="center"/>
        <w:rPr>
          <w:rFonts w:asciiTheme="minorHAnsi" w:hAnsiTheme="minorHAnsi" w:cstheme="minorHAnsi"/>
          <w:b/>
          <w:sz w:val="22"/>
          <w:szCs w:val="22"/>
        </w:rPr>
      </w:pPr>
      <w:r w:rsidRPr="00C83D98">
        <w:rPr>
          <w:rFonts w:asciiTheme="minorHAnsi" w:hAnsiTheme="minorHAnsi" w:cstheme="minorHAnsi"/>
          <w:b/>
          <w:sz w:val="22"/>
          <w:szCs w:val="22"/>
        </w:rPr>
        <w:t>(ANEXO DA PROPOSTA DE PREÇOS)</w:t>
      </w:r>
    </w:p>
    <w:p w14:paraId="43B48C6F" w14:textId="77777777" w:rsidR="00513AB4" w:rsidRPr="00C83D98" w:rsidRDefault="00513AB4" w:rsidP="00C83D98">
      <w:pPr>
        <w:pStyle w:val="BodyText22"/>
        <w:spacing w:line="240" w:lineRule="auto"/>
        <w:ind w:left="284"/>
        <w:rPr>
          <w:rFonts w:asciiTheme="minorHAnsi" w:hAnsiTheme="minorHAnsi" w:cstheme="minorHAnsi"/>
          <w:b/>
          <w:sz w:val="22"/>
          <w:szCs w:val="22"/>
        </w:rPr>
      </w:pPr>
    </w:p>
    <w:p w14:paraId="007C6235" w14:textId="77777777" w:rsidR="00511468" w:rsidRPr="00C83D98" w:rsidRDefault="00511468" w:rsidP="00C83D98">
      <w:pPr>
        <w:ind w:left="426" w:hanging="426"/>
        <w:jc w:val="both"/>
        <w:rPr>
          <w:rFonts w:asciiTheme="minorHAnsi" w:hAnsiTheme="minorHAnsi" w:cstheme="minorHAnsi"/>
          <w:sz w:val="22"/>
          <w:szCs w:val="22"/>
        </w:rPr>
      </w:pPr>
      <w:r w:rsidRPr="00C83D98">
        <w:rPr>
          <w:rFonts w:asciiTheme="minorHAnsi" w:hAnsiTheme="minorHAnsi" w:cstheme="minorHAnsi"/>
          <w:sz w:val="22"/>
          <w:szCs w:val="22"/>
        </w:rPr>
        <w:t>01. Declara, sob as penas da lei, que os preços cotados incluem todos os custos e despesas necessárias ao cumprimento integral das obrigações decorrentes desta licitação.</w:t>
      </w:r>
    </w:p>
    <w:p w14:paraId="3ED0439A" w14:textId="77777777" w:rsidR="00511468" w:rsidRPr="00C83D98" w:rsidRDefault="00511468" w:rsidP="00C83D98">
      <w:pPr>
        <w:jc w:val="both"/>
        <w:rPr>
          <w:rFonts w:asciiTheme="minorHAnsi" w:hAnsiTheme="minorHAnsi" w:cstheme="minorHAnsi"/>
          <w:sz w:val="22"/>
          <w:szCs w:val="22"/>
        </w:rPr>
      </w:pPr>
    </w:p>
    <w:p w14:paraId="56BE3533" w14:textId="77777777" w:rsidR="00511468" w:rsidRPr="00C83D98" w:rsidRDefault="00877B5F" w:rsidP="00C83D98">
      <w:pPr>
        <w:pStyle w:val="Corpodetexto"/>
        <w:ind w:left="426" w:hanging="426"/>
        <w:rPr>
          <w:rFonts w:asciiTheme="minorHAnsi" w:hAnsiTheme="minorHAnsi" w:cstheme="minorHAnsi"/>
          <w:sz w:val="22"/>
          <w:szCs w:val="22"/>
          <w:lang w:val="pt-BR"/>
        </w:rPr>
      </w:pPr>
      <w:r w:rsidRPr="00C83D98">
        <w:rPr>
          <w:rFonts w:asciiTheme="minorHAnsi" w:hAnsiTheme="minorHAnsi" w:cstheme="minorHAnsi"/>
          <w:sz w:val="22"/>
          <w:szCs w:val="22"/>
          <w:lang w:val="pt-BR"/>
        </w:rPr>
        <w:t xml:space="preserve">02. </w:t>
      </w:r>
      <w:r w:rsidR="00511468" w:rsidRPr="00C83D98">
        <w:rPr>
          <w:rFonts w:asciiTheme="minorHAnsi" w:hAnsiTheme="minorHAnsi" w:cstheme="minorHAnsi"/>
          <w:sz w:val="22"/>
          <w:szCs w:val="22"/>
          <w:lang w:val="pt-BR"/>
        </w:rPr>
        <w:t xml:space="preserve">Declara que, por ser de seu conhecimento, atende e se submete a todas as cláusulas e condições do Edital e Anexos, relativos </w:t>
      </w:r>
      <w:proofErr w:type="gramStart"/>
      <w:r w:rsidR="00511468" w:rsidRPr="00C83D98">
        <w:rPr>
          <w:rFonts w:asciiTheme="minorHAnsi" w:hAnsiTheme="minorHAnsi" w:cstheme="minorHAnsi"/>
          <w:sz w:val="22"/>
          <w:szCs w:val="22"/>
          <w:lang w:val="pt-BR"/>
        </w:rPr>
        <w:t>a</w:t>
      </w:r>
      <w:proofErr w:type="gramEnd"/>
      <w:r w:rsidR="00511468" w:rsidRPr="00C83D98">
        <w:rPr>
          <w:rFonts w:asciiTheme="minorHAnsi" w:hAnsiTheme="minorHAnsi" w:cstheme="minorHAnsi"/>
          <w:sz w:val="22"/>
          <w:szCs w:val="22"/>
          <w:lang w:val="pt-BR"/>
        </w:rPr>
        <w:t xml:space="preserve"> licitação supra, bem como às disposições da </w:t>
      </w:r>
      <w:r w:rsidR="00BC0AC6" w:rsidRPr="00C83D98">
        <w:rPr>
          <w:rFonts w:asciiTheme="minorHAnsi" w:hAnsiTheme="minorHAnsi" w:cstheme="minorHAnsi"/>
          <w:sz w:val="22"/>
          <w:szCs w:val="22"/>
          <w:lang w:val="pt-BR"/>
        </w:rPr>
        <w:t xml:space="preserve">Lei Federal nº 14.133/2021 </w:t>
      </w:r>
      <w:r w:rsidR="001179FB" w:rsidRPr="00C83D98">
        <w:rPr>
          <w:rFonts w:asciiTheme="minorHAnsi" w:hAnsiTheme="minorHAnsi" w:cstheme="minorHAnsi"/>
          <w:sz w:val="22"/>
          <w:szCs w:val="22"/>
          <w:lang w:val="pt-BR"/>
        </w:rPr>
        <w:t>Lei Complementar nº 123/2006</w:t>
      </w:r>
      <w:r w:rsidR="00F82C5C" w:rsidRPr="00C83D98">
        <w:rPr>
          <w:rFonts w:asciiTheme="minorHAnsi" w:hAnsiTheme="minorHAnsi" w:cstheme="minorHAnsi"/>
          <w:sz w:val="22"/>
          <w:szCs w:val="22"/>
          <w:lang w:val="pt-BR"/>
        </w:rPr>
        <w:t xml:space="preserve">, com a redação que lhe atribuiu a Lei Complementar </w:t>
      </w:r>
      <w:r w:rsidR="00AD6636" w:rsidRPr="00C83D98">
        <w:rPr>
          <w:rFonts w:asciiTheme="minorHAnsi" w:hAnsiTheme="minorHAnsi" w:cstheme="minorHAnsi"/>
          <w:sz w:val="22"/>
          <w:szCs w:val="22"/>
          <w:lang w:val="pt-BR"/>
        </w:rPr>
        <w:t xml:space="preserve">nº </w:t>
      </w:r>
      <w:r w:rsidR="00F82C5C" w:rsidRPr="00C83D98">
        <w:rPr>
          <w:rFonts w:asciiTheme="minorHAnsi" w:hAnsiTheme="minorHAnsi" w:cstheme="minorHAnsi"/>
          <w:sz w:val="22"/>
          <w:szCs w:val="22"/>
          <w:lang w:val="pt-BR"/>
        </w:rPr>
        <w:t>147/2014</w:t>
      </w:r>
      <w:r w:rsidR="00BC0AC6" w:rsidRPr="00C83D98">
        <w:rPr>
          <w:rFonts w:asciiTheme="minorHAnsi" w:hAnsiTheme="minorHAnsi" w:cstheme="minorHAnsi"/>
          <w:sz w:val="22"/>
          <w:szCs w:val="22"/>
          <w:lang w:val="pt-BR"/>
        </w:rPr>
        <w:t xml:space="preserve"> e Decreto nº 56.475/2015</w:t>
      </w:r>
      <w:r w:rsidR="00F82C5C" w:rsidRPr="00C83D98">
        <w:rPr>
          <w:rFonts w:asciiTheme="minorHAnsi" w:hAnsiTheme="minorHAnsi" w:cstheme="minorHAnsi"/>
          <w:sz w:val="22"/>
          <w:szCs w:val="22"/>
          <w:lang w:val="pt-BR"/>
        </w:rPr>
        <w:t>,</w:t>
      </w:r>
      <w:r w:rsidR="001179FB" w:rsidRPr="00C83D98">
        <w:rPr>
          <w:rFonts w:asciiTheme="minorHAnsi" w:hAnsiTheme="minorHAnsi" w:cstheme="minorHAnsi"/>
          <w:sz w:val="22"/>
          <w:szCs w:val="22"/>
          <w:lang w:val="pt-BR"/>
        </w:rPr>
        <w:t xml:space="preserve"> e demais normas complementares </w:t>
      </w:r>
      <w:r w:rsidR="00511468" w:rsidRPr="00C83D98">
        <w:rPr>
          <w:rFonts w:asciiTheme="minorHAnsi" w:hAnsiTheme="minorHAnsi" w:cstheme="minorHAnsi"/>
          <w:sz w:val="22"/>
          <w:szCs w:val="22"/>
          <w:lang w:val="pt-BR"/>
        </w:rPr>
        <w:t>que disciplinam o certame e que integrarão o ajuste correspondente, no que lhe for pertinente.</w:t>
      </w:r>
    </w:p>
    <w:p w14:paraId="5A0BCB0E" w14:textId="77777777" w:rsidR="00511468" w:rsidRPr="00C83D98" w:rsidRDefault="00511468" w:rsidP="00C83D98">
      <w:pPr>
        <w:ind w:left="426" w:hanging="426"/>
        <w:jc w:val="both"/>
        <w:rPr>
          <w:rFonts w:asciiTheme="minorHAnsi" w:hAnsiTheme="minorHAnsi" w:cstheme="minorHAnsi"/>
          <w:sz w:val="22"/>
          <w:szCs w:val="22"/>
        </w:rPr>
      </w:pPr>
    </w:p>
    <w:p w14:paraId="1179B6A6" w14:textId="77777777" w:rsidR="00511468" w:rsidRPr="00C83D98" w:rsidRDefault="00511468" w:rsidP="00C83D98">
      <w:pPr>
        <w:ind w:left="425" w:hanging="425"/>
        <w:jc w:val="both"/>
        <w:rPr>
          <w:rFonts w:asciiTheme="minorHAnsi" w:hAnsiTheme="minorHAnsi" w:cstheme="minorHAnsi"/>
          <w:sz w:val="22"/>
          <w:szCs w:val="22"/>
        </w:rPr>
      </w:pPr>
      <w:r w:rsidRPr="00C83D98">
        <w:rPr>
          <w:rFonts w:asciiTheme="minorHAnsi" w:hAnsiTheme="minorHAnsi" w:cstheme="minorHAnsi"/>
          <w:sz w:val="22"/>
          <w:szCs w:val="22"/>
        </w:rPr>
        <w:t>03. Declara, sob as penas da lei, que tem condições de fornecer a quantidade estabelecida no prazo assinalado, independentemente dos demais compromissos de fornecimento porventura existentes, bem como que fornecerá o material de acordo com as especificações técnicas (Anexo I do Edital), respeitando as condições de embalagens, prazos de validade, requisitos específicos, enfim todas as especificações.</w:t>
      </w:r>
    </w:p>
    <w:p w14:paraId="0560BAA0" w14:textId="77777777" w:rsidR="00511468" w:rsidRPr="00C83D98" w:rsidRDefault="00511468" w:rsidP="00C83D98">
      <w:pPr>
        <w:jc w:val="both"/>
        <w:rPr>
          <w:rFonts w:asciiTheme="minorHAnsi" w:hAnsiTheme="minorHAnsi" w:cstheme="minorHAnsi"/>
          <w:b/>
          <w:sz w:val="22"/>
          <w:szCs w:val="22"/>
          <w:u w:val="single"/>
        </w:rPr>
      </w:pPr>
    </w:p>
    <w:p w14:paraId="6AE44811" w14:textId="77777777" w:rsidR="008A5C2B" w:rsidRPr="00C83D98" w:rsidRDefault="00511468" w:rsidP="00C83D98">
      <w:pPr>
        <w:ind w:left="1701" w:hanging="1701"/>
        <w:jc w:val="both"/>
        <w:rPr>
          <w:rFonts w:asciiTheme="minorHAnsi" w:hAnsiTheme="minorHAnsi" w:cstheme="minorHAnsi"/>
          <w:sz w:val="22"/>
          <w:szCs w:val="22"/>
        </w:rPr>
      </w:pPr>
      <w:r w:rsidRPr="00C83D98">
        <w:rPr>
          <w:rFonts w:asciiTheme="minorHAnsi" w:hAnsiTheme="minorHAnsi" w:cstheme="minorHAnsi"/>
          <w:b/>
          <w:sz w:val="22"/>
          <w:szCs w:val="22"/>
          <w:u w:val="single"/>
        </w:rPr>
        <w:t xml:space="preserve">DA VALIDADE DA PROPOSTA: </w:t>
      </w:r>
      <w:r w:rsidRPr="00C83D98">
        <w:rPr>
          <w:rFonts w:asciiTheme="minorHAnsi" w:hAnsiTheme="minorHAnsi" w:cstheme="minorHAnsi"/>
          <w:sz w:val="22"/>
          <w:szCs w:val="22"/>
        </w:rPr>
        <w:t>......(.............) dias corridos. (</w:t>
      </w:r>
      <w:r w:rsidR="008A5C2B" w:rsidRPr="00C83D98">
        <w:rPr>
          <w:rFonts w:asciiTheme="minorHAnsi" w:hAnsiTheme="minorHAnsi" w:cstheme="minorHAnsi"/>
          <w:sz w:val="22"/>
          <w:szCs w:val="22"/>
        </w:rPr>
        <w:t>), contados a partir da data d</w:t>
      </w:r>
      <w:r w:rsidR="008F1702" w:rsidRPr="00C83D98">
        <w:rPr>
          <w:rFonts w:asciiTheme="minorHAnsi" w:hAnsiTheme="minorHAnsi" w:cstheme="minorHAnsi"/>
          <w:sz w:val="22"/>
          <w:szCs w:val="22"/>
        </w:rPr>
        <w:t xml:space="preserve">e sua apresentação. </w:t>
      </w:r>
    </w:p>
    <w:p w14:paraId="52AD9A01" w14:textId="77777777" w:rsidR="00511468" w:rsidRPr="00C83D98" w:rsidRDefault="00511468" w:rsidP="00C83D98">
      <w:pPr>
        <w:ind w:left="3969" w:hanging="3969"/>
        <w:jc w:val="both"/>
        <w:rPr>
          <w:rFonts w:asciiTheme="minorHAnsi" w:hAnsiTheme="minorHAnsi" w:cstheme="minorHAnsi"/>
          <w:sz w:val="22"/>
          <w:szCs w:val="22"/>
        </w:rPr>
      </w:pPr>
    </w:p>
    <w:p w14:paraId="68F9EC81" w14:textId="77777777" w:rsidR="00511468" w:rsidRPr="00C83D98" w:rsidRDefault="00511468" w:rsidP="00C83D98">
      <w:pPr>
        <w:pStyle w:val="Ttulo2"/>
        <w:spacing w:before="0" w:after="0"/>
        <w:jc w:val="both"/>
        <w:rPr>
          <w:rFonts w:asciiTheme="minorHAnsi" w:hAnsiTheme="minorHAnsi" w:cstheme="minorHAnsi"/>
          <w:sz w:val="22"/>
          <w:szCs w:val="22"/>
        </w:rPr>
      </w:pPr>
      <w:r w:rsidRPr="00C83D98">
        <w:rPr>
          <w:rFonts w:asciiTheme="minorHAnsi" w:hAnsiTheme="minorHAnsi" w:cstheme="minorHAnsi"/>
          <w:sz w:val="22"/>
          <w:szCs w:val="22"/>
        </w:rPr>
        <w:t xml:space="preserve">São </w:t>
      </w:r>
      <w:proofErr w:type="gramStart"/>
      <w:r w:rsidRPr="00C83D98">
        <w:rPr>
          <w:rFonts w:asciiTheme="minorHAnsi" w:hAnsiTheme="minorHAnsi" w:cstheme="minorHAnsi"/>
          <w:sz w:val="22"/>
          <w:szCs w:val="22"/>
        </w:rPr>
        <w:t xml:space="preserve">Paulo,   </w:t>
      </w:r>
      <w:proofErr w:type="gramEnd"/>
      <w:r w:rsidRPr="00C83D98">
        <w:rPr>
          <w:rFonts w:asciiTheme="minorHAnsi" w:hAnsiTheme="minorHAnsi" w:cstheme="minorHAnsi"/>
          <w:sz w:val="22"/>
          <w:szCs w:val="22"/>
        </w:rPr>
        <w:t xml:space="preserve">        de                                               </w:t>
      </w:r>
      <w:proofErr w:type="spellStart"/>
      <w:r w:rsidRPr="00C83D98">
        <w:rPr>
          <w:rFonts w:asciiTheme="minorHAnsi" w:hAnsiTheme="minorHAnsi" w:cstheme="minorHAnsi"/>
          <w:sz w:val="22"/>
          <w:szCs w:val="22"/>
        </w:rPr>
        <w:t>de</w:t>
      </w:r>
      <w:proofErr w:type="spellEnd"/>
      <w:r w:rsidRPr="00C83D98">
        <w:rPr>
          <w:rFonts w:asciiTheme="minorHAnsi" w:hAnsiTheme="minorHAnsi" w:cstheme="minorHAnsi"/>
          <w:sz w:val="22"/>
          <w:szCs w:val="22"/>
        </w:rPr>
        <w:t xml:space="preserve"> 20</w:t>
      </w:r>
      <w:r w:rsidR="003266FB" w:rsidRPr="00C83D98">
        <w:rPr>
          <w:rFonts w:asciiTheme="minorHAnsi" w:hAnsiTheme="minorHAnsi" w:cstheme="minorHAnsi"/>
          <w:sz w:val="22"/>
          <w:szCs w:val="22"/>
        </w:rPr>
        <w:t>...</w:t>
      </w:r>
    </w:p>
    <w:p w14:paraId="56F31064" w14:textId="77777777" w:rsidR="00511468" w:rsidRPr="00C83D98" w:rsidRDefault="00511468" w:rsidP="00C83D98">
      <w:pPr>
        <w:jc w:val="both"/>
        <w:rPr>
          <w:rFonts w:asciiTheme="minorHAnsi" w:hAnsiTheme="minorHAnsi" w:cstheme="minorHAnsi"/>
          <w:sz w:val="22"/>
          <w:szCs w:val="22"/>
        </w:rPr>
      </w:pPr>
    </w:p>
    <w:p w14:paraId="45C8AC03" w14:textId="77777777" w:rsidR="00511468" w:rsidRPr="00C83D98" w:rsidRDefault="00511468" w:rsidP="00C83D98">
      <w:pPr>
        <w:jc w:val="both"/>
        <w:rPr>
          <w:rFonts w:asciiTheme="minorHAnsi" w:hAnsiTheme="minorHAnsi" w:cstheme="minorHAnsi"/>
          <w:sz w:val="22"/>
          <w:szCs w:val="22"/>
        </w:rPr>
      </w:pPr>
      <w:r w:rsidRPr="00C83D98">
        <w:rPr>
          <w:rFonts w:asciiTheme="minorHAnsi" w:hAnsiTheme="minorHAnsi" w:cstheme="minorHAnsi"/>
          <w:sz w:val="22"/>
          <w:szCs w:val="22"/>
        </w:rPr>
        <w:t>__________________________________________</w:t>
      </w:r>
    </w:p>
    <w:p w14:paraId="3E7BC735" w14:textId="77777777" w:rsidR="00511468" w:rsidRPr="00C83D98" w:rsidRDefault="00511468" w:rsidP="00C83D98">
      <w:pPr>
        <w:jc w:val="both"/>
        <w:rPr>
          <w:rFonts w:asciiTheme="minorHAnsi" w:hAnsiTheme="minorHAnsi" w:cstheme="minorHAnsi"/>
          <w:sz w:val="22"/>
          <w:szCs w:val="22"/>
        </w:rPr>
      </w:pPr>
      <w:r w:rsidRPr="00C83D98">
        <w:rPr>
          <w:rFonts w:asciiTheme="minorHAnsi" w:hAnsiTheme="minorHAnsi" w:cstheme="minorHAnsi"/>
          <w:sz w:val="22"/>
          <w:szCs w:val="22"/>
        </w:rPr>
        <w:t>(assinatura e identificação do representante legal/procurador da licitante)</w:t>
      </w:r>
    </w:p>
    <w:p w14:paraId="2D96071C" w14:textId="77777777" w:rsidR="00511468" w:rsidRPr="00C83D98" w:rsidRDefault="00511468" w:rsidP="00C83D98">
      <w:pPr>
        <w:ind w:left="1134"/>
        <w:jc w:val="both"/>
        <w:rPr>
          <w:rFonts w:asciiTheme="minorHAnsi" w:hAnsiTheme="minorHAnsi" w:cstheme="minorHAnsi"/>
          <w:sz w:val="22"/>
          <w:szCs w:val="22"/>
        </w:rPr>
      </w:pPr>
      <w:r w:rsidRPr="00C83D98">
        <w:rPr>
          <w:rFonts w:asciiTheme="minorHAnsi" w:hAnsiTheme="minorHAnsi" w:cstheme="minorHAnsi"/>
          <w:sz w:val="22"/>
          <w:szCs w:val="22"/>
        </w:rPr>
        <w:t>Nome:</w:t>
      </w:r>
    </w:p>
    <w:p w14:paraId="6F9B8241" w14:textId="77777777" w:rsidR="00511468" w:rsidRPr="00C83D98" w:rsidRDefault="00511468" w:rsidP="00C83D98">
      <w:pPr>
        <w:pStyle w:val="BodyText20"/>
        <w:spacing w:line="240" w:lineRule="auto"/>
        <w:rPr>
          <w:rFonts w:asciiTheme="minorHAnsi" w:hAnsiTheme="minorHAnsi" w:cstheme="minorHAnsi"/>
          <w:sz w:val="22"/>
          <w:szCs w:val="22"/>
        </w:rPr>
      </w:pPr>
      <w:r w:rsidRPr="00C83D98">
        <w:rPr>
          <w:rFonts w:asciiTheme="minorHAnsi" w:hAnsiTheme="minorHAnsi" w:cstheme="minorHAnsi"/>
          <w:sz w:val="22"/>
          <w:szCs w:val="22"/>
        </w:rPr>
        <w:t xml:space="preserve">R.G.:                                     CPF:                           </w:t>
      </w:r>
    </w:p>
    <w:p w14:paraId="3BE0E396" w14:textId="77777777" w:rsidR="008345C5" w:rsidRPr="00C83D98" w:rsidRDefault="00511468" w:rsidP="00C83D98">
      <w:pPr>
        <w:pStyle w:val="BodyText20"/>
        <w:spacing w:line="240" w:lineRule="auto"/>
        <w:rPr>
          <w:rFonts w:asciiTheme="minorHAnsi" w:hAnsiTheme="minorHAnsi" w:cstheme="minorHAnsi"/>
          <w:sz w:val="22"/>
          <w:szCs w:val="22"/>
        </w:rPr>
      </w:pPr>
      <w:r w:rsidRPr="00C83D98">
        <w:rPr>
          <w:rFonts w:asciiTheme="minorHAnsi" w:hAnsiTheme="minorHAnsi" w:cstheme="minorHAnsi"/>
          <w:sz w:val="22"/>
          <w:szCs w:val="22"/>
        </w:rPr>
        <w:t>Cargo:</w:t>
      </w:r>
    </w:p>
    <w:p w14:paraId="0B6178F7" w14:textId="77777777" w:rsidR="00D926D2" w:rsidRPr="00C83D98" w:rsidRDefault="00D926D2" w:rsidP="00C83D98">
      <w:pPr>
        <w:jc w:val="both"/>
        <w:rPr>
          <w:rFonts w:asciiTheme="minorHAnsi" w:hAnsiTheme="minorHAnsi" w:cstheme="minorHAnsi"/>
          <w:b/>
          <w:sz w:val="22"/>
          <w:szCs w:val="22"/>
        </w:rPr>
      </w:pPr>
      <w:r w:rsidRPr="00C83D98">
        <w:rPr>
          <w:rFonts w:asciiTheme="minorHAnsi" w:hAnsiTheme="minorHAnsi" w:cstheme="minorHAnsi"/>
          <w:b/>
          <w:sz w:val="22"/>
          <w:szCs w:val="22"/>
        </w:rPr>
        <w:br w:type="page"/>
      </w:r>
    </w:p>
    <w:p w14:paraId="3D87C197" w14:textId="3BECED89" w:rsidR="008C5775" w:rsidRPr="00C83D98" w:rsidRDefault="008C5775" w:rsidP="00380B81">
      <w:pPr>
        <w:pStyle w:val="BodyText20"/>
        <w:spacing w:line="240" w:lineRule="auto"/>
        <w:ind w:left="0"/>
        <w:jc w:val="center"/>
        <w:rPr>
          <w:rFonts w:asciiTheme="minorHAnsi" w:hAnsiTheme="minorHAnsi" w:cstheme="minorHAnsi"/>
          <w:sz w:val="22"/>
          <w:szCs w:val="22"/>
        </w:rPr>
      </w:pPr>
      <w:r w:rsidRPr="00C83D98">
        <w:rPr>
          <w:rFonts w:asciiTheme="minorHAnsi" w:hAnsiTheme="minorHAnsi" w:cstheme="minorHAnsi"/>
          <w:b/>
          <w:sz w:val="22"/>
          <w:szCs w:val="22"/>
        </w:rPr>
        <w:lastRenderedPageBreak/>
        <w:t xml:space="preserve">ANEXO </w:t>
      </w:r>
      <w:proofErr w:type="spellStart"/>
      <w:r w:rsidRPr="00C83D98">
        <w:rPr>
          <w:rFonts w:asciiTheme="minorHAnsi" w:hAnsiTheme="minorHAnsi" w:cstheme="minorHAnsi"/>
          <w:b/>
          <w:sz w:val="22"/>
          <w:szCs w:val="22"/>
        </w:rPr>
        <w:t>II</w:t>
      </w:r>
      <w:r w:rsidR="008345C5" w:rsidRPr="00C83D98">
        <w:rPr>
          <w:rFonts w:asciiTheme="minorHAnsi" w:hAnsiTheme="minorHAnsi" w:cstheme="minorHAnsi"/>
          <w:b/>
          <w:sz w:val="22"/>
          <w:szCs w:val="22"/>
        </w:rPr>
        <w:t>.b</w:t>
      </w:r>
      <w:proofErr w:type="spellEnd"/>
    </w:p>
    <w:p w14:paraId="1C1A9E5E" w14:textId="77777777" w:rsidR="008C5775" w:rsidRPr="00C83D98" w:rsidRDefault="008C5775" w:rsidP="00380B81">
      <w:pPr>
        <w:jc w:val="center"/>
        <w:rPr>
          <w:rFonts w:asciiTheme="minorHAnsi" w:hAnsiTheme="minorHAnsi" w:cstheme="minorHAnsi"/>
          <w:b/>
          <w:color w:val="000000"/>
          <w:sz w:val="22"/>
          <w:szCs w:val="22"/>
        </w:rPr>
      </w:pPr>
      <w:r w:rsidRPr="00C83D98">
        <w:rPr>
          <w:rFonts w:asciiTheme="minorHAnsi" w:hAnsiTheme="minorHAnsi" w:cstheme="minorHAnsi"/>
          <w:b/>
          <w:color w:val="000000"/>
          <w:sz w:val="22"/>
          <w:szCs w:val="22"/>
        </w:rPr>
        <w:t>MODELO REFERENCIAL DE DECLARAÇÕES</w:t>
      </w:r>
    </w:p>
    <w:p w14:paraId="443A2DD3" w14:textId="77777777" w:rsidR="008C5775" w:rsidRPr="00C83D98" w:rsidRDefault="008C5775" w:rsidP="00380B81">
      <w:pPr>
        <w:jc w:val="center"/>
        <w:rPr>
          <w:rFonts w:asciiTheme="minorHAnsi" w:hAnsiTheme="minorHAnsi" w:cstheme="minorHAnsi"/>
          <w:color w:val="000000"/>
          <w:sz w:val="22"/>
          <w:szCs w:val="22"/>
        </w:rPr>
      </w:pPr>
      <w:r w:rsidRPr="00C83D98">
        <w:rPr>
          <w:rFonts w:asciiTheme="minorHAnsi" w:hAnsiTheme="minorHAnsi" w:cstheme="minorHAnsi"/>
          <w:b/>
          <w:color w:val="000000"/>
          <w:sz w:val="22"/>
          <w:szCs w:val="22"/>
        </w:rPr>
        <w:t>(PAPEL TIMBRADO DA EMPRESA)</w:t>
      </w:r>
    </w:p>
    <w:p w14:paraId="06FCE1E8" w14:textId="77777777" w:rsidR="008C5775" w:rsidRPr="00C83D98" w:rsidRDefault="008C5775" w:rsidP="00C83D98">
      <w:pPr>
        <w:jc w:val="both"/>
        <w:rPr>
          <w:rFonts w:asciiTheme="minorHAnsi" w:hAnsiTheme="minorHAnsi" w:cstheme="minorHAnsi"/>
          <w:b/>
          <w:sz w:val="22"/>
          <w:szCs w:val="22"/>
        </w:rPr>
      </w:pPr>
    </w:p>
    <w:p w14:paraId="2E732420" w14:textId="77777777" w:rsidR="008C5775" w:rsidRPr="00C83D98" w:rsidRDefault="008C5775" w:rsidP="00C83D98">
      <w:pPr>
        <w:widowControl w:val="0"/>
        <w:jc w:val="both"/>
        <w:rPr>
          <w:rFonts w:asciiTheme="minorHAnsi" w:hAnsiTheme="minorHAnsi" w:cstheme="minorHAnsi"/>
          <w:snapToGrid w:val="0"/>
          <w:sz w:val="22"/>
          <w:szCs w:val="22"/>
        </w:rPr>
      </w:pPr>
    </w:p>
    <w:p w14:paraId="123DA4DD" w14:textId="77777777" w:rsidR="008C5775" w:rsidRPr="00C83D98" w:rsidRDefault="008C5775" w:rsidP="00C83D98">
      <w:pPr>
        <w:widowControl w:val="0"/>
        <w:spacing w:after="240"/>
        <w:jc w:val="both"/>
        <w:rPr>
          <w:rFonts w:asciiTheme="minorHAnsi" w:hAnsiTheme="minorHAnsi" w:cstheme="minorHAnsi"/>
          <w:snapToGrid w:val="0"/>
          <w:sz w:val="22"/>
          <w:szCs w:val="22"/>
        </w:rPr>
      </w:pPr>
      <w:r w:rsidRPr="00C83D98">
        <w:rPr>
          <w:rFonts w:asciiTheme="minorHAnsi" w:hAnsiTheme="minorHAnsi" w:cstheme="minorHAnsi"/>
          <w:snapToGrid w:val="0"/>
          <w:sz w:val="22"/>
          <w:szCs w:val="22"/>
        </w:rPr>
        <w:t xml:space="preserve">A __________________________inscrita no CNPJ sob nº ________________________, por intermédio de seu representante legal o(a) </w:t>
      </w:r>
      <w:proofErr w:type="spellStart"/>
      <w:r w:rsidRPr="00C83D98">
        <w:rPr>
          <w:rFonts w:asciiTheme="minorHAnsi" w:hAnsiTheme="minorHAnsi" w:cstheme="minorHAnsi"/>
          <w:snapToGrid w:val="0"/>
          <w:sz w:val="22"/>
          <w:szCs w:val="22"/>
        </w:rPr>
        <w:t>Sr</w:t>
      </w:r>
      <w:proofErr w:type="spellEnd"/>
      <w:r w:rsidRPr="00C83D98">
        <w:rPr>
          <w:rFonts w:asciiTheme="minorHAnsi" w:hAnsiTheme="minorHAnsi" w:cstheme="minorHAnsi"/>
          <w:snapToGrid w:val="0"/>
          <w:sz w:val="22"/>
          <w:szCs w:val="22"/>
        </w:rPr>
        <w:t>(a).______________________, portador(a) da Carteira de Identidade nº______________ e do CPF nº  _____________________ DECLARA:</w:t>
      </w:r>
    </w:p>
    <w:p w14:paraId="61EA5F77" w14:textId="43B7D289" w:rsidR="008C5775" w:rsidRPr="00C83D98" w:rsidRDefault="008C5775" w:rsidP="00C83D98">
      <w:pPr>
        <w:widowControl w:val="0"/>
        <w:numPr>
          <w:ilvl w:val="0"/>
          <w:numId w:val="23"/>
        </w:numPr>
        <w:ind w:left="0" w:firstLine="0"/>
        <w:jc w:val="both"/>
        <w:rPr>
          <w:rFonts w:asciiTheme="minorHAnsi" w:hAnsiTheme="minorHAnsi" w:cstheme="minorHAnsi"/>
          <w:snapToGrid w:val="0"/>
          <w:sz w:val="22"/>
          <w:szCs w:val="22"/>
        </w:rPr>
      </w:pPr>
      <w:r w:rsidRPr="00C83D98">
        <w:rPr>
          <w:rFonts w:asciiTheme="minorHAnsi" w:hAnsiTheme="minorHAnsi" w:cstheme="minorHAnsi"/>
          <w:snapToGrid w:val="0"/>
          <w:sz w:val="22"/>
          <w:szCs w:val="22"/>
        </w:rPr>
        <w:t>para fins do disposto no</w:t>
      </w:r>
      <w:r w:rsidR="00EB1528" w:rsidRPr="00C83D98">
        <w:rPr>
          <w:rFonts w:asciiTheme="minorHAnsi" w:hAnsiTheme="minorHAnsi" w:cstheme="minorHAnsi"/>
          <w:snapToGrid w:val="0"/>
          <w:sz w:val="22"/>
          <w:szCs w:val="22"/>
        </w:rPr>
        <w:t xml:space="preserve"> </w:t>
      </w:r>
      <w:r w:rsidR="00BC0AC6" w:rsidRPr="00C83D98">
        <w:rPr>
          <w:rFonts w:asciiTheme="minorHAnsi" w:hAnsiTheme="minorHAnsi" w:cstheme="minorHAnsi"/>
          <w:sz w:val="22"/>
          <w:szCs w:val="22"/>
        </w:rPr>
        <w:t>inciso VI do art. 68 da Lei Federal nº 14.133/21</w:t>
      </w:r>
      <w:r w:rsidRPr="00C83D98">
        <w:rPr>
          <w:rFonts w:asciiTheme="minorHAnsi" w:hAnsiTheme="minorHAnsi" w:cstheme="minorHAnsi"/>
          <w:snapToGrid w:val="0"/>
          <w:sz w:val="22"/>
          <w:szCs w:val="22"/>
        </w:rPr>
        <w:t>, que não emprega menor de dezoito anos em trabalho noturno, perigoso ou insalubre e não emprega menor de dezesseis ano</w:t>
      </w:r>
      <w:r w:rsidR="00EB1528" w:rsidRPr="00C83D98">
        <w:rPr>
          <w:rFonts w:asciiTheme="minorHAnsi" w:hAnsiTheme="minorHAnsi" w:cstheme="minorHAnsi"/>
          <w:snapToGrid w:val="0"/>
          <w:sz w:val="22"/>
          <w:szCs w:val="22"/>
        </w:rPr>
        <w:t>s, salvo, a partir de 14 anos, na condição de aprendiz</w:t>
      </w:r>
    </w:p>
    <w:p w14:paraId="775D465F" w14:textId="77777777" w:rsidR="00B24ED0" w:rsidRPr="00C83D98" w:rsidRDefault="00B24ED0" w:rsidP="00C83D98">
      <w:pPr>
        <w:jc w:val="both"/>
        <w:rPr>
          <w:rFonts w:asciiTheme="minorHAnsi" w:hAnsiTheme="minorHAnsi" w:cstheme="minorHAnsi"/>
          <w:snapToGrid w:val="0"/>
          <w:sz w:val="22"/>
          <w:szCs w:val="22"/>
        </w:rPr>
      </w:pPr>
      <w:r w:rsidRPr="00C83D98">
        <w:rPr>
          <w:rFonts w:asciiTheme="minorHAnsi" w:hAnsiTheme="minorHAnsi" w:cstheme="minorHAnsi"/>
          <w:b/>
          <w:snapToGrid w:val="0"/>
          <w:sz w:val="22"/>
          <w:szCs w:val="22"/>
        </w:rPr>
        <w:t>2)</w:t>
      </w:r>
      <w:r w:rsidR="00EB1528" w:rsidRPr="00C83D98">
        <w:rPr>
          <w:rFonts w:asciiTheme="minorHAnsi" w:hAnsiTheme="minorHAnsi" w:cstheme="minorHAnsi"/>
          <w:b/>
          <w:snapToGrid w:val="0"/>
          <w:sz w:val="22"/>
          <w:szCs w:val="22"/>
        </w:rPr>
        <w:t xml:space="preserve">  </w:t>
      </w:r>
      <w:r w:rsidRPr="00C83D98">
        <w:rPr>
          <w:rFonts w:asciiTheme="minorHAnsi" w:hAnsiTheme="minorHAnsi" w:cstheme="minorHAnsi"/>
          <w:snapToGrid w:val="0"/>
          <w:sz w:val="22"/>
          <w:szCs w:val="22"/>
        </w:rPr>
        <w:t xml:space="preserve">que, até a presente data, inexistem fatos impeditivos para a sua habilitação no presente processo licitatório, </w:t>
      </w:r>
      <w:r w:rsidRPr="00C83D98">
        <w:rPr>
          <w:rFonts w:asciiTheme="minorHAnsi" w:hAnsiTheme="minorHAnsi" w:cstheme="minorHAnsi"/>
          <w:snapToGrid w:val="0"/>
          <w:sz w:val="22"/>
          <w:szCs w:val="22"/>
          <w:u w:val="single"/>
        </w:rPr>
        <w:t>inclusive condenação judicial na proibição de contratar com o Poder Público ou receber benefícios ou incentivos fiscais ou creditícios, transitada em julgada ou não desafiada por recurso com efeito suspensivo, por ato de improbidade administrativa</w:t>
      </w:r>
      <w:r w:rsidRPr="00C83D98">
        <w:rPr>
          <w:rFonts w:asciiTheme="minorHAnsi" w:hAnsiTheme="minorHAnsi" w:cstheme="minorHAnsi"/>
          <w:snapToGrid w:val="0"/>
          <w:sz w:val="22"/>
          <w:szCs w:val="22"/>
        </w:rPr>
        <w:t>, estando ciente da obrigatoriedade de declarar ocorrências posteriores;</w:t>
      </w:r>
    </w:p>
    <w:p w14:paraId="5061AB2A" w14:textId="77777777" w:rsidR="00B24ED0" w:rsidRPr="00C83D98" w:rsidRDefault="00B24ED0" w:rsidP="00C83D98">
      <w:pPr>
        <w:spacing w:after="240"/>
        <w:jc w:val="both"/>
        <w:rPr>
          <w:rFonts w:asciiTheme="minorHAnsi" w:hAnsiTheme="minorHAnsi" w:cstheme="minorHAnsi"/>
          <w:sz w:val="22"/>
          <w:szCs w:val="22"/>
        </w:rPr>
      </w:pPr>
      <w:r w:rsidRPr="00C83D98">
        <w:rPr>
          <w:rFonts w:asciiTheme="minorHAnsi" w:hAnsiTheme="minorHAnsi" w:cstheme="minorHAnsi"/>
          <w:b/>
          <w:snapToGrid w:val="0"/>
          <w:sz w:val="22"/>
          <w:szCs w:val="22"/>
        </w:rPr>
        <w:t>3)</w:t>
      </w:r>
      <w:r w:rsidRPr="00C83D98">
        <w:rPr>
          <w:rFonts w:asciiTheme="minorHAnsi" w:hAnsiTheme="minorHAnsi" w:cstheme="minorHAnsi"/>
          <w:b/>
          <w:snapToGrid w:val="0"/>
          <w:sz w:val="22"/>
          <w:szCs w:val="22"/>
        </w:rPr>
        <w:tab/>
      </w:r>
      <w:r w:rsidRPr="00C83D98">
        <w:rPr>
          <w:rFonts w:asciiTheme="minorHAnsi" w:hAnsiTheme="minorHAnsi" w:cstheme="minorHAnsi"/>
          <w:snapToGrid w:val="0"/>
          <w:sz w:val="22"/>
          <w:szCs w:val="22"/>
        </w:rPr>
        <w:t xml:space="preserve">que não </w:t>
      </w:r>
      <w:r w:rsidR="00EB1528" w:rsidRPr="00C83D98">
        <w:rPr>
          <w:rFonts w:asciiTheme="minorHAnsi" w:hAnsiTheme="minorHAnsi" w:cstheme="minorHAnsi"/>
          <w:snapToGrid w:val="0"/>
          <w:sz w:val="22"/>
          <w:szCs w:val="22"/>
        </w:rPr>
        <w:t>se encontra</w:t>
      </w:r>
      <w:r w:rsidRPr="00C83D98">
        <w:rPr>
          <w:rFonts w:asciiTheme="minorHAnsi" w:hAnsiTheme="minorHAnsi" w:cstheme="minorHAnsi"/>
          <w:snapToGrid w:val="0"/>
          <w:sz w:val="22"/>
          <w:szCs w:val="22"/>
        </w:rPr>
        <w:t xml:space="preserve"> declarada inidônea, nem </w:t>
      </w:r>
      <w:r w:rsidR="00EB1528" w:rsidRPr="00C83D98">
        <w:rPr>
          <w:rFonts w:asciiTheme="minorHAnsi" w:hAnsiTheme="minorHAnsi" w:cstheme="minorHAnsi"/>
          <w:snapToGrid w:val="0"/>
          <w:sz w:val="22"/>
          <w:szCs w:val="22"/>
        </w:rPr>
        <w:t xml:space="preserve">suspensa ou </w:t>
      </w:r>
      <w:r w:rsidRPr="00C83D98">
        <w:rPr>
          <w:rFonts w:asciiTheme="minorHAnsi" w:hAnsiTheme="minorHAnsi" w:cstheme="minorHAnsi"/>
          <w:sz w:val="22"/>
          <w:szCs w:val="22"/>
        </w:rPr>
        <w:t>impedida de licitar e contratar com a Administração Pública.</w:t>
      </w:r>
    </w:p>
    <w:p w14:paraId="4DF03F73" w14:textId="77777777" w:rsidR="0024631C" w:rsidRPr="00C83D98" w:rsidRDefault="0024631C" w:rsidP="00C83D98">
      <w:pPr>
        <w:spacing w:after="240"/>
        <w:jc w:val="both"/>
        <w:rPr>
          <w:rFonts w:asciiTheme="minorHAnsi" w:hAnsiTheme="minorHAnsi" w:cstheme="minorHAnsi"/>
          <w:bCs/>
          <w:sz w:val="22"/>
          <w:szCs w:val="22"/>
        </w:rPr>
      </w:pPr>
      <w:r w:rsidRPr="00C83D98">
        <w:rPr>
          <w:rFonts w:asciiTheme="minorHAnsi" w:hAnsiTheme="minorHAnsi" w:cstheme="minorHAnsi"/>
          <w:b/>
          <w:snapToGrid w:val="0"/>
          <w:sz w:val="22"/>
          <w:szCs w:val="22"/>
        </w:rPr>
        <w:t>4)</w:t>
      </w:r>
      <w:r w:rsidR="00994A46" w:rsidRPr="00C83D98">
        <w:rPr>
          <w:rFonts w:asciiTheme="minorHAnsi" w:hAnsiTheme="minorHAnsi" w:cstheme="minorHAnsi"/>
          <w:bCs/>
          <w:snapToGrid w:val="0"/>
          <w:sz w:val="22"/>
          <w:szCs w:val="22"/>
        </w:rPr>
        <w:t xml:space="preserve">    </w:t>
      </w:r>
      <w:r w:rsidRPr="00C83D98">
        <w:rPr>
          <w:rFonts w:asciiTheme="minorHAnsi" w:hAnsiTheme="minorHAnsi" w:cstheme="minorHAnsi"/>
          <w:bCs/>
          <w:snapToGrid w:val="0"/>
          <w:sz w:val="22"/>
          <w:szCs w:val="22"/>
        </w:rPr>
        <w:t xml:space="preserve"> </w:t>
      </w:r>
      <w:r w:rsidRPr="00C83D98">
        <w:rPr>
          <w:rFonts w:asciiTheme="minorHAnsi" w:hAnsiTheme="minorHAnsi" w:cstheme="minorHAnsi"/>
          <w:bCs/>
          <w:sz w:val="22"/>
          <w:szCs w:val="22"/>
        </w:rPr>
        <w:t>que observou e atende plenamente aos requisitos previstos aos parágrafos §1º, §2º, §3º do art. 4º da Lei Federal nº 14.133/21 (aplicável a ME/EPP)</w:t>
      </w:r>
      <w:r w:rsidR="00994A46" w:rsidRPr="00C83D98">
        <w:rPr>
          <w:rFonts w:asciiTheme="minorHAnsi" w:hAnsiTheme="minorHAnsi" w:cstheme="minorHAnsi"/>
          <w:bCs/>
          <w:sz w:val="22"/>
          <w:szCs w:val="22"/>
        </w:rPr>
        <w:t>;</w:t>
      </w:r>
    </w:p>
    <w:p w14:paraId="14BF0CC6" w14:textId="77777777" w:rsidR="00994A46" w:rsidRPr="00C83D98" w:rsidRDefault="00994A46" w:rsidP="00C83D98">
      <w:pPr>
        <w:tabs>
          <w:tab w:val="left" w:pos="1134"/>
          <w:tab w:val="left" w:pos="2268"/>
        </w:tabs>
        <w:spacing w:after="120"/>
        <w:jc w:val="both"/>
        <w:rPr>
          <w:rFonts w:asciiTheme="minorHAnsi" w:hAnsiTheme="minorHAnsi" w:cstheme="minorHAnsi"/>
          <w:bCs/>
          <w:sz w:val="22"/>
          <w:szCs w:val="22"/>
        </w:rPr>
      </w:pPr>
      <w:r w:rsidRPr="00C83D98">
        <w:rPr>
          <w:rFonts w:asciiTheme="minorHAnsi" w:hAnsiTheme="minorHAnsi" w:cstheme="minorHAnsi"/>
          <w:b/>
          <w:sz w:val="22"/>
          <w:szCs w:val="22"/>
        </w:rPr>
        <w:t>5)</w:t>
      </w:r>
      <w:r w:rsidRPr="00C83D98">
        <w:rPr>
          <w:rFonts w:asciiTheme="minorHAnsi" w:hAnsiTheme="minorHAnsi" w:cstheme="minorHAnsi"/>
          <w:bCs/>
          <w:sz w:val="22"/>
          <w:szCs w:val="22"/>
        </w:rPr>
        <w:t xml:space="preserve">        que suas propostas econômicas compreendem a integralidade dos custos para atendimento dos direitos trabalhistas assegurados na CF/88, leis trabalhistas, nas normas infralegais, nas convenções coletivas de trabalho e nos termos de ajustamento de conduta vigentes na data de entrega das propostas, sob pena de desclassificação.</w:t>
      </w:r>
    </w:p>
    <w:p w14:paraId="0059D449" w14:textId="77777777" w:rsidR="00994A46" w:rsidRPr="00C83D98" w:rsidRDefault="00994A46" w:rsidP="00C83D98">
      <w:pPr>
        <w:tabs>
          <w:tab w:val="left" w:pos="567"/>
          <w:tab w:val="left" w:pos="2268"/>
        </w:tabs>
        <w:spacing w:after="120"/>
        <w:jc w:val="both"/>
        <w:rPr>
          <w:rFonts w:asciiTheme="minorHAnsi" w:hAnsiTheme="minorHAnsi" w:cstheme="minorHAnsi"/>
          <w:sz w:val="22"/>
          <w:szCs w:val="22"/>
          <w:shd w:val="clear" w:color="auto" w:fill="FFFFFF"/>
        </w:rPr>
      </w:pPr>
      <w:r w:rsidRPr="00C83D98">
        <w:rPr>
          <w:rFonts w:asciiTheme="minorHAnsi" w:hAnsiTheme="minorHAnsi" w:cstheme="minorHAnsi"/>
          <w:b/>
          <w:sz w:val="22"/>
          <w:szCs w:val="22"/>
        </w:rPr>
        <w:t>6)</w:t>
      </w:r>
      <w:r w:rsidRPr="00C83D98">
        <w:rPr>
          <w:rFonts w:asciiTheme="minorHAnsi" w:hAnsiTheme="minorHAnsi" w:cstheme="minorHAnsi"/>
          <w:sz w:val="22"/>
          <w:szCs w:val="22"/>
          <w:shd w:val="clear" w:color="auto" w:fill="FFFFFF"/>
        </w:rPr>
        <w:t xml:space="preserve"> </w:t>
      </w:r>
      <w:r w:rsidR="00EB1528" w:rsidRPr="00C83D98">
        <w:rPr>
          <w:rFonts w:asciiTheme="minorHAnsi" w:hAnsiTheme="minorHAnsi" w:cstheme="minorHAnsi"/>
          <w:sz w:val="22"/>
          <w:szCs w:val="22"/>
          <w:shd w:val="clear" w:color="auto" w:fill="FFFFFF"/>
        </w:rPr>
        <w:t xml:space="preserve">   </w:t>
      </w:r>
      <w:r w:rsidRPr="00C83D98">
        <w:rPr>
          <w:rFonts w:asciiTheme="minorHAnsi" w:hAnsiTheme="minorHAnsi" w:cstheme="minorHAnsi"/>
          <w:sz w:val="22"/>
          <w:szCs w:val="22"/>
          <w:shd w:val="clear" w:color="auto" w:fill="FFFFFF"/>
        </w:rPr>
        <w:t>que cumpre as exigências de reserva de cargos para pessoa com deficiência e para reabilitado da Previdência Social</w:t>
      </w:r>
      <w:r w:rsidR="00EB1528" w:rsidRPr="00C83D98">
        <w:rPr>
          <w:rFonts w:asciiTheme="minorHAnsi" w:hAnsiTheme="minorHAnsi" w:cstheme="minorHAnsi"/>
          <w:sz w:val="22"/>
          <w:szCs w:val="22"/>
          <w:shd w:val="clear" w:color="auto" w:fill="FFFFFF"/>
        </w:rPr>
        <w:t>.</w:t>
      </w:r>
    </w:p>
    <w:p w14:paraId="1131AB85" w14:textId="77777777" w:rsidR="00EB1528" w:rsidRPr="00C83D98" w:rsidRDefault="00EB1528" w:rsidP="00C83D98">
      <w:pPr>
        <w:tabs>
          <w:tab w:val="left" w:pos="567"/>
          <w:tab w:val="left" w:pos="2268"/>
        </w:tabs>
        <w:spacing w:after="120"/>
        <w:jc w:val="both"/>
        <w:rPr>
          <w:rFonts w:asciiTheme="minorHAnsi" w:hAnsiTheme="minorHAnsi" w:cstheme="minorHAnsi"/>
          <w:bCs/>
          <w:sz w:val="22"/>
          <w:szCs w:val="22"/>
        </w:rPr>
      </w:pPr>
      <w:r w:rsidRPr="00C83D98">
        <w:rPr>
          <w:rFonts w:asciiTheme="minorHAnsi" w:hAnsiTheme="minorHAnsi" w:cstheme="minorHAnsi"/>
          <w:b/>
          <w:sz w:val="22"/>
          <w:szCs w:val="22"/>
        </w:rPr>
        <w:t xml:space="preserve">7) </w:t>
      </w:r>
      <w:r w:rsidRPr="00C83D98">
        <w:rPr>
          <w:rFonts w:asciiTheme="minorHAnsi" w:hAnsiTheme="minorHAnsi" w:cstheme="minorHAnsi"/>
          <w:bCs/>
          <w:sz w:val="22"/>
          <w:szCs w:val="22"/>
        </w:rPr>
        <w:t>Não possui, em sua cadeia produtiva, empregados executando trabalho degradante ou forçado, observando o disposto nos incisos II e IV do art. 1º e no inciso III do art. 5º da CF/88.</w:t>
      </w:r>
    </w:p>
    <w:p w14:paraId="7FBBA454" w14:textId="35E3477C" w:rsidR="00B24ED0" w:rsidRPr="00C83D98" w:rsidRDefault="00EB1528" w:rsidP="00C83D98">
      <w:pPr>
        <w:tabs>
          <w:tab w:val="left" w:pos="567"/>
          <w:tab w:val="left" w:pos="2268"/>
        </w:tabs>
        <w:spacing w:after="120"/>
        <w:jc w:val="both"/>
        <w:rPr>
          <w:rFonts w:asciiTheme="minorHAnsi" w:hAnsiTheme="minorHAnsi" w:cstheme="minorHAnsi"/>
          <w:bCs/>
          <w:sz w:val="22"/>
          <w:szCs w:val="22"/>
        </w:rPr>
      </w:pPr>
      <w:r w:rsidRPr="00C83D98">
        <w:rPr>
          <w:rFonts w:asciiTheme="minorHAnsi" w:hAnsiTheme="minorHAnsi" w:cstheme="minorHAnsi"/>
          <w:b/>
          <w:sz w:val="22"/>
          <w:szCs w:val="22"/>
        </w:rPr>
        <w:t xml:space="preserve">8) </w:t>
      </w:r>
      <w:r w:rsidRPr="00C83D98">
        <w:rPr>
          <w:rFonts w:asciiTheme="minorHAnsi" w:hAnsiTheme="minorHAnsi" w:cstheme="minorHAnsi"/>
          <w:bCs/>
          <w:sz w:val="22"/>
          <w:szCs w:val="22"/>
        </w:rPr>
        <w:t>Que, em se tratando de microempresa, empresa de pequeno porte ou sociedade cooperativa, que cumpre os requisitos estabelecidos no art. 3º da Lei Complementar nº 123</w:t>
      </w:r>
      <w:r w:rsidR="00AD6636" w:rsidRPr="00C83D98">
        <w:rPr>
          <w:rFonts w:asciiTheme="minorHAnsi" w:hAnsiTheme="minorHAnsi" w:cstheme="minorHAnsi"/>
          <w:bCs/>
          <w:sz w:val="22"/>
          <w:szCs w:val="22"/>
        </w:rPr>
        <w:t>/</w:t>
      </w:r>
      <w:r w:rsidRPr="00C83D98">
        <w:rPr>
          <w:rFonts w:asciiTheme="minorHAnsi" w:hAnsiTheme="minorHAnsi" w:cstheme="minorHAnsi"/>
          <w:bCs/>
          <w:sz w:val="22"/>
          <w:szCs w:val="22"/>
        </w:rPr>
        <w:t xml:space="preserve">2006, estando apto a usufruir do tratamento estabelecido em seus </w:t>
      </w:r>
      <w:proofErr w:type="spellStart"/>
      <w:r w:rsidRPr="00C83D98">
        <w:rPr>
          <w:rFonts w:asciiTheme="minorHAnsi" w:hAnsiTheme="minorHAnsi" w:cstheme="minorHAnsi"/>
          <w:bCs/>
          <w:sz w:val="22"/>
          <w:szCs w:val="22"/>
        </w:rPr>
        <w:t>arts</w:t>
      </w:r>
      <w:proofErr w:type="spellEnd"/>
      <w:r w:rsidRPr="00C83D98">
        <w:rPr>
          <w:rFonts w:asciiTheme="minorHAnsi" w:hAnsiTheme="minorHAnsi" w:cstheme="minorHAnsi"/>
          <w:bCs/>
          <w:sz w:val="22"/>
          <w:szCs w:val="22"/>
        </w:rPr>
        <w:t>. 42 a 49.</w:t>
      </w:r>
    </w:p>
    <w:p w14:paraId="5C9C21BA" w14:textId="77777777" w:rsidR="00B24ED0" w:rsidRPr="00C83D98" w:rsidRDefault="00B24ED0" w:rsidP="00C83D98">
      <w:pPr>
        <w:widowControl w:val="0"/>
        <w:jc w:val="both"/>
        <w:outlineLvl w:val="0"/>
        <w:rPr>
          <w:rFonts w:asciiTheme="minorHAnsi" w:hAnsiTheme="minorHAnsi" w:cstheme="minorHAnsi"/>
          <w:snapToGrid w:val="0"/>
          <w:sz w:val="22"/>
          <w:szCs w:val="22"/>
        </w:rPr>
      </w:pPr>
      <w:r w:rsidRPr="00C83D98">
        <w:rPr>
          <w:rFonts w:asciiTheme="minorHAnsi" w:hAnsiTheme="minorHAnsi" w:cstheme="minorHAnsi"/>
          <w:snapToGrid w:val="0"/>
          <w:sz w:val="22"/>
          <w:szCs w:val="22"/>
        </w:rPr>
        <w:t>(local do estabelecimento</w:t>
      </w:r>
      <w:proofErr w:type="gramStart"/>
      <w:r w:rsidRPr="00C83D98">
        <w:rPr>
          <w:rFonts w:asciiTheme="minorHAnsi" w:hAnsiTheme="minorHAnsi" w:cstheme="minorHAnsi"/>
          <w:snapToGrid w:val="0"/>
          <w:sz w:val="22"/>
          <w:szCs w:val="22"/>
        </w:rPr>
        <w:t xml:space="preserve">),   </w:t>
      </w:r>
      <w:proofErr w:type="gramEnd"/>
      <w:r w:rsidR="00FF023A" w:rsidRPr="00C83D98">
        <w:rPr>
          <w:rFonts w:asciiTheme="minorHAnsi" w:hAnsiTheme="minorHAnsi" w:cstheme="minorHAnsi"/>
          <w:snapToGrid w:val="0"/>
          <w:sz w:val="22"/>
          <w:szCs w:val="22"/>
        </w:rPr>
        <w:t xml:space="preserve">  </w:t>
      </w:r>
      <w:r w:rsidRPr="00C83D98">
        <w:rPr>
          <w:rFonts w:asciiTheme="minorHAnsi" w:hAnsiTheme="minorHAnsi" w:cstheme="minorHAnsi"/>
          <w:snapToGrid w:val="0"/>
          <w:sz w:val="22"/>
          <w:szCs w:val="22"/>
        </w:rPr>
        <w:t xml:space="preserve"> de                          </w:t>
      </w:r>
      <w:proofErr w:type="spellStart"/>
      <w:r w:rsidRPr="00C83D98">
        <w:rPr>
          <w:rFonts w:asciiTheme="minorHAnsi" w:hAnsiTheme="minorHAnsi" w:cstheme="minorHAnsi"/>
          <w:snapToGrid w:val="0"/>
          <w:sz w:val="22"/>
          <w:szCs w:val="22"/>
        </w:rPr>
        <w:t>de</w:t>
      </w:r>
      <w:proofErr w:type="spellEnd"/>
      <w:r w:rsidRPr="00C83D98">
        <w:rPr>
          <w:rFonts w:asciiTheme="minorHAnsi" w:hAnsiTheme="minorHAnsi" w:cstheme="minorHAnsi"/>
          <w:snapToGrid w:val="0"/>
          <w:sz w:val="22"/>
          <w:szCs w:val="22"/>
        </w:rPr>
        <w:t xml:space="preserve"> 20...</w:t>
      </w:r>
    </w:p>
    <w:p w14:paraId="6CC6B61B" w14:textId="77777777" w:rsidR="008C5775" w:rsidRPr="00C83D98" w:rsidRDefault="008C5775" w:rsidP="00C83D98">
      <w:pPr>
        <w:widowControl w:val="0"/>
        <w:jc w:val="both"/>
        <w:outlineLvl w:val="0"/>
        <w:rPr>
          <w:rFonts w:asciiTheme="minorHAnsi" w:hAnsiTheme="minorHAnsi" w:cstheme="minorHAnsi"/>
          <w:snapToGrid w:val="0"/>
          <w:sz w:val="22"/>
          <w:szCs w:val="22"/>
        </w:rPr>
      </w:pPr>
    </w:p>
    <w:p w14:paraId="1E452C56" w14:textId="77777777" w:rsidR="008C5775" w:rsidRPr="00C83D98" w:rsidRDefault="008C5775" w:rsidP="00C83D98">
      <w:pPr>
        <w:widowControl w:val="0"/>
        <w:jc w:val="both"/>
        <w:outlineLvl w:val="0"/>
        <w:rPr>
          <w:rFonts w:asciiTheme="minorHAnsi" w:hAnsiTheme="minorHAnsi" w:cstheme="minorHAnsi"/>
          <w:snapToGrid w:val="0"/>
          <w:sz w:val="22"/>
          <w:szCs w:val="22"/>
        </w:rPr>
      </w:pPr>
      <w:r w:rsidRPr="00C83D98">
        <w:rPr>
          <w:rFonts w:asciiTheme="minorHAnsi" w:hAnsiTheme="minorHAnsi" w:cstheme="minorHAnsi"/>
          <w:snapToGrid w:val="0"/>
          <w:sz w:val="22"/>
          <w:szCs w:val="22"/>
        </w:rPr>
        <w:t xml:space="preserve"> </w:t>
      </w:r>
    </w:p>
    <w:p w14:paraId="5EC2A2E7" w14:textId="77777777" w:rsidR="008C5775" w:rsidRPr="00C83D98" w:rsidRDefault="008C5775" w:rsidP="00C83D98">
      <w:pPr>
        <w:widowControl w:val="0"/>
        <w:jc w:val="both"/>
        <w:outlineLvl w:val="0"/>
        <w:rPr>
          <w:rFonts w:asciiTheme="minorHAnsi" w:hAnsiTheme="minorHAnsi" w:cstheme="minorHAnsi"/>
          <w:snapToGrid w:val="0"/>
          <w:sz w:val="22"/>
          <w:szCs w:val="22"/>
        </w:rPr>
      </w:pPr>
      <w:r w:rsidRPr="00C83D98">
        <w:rPr>
          <w:rFonts w:asciiTheme="minorHAnsi" w:hAnsiTheme="minorHAnsi" w:cstheme="minorHAnsi"/>
          <w:snapToGrid w:val="0"/>
          <w:sz w:val="22"/>
          <w:szCs w:val="22"/>
        </w:rPr>
        <w:t>Representante Legal/Procurador</w:t>
      </w:r>
    </w:p>
    <w:p w14:paraId="6BF05294" w14:textId="77777777" w:rsidR="008C5775" w:rsidRPr="00C83D98" w:rsidRDefault="008C5775" w:rsidP="00C83D98">
      <w:pPr>
        <w:jc w:val="both"/>
        <w:rPr>
          <w:rFonts w:asciiTheme="minorHAnsi" w:hAnsiTheme="minorHAnsi" w:cstheme="minorHAnsi"/>
          <w:sz w:val="22"/>
          <w:szCs w:val="22"/>
        </w:rPr>
      </w:pPr>
      <w:r w:rsidRPr="00C83D98">
        <w:rPr>
          <w:rFonts w:asciiTheme="minorHAnsi" w:hAnsiTheme="minorHAnsi" w:cstheme="minorHAnsi"/>
          <w:sz w:val="22"/>
          <w:szCs w:val="22"/>
        </w:rPr>
        <w:t>(nome completo, cargo ou função e assinatura do representante legal/procurador)</w:t>
      </w:r>
    </w:p>
    <w:p w14:paraId="7D9CEFB9" w14:textId="77777777" w:rsidR="003E0E35" w:rsidRPr="00C83D98" w:rsidRDefault="003E0E35" w:rsidP="00C83D98">
      <w:pPr>
        <w:ind w:left="540" w:hanging="540"/>
        <w:jc w:val="both"/>
        <w:rPr>
          <w:rFonts w:asciiTheme="minorHAnsi" w:hAnsiTheme="minorHAnsi" w:cstheme="minorHAnsi"/>
          <w:sz w:val="22"/>
          <w:szCs w:val="22"/>
        </w:rPr>
      </w:pPr>
    </w:p>
    <w:p w14:paraId="08A58512" w14:textId="77777777" w:rsidR="00F82C5C" w:rsidRPr="00C83D98" w:rsidRDefault="00F82C5C" w:rsidP="00C83D98">
      <w:pPr>
        <w:ind w:left="540" w:hanging="540"/>
        <w:jc w:val="both"/>
        <w:rPr>
          <w:rFonts w:asciiTheme="minorHAnsi" w:hAnsiTheme="minorHAnsi" w:cstheme="minorHAnsi"/>
          <w:sz w:val="22"/>
          <w:szCs w:val="22"/>
        </w:rPr>
      </w:pPr>
    </w:p>
    <w:sectPr w:rsidR="00F82C5C" w:rsidRPr="00C83D98" w:rsidSect="000C55D2">
      <w:headerReference w:type="even" r:id="rId22"/>
      <w:headerReference w:type="default" r:id="rId23"/>
      <w:footerReference w:type="even" r:id="rId24"/>
      <w:footerReference w:type="default" r:id="rId25"/>
      <w:headerReference w:type="first" r:id="rId26"/>
      <w:pgSz w:w="11907" w:h="16840" w:code="9"/>
      <w:pgMar w:top="1417" w:right="1701" w:bottom="1417" w:left="1701" w:header="567"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50D71" w14:textId="77777777" w:rsidR="00D512CD" w:rsidRDefault="00D512CD">
      <w:r>
        <w:separator/>
      </w:r>
    </w:p>
  </w:endnote>
  <w:endnote w:type="continuationSeparator" w:id="0">
    <w:p w14:paraId="14BB4105" w14:textId="77777777" w:rsidR="00D512CD" w:rsidRDefault="00D51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Sans Serif">
    <w:panose1 w:val="00000000000000000000"/>
    <w:charset w:val="00"/>
    <w:family w:val="swiss"/>
    <w:notTrueType/>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F0D1F" w14:textId="77777777" w:rsidR="002D3776" w:rsidRDefault="002D3776" w:rsidP="002E5A24">
    <w:pPr>
      <w:pStyle w:val="Rodap"/>
      <w:framePr w:wrap="around" w:vAnchor="text" w:hAnchor="margin" w:xAlign="right" w:y="1"/>
      <w:ind w:right="360" w:firstLine="360"/>
      <w:rPr>
        <w:rStyle w:val="Nmerodepgina"/>
      </w:rPr>
    </w:pPr>
  </w:p>
  <w:p w14:paraId="04275327" w14:textId="77777777" w:rsidR="002D3776" w:rsidRDefault="002D3776" w:rsidP="00940F73">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0BD75" w14:textId="7FF4BD6D" w:rsidR="002D3776" w:rsidRDefault="0050303E" w:rsidP="00173400">
    <w:pPr>
      <w:tabs>
        <w:tab w:val="left" w:pos="510"/>
        <w:tab w:val="left" w:pos="1701"/>
        <w:tab w:val="left" w:pos="1843"/>
        <w:tab w:val="center" w:pos="4252"/>
      </w:tabs>
      <w:spacing w:line="320" w:lineRule="atLeast"/>
      <w:jc w:val="right"/>
    </w:pPr>
    <w:r>
      <w:rPr>
        <w:rFonts w:ascii="Arial" w:hAnsi="Arial"/>
        <w:sz w:val="16"/>
      </w:rPr>
      <w:tab/>
    </w:r>
    <w:r>
      <w:rPr>
        <w:rFonts w:ascii="Arial" w:hAnsi="Arial"/>
        <w:sz w:val="16"/>
      </w:rPr>
      <w:tab/>
    </w:r>
    <w:r w:rsidR="002D3776" w:rsidRPr="0017343E">
      <w:rPr>
        <w:rFonts w:ascii="Arial" w:hAnsi="Arial"/>
        <w:sz w:val="16"/>
      </w:rPr>
      <w:t>PREGÃO</w:t>
    </w:r>
    <w:r w:rsidR="002D3776">
      <w:rPr>
        <w:rFonts w:ascii="Arial" w:hAnsi="Arial"/>
        <w:sz w:val="16"/>
      </w:rPr>
      <w:t xml:space="preserve"> ELETRÔ</w:t>
    </w:r>
    <w:r>
      <w:rPr>
        <w:rFonts w:ascii="Arial" w:hAnsi="Arial"/>
        <w:sz w:val="16"/>
      </w:rPr>
      <w:t>NICO nº</w:t>
    </w:r>
    <w:r w:rsidR="00761664">
      <w:rPr>
        <w:rFonts w:ascii="Arial" w:hAnsi="Arial"/>
        <w:sz w:val="16"/>
      </w:rPr>
      <w:t xml:space="preserve"> </w:t>
    </w:r>
    <w:r w:rsidR="00135349" w:rsidRPr="00135349">
      <w:rPr>
        <w:rFonts w:ascii="Arial" w:hAnsi="Arial"/>
        <w:sz w:val="16"/>
      </w:rPr>
      <w:t>6018.2025/0104805-0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44D13" w14:textId="77777777" w:rsidR="00D512CD" w:rsidRDefault="00D512CD">
      <w:r>
        <w:separator/>
      </w:r>
    </w:p>
  </w:footnote>
  <w:footnote w:type="continuationSeparator" w:id="0">
    <w:p w14:paraId="1C1682B7" w14:textId="77777777" w:rsidR="00D512CD" w:rsidRDefault="00D512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41E23" w14:textId="79CBB16B" w:rsidR="002D3776" w:rsidRDefault="002D3776">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72840" w14:textId="16625AF2" w:rsidR="00CF4C95" w:rsidRDefault="00CF4C95" w:rsidP="00F5225D">
    <w:pPr>
      <w:pStyle w:val="Cabealho"/>
      <w:ind w:right="360"/>
      <w:jc w:val="center"/>
      <w:rPr>
        <w:sz w:val="16"/>
        <w:szCs w:val="16"/>
      </w:rPr>
    </w:pPr>
  </w:p>
  <w:p w14:paraId="45602107" w14:textId="6283C7D3" w:rsidR="00447BF6" w:rsidRDefault="00E5115D" w:rsidP="00447BF6">
    <w:pPr>
      <w:spacing w:line="0" w:lineRule="atLeast"/>
      <w:jc w:val="center"/>
    </w:pPr>
    <w:r w:rsidRPr="00704F34">
      <w:rPr>
        <w:noProof/>
      </w:rPr>
      <w:drawing>
        <wp:inline distT="0" distB="0" distL="0" distR="0" wp14:anchorId="65F473C8" wp14:editId="7F32FF94">
          <wp:extent cx="1743075" cy="609600"/>
          <wp:effectExtent l="0" t="0" r="0" b="0"/>
          <wp:docPr id="3" name="Imagem 5" descr="Saúde - 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Saúde - horizont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609600"/>
                  </a:xfrm>
                  <a:prstGeom prst="rect">
                    <a:avLst/>
                  </a:prstGeom>
                  <a:noFill/>
                  <a:ln>
                    <a:noFill/>
                  </a:ln>
                </pic:spPr>
              </pic:pic>
            </a:graphicData>
          </a:graphic>
        </wp:inline>
      </w:drawing>
    </w:r>
  </w:p>
  <w:p w14:paraId="13DFD41A" w14:textId="77777777" w:rsidR="002D3776" w:rsidRPr="00977193" w:rsidRDefault="002D3776" w:rsidP="00447BF6">
    <w:pPr>
      <w:pStyle w:val="Cabealho"/>
      <w:ind w:right="360"/>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CD5C0" w14:textId="1C36B508" w:rsidR="00EE503C" w:rsidRDefault="00EE503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Wingdings" w:hAnsi="Wingdings" w:cs="Wingdings"/>
      </w:rPr>
    </w:lvl>
    <w:lvl w:ilvl="1">
      <w:start w:val="1"/>
      <w:numFmt w:val="bullet"/>
      <w:lvlText w:val=""/>
      <w:lvlJc w:val="left"/>
      <w:pPr>
        <w:tabs>
          <w:tab w:val="num" w:pos="1080"/>
        </w:tabs>
        <w:ind w:left="1080" w:hanging="360"/>
      </w:pPr>
      <w:rPr>
        <w:rFonts w:ascii="Wingdings" w:hAnsi="Wingdings" w:cs="Wingdings"/>
        <w:sz w:val="22"/>
        <w:szCs w:val="22"/>
      </w:rPr>
    </w:lvl>
    <w:lvl w:ilvl="2">
      <w:start w:val="1"/>
      <w:numFmt w:val="bullet"/>
      <w:lvlText w:val=""/>
      <w:lvlJc w:val="left"/>
      <w:pPr>
        <w:tabs>
          <w:tab w:val="num" w:pos="1440"/>
        </w:tabs>
        <w:ind w:left="1440" w:hanging="360"/>
      </w:pPr>
      <w:rPr>
        <w:rFonts w:ascii="Wingdings" w:hAnsi="Wingdings" w:cs="Wingdings"/>
        <w:sz w:val="22"/>
        <w:szCs w:val="22"/>
      </w:rPr>
    </w:lvl>
    <w:lvl w:ilvl="3">
      <w:start w:val="1"/>
      <w:numFmt w:val="bullet"/>
      <w:lvlText w:val=""/>
      <w:lvlJc w:val="left"/>
      <w:pPr>
        <w:tabs>
          <w:tab w:val="num" w:pos="1800"/>
        </w:tabs>
        <w:ind w:left="1800" w:hanging="360"/>
      </w:pPr>
      <w:rPr>
        <w:rFonts w:ascii="Wingdings" w:hAnsi="Wingdings" w:cs="Wingdings"/>
        <w:sz w:val="22"/>
        <w:szCs w:val="22"/>
      </w:rPr>
    </w:lvl>
    <w:lvl w:ilvl="4">
      <w:start w:val="1"/>
      <w:numFmt w:val="bullet"/>
      <w:lvlText w:val=""/>
      <w:lvlJc w:val="left"/>
      <w:pPr>
        <w:tabs>
          <w:tab w:val="num" w:pos="2160"/>
        </w:tabs>
        <w:ind w:left="2160" w:hanging="360"/>
      </w:pPr>
      <w:rPr>
        <w:rFonts w:ascii="Wingdings" w:hAnsi="Wingdings" w:cs="Wingdings"/>
        <w:sz w:val="22"/>
        <w:szCs w:val="22"/>
      </w:rPr>
    </w:lvl>
    <w:lvl w:ilvl="5">
      <w:start w:val="1"/>
      <w:numFmt w:val="bullet"/>
      <w:lvlText w:val=""/>
      <w:lvlJc w:val="left"/>
      <w:pPr>
        <w:tabs>
          <w:tab w:val="num" w:pos="2520"/>
        </w:tabs>
        <w:ind w:left="2520" w:hanging="360"/>
      </w:pPr>
      <w:rPr>
        <w:rFonts w:ascii="Wingdings" w:hAnsi="Wingdings" w:cs="Wingdings"/>
        <w:sz w:val="22"/>
        <w:szCs w:val="22"/>
      </w:rPr>
    </w:lvl>
    <w:lvl w:ilvl="6">
      <w:start w:val="1"/>
      <w:numFmt w:val="bullet"/>
      <w:lvlText w:val=""/>
      <w:lvlJc w:val="left"/>
      <w:pPr>
        <w:tabs>
          <w:tab w:val="num" w:pos="2880"/>
        </w:tabs>
        <w:ind w:left="2880" w:hanging="360"/>
      </w:pPr>
      <w:rPr>
        <w:rFonts w:ascii="Wingdings" w:hAnsi="Wingdings" w:cs="Wingdings"/>
        <w:sz w:val="22"/>
        <w:szCs w:val="22"/>
      </w:rPr>
    </w:lvl>
    <w:lvl w:ilvl="7">
      <w:start w:val="1"/>
      <w:numFmt w:val="bullet"/>
      <w:lvlText w:val=""/>
      <w:lvlJc w:val="left"/>
      <w:pPr>
        <w:tabs>
          <w:tab w:val="num" w:pos="3240"/>
        </w:tabs>
        <w:ind w:left="3240" w:hanging="360"/>
      </w:pPr>
      <w:rPr>
        <w:rFonts w:ascii="Wingdings" w:hAnsi="Wingdings" w:cs="Wingdings"/>
        <w:sz w:val="22"/>
        <w:szCs w:val="22"/>
      </w:rPr>
    </w:lvl>
    <w:lvl w:ilvl="8">
      <w:start w:val="1"/>
      <w:numFmt w:val="bullet"/>
      <w:lvlText w:val=""/>
      <w:lvlJc w:val="left"/>
      <w:pPr>
        <w:tabs>
          <w:tab w:val="num" w:pos="3600"/>
        </w:tabs>
        <w:ind w:left="3600" w:hanging="360"/>
      </w:pPr>
      <w:rPr>
        <w:rFonts w:ascii="Wingdings" w:hAnsi="Wingdings" w:cs="Wingdings"/>
        <w:sz w:val="22"/>
        <w:szCs w:val="22"/>
      </w:rPr>
    </w:lvl>
  </w:abstractNum>
  <w:abstractNum w:abstractNumId="1"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Wingdings" w:hAnsi="Wingdings" w:cs="Wingdings"/>
      </w:rPr>
    </w:lvl>
    <w:lvl w:ilvl="1">
      <w:start w:val="1"/>
      <w:numFmt w:val="bullet"/>
      <w:lvlText w:val=""/>
      <w:lvlJc w:val="left"/>
      <w:pPr>
        <w:tabs>
          <w:tab w:val="num" w:pos="1080"/>
        </w:tabs>
        <w:ind w:left="1080" w:hanging="360"/>
      </w:pPr>
      <w:rPr>
        <w:rFonts w:ascii="Wingdings" w:hAnsi="Wingdings" w:cs="Wingdings"/>
      </w:rPr>
    </w:lvl>
    <w:lvl w:ilvl="2">
      <w:start w:val="1"/>
      <w:numFmt w:val="bullet"/>
      <w:lvlText w:val=""/>
      <w:lvlJc w:val="left"/>
      <w:pPr>
        <w:tabs>
          <w:tab w:val="num" w:pos="1440"/>
        </w:tabs>
        <w:ind w:left="1440" w:hanging="360"/>
      </w:pPr>
      <w:rPr>
        <w:rFonts w:ascii="Wingdings" w:hAnsi="Wingdings" w:cs="Wingdings"/>
      </w:rPr>
    </w:lvl>
    <w:lvl w:ilvl="3">
      <w:start w:val="1"/>
      <w:numFmt w:val="bullet"/>
      <w:lvlText w:val=""/>
      <w:lvlJc w:val="left"/>
      <w:pPr>
        <w:tabs>
          <w:tab w:val="num" w:pos="1800"/>
        </w:tabs>
        <w:ind w:left="1800" w:hanging="360"/>
      </w:pPr>
      <w:rPr>
        <w:rFonts w:ascii="Wingdings" w:hAnsi="Wingdings" w:cs="Wingdings"/>
      </w:rPr>
    </w:lvl>
    <w:lvl w:ilvl="4">
      <w:start w:val="1"/>
      <w:numFmt w:val="bullet"/>
      <w:lvlText w:val=""/>
      <w:lvlJc w:val="left"/>
      <w:pPr>
        <w:tabs>
          <w:tab w:val="num" w:pos="2160"/>
        </w:tabs>
        <w:ind w:left="2160" w:hanging="360"/>
      </w:pPr>
      <w:rPr>
        <w:rFonts w:ascii="Wingdings" w:hAnsi="Wingdings" w:cs="Wingdings"/>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Wingdings" w:hAnsi="Wingdings" w:cs="Wingdings"/>
      </w:rPr>
    </w:lvl>
    <w:lvl w:ilvl="7">
      <w:start w:val="1"/>
      <w:numFmt w:val="bullet"/>
      <w:lvlText w:val=""/>
      <w:lvlJc w:val="left"/>
      <w:pPr>
        <w:tabs>
          <w:tab w:val="num" w:pos="3240"/>
        </w:tabs>
        <w:ind w:left="3240" w:hanging="360"/>
      </w:pPr>
      <w:rPr>
        <w:rFonts w:ascii="Wingdings" w:hAnsi="Wingdings" w:cs="Wingdings"/>
      </w:rPr>
    </w:lvl>
    <w:lvl w:ilvl="8">
      <w:start w:val="1"/>
      <w:numFmt w:val="bullet"/>
      <w:lvlText w:val=""/>
      <w:lvlJc w:val="left"/>
      <w:pPr>
        <w:tabs>
          <w:tab w:val="num" w:pos="3600"/>
        </w:tabs>
        <w:ind w:left="3600" w:hanging="360"/>
      </w:pPr>
      <w:rPr>
        <w:rFonts w:ascii="Wingdings" w:hAnsi="Wingdings" w:cs="Wingdings"/>
      </w:rPr>
    </w:lvl>
  </w:abstractNum>
  <w:abstractNum w:abstractNumId="2" w15:restartNumberingAfterBreak="0">
    <w:nsid w:val="00000026"/>
    <w:multiLevelType w:val="hybridMultilevel"/>
    <w:tmpl w:val="51EAD36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28"/>
    <w:multiLevelType w:val="hybridMultilevel"/>
    <w:tmpl w:val="580BD78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4707B14"/>
    <w:multiLevelType w:val="hybridMultilevel"/>
    <w:tmpl w:val="EB7A6B1E"/>
    <w:lvl w:ilvl="0" w:tplc="04160001">
      <w:start w:val="1"/>
      <w:numFmt w:val="bullet"/>
      <w:lvlText w:val=""/>
      <w:lvlJc w:val="left"/>
      <w:pPr>
        <w:ind w:left="840" w:hanging="360"/>
      </w:pPr>
      <w:rPr>
        <w:rFonts w:ascii="Symbol" w:hAnsi="Symbol" w:hint="default"/>
      </w:rPr>
    </w:lvl>
    <w:lvl w:ilvl="1" w:tplc="04160003" w:tentative="1">
      <w:start w:val="1"/>
      <w:numFmt w:val="bullet"/>
      <w:lvlText w:val="o"/>
      <w:lvlJc w:val="left"/>
      <w:pPr>
        <w:ind w:left="1560" w:hanging="360"/>
      </w:pPr>
      <w:rPr>
        <w:rFonts w:ascii="Courier New" w:hAnsi="Courier New" w:cs="Courier New" w:hint="default"/>
      </w:rPr>
    </w:lvl>
    <w:lvl w:ilvl="2" w:tplc="04160005" w:tentative="1">
      <w:start w:val="1"/>
      <w:numFmt w:val="bullet"/>
      <w:lvlText w:val=""/>
      <w:lvlJc w:val="left"/>
      <w:pPr>
        <w:ind w:left="2280" w:hanging="360"/>
      </w:pPr>
      <w:rPr>
        <w:rFonts w:ascii="Wingdings" w:hAnsi="Wingdings" w:hint="default"/>
      </w:rPr>
    </w:lvl>
    <w:lvl w:ilvl="3" w:tplc="04160001" w:tentative="1">
      <w:start w:val="1"/>
      <w:numFmt w:val="bullet"/>
      <w:lvlText w:val=""/>
      <w:lvlJc w:val="left"/>
      <w:pPr>
        <w:ind w:left="3000" w:hanging="360"/>
      </w:pPr>
      <w:rPr>
        <w:rFonts w:ascii="Symbol" w:hAnsi="Symbol" w:hint="default"/>
      </w:rPr>
    </w:lvl>
    <w:lvl w:ilvl="4" w:tplc="04160003" w:tentative="1">
      <w:start w:val="1"/>
      <w:numFmt w:val="bullet"/>
      <w:lvlText w:val="o"/>
      <w:lvlJc w:val="left"/>
      <w:pPr>
        <w:ind w:left="3720" w:hanging="360"/>
      </w:pPr>
      <w:rPr>
        <w:rFonts w:ascii="Courier New" w:hAnsi="Courier New" w:cs="Courier New" w:hint="default"/>
      </w:rPr>
    </w:lvl>
    <w:lvl w:ilvl="5" w:tplc="04160005" w:tentative="1">
      <w:start w:val="1"/>
      <w:numFmt w:val="bullet"/>
      <w:lvlText w:val=""/>
      <w:lvlJc w:val="left"/>
      <w:pPr>
        <w:ind w:left="4440" w:hanging="360"/>
      </w:pPr>
      <w:rPr>
        <w:rFonts w:ascii="Wingdings" w:hAnsi="Wingdings" w:hint="default"/>
      </w:rPr>
    </w:lvl>
    <w:lvl w:ilvl="6" w:tplc="04160001" w:tentative="1">
      <w:start w:val="1"/>
      <w:numFmt w:val="bullet"/>
      <w:lvlText w:val=""/>
      <w:lvlJc w:val="left"/>
      <w:pPr>
        <w:ind w:left="5160" w:hanging="360"/>
      </w:pPr>
      <w:rPr>
        <w:rFonts w:ascii="Symbol" w:hAnsi="Symbol" w:hint="default"/>
      </w:rPr>
    </w:lvl>
    <w:lvl w:ilvl="7" w:tplc="04160003" w:tentative="1">
      <w:start w:val="1"/>
      <w:numFmt w:val="bullet"/>
      <w:lvlText w:val="o"/>
      <w:lvlJc w:val="left"/>
      <w:pPr>
        <w:ind w:left="5880" w:hanging="360"/>
      </w:pPr>
      <w:rPr>
        <w:rFonts w:ascii="Courier New" w:hAnsi="Courier New" w:cs="Courier New" w:hint="default"/>
      </w:rPr>
    </w:lvl>
    <w:lvl w:ilvl="8" w:tplc="04160005" w:tentative="1">
      <w:start w:val="1"/>
      <w:numFmt w:val="bullet"/>
      <w:lvlText w:val=""/>
      <w:lvlJc w:val="left"/>
      <w:pPr>
        <w:ind w:left="6600" w:hanging="360"/>
      </w:pPr>
      <w:rPr>
        <w:rFonts w:ascii="Wingdings" w:hAnsi="Wingdings" w:hint="default"/>
      </w:rPr>
    </w:lvl>
  </w:abstractNum>
  <w:abstractNum w:abstractNumId="5" w15:restartNumberingAfterBreak="0">
    <w:nsid w:val="0B817353"/>
    <w:multiLevelType w:val="multilevel"/>
    <w:tmpl w:val="FF6EDE7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Wingdings" w:hAnsi="Wingdings" w:cs="Wingdings"/>
        <w:sz w:val="22"/>
        <w:szCs w:val="22"/>
        <w:highlight w:val="yellow"/>
      </w:rPr>
    </w:lvl>
    <w:lvl w:ilvl="2">
      <w:start w:val="1"/>
      <w:numFmt w:val="bullet"/>
      <w:lvlText w:val=""/>
      <w:lvlJc w:val="left"/>
      <w:pPr>
        <w:tabs>
          <w:tab w:val="num" w:pos="1440"/>
        </w:tabs>
        <w:ind w:left="1440" w:hanging="360"/>
      </w:pPr>
      <w:rPr>
        <w:rFonts w:ascii="Wingdings" w:hAnsi="Wingdings" w:cs="Wingdings"/>
        <w:sz w:val="22"/>
        <w:szCs w:val="22"/>
        <w:highlight w:val="yellow"/>
      </w:rPr>
    </w:lvl>
    <w:lvl w:ilvl="3">
      <w:start w:val="1"/>
      <w:numFmt w:val="bullet"/>
      <w:lvlText w:val=""/>
      <w:lvlJc w:val="left"/>
      <w:pPr>
        <w:tabs>
          <w:tab w:val="num" w:pos="1800"/>
        </w:tabs>
        <w:ind w:left="1800" w:hanging="360"/>
      </w:pPr>
      <w:rPr>
        <w:rFonts w:ascii="Wingdings" w:hAnsi="Wingdings" w:cs="Wingdings"/>
        <w:sz w:val="22"/>
        <w:szCs w:val="22"/>
        <w:highlight w:val="yellow"/>
      </w:rPr>
    </w:lvl>
    <w:lvl w:ilvl="4">
      <w:start w:val="1"/>
      <w:numFmt w:val="bullet"/>
      <w:lvlText w:val=""/>
      <w:lvlJc w:val="left"/>
      <w:pPr>
        <w:tabs>
          <w:tab w:val="num" w:pos="2160"/>
        </w:tabs>
        <w:ind w:left="2160" w:hanging="360"/>
      </w:pPr>
      <w:rPr>
        <w:rFonts w:ascii="Wingdings" w:hAnsi="Wingdings" w:cs="Wingdings"/>
        <w:sz w:val="22"/>
        <w:szCs w:val="22"/>
        <w:highlight w:val="yellow"/>
      </w:rPr>
    </w:lvl>
    <w:lvl w:ilvl="5">
      <w:start w:val="1"/>
      <w:numFmt w:val="bullet"/>
      <w:lvlText w:val=""/>
      <w:lvlJc w:val="left"/>
      <w:pPr>
        <w:tabs>
          <w:tab w:val="num" w:pos="2520"/>
        </w:tabs>
        <w:ind w:left="2520" w:hanging="360"/>
      </w:pPr>
      <w:rPr>
        <w:rFonts w:ascii="Wingdings" w:hAnsi="Wingdings" w:cs="Wingdings"/>
        <w:sz w:val="22"/>
        <w:szCs w:val="22"/>
        <w:highlight w:val="yellow"/>
      </w:rPr>
    </w:lvl>
    <w:lvl w:ilvl="6">
      <w:start w:val="1"/>
      <w:numFmt w:val="bullet"/>
      <w:lvlText w:val=""/>
      <w:lvlJc w:val="left"/>
      <w:pPr>
        <w:tabs>
          <w:tab w:val="num" w:pos="2880"/>
        </w:tabs>
        <w:ind w:left="2880" w:hanging="360"/>
      </w:pPr>
      <w:rPr>
        <w:rFonts w:ascii="Wingdings" w:hAnsi="Wingdings" w:cs="Wingdings"/>
        <w:sz w:val="22"/>
        <w:szCs w:val="22"/>
        <w:highlight w:val="yellow"/>
      </w:rPr>
    </w:lvl>
    <w:lvl w:ilvl="7">
      <w:start w:val="1"/>
      <w:numFmt w:val="bullet"/>
      <w:lvlText w:val=""/>
      <w:lvlJc w:val="left"/>
      <w:pPr>
        <w:tabs>
          <w:tab w:val="num" w:pos="3240"/>
        </w:tabs>
        <w:ind w:left="3240" w:hanging="360"/>
      </w:pPr>
      <w:rPr>
        <w:rFonts w:ascii="Wingdings" w:hAnsi="Wingdings" w:cs="Wingdings"/>
        <w:sz w:val="22"/>
        <w:szCs w:val="22"/>
        <w:highlight w:val="yellow"/>
      </w:rPr>
    </w:lvl>
    <w:lvl w:ilvl="8">
      <w:start w:val="1"/>
      <w:numFmt w:val="bullet"/>
      <w:lvlText w:val=""/>
      <w:lvlJc w:val="left"/>
      <w:pPr>
        <w:tabs>
          <w:tab w:val="num" w:pos="3600"/>
        </w:tabs>
        <w:ind w:left="3600" w:hanging="360"/>
      </w:pPr>
      <w:rPr>
        <w:rFonts w:ascii="Wingdings" w:hAnsi="Wingdings" w:cs="Wingdings"/>
        <w:sz w:val="22"/>
        <w:szCs w:val="22"/>
        <w:highlight w:val="yellow"/>
      </w:rPr>
    </w:lvl>
  </w:abstractNum>
  <w:abstractNum w:abstractNumId="6" w15:restartNumberingAfterBreak="0">
    <w:nsid w:val="0DA47AC6"/>
    <w:multiLevelType w:val="hybridMultilevel"/>
    <w:tmpl w:val="6610D188"/>
    <w:lvl w:ilvl="0" w:tplc="62A612B0">
      <w:start w:val="1"/>
      <w:numFmt w:val="lowerLetter"/>
      <w:lvlText w:val="%1)"/>
      <w:lvlJc w:val="left"/>
      <w:pPr>
        <w:ind w:left="2131" w:hanging="855"/>
      </w:pPr>
      <w:rPr>
        <w:rFonts w:hint="default"/>
        <w:b/>
        <w:i w:val="0"/>
      </w:rPr>
    </w:lvl>
    <w:lvl w:ilvl="1" w:tplc="04160019" w:tentative="1">
      <w:start w:val="1"/>
      <w:numFmt w:val="lowerLetter"/>
      <w:lvlText w:val="%2."/>
      <w:lvlJc w:val="left"/>
      <w:pPr>
        <w:ind w:left="2356" w:hanging="360"/>
      </w:pPr>
    </w:lvl>
    <w:lvl w:ilvl="2" w:tplc="0416001B" w:tentative="1">
      <w:start w:val="1"/>
      <w:numFmt w:val="lowerRoman"/>
      <w:lvlText w:val="%3."/>
      <w:lvlJc w:val="right"/>
      <w:pPr>
        <w:ind w:left="3076" w:hanging="180"/>
      </w:pPr>
    </w:lvl>
    <w:lvl w:ilvl="3" w:tplc="0416000F" w:tentative="1">
      <w:start w:val="1"/>
      <w:numFmt w:val="decimal"/>
      <w:lvlText w:val="%4."/>
      <w:lvlJc w:val="left"/>
      <w:pPr>
        <w:ind w:left="3796" w:hanging="360"/>
      </w:pPr>
    </w:lvl>
    <w:lvl w:ilvl="4" w:tplc="04160019" w:tentative="1">
      <w:start w:val="1"/>
      <w:numFmt w:val="lowerLetter"/>
      <w:lvlText w:val="%5."/>
      <w:lvlJc w:val="left"/>
      <w:pPr>
        <w:ind w:left="4516" w:hanging="360"/>
      </w:pPr>
    </w:lvl>
    <w:lvl w:ilvl="5" w:tplc="0416001B" w:tentative="1">
      <w:start w:val="1"/>
      <w:numFmt w:val="lowerRoman"/>
      <w:lvlText w:val="%6."/>
      <w:lvlJc w:val="right"/>
      <w:pPr>
        <w:ind w:left="5236" w:hanging="180"/>
      </w:pPr>
    </w:lvl>
    <w:lvl w:ilvl="6" w:tplc="0416000F" w:tentative="1">
      <w:start w:val="1"/>
      <w:numFmt w:val="decimal"/>
      <w:lvlText w:val="%7."/>
      <w:lvlJc w:val="left"/>
      <w:pPr>
        <w:ind w:left="5956" w:hanging="360"/>
      </w:pPr>
    </w:lvl>
    <w:lvl w:ilvl="7" w:tplc="04160019" w:tentative="1">
      <w:start w:val="1"/>
      <w:numFmt w:val="lowerLetter"/>
      <w:lvlText w:val="%8."/>
      <w:lvlJc w:val="left"/>
      <w:pPr>
        <w:ind w:left="6676" w:hanging="360"/>
      </w:pPr>
    </w:lvl>
    <w:lvl w:ilvl="8" w:tplc="0416001B" w:tentative="1">
      <w:start w:val="1"/>
      <w:numFmt w:val="lowerRoman"/>
      <w:lvlText w:val="%9."/>
      <w:lvlJc w:val="right"/>
      <w:pPr>
        <w:ind w:left="7396" w:hanging="180"/>
      </w:pPr>
    </w:lvl>
  </w:abstractNum>
  <w:abstractNum w:abstractNumId="7" w15:restartNumberingAfterBreak="0">
    <w:nsid w:val="0F8A4A5A"/>
    <w:multiLevelType w:val="multilevel"/>
    <w:tmpl w:val="69124F98"/>
    <w:lvl w:ilvl="0">
      <w:start w:val="1"/>
      <w:numFmt w:val="lowerLetter"/>
      <w:lvlText w:val="%1)"/>
      <w:lvlJc w:val="left"/>
      <w:pPr>
        <w:tabs>
          <w:tab w:val="num" w:pos="3799"/>
        </w:tabs>
        <w:ind w:left="3799" w:hanging="397"/>
      </w:pPr>
      <w:rPr>
        <w:rFonts w:hint="default"/>
      </w:rPr>
    </w:lvl>
    <w:lvl w:ilvl="1">
      <w:start w:val="1"/>
      <w:numFmt w:val="lowerLetter"/>
      <w:lvlText w:val="%2."/>
      <w:lvlJc w:val="left"/>
      <w:pPr>
        <w:tabs>
          <w:tab w:val="num" w:pos="1440"/>
        </w:tabs>
        <w:ind w:left="1440" w:hanging="360"/>
      </w:pPr>
    </w:lvl>
    <w:lvl w:ilvl="2">
      <w:start w:val="1"/>
      <w:numFmt w:val="upperLetter"/>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3491E1E"/>
    <w:multiLevelType w:val="multilevel"/>
    <w:tmpl w:val="34CCEFD0"/>
    <w:lvl w:ilvl="0">
      <w:start w:val="21"/>
      <w:numFmt w:val="decimal"/>
      <w:lvlText w:val="%1."/>
      <w:lvlJc w:val="left"/>
      <w:pPr>
        <w:ind w:left="525" w:hanging="525"/>
      </w:pPr>
      <w:rPr>
        <w:rFonts w:hint="default"/>
      </w:rPr>
    </w:lvl>
    <w:lvl w:ilvl="1">
      <w:start w:val="5"/>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54D6F95"/>
    <w:multiLevelType w:val="hybridMultilevel"/>
    <w:tmpl w:val="EB76B1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3C86181"/>
    <w:multiLevelType w:val="hybridMultilevel"/>
    <w:tmpl w:val="3572D8E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5281CA3"/>
    <w:multiLevelType w:val="multilevel"/>
    <w:tmpl w:val="B9A8ED7A"/>
    <w:lvl w:ilvl="0">
      <w:start w:val="10"/>
      <w:numFmt w:val="decimal"/>
      <w:lvlText w:val="%1."/>
      <w:lvlJc w:val="left"/>
      <w:pPr>
        <w:ind w:left="720" w:hanging="720"/>
      </w:pPr>
      <w:rPr>
        <w:rFonts w:hint="default"/>
      </w:rPr>
    </w:lvl>
    <w:lvl w:ilvl="1">
      <w:start w:val="1"/>
      <w:numFmt w:val="decimal"/>
      <w:lvlText w:val="%1.%2."/>
      <w:lvlJc w:val="left"/>
      <w:pPr>
        <w:ind w:left="1499" w:hanging="720"/>
      </w:pPr>
      <w:rPr>
        <w:rFonts w:hint="default"/>
      </w:rPr>
    </w:lvl>
    <w:lvl w:ilvl="2">
      <w:start w:val="4"/>
      <w:numFmt w:val="decimal"/>
      <w:lvlText w:val="%1.%2.%3."/>
      <w:lvlJc w:val="left"/>
      <w:pPr>
        <w:ind w:left="2278" w:hanging="720"/>
      </w:pPr>
      <w:rPr>
        <w:rFonts w:hint="default"/>
      </w:rPr>
    </w:lvl>
    <w:lvl w:ilvl="3">
      <w:start w:val="1"/>
      <w:numFmt w:val="decimal"/>
      <w:lvlText w:val="%1.%2.%3.%4."/>
      <w:lvlJc w:val="left"/>
      <w:pPr>
        <w:ind w:left="3417" w:hanging="1080"/>
      </w:pPr>
      <w:rPr>
        <w:rFonts w:hint="default"/>
      </w:rPr>
    </w:lvl>
    <w:lvl w:ilvl="4">
      <w:start w:val="1"/>
      <w:numFmt w:val="decimal"/>
      <w:lvlText w:val="%1.%2.%3.%4.%5."/>
      <w:lvlJc w:val="left"/>
      <w:pPr>
        <w:ind w:left="4196" w:hanging="1080"/>
      </w:pPr>
      <w:rPr>
        <w:rFonts w:hint="default"/>
      </w:rPr>
    </w:lvl>
    <w:lvl w:ilvl="5">
      <w:start w:val="1"/>
      <w:numFmt w:val="decimal"/>
      <w:lvlText w:val="%1.%2.%3.%4.%5.%6."/>
      <w:lvlJc w:val="left"/>
      <w:pPr>
        <w:ind w:left="5335" w:hanging="1440"/>
      </w:pPr>
      <w:rPr>
        <w:rFonts w:hint="default"/>
      </w:rPr>
    </w:lvl>
    <w:lvl w:ilvl="6">
      <w:start w:val="1"/>
      <w:numFmt w:val="decimal"/>
      <w:lvlText w:val="%1.%2.%3.%4.%5.%6.%7."/>
      <w:lvlJc w:val="left"/>
      <w:pPr>
        <w:ind w:left="6114" w:hanging="1440"/>
      </w:pPr>
      <w:rPr>
        <w:rFonts w:hint="default"/>
      </w:rPr>
    </w:lvl>
    <w:lvl w:ilvl="7">
      <w:start w:val="1"/>
      <w:numFmt w:val="decimal"/>
      <w:lvlText w:val="%1.%2.%3.%4.%5.%6.%7.%8."/>
      <w:lvlJc w:val="left"/>
      <w:pPr>
        <w:ind w:left="7253" w:hanging="1800"/>
      </w:pPr>
      <w:rPr>
        <w:rFonts w:hint="default"/>
      </w:rPr>
    </w:lvl>
    <w:lvl w:ilvl="8">
      <w:start w:val="1"/>
      <w:numFmt w:val="decimal"/>
      <w:lvlText w:val="%1.%2.%3.%4.%5.%6.%7.%8.%9."/>
      <w:lvlJc w:val="left"/>
      <w:pPr>
        <w:ind w:left="8392" w:hanging="2160"/>
      </w:pPr>
      <w:rPr>
        <w:rFonts w:hint="default"/>
      </w:rPr>
    </w:lvl>
  </w:abstractNum>
  <w:abstractNum w:abstractNumId="12" w15:restartNumberingAfterBreak="0">
    <w:nsid w:val="2A0072F7"/>
    <w:multiLevelType w:val="hybridMultilevel"/>
    <w:tmpl w:val="FB7A1CEE"/>
    <w:lvl w:ilvl="0" w:tplc="C6AC555C">
      <w:start w:val="1"/>
      <w:numFmt w:val="lowerLetter"/>
      <w:lvlText w:val="%1)"/>
      <w:lvlJc w:val="left"/>
      <w:rPr>
        <w:rFonts w:hint="default"/>
        <w:b/>
        <w:i w:val="0"/>
        <w:strike w:val="0"/>
        <w:dstrike w:val="0"/>
        <w:vertAlign w:val="baseline"/>
        <w14:shadow w14:blurRad="0" w14:dist="0" w14:dir="0" w14:sx="0" w14:sy="0" w14:kx="0" w14:ky="0" w14:algn="none">
          <w14:srgbClr w14:val="000000"/>
        </w14:shadow>
        <w14:textOutline w14:w="0" w14:cap="rnd" w14:cmpd="sng" w14:algn="ctr">
          <w14:noFill/>
          <w14:prstDash w14:val="solid"/>
          <w14:bevel/>
        </w14:textOutline>
      </w:rPr>
    </w:lvl>
    <w:lvl w:ilvl="1" w:tplc="04160019">
      <w:start w:val="1"/>
      <w:numFmt w:val="lowerLetter"/>
      <w:lvlText w:val="%2."/>
      <w:lvlJc w:val="left"/>
      <w:pPr>
        <w:tabs>
          <w:tab w:val="num" w:pos="2149"/>
        </w:tabs>
        <w:ind w:left="2149" w:hanging="360"/>
      </w:pPr>
    </w:lvl>
    <w:lvl w:ilvl="2" w:tplc="0416001B" w:tentative="1">
      <w:start w:val="1"/>
      <w:numFmt w:val="lowerRoman"/>
      <w:lvlText w:val="%3."/>
      <w:lvlJc w:val="right"/>
      <w:pPr>
        <w:tabs>
          <w:tab w:val="num" w:pos="2869"/>
        </w:tabs>
        <w:ind w:left="2869" w:hanging="180"/>
      </w:pPr>
    </w:lvl>
    <w:lvl w:ilvl="3" w:tplc="0416000F" w:tentative="1">
      <w:start w:val="1"/>
      <w:numFmt w:val="decimal"/>
      <w:lvlText w:val="%4."/>
      <w:lvlJc w:val="left"/>
      <w:pPr>
        <w:tabs>
          <w:tab w:val="num" w:pos="3589"/>
        </w:tabs>
        <w:ind w:left="3589" w:hanging="360"/>
      </w:pPr>
    </w:lvl>
    <w:lvl w:ilvl="4" w:tplc="04160019" w:tentative="1">
      <w:start w:val="1"/>
      <w:numFmt w:val="lowerLetter"/>
      <w:lvlText w:val="%5."/>
      <w:lvlJc w:val="left"/>
      <w:pPr>
        <w:tabs>
          <w:tab w:val="num" w:pos="4309"/>
        </w:tabs>
        <w:ind w:left="4309" w:hanging="360"/>
      </w:pPr>
    </w:lvl>
    <w:lvl w:ilvl="5" w:tplc="0416001B" w:tentative="1">
      <w:start w:val="1"/>
      <w:numFmt w:val="lowerRoman"/>
      <w:lvlText w:val="%6."/>
      <w:lvlJc w:val="right"/>
      <w:pPr>
        <w:tabs>
          <w:tab w:val="num" w:pos="5029"/>
        </w:tabs>
        <w:ind w:left="5029" w:hanging="180"/>
      </w:pPr>
    </w:lvl>
    <w:lvl w:ilvl="6" w:tplc="0416000F" w:tentative="1">
      <w:start w:val="1"/>
      <w:numFmt w:val="decimal"/>
      <w:lvlText w:val="%7."/>
      <w:lvlJc w:val="left"/>
      <w:pPr>
        <w:tabs>
          <w:tab w:val="num" w:pos="5749"/>
        </w:tabs>
        <w:ind w:left="5749" w:hanging="360"/>
      </w:pPr>
    </w:lvl>
    <w:lvl w:ilvl="7" w:tplc="04160019" w:tentative="1">
      <w:start w:val="1"/>
      <w:numFmt w:val="lowerLetter"/>
      <w:lvlText w:val="%8."/>
      <w:lvlJc w:val="left"/>
      <w:pPr>
        <w:tabs>
          <w:tab w:val="num" w:pos="6469"/>
        </w:tabs>
        <w:ind w:left="6469" w:hanging="360"/>
      </w:pPr>
    </w:lvl>
    <w:lvl w:ilvl="8" w:tplc="0416001B" w:tentative="1">
      <w:start w:val="1"/>
      <w:numFmt w:val="lowerRoman"/>
      <w:lvlText w:val="%9."/>
      <w:lvlJc w:val="right"/>
      <w:pPr>
        <w:tabs>
          <w:tab w:val="num" w:pos="7189"/>
        </w:tabs>
        <w:ind w:left="7189" w:hanging="180"/>
      </w:pPr>
    </w:lvl>
  </w:abstractNum>
  <w:abstractNum w:abstractNumId="13" w15:restartNumberingAfterBreak="0">
    <w:nsid w:val="2CC82C55"/>
    <w:multiLevelType w:val="multilevel"/>
    <w:tmpl w:val="60FAC9C6"/>
    <w:lvl w:ilvl="0">
      <w:start w:val="13"/>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2EAD68ED"/>
    <w:multiLevelType w:val="hybridMultilevel"/>
    <w:tmpl w:val="59244AF0"/>
    <w:lvl w:ilvl="0" w:tplc="04160001">
      <w:start w:val="1"/>
      <w:numFmt w:val="bullet"/>
      <w:lvlText w:val=""/>
      <w:lvlJc w:val="left"/>
      <w:pPr>
        <w:tabs>
          <w:tab w:val="num" w:pos="900"/>
        </w:tabs>
        <w:ind w:left="900" w:hanging="360"/>
      </w:pPr>
      <w:rPr>
        <w:rFonts w:ascii="Symbol" w:hAnsi="Symbol" w:hint="default"/>
      </w:rPr>
    </w:lvl>
    <w:lvl w:ilvl="1" w:tplc="FFFFFFFF">
      <w:start w:val="1"/>
      <w:numFmt w:val="lowerLetter"/>
      <w:lvlText w:val="%2."/>
      <w:lvlJc w:val="left"/>
      <w:pPr>
        <w:tabs>
          <w:tab w:val="num" w:pos="1620"/>
        </w:tabs>
        <w:ind w:left="1620" w:hanging="360"/>
      </w:pPr>
    </w:lvl>
    <w:lvl w:ilvl="2" w:tplc="FFFFFFFF" w:tentative="1">
      <w:start w:val="1"/>
      <w:numFmt w:val="lowerRoman"/>
      <w:lvlText w:val="%3."/>
      <w:lvlJc w:val="right"/>
      <w:pPr>
        <w:tabs>
          <w:tab w:val="num" w:pos="2340"/>
        </w:tabs>
        <w:ind w:left="2340" w:hanging="180"/>
      </w:pPr>
    </w:lvl>
    <w:lvl w:ilvl="3" w:tplc="FFFFFFFF" w:tentative="1">
      <w:start w:val="1"/>
      <w:numFmt w:val="decimal"/>
      <w:lvlText w:val="%4."/>
      <w:lvlJc w:val="left"/>
      <w:pPr>
        <w:tabs>
          <w:tab w:val="num" w:pos="3060"/>
        </w:tabs>
        <w:ind w:left="3060" w:hanging="360"/>
      </w:pPr>
    </w:lvl>
    <w:lvl w:ilvl="4" w:tplc="FFFFFFFF" w:tentative="1">
      <w:start w:val="1"/>
      <w:numFmt w:val="lowerLetter"/>
      <w:lvlText w:val="%5."/>
      <w:lvlJc w:val="left"/>
      <w:pPr>
        <w:tabs>
          <w:tab w:val="num" w:pos="3780"/>
        </w:tabs>
        <w:ind w:left="3780" w:hanging="360"/>
      </w:pPr>
    </w:lvl>
    <w:lvl w:ilvl="5" w:tplc="FFFFFFFF" w:tentative="1">
      <w:start w:val="1"/>
      <w:numFmt w:val="lowerRoman"/>
      <w:lvlText w:val="%6."/>
      <w:lvlJc w:val="right"/>
      <w:pPr>
        <w:tabs>
          <w:tab w:val="num" w:pos="4500"/>
        </w:tabs>
        <w:ind w:left="4500" w:hanging="180"/>
      </w:pPr>
    </w:lvl>
    <w:lvl w:ilvl="6" w:tplc="FFFFFFFF" w:tentative="1">
      <w:start w:val="1"/>
      <w:numFmt w:val="decimal"/>
      <w:lvlText w:val="%7."/>
      <w:lvlJc w:val="left"/>
      <w:pPr>
        <w:tabs>
          <w:tab w:val="num" w:pos="5220"/>
        </w:tabs>
        <w:ind w:left="5220" w:hanging="360"/>
      </w:pPr>
    </w:lvl>
    <w:lvl w:ilvl="7" w:tplc="FFFFFFFF" w:tentative="1">
      <w:start w:val="1"/>
      <w:numFmt w:val="lowerLetter"/>
      <w:lvlText w:val="%8."/>
      <w:lvlJc w:val="left"/>
      <w:pPr>
        <w:tabs>
          <w:tab w:val="num" w:pos="5940"/>
        </w:tabs>
        <w:ind w:left="5940" w:hanging="360"/>
      </w:pPr>
    </w:lvl>
    <w:lvl w:ilvl="8" w:tplc="FFFFFFFF" w:tentative="1">
      <w:start w:val="1"/>
      <w:numFmt w:val="lowerRoman"/>
      <w:lvlText w:val="%9."/>
      <w:lvlJc w:val="right"/>
      <w:pPr>
        <w:tabs>
          <w:tab w:val="num" w:pos="6660"/>
        </w:tabs>
        <w:ind w:left="6660" w:hanging="180"/>
      </w:pPr>
    </w:lvl>
  </w:abstractNum>
  <w:abstractNum w:abstractNumId="15" w15:restartNumberingAfterBreak="0">
    <w:nsid w:val="31234B8C"/>
    <w:multiLevelType w:val="multilevel"/>
    <w:tmpl w:val="2040BD36"/>
    <w:lvl w:ilvl="0">
      <w:start w:val="4"/>
      <w:numFmt w:val="decimal"/>
      <w:lvlText w:val="%1."/>
      <w:lvlJc w:val="left"/>
      <w:pPr>
        <w:ind w:left="390" w:hanging="390"/>
      </w:pPr>
      <w:rPr>
        <w:rFonts w:hint="default"/>
      </w:rPr>
    </w:lvl>
    <w:lvl w:ilvl="1">
      <w:start w:val="2"/>
      <w:numFmt w:val="decimal"/>
      <w:lvlText w:val="%1.%2."/>
      <w:lvlJc w:val="left"/>
      <w:pPr>
        <w:ind w:left="1293" w:hanging="720"/>
      </w:pPr>
      <w:rPr>
        <w:rFonts w:hint="default"/>
      </w:rPr>
    </w:lvl>
    <w:lvl w:ilvl="2">
      <w:start w:val="1"/>
      <w:numFmt w:val="decimal"/>
      <w:lvlText w:val="%1.%2.%3."/>
      <w:lvlJc w:val="left"/>
      <w:pPr>
        <w:ind w:left="1866" w:hanging="720"/>
      </w:pPr>
      <w:rPr>
        <w:rFonts w:hint="default"/>
      </w:rPr>
    </w:lvl>
    <w:lvl w:ilvl="3">
      <w:start w:val="1"/>
      <w:numFmt w:val="decimal"/>
      <w:lvlText w:val="%1.%2.%3.%4."/>
      <w:lvlJc w:val="left"/>
      <w:pPr>
        <w:ind w:left="2799" w:hanging="1080"/>
      </w:pPr>
      <w:rPr>
        <w:rFonts w:hint="default"/>
      </w:rPr>
    </w:lvl>
    <w:lvl w:ilvl="4">
      <w:start w:val="1"/>
      <w:numFmt w:val="decimal"/>
      <w:lvlText w:val="%1.%2.%3.%4.%5."/>
      <w:lvlJc w:val="left"/>
      <w:pPr>
        <w:ind w:left="3372" w:hanging="1080"/>
      </w:pPr>
      <w:rPr>
        <w:rFonts w:hint="default"/>
      </w:rPr>
    </w:lvl>
    <w:lvl w:ilvl="5">
      <w:start w:val="1"/>
      <w:numFmt w:val="decimal"/>
      <w:lvlText w:val="%1.%2.%3.%4.%5.%6."/>
      <w:lvlJc w:val="left"/>
      <w:pPr>
        <w:ind w:left="4305" w:hanging="1440"/>
      </w:pPr>
      <w:rPr>
        <w:rFonts w:hint="default"/>
      </w:rPr>
    </w:lvl>
    <w:lvl w:ilvl="6">
      <w:start w:val="1"/>
      <w:numFmt w:val="decimal"/>
      <w:lvlText w:val="%1.%2.%3.%4.%5.%6.%7."/>
      <w:lvlJc w:val="left"/>
      <w:pPr>
        <w:ind w:left="4878" w:hanging="1440"/>
      </w:pPr>
      <w:rPr>
        <w:rFonts w:hint="default"/>
      </w:rPr>
    </w:lvl>
    <w:lvl w:ilvl="7">
      <w:start w:val="1"/>
      <w:numFmt w:val="decimal"/>
      <w:lvlText w:val="%1.%2.%3.%4.%5.%6.%7.%8."/>
      <w:lvlJc w:val="left"/>
      <w:pPr>
        <w:ind w:left="5811" w:hanging="1800"/>
      </w:pPr>
      <w:rPr>
        <w:rFonts w:hint="default"/>
      </w:rPr>
    </w:lvl>
    <w:lvl w:ilvl="8">
      <w:start w:val="1"/>
      <w:numFmt w:val="decimal"/>
      <w:lvlText w:val="%1.%2.%3.%4.%5.%6.%7.%8.%9."/>
      <w:lvlJc w:val="left"/>
      <w:pPr>
        <w:ind w:left="6744" w:hanging="2160"/>
      </w:pPr>
      <w:rPr>
        <w:rFonts w:hint="default"/>
      </w:rPr>
    </w:lvl>
  </w:abstractNum>
  <w:abstractNum w:abstractNumId="16" w15:restartNumberingAfterBreak="0">
    <w:nsid w:val="33312007"/>
    <w:multiLevelType w:val="hybridMultilevel"/>
    <w:tmpl w:val="1E5AD0C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4C11DAC"/>
    <w:multiLevelType w:val="multilevel"/>
    <w:tmpl w:val="EE9456C2"/>
    <w:lvl w:ilvl="0">
      <w:start w:val="23"/>
      <w:numFmt w:val="decimal"/>
      <w:lvlText w:val="%1."/>
      <w:lvlJc w:val="left"/>
      <w:pPr>
        <w:ind w:left="525" w:hanging="52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76153C6"/>
    <w:multiLevelType w:val="hybridMultilevel"/>
    <w:tmpl w:val="18F0037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76C60F1"/>
    <w:multiLevelType w:val="hybridMultilevel"/>
    <w:tmpl w:val="D114A78E"/>
    <w:lvl w:ilvl="0" w:tplc="3A94C4C2">
      <w:start w:val="1"/>
      <w:numFmt w:val="decimalZero"/>
      <w:lvlText w:val="%1."/>
      <w:lvlJc w:val="left"/>
      <w:pPr>
        <w:tabs>
          <w:tab w:val="num" w:pos="674"/>
        </w:tabs>
        <w:ind w:left="674" w:hanging="39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15:restartNumberingAfterBreak="0">
    <w:nsid w:val="3C240094"/>
    <w:multiLevelType w:val="hybridMultilevel"/>
    <w:tmpl w:val="17F0CAAE"/>
    <w:lvl w:ilvl="0" w:tplc="0416000D">
      <w:start w:val="1"/>
      <w:numFmt w:val="bullet"/>
      <w:lvlText w:val=""/>
      <w:lvlJc w:val="left"/>
      <w:pPr>
        <w:tabs>
          <w:tab w:val="num" w:pos="600"/>
        </w:tabs>
        <w:ind w:left="600" w:hanging="360"/>
      </w:pPr>
      <w:rPr>
        <w:rFonts w:ascii="Wingdings" w:hAnsi="Wingdings" w:hint="default"/>
      </w:rPr>
    </w:lvl>
    <w:lvl w:ilvl="1" w:tplc="04160003" w:tentative="1">
      <w:start w:val="1"/>
      <w:numFmt w:val="bullet"/>
      <w:lvlText w:val="o"/>
      <w:lvlJc w:val="left"/>
      <w:pPr>
        <w:tabs>
          <w:tab w:val="num" w:pos="970"/>
        </w:tabs>
        <w:ind w:left="970" w:hanging="360"/>
      </w:pPr>
      <w:rPr>
        <w:rFonts w:ascii="Courier New" w:hAnsi="Courier New" w:cs="Courier New" w:hint="default"/>
      </w:rPr>
    </w:lvl>
    <w:lvl w:ilvl="2" w:tplc="04160005" w:tentative="1">
      <w:start w:val="1"/>
      <w:numFmt w:val="bullet"/>
      <w:lvlText w:val=""/>
      <w:lvlJc w:val="left"/>
      <w:pPr>
        <w:tabs>
          <w:tab w:val="num" w:pos="1690"/>
        </w:tabs>
        <w:ind w:left="1690" w:hanging="360"/>
      </w:pPr>
      <w:rPr>
        <w:rFonts w:ascii="Wingdings" w:hAnsi="Wingdings" w:hint="default"/>
      </w:rPr>
    </w:lvl>
    <w:lvl w:ilvl="3" w:tplc="04160001" w:tentative="1">
      <w:start w:val="1"/>
      <w:numFmt w:val="bullet"/>
      <w:lvlText w:val=""/>
      <w:lvlJc w:val="left"/>
      <w:pPr>
        <w:tabs>
          <w:tab w:val="num" w:pos="2410"/>
        </w:tabs>
        <w:ind w:left="2410" w:hanging="360"/>
      </w:pPr>
      <w:rPr>
        <w:rFonts w:ascii="Symbol" w:hAnsi="Symbol" w:hint="default"/>
      </w:rPr>
    </w:lvl>
    <w:lvl w:ilvl="4" w:tplc="04160003" w:tentative="1">
      <w:start w:val="1"/>
      <w:numFmt w:val="bullet"/>
      <w:lvlText w:val="o"/>
      <w:lvlJc w:val="left"/>
      <w:pPr>
        <w:tabs>
          <w:tab w:val="num" w:pos="3130"/>
        </w:tabs>
        <w:ind w:left="3130" w:hanging="360"/>
      </w:pPr>
      <w:rPr>
        <w:rFonts w:ascii="Courier New" w:hAnsi="Courier New" w:cs="Courier New" w:hint="default"/>
      </w:rPr>
    </w:lvl>
    <w:lvl w:ilvl="5" w:tplc="04160005" w:tentative="1">
      <w:start w:val="1"/>
      <w:numFmt w:val="bullet"/>
      <w:lvlText w:val=""/>
      <w:lvlJc w:val="left"/>
      <w:pPr>
        <w:tabs>
          <w:tab w:val="num" w:pos="3850"/>
        </w:tabs>
        <w:ind w:left="3850" w:hanging="360"/>
      </w:pPr>
      <w:rPr>
        <w:rFonts w:ascii="Wingdings" w:hAnsi="Wingdings" w:hint="default"/>
      </w:rPr>
    </w:lvl>
    <w:lvl w:ilvl="6" w:tplc="04160001" w:tentative="1">
      <w:start w:val="1"/>
      <w:numFmt w:val="bullet"/>
      <w:lvlText w:val=""/>
      <w:lvlJc w:val="left"/>
      <w:pPr>
        <w:tabs>
          <w:tab w:val="num" w:pos="4570"/>
        </w:tabs>
        <w:ind w:left="4570" w:hanging="360"/>
      </w:pPr>
      <w:rPr>
        <w:rFonts w:ascii="Symbol" w:hAnsi="Symbol" w:hint="default"/>
      </w:rPr>
    </w:lvl>
    <w:lvl w:ilvl="7" w:tplc="04160003" w:tentative="1">
      <w:start w:val="1"/>
      <w:numFmt w:val="bullet"/>
      <w:lvlText w:val="o"/>
      <w:lvlJc w:val="left"/>
      <w:pPr>
        <w:tabs>
          <w:tab w:val="num" w:pos="5290"/>
        </w:tabs>
        <w:ind w:left="5290" w:hanging="360"/>
      </w:pPr>
      <w:rPr>
        <w:rFonts w:ascii="Courier New" w:hAnsi="Courier New" w:cs="Courier New" w:hint="default"/>
      </w:rPr>
    </w:lvl>
    <w:lvl w:ilvl="8" w:tplc="04160005" w:tentative="1">
      <w:start w:val="1"/>
      <w:numFmt w:val="bullet"/>
      <w:lvlText w:val=""/>
      <w:lvlJc w:val="left"/>
      <w:pPr>
        <w:tabs>
          <w:tab w:val="num" w:pos="6010"/>
        </w:tabs>
        <w:ind w:left="6010" w:hanging="360"/>
      </w:pPr>
      <w:rPr>
        <w:rFonts w:ascii="Wingdings" w:hAnsi="Wingdings" w:hint="default"/>
      </w:rPr>
    </w:lvl>
  </w:abstractNum>
  <w:abstractNum w:abstractNumId="21" w15:restartNumberingAfterBreak="0">
    <w:nsid w:val="3C6B1BCB"/>
    <w:multiLevelType w:val="hybridMultilevel"/>
    <w:tmpl w:val="F6083A10"/>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3ED00551"/>
    <w:multiLevelType w:val="hybridMultilevel"/>
    <w:tmpl w:val="43DE0A18"/>
    <w:lvl w:ilvl="0" w:tplc="EA96F98A">
      <w:start w:val="1"/>
      <w:numFmt w:val="lowerLetter"/>
      <w:lvlText w:val="%1)"/>
      <w:lvlJc w:val="left"/>
      <w:pPr>
        <w:tabs>
          <w:tab w:val="num" w:pos="2007"/>
        </w:tabs>
        <w:ind w:left="2007" w:hanging="360"/>
      </w:pPr>
      <w:rPr>
        <w:rFonts w:ascii="Arial" w:hAnsi="Arial" w:hint="default"/>
        <w:sz w:val="22"/>
      </w:rPr>
    </w:lvl>
    <w:lvl w:ilvl="1" w:tplc="04160019" w:tentative="1">
      <w:start w:val="1"/>
      <w:numFmt w:val="lowerLetter"/>
      <w:lvlText w:val="%2."/>
      <w:lvlJc w:val="left"/>
      <w:pPr>
        <w:tabs>
          <w:tab w:val="num" w:pos="2007"/>
        </w:tabs>
        <w:ind w:left="2007" w:hanging="360"/>
      </w:pPr>
    </w:lvl>
    <w:lvl w:ilvl="2" w:tplc="0416001B" w:tentative="1">
      <w:start w:val="1"/>
      <w:numFmt w:val="lowerRoman"/>
      <w:lvlText w:val="%3."/>
      <w:lvlJc w:val="right"/>
      <w:pPr>
        <w:tabs>
          <w:tab w:val="num" w:pos="2727"/>
        </w:tabs>
        <w:ind w:left="2727" w:hanging="180"/>
      </w:pPr>
    </w:lvl>
    <w:lvl w:ilvl="3" w:tplc="0416000F" w:tentative="1">
      <w:start w:val="1"/>
      <w:numFmt w:val="decimal"/>
      <w:lvlText w:val="%4."/>
      <w:lvlJc w:val="left"/>
      <w:pPr>
        <w:tabs>
          <w:tab w:val="num" w:pos="3447"/>
        </w:tabs>
        <w:ind w:left="3447" w:hanging="360"/>
      </w:pPr>
    </w:lvl>
    <w:lvl w:ilvl="4" w:tplc="04160019" w:tentative="1">
      <w:start w:val="1"/>
      <w:numFmt w:val="lowerLetter"/>
      <w:lvlText w:val="%5."/>
      <w:lvlJc w:val="left"/>
      <w:pPr>
        <w:tabs>
          <w:tab w:val="num" w:pos="4167"/>
        </w:tabs>
        <w:ind w:left="4167" w:hanging="360"/>
      </w:pPr>
    </w:lvl>
    <w:lvl w:ilvl="5" w:tplc="0416001B" w:tentative="1">
      <w:start w:val="1"/>
      <w:numFmt w:val="lowerRoman"/>
      <w:lvlText w:val="%6."/>
      <w:lvlJc w:val="right"/>
      <w:pPr>
        <w:tabs>
          <w:tab w:val="num" w:pos="4887"/>
        </w:tabs>
        <w:ind w:left="4887" w:hanging="180"/>
      </w:pPr>
    </w:lvl>
    <w:lvl w:ilvl="6" w:tplc="0416000F" w:tentative="1">
      <w:start w:val="1"/>
      <w:numFmt w:val="decimal"/>
      <w:lvlText w:val="%7."/>
      <w:lvlJc w:val="left"/>
      <w:pPr>
        <w:tabs>
          <w:tab w:val="num" w:pos="5607"/>
        </w:tabs>
        <w:ind w:left="5607" w:hanging="360"/>
      </w:pPr>
    </w:lvl>
    <w:lvl w:ilvl="7" w:tplc="04160019" w:tentative="1">
      <w:start w:val="1"/>
      <w:numFmt w:val="lowerLetter"/>
      <w:lvlText w:val="%8."/>
      <w:lvlJc w:val="left"/>
      <w:pPr>
        <w:tabs>
          <w:tab w:val="num" w:pos="6327"/>
        </w:tabs>
        <w:ind w:left="6327" w:hanging="360"/>
      </w:pPr>
    </w:lvl>
    <w:lvl w:ilvl="8" w:tplc="0416001B" w:tentative="1">
      <w:start w:val="1"/>
      <w:numFmt w:val="lowerRoman"/>
      <w:lvlText w:val="%9."/>
      <w:lvlJc w:val="right"/>
      <w:pPr>
        <w:tabs>
          <w:tab w:val="num" w:pos="7047"/>
        </w:tabs>
        <w:ind w:left="7047" w:hanging="180"/>
      </w:pPr>
    </w:lvl>
  </w:abstractNum>
  <w:abstractNum w:abstractNumId="23" w15:restartNumberingAfterBreak="0">
    <w:nsid w:val="4B2637B6"/>
    <w:multiLevelType w:val="hybridMultilevel"/>
    <w:tmpl w:val="647C64A6"/>
    <w:lvl w:ilvl="0" w:tplc="0416000F">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2666A98"/>
    <w:multiLevelType w:val="hybridMultilevel"/>
    <w:tmpl w:val="AFB8AFFC"/>
    <w:lvl w:ilvl="0" w:tplc="8200DEFC">
      <w:start w:val="1"/>
      <w:numFmt w:val="lowerLetter"/>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3977E31"/>
    <w:multiLevelType w:val="hybridMultilevel"/>
    <w:tmpl w:val="1F5A236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4032CC4"/>
    <w:multiLevelType w:val="multilevel"/>
    <w:tmpl w:val="0E2E71B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Wingdings" w:hAnsi="Wingdings" w:cs="Wingdings"/>
        <w:sz w:val="22"/>
        <w:szCs w:val="22"/>
        <w:highlight w:val="yellow"/>
      </w:rPr>
    </w:lvl>
    <w:lvl w:ilvl="2">
      <w:start w:val="1"/>
      <w:numFmt w:val="bullet"/>
      <w:lvlText w:val=""/>
      <w:lvlJc w:val="left"/>
      <w:pPr>
        <w:tabs>
          <w:tab w:val="num" w:pos="1440"/>
        </w:tabs>
        <w:ind w:left="1440" w:hanging="360"/>
      </w:pPr>
      <w:rPr>
        <w:rFonts w:ascii="Wingdings" w:hAnsi="Wingdings" w:cs="Wingdings"/>
        <w:sz w:val="22"/>
        <w:szCs w:val="22"/>
        <w:highlight w:val="yellow"/>
      </w:rPr>
    </w:lvl>
    <w:lvl w:ilvl="3">
      <w:start w:val="1"/>
      <w:numFmt w:val="bullet"/>
      <w:lvlText w:val=""/>
      <w:lvlJc w:val="left"/>
      <w:pPr>
        <w:tabs>
          <w:tab w:val="num" w:pos="1800"/>
        </w:tabs>
        <w:ind w:left="1800" w:hanging="360"/>
      </w:pPr>
      <w:rPr>
        <w:rFonts w:ascii="Wingdings" w:hAnsi="Wingdings" w:cs="Wingdings"/>
        <w:sz w:val="22"/>
        <w:szCs w:val="22"/>
        <w:highlight w:val="yellow"/>
      </w:rPr>
    </w:lvl>
    <w:lvl w:ilvl="4">
      <w:start w:val="1"/>
      <w:numFmt w:val="bullet"/>
      <w:lvlText w:val=""/>
      <w:lvlJc w:val="left"/>
      <w:pPr>
        <w:tabs>
          <w:tab w:val="num" w:pos="2160"/>
        </w:tabs>
        <w:ind w:left="2160" w:hanging="360"/>
      </w:pPr>
      <w:rPr>
        <w:rFonts w:ascii="Wingdings" w:hAnsi="Wingdings" w:cs="Wingdings"/>
        <w:sz w:val="22"/>
        <w:szCs w:val="22"/>
        <w:highlight w:val="yellow"/>
      </w:rPr>
    </w:lvl>
    <w:lvl w:ilvl="5">
      <w:start w:val="1"/>
      <w:numFmt w:val="bullet"/>
      <w:lvlText w:val=""/>
      <w:lvlJc w:val="left"/>
      <w:pPr>
        <w:tabs>
          <w:tab w:val="num" w:pos="2520"/>
        </w:tabs>
        <w:ind w:left="2520" w:hanging="360"/>
      </w:pPr>
      <w:rPr>
        <w:rFonts w:ascii="Wingdings" w:hAnsi="Wingdings" w:cs="Wingdings"/>
        <w:sz w:val="22"/>
        <w:szCs w:val="22"/>
        <w:highlight w:val="yellow"/>
      </w:rPr>
    </w:lvl>
    <w:lvl w:ilvl="6">
      <w:start w:val="1"/>
      <w:numFmt w:val="bullet"/>
      <w:lvlText w:val=""/>
      <w:lvlJc w:val="left"/>
      <w:pPr>
        <w:tabs>
          <w:tab w:val="num" w:pos="2880"/>
        </w:tabs>
        <w:ind w:left="2880" w:hanging="360"/>
      </w:pPr>
      <w:rPr>
        <w:rFonts w:ascii="Wingdings" w:hAnsi="Wingdings" w:cs="Wingdings"/>
        <w:sz w:val="22"/>
        <w:szCs w:val="22"/>
        <w:highlight w:val="yellow"/>
      </w:rPr>
    </w:lvl>
    <w:lvl w:ilvl="7">
      <w:start w:val="1"/>
      <w:numFmt w:val="bullet"/>
      <w:lvlText w:val=""/>
      <w:lvlJc w:val="left"/>
      <w:pPr>
        <w:tabs>
          <w:tab w:val="num" w:pos="3240"/>
        </w:tabs>
        <w:ind w:left="3240" w:hanging="360"/>
      </w:pPr>
      <w:rPr>
        <w:rFonts w:ascii="Wingdings" w:hAnsi="Wingdings" w:cs="Wingdings"/>
        <w:sz w:val="22"/>
        <w:szCs w:val="22"/>
        <w:highlight w:val="yellow"/>
      </w:rPr>
    </w:lvl>
    <w:lvl w:ilvl="8">
      <w:start w:val="1"/>
      <w:numFmt w:val="bullet"/>
      <w:lvlText w:val=""/>
      <w:lvlJc w:val="left"/>
      <w:pPr>
        <w:tabs>
          <w:tab w:val="num" w:pos="3600"/>
        </w:tabs>
        <w:ind w:left="3600" w:hanging="360"/>
      </w:pPr>
      <w:rPr>
        <w:rFonts w:ascii="Wingdings" w:hAnsi="Wingdings" w:cs="Wingdings"/>
        <w:sz w:val="22"/>
        <w:szCs w:val="22"/>
        <w:highlight w:val="yellow"/>
      </w:rPr>
    </w:lvl>
  </w:abstractNum>
  <w:abstractNum w:abstractNumId="27" w15:restartNumberingAfterBreak="0">
    <w:nsid w:val="55E56FDD"/>
    <w:multiLevelType w:val="hybridMultilevel"/>
    <w:tmpl w:val="A3CE84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9A007B1"/>
    <w:multiLevelType w:val="hybridMultilevel"/>
    <w:tmpl w:val="92D68BA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E977797"/>
    <w:multiLevelType w:val="hybridMultilevel"/>
    <w:tmpl w:val="70B080A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238289E"/>
    <w:multiLevelType w:val="multilevel"/>
    <w:tmpl w:val="48A43EF8"/>
    <w:lvl w:ilvl="0">
      <w:start w:val="22"/>
      <w:numFmt w:val="decimal"/>
      <w:lvlText w:val="%1."/>
      <w:lvlJc w:val="left"/>
      <w:pPr>
        <w:ind w:left="525" w:hanging="52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15:restartNumberingAfterBreak="0">
    <w:nsid w:val="759E0F2B"/>
    <w:multiLevelType w:val="hybridMultilevel"/>
    <w:tmpl w:val="21A04C20"/>
    <w:lvl w:ilvl="0" w:tplc="FDA2EDA6">
      <w:start w:val="1"/>
      <w:numFmt w:val="decimal"/>
      <w:lvlText w:val="%1."/>
      <w:lvlJc w:val="left"/>
      <w:pPr>
        <w:ind w:left="684" w:hanging="568"/>
        <w:jc w:val="right"/>
      </w:pPr>
      <w:rPr>
        <w:rFonts w:ascii="Arial" w:eastAsia="Arial" w:hAnsi="Arial" w:cs="Arial" w:hint="default"/>
        <w:b/>
        <w:bCs/>
        <w:spacing w:val="-2"/>
        <w:w w:val="99"/>
        <w:sz w:val="24"/>
        <w:szCs w:val="24"/>
        <w:lang w:val="pt-PT" w:eastAsia="en-US" w:bidi="ar-SA"/>
      </w:rPr>
    </w:lvl>
    <w:lvl w:ilvl="1" w:tplc="7B7CEA6E">
      <w:numFmt w:val="bullet"/>
      <w:lvlText w:val=""/>
      <w:lvlJc w:val="left"/>
      <w:pPr>
        <w:ind w:left="1533" w:hanging="565"/>
      </w:pPr>
      <w:rPr>
        <w:rFonts w:ascii="Symbol" w:eastAsia="Symbol" w:hAnsi="Symbol" w:cs="Symbol" w:hint="default"/>
        <w:w w:val="100"/>
        <w:sz w:val="22"/>
        <w:szCs w:val="22"/>
        <w:lang w:val="pt-PT" w:eastAsia="en-US" w:bidi="ar-SA"/>
      </w:rPr>
    </w:lvl>
    <w:lvl w:ilvl="2" w:tplc="4198BADE">
      <w:numFmt w:val="bullet"/>
      <w:lvlText w:val=""/>
      <w:lvlJc w:val="left"/>
      <w:pPr>
        <w:ind w:left="1677" w:hanging="284"/>
      </w:pPr>
      <w:rPr>
        <w:rFonts w:ascii="Symbol" w:eastAsia="Symbol" w:hAnsi="Symbol" w:cs="Symbol" w:hint="default"/>
        <w:w w:val="100"/>
        <w:sz w:val="22"/>
        <w:szCs w:val="22"/>
        <w:lang w:val="pt-PT" w:eastAsia="en-US" w:bidi="ar-SA"/>
      </w:rPr>
    </w:lvl>
    <w:lvl w:ilvl="3" w:tplc="763C7148">
      <w:start w:val="60"/>
      <w:numFmt w:val="decimal"/>
      <w:lvlText w:val="%4)"/>
      <w:lvlJc w:val="left"/>
      <w:pPr>
        <w:ind w:left="1677" w:hanging="400"/>
      </w:pPr>
      <w:rPr>
        <w:rFonts w:ascii="Arial" w:eastAsia="Arial" w:hAnsi="Arial" w:cs="Arial" w:hint="default"/>
        <w:spacing w:val="0"/>
        <w:w w:val="99"/>
        <w:sz w:val="22"/>
        <w:szCs w:val="22"/>
        <w:lang w:val="pt-PT" w:eastAsia="en-US" w:bidi="ar-SA"/>
      </w:rPr>
    </w:lvl>
    <w:lvl w:ilvl="4" w:tplc="6992913E">
      <w:numFmt w:val="bullet"/>
      <w:lvlText w:val="•"/>
      <w:lvlJc w:val="left"/>
      <w:pPr>
        <w:ind w:left="2889" w:hanging="400"/>
      </w:pPr>
      <w:rPr>
        <w:rFonts w:hint="default"/>
        <w:lang w:val="pt-PT" w:eastAsia="en-US" w:bidi="ar-SA"/>
      </w:rPr>
    </w:lvl>
    <w:lvl w:ilvl="5" w:tplc="8AA8E542">
      <w:numFmt w:val="bullet"/>
      <w:lvlText w:val="•"/>
      <w:lvlJc w:val="left"/>
      <w:pPr>
        <w:ind w:left="4099" w:hanging="400"/>
      </w:pPr>
      <w:rPr>
        <w:rFonts w:hint="default"/>
        <w:lang w:val="pt-PT" w:eastAsia="en-US" w:bidi="ar-SA"/>
      </w:rPr>
    </w:lvl>
    <w:lvl w:ilvl="6" w:tplc="91E6B0D4">
      <w:numFmt w:val="bullet"/>
      <w:lvlText w:val="•"/>
      <w:lvlJc w:val="left"/>
      <w:pPr>
        <w:ind w:left="5309" w:hanging="400"/>
      </w:pPr>
      <w:rPr>
        <w:rFonts w:hint="default"/>
        <w:lang w:val="pt-PT" w:eastAsia="en-US" w:bidi="ar-SA"/>
      </w:rPr>
    </w:lvl>
    <w:lvl w:ilvl="7" w:tplc="304C4940">
      <w:numFmt w:val="bullet"/>
      <w:lvlText w:val="•"/>
      <w:lvlJc w:val="left"/>
      <w:pPr>
        <w:ind w:left="6518" w:hanging="400"/>
      </w:pPr>
      <w:rPr>
        <w:rFonts w:hint="default"/>
        <w:lang w:val="pt-PT" w:eastAsia="en-US" w:bidi="ar-SA"/>
      </w:rPr>
    </w:lvl>
    <w:lvl w:ilvl="8" w:tplc="81E8390C">
      <w:numFmt w:val="bullet"/>
      <w:lvlText w:val="•"/>
      <w:lvlJc w:val="left"/>
      <w:pPr>
        <w:ind w:left="7728" w:hanging="400"/>
      </w:pPr>
      <w:rPr>
        <w:rFonts w:hint="default"/>
        <w:lang w:val="pt-PT" w:eastAsia="en-US" w:bidi="ar-SA"/>
      </w:rPr>
    </w:lvl>
  </w:abstractNum>
  <w:abstractNum w:abstractNumId="32" w15:restartNumberingAfterBreak="0">
    <w:nsid w:val="7AF603E3"/>
    <w:multiLevelType w:val="hybridMultilevel"/>
    <w:tmpl w:val="9CE81516"/>
    <w:lvl w:ilvl="0" w:tplc="0416000F">
      <w:start w:val="1"/>
      <w:numFmt w:val="decimal"/>
      <w:lvlText w:val="%1."/>
      <w:lvlJc w:val="left"/>
      <w:pPr>
        <w:ind w:left="1590" w:hanging="360"/>
      </w:pPr>
    </w:lvl>
    <w:lvl w:ilvl="1" w:tplc="04160019" w:tentative="1">
      <w:start w:val="1"/>
      <w:numFmt w:val="lowerLetter"/>
      <w:lvlText w:val="%2."/>
      <w:lvlJc w:val="left"/>
      <w:pPr>
        <w:ind w:left="2310" w:hanging="360"/>
      </w:pPr>
    </w:lvl>
    <w:lvl w:ilvl="2" w:tplc="0416001B" w:tentative="1">
      <w:start w:val="1"/>
      <w:numFmt w:val="lowerRoman"/>
      <w:lvlText w:val="%3."/>
      <w:lvlJc w:val="right"/>
      <w:pPr>
        <w:ind w:left="3030" w:hanging="180"/>
      </w:pPr>
    </w:lvl>
    <w:lvl w:ilvl="3" w:tplc="0416000F" w:tentative="1">
      <w:start w:val="1"/>
      <w:numFmt w:val="decimal"/>
      <w:lvlText w:val="%4."/>
      <w:lvlJc w:val="left"/>
      <w:pPr>
        <w:ind w:left="3750" w:hanging="360"/>
      </w:pPr>
    </w:lvl>
    <w:lvl w:ilvl="4" w:tplc="04160019" w:tentative="1">
      <w:start w:val="1"/>
      <w:numFmt w:val="lowerLetter"/>
      <w:lvlText w:val="%5."/>
      <w:lvlJc w:val="left"/>
      <w:pPr>
        <w:ind w:left="4470" w:hanging="360"/>
      </w:pPr>
    </w:lvl>
    <w:lvl w:ilvl="5" w:tplc="0416001B" w:tentative="1">
      <w:start w:val="1"/>
      <w:numFmt w:val="lowerRoman"/>
      <w:lvlText w:val="%6."/>
      <w:lvlJc w:val="right"/>
      <w:pPr>
        <w:ind w:left="5190" w:hanging="180"/>
      </w:pPr>
    </w:lvl>
    <w:lvl w:ilvl="6" w:tplc="0416000F" w:tentative="1">
      <w:start w:val="1"/>
      <w:numFmt w:val="decimal"/>
      <w:lvlText w:val="%7."/>
      <w:lvlJc w:val="left"/>
      <w:pPr>
        <w:ind w:left="5910" w:hanging="360"/>
      </w:pPr>
    </w:lvl>
    <w:lvl w:ilvl="7" w:tplc="04160019" w:tentative="1">
      <w:start w:val="1"/>
      <w:numFmt w:val="lowerLetter"/>
      <w:lvlText w:val="%8."/>
      <w:lvlJc w:val="left"/>
      <w:pPr>
        <w:ind w:left="6630" w:hanging="360"/>
      </w:pPr>
    </w:lvl>
    <w:lvl w:ilvl="8" w:tplc="0416001B" w:tentative="1">
      <w:start w:val="1"/>
      <w:numFmt w:val="lowerRoman"/>
      <w:lvlText w:val="%9."/>
      <w:lvlJc w:val="right"/>
      <w:pPr>
        <w:ind w:left="7350" w:hanging="180"/>
      </w:pPr>
    </w:lvl>
  </w:abstractNum>
  <w:abstractNum w:abstractNumId="33" w15:restartNumberingAfterBreak="0">
    <w:nsid w:val="7AFB3473"/>
    <w:multiLevelType w:val="hybridMultilevel"/>
    <w:tmpl w:val="2590525C"/>
    <w:lvl w:ilvl="0" w:tplc="BB88DC1E">
      <w:start w:val="1"/>
      <w:numFmt w:val="decimal"/>
      <w:lvlText w:val="%1)"/>
      <w:lvlJc w:val="left"/>
      <w:pPr>
        <w:ind w:left="927" w:hanging="360"/>
      </w:pPr>
      <w:rPr>
        <w:rFonts w:hint="default"/>
        <w:b/>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34" w15:restartNumberingAfterBreak="0">
    <w:nsid w:val="7BDA3147"/>
    <w:multiLevelType w:val="multilevel"/>
    <w:tmpl w:val="38F4501A"/>
    <w:lvl w:ilvl="0">
      <w:start w:val="17"/>
      <w:numFmt w:val="decimal"/>
      <w:lvlText w:val="%1."/>
      <w:lvlJc w:val="left"/>
      <w:pPr>
        <w:ind w:left="825" w:hanging="825"/>
      </w:pPr>
      <w:rPr>
        <w:rFonts w:hint="default"/>
      </w:rPr>
    </w:lvl>
    <w:lvl w:ilvl="1">
      <w:start w:val="3"/>
      <w:numFmt w:val="decimal"/>
      <w:lvlText w:val="%1.%2."/>
      <w:lvlJc w:val="left"/>
      <w:pPr>
        <w:ind w:left="1605" w:hanging="825"/>
      </w:pPr>
      <w:rPr>
        <w:rFonts w:hint="default"/>
      </w:rPr>
    </w:lvl>
    <w:lvl w:ilvl="2">
      <w:start w:val="2"/>
      <w:numFmt w:val="decimal"/>
      <w:lvlText w:val="%1.%2.%3."/>
      <w:lvlJc w:val="left"/>
      <w:pPr>
        <w:ind w:left="2640" w:hanging="1080"/>
      </w:pPr>
      <w:rPr>
        <w:rFonts w:hint="default"/>
      </w:rPr>
    </w:lvl>
    <w:lvl w:ilvl="3">
      <w:start w:val="1"/>
      <w:numFmt w:val="decimal"/>
      <w:lvlText w:val="%1.%2.%3.%4."/>
      <w:lvlJc w:val="left"/>
      <w:pPr>
        <w:ind w:left="3780" w:hanging="144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700" w:hanging="1800"/>
      </w:pPr>
      <w:rPr>
        <w:rFonts w:hint="default"/>
      </w:rPr>
    </w:lvl>
    <w:lvl w:ilvl="6">
      <w:start w:val="1"/>
      <w:numFmt w:val="decimal"/>
      <w:lvlText w:val="%1.%2.%3.%4.%5.%6.%7."/>
      <w:lvlJc w:val="left"/>
      <w:pPr>
        <w:ind w:left="6840" w:hanging="2160"/>
      </w:pPr>
      <w:rPr>
        <w:rFonts w:hint="default"/>
      </w:rPr>
    </w:lvl>
    <w:lvl w:ilvl="7">
      <w:start w:val="1"/>
      <w:numFmt w:val="decimal"/>
      <w:lvlText w:val="%1.%2.%3.%4.%5.%6.%7.%8."/>
      <w:lvlJc w:val="left"/>
      <w:pPr>
        <w:ind w:left="7980" w:hanging="2520"/>
      </w:pPr>
      <w:rPr>
        <w:rFonts w:hint="default"/>
      </w:rPr>
    </w:lvl>
    <w:lvl w:ilvl="8">
      <w:start w:val="1"/>
      <w:numFmt w:val="decimal"/>
      <w:lvlText w:val="%1.%2.%3.%4.%5.%6.%7.%8.%9."/>
      <w:lvlJc w:val="left"/>
      <w:pPr>
        <w:ind w:left="8760" w:hanging="2520"/>
      </w:pPr>
      <w:rPr>
        <w:rFonts w:hint="default"/>
      </w:rPr>
    </w:lvl>
  </w:abstractNum>
  <w:abstractNum w:abstractNumId="35" w15:restartNumberingAfterBreak="0">
    <w:nsid w:val="7C40770C"/>
    <w:multiLevelType w:val="hybridMultilevel"/>
    <w:tmpl w:val="90128D44"/>
    <w:lvl w:ilvl="0" w:tplc="457C16E8">
      <w:start w:val="1"/>
      <w:numFmt w:val="lowerLetter"/>
      <w:lvlText w:val="%1)"/>
      <w:lvlJc w:val="left"/>
      <w:rPr>
        <w:rFonts w:hint="default"/>
        <w:b w:val="0"/>
        <w:i w:val="0"/>
        <w:strike w:val="0"/>
        <w:dstrike w:val="0"/>
        <w:vertAlign w:val="baseline"/>
        <w14:shadow w14:blurRad="0" w14:dist="0" w14:dir="0" w14:sx="0" w14:sy="0" w14:kx="0" w14:ky="0" w14:algn="none">
          <w14:srgbClr w14:val="000000"/>
        </w14:shadow>
        <w14:textOutline w14:w="0" w14:cap="rnd" w14:cmpd="sng" w14:algn="ctr">
          <w14:noFill/>
          <w14:prstDash w14:val="solid"/>
          <w14:bevel/>
        </w14:textOutline>
      </w:rPr>
    </w:lvl>
    <w:lvl w:ilvl="1" w:tplc="04160019">
      <w:start w:val="1"/>
      <w:numFmt w:val="lowerLetter"/>
      <w:lvlText w:val="%2."/>
      <w:lvlJc w:val="left"/>
      <w:pPr>
        <w:tabs>
          <w:tab w:val="num" w:pos="2149"/>
        </w:tabs>
        <w:ind w:left="2149" w:hanging="360"/>
      </w:pPr>
    </w:lvl>
    <w:lvl w:ilvl="2" w:tplc="0416001B" w:tentative="1">
      <w:start w:val="1"/>
      <w:numFmt w:val="lowerRoman"/>
      <w:lvlText w:val="%3."/>
      <w:lvlJc w:val="right"/>
      <w:pPr>
        <w:tabs>
          <w:tab w:val="num" w:pos="2869"/>
        </w:tabs>
        <w:ind w:left="2869" w:hanging="180"/>
      </w:pPr>
    </w:lvl>
    <w:lvl w:ilvl="3" w:tplc="0416000F" w:tentative="1">
      <w:start w:val="1"/>
      <w:numFmt w:val="decimal"/>
      <w:lvlText w:val="%4."/>
      <w:lvlJc w:val="left"/>
      <w:pPr>
        <w:tabs>
          <w:tab w:val="num" w:pos="3589"/>
        </w:tabs>
        <w:ind w:left="3589" w:hanging="360"/>
      </w:pPr>
    </w:lvl>
    <w:lvl w:ilvl="4" w:tplc="04160019" w:tentative="1">
      <w:start w:val="1"/>
      <w:numFmt w:val="lowerLetter"/>
      <w:lvlText w:val="%5."/>
      <w:lvlJc w:val="left"/>
      <w:pPr>
        <w:tabs>
          <w:tab w:val="num" w:pos="4309"/>
        </w:tabs>
        <w:ind w:left="4309" w:hanging="360"/>
      </w:pPr>
    </w:lvl>
    <w:lvl w:ilvl="5" w:tplc="0416001B" w:tentative="1">
      <w:start w:val="1"/>
      <w:numFmt w:val="lowerRoman"/>
      <w:lvlText w:val="%6."/>
      <w:lvlJc w:val="right"/>
      <w:pPr>
        <w:tabs>
          <w:tab w:val="num" w:pos="5029"/>
        </w:tabs>
        <w:ind w:left="5029" w:hanging="180"/>
      </w:pPr>
    </w:lvl>
    <w:lvl w:ilvl="6" w:tplc="0416000F" w:tentative="1">
      <w:start w:val="1"/>
      <w:numFmt w:val="decimal"/>
      <w:lvlText w:val="%7."/>
      <w:lvlJc w:val="left"/>
      <w:pPr>
        <w:tabs>
          <w:tab w:val="num" w:pos="5749"/>
        </w:tabs>
        <w:ind w:left="5749" w:hanging="360"/>
      </w:pPr>
    </w:lvl>
    <w:lvl w:ilvl="7" w:tplc="04160019" w:tentative="1">
      <w:start w:val="1"/>
      <w:numFmt w:val="lowerLetter"/>
      <w:lvlText w:val="%8."/>
      <w:lvlJc w:val="left"/>
      <w:pPr>
        <w:tabs>
          <w:tab w:val="num" w:pos="6469"/>
        </w:tabs>
        <w:ind w:left="6469" w:hanging="360"/>
      </w:pPr>
    </w:lvl>
    <w:lvl w:ilvl="8" w:tplc="0416001B" w:tentative="1">
      <w:start w:val="1"/>
      <w:numFmt w:val="lowerRoman"/>
      <w:lvlText w:val="%9."/>
      <w:lvlJc w:val="right"/>
      <w:pPr>
        <w:tabs>
          <w:tab w:val="num" w:pos="7189"/>
        </w:tabs>
        <w:ind w:left="7189" w:hanging="180"/>
      </w:pPr>
    </w:lvl>
  </w:abstractNum>
  <w:num w:numId="1">
    <w:abstractNumId w:val="12"/>
  </w:num>
  <w:num w:numId="2">
    <w:abstractNumId w:val="22"/>
  </w:num>
  <w:num w:numId="3">
    <w:abstractNumId w:val="14"/>
  </w:num>
  <w:num w:numId="4">
    <w:abstractNumId w:val="15"/>
  </w:num>
  <w:num w:numId="5">
    <w:abstractNumId w:val="24"/>
  </w:num>
  <w:num w:numId="6">
    <w:abstractNumId w:val="7"/>
  </w:num>
  <w:num w:numId="7">
    <w:abstractNumId w:val="17"/>
  </w:num>
  <w:num w:numId="8">
    <w:abstractNumId w:val="19"/>
  </w:num>
  <w:num w:numId="9">
    <w:abstractNumId w:val="13"/>
  </w:num>
  <w:num w:numId="10">
    <w:abstractNumId w:val="27"/>
  </w:num>
  <w:num w:numId="11">
    <w:abstractNumId w:val="8"/>
  </w:num>
  <w:num w:numId="12">
    <w:abstractNumId w:val="32"/>
  </w:num>
  <w:num w:numId="13">
    <w:abstractNumId w:val="9"/>
  </w:num>
  <w:num w:numId="14">
    <w:abstractNumId w:val="18"/>
  </w:num>
  <w:num w:numId="15">
    <w:abstractNumId w:val="21"/>
  </w:num>
  <w:num w:numId="16">
    <w:abstractNumId w:val="29"/>
  </w:num>
  <w:num w:numId="17">
    <w:abstractNumId w:val="35"/>
  </w:num>
  <w:num w:numId="18">
    <w:abstractNumId w:val="34"/>
  </w:num>
  <w:num w:numId="19">
    <w:abstractNumId w:val="11"/>
  </w:num>
  <w:num w:numId="20">
    <w:abstractNumId w:val="6"/>
  </w:num>
  <w:num w:numId="21">
    <w:abstractNumId w:val="30"/>
  </w:num>
  <w:num w:numId="22">
    <w:abstractNumId w:val="20"/>
  </w:num>
  <w:num w:numId="23">
    <w:abstractNumId w:val="33"/>
  </w:num>
  <w:num w:numId="24">
    <w:abstractNumId w:val="2"/>
  </w:num>
  <w:num w:numId="25">
    <w:abstractNumId w:val="3"/>
  </w:num>
  <w:num w:numId="26">
    <w:abstractNumId w:val="25"/>
  </w:num>
  <w:num w:numId="27">
    <w:abstractNumId w:val="4"/>
  </w:num>
  <w:num w:numId="28">
    <w:abstractNumId w:val="28"/>
  </w:num>
  <w:num w:numId="29">
    <w:abstractNumId w:val="10"/>
  </w:num>
  <w:num w:numId="30">
    <w:abstractNumId w:val="16"/>
  </w:num>
  <w:num w:numId="31">
    <w:abstractNumId w:val="31"/>
  </w:num>
  <w:num w:numId="32">
    <w:abstractNumId w:val="0"/>
  </w:num>
  <w:num w:numId="33">
    <w:abstractNumId w:val="1"/>
  </w:num>
  <w:num w:numId="34">
    <w:abstractNumId w:val="26"/>
  </w:num>
  <w:num w:numId="35">
    <w:abstractNumId w:val="5"/>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205"/>
    <w:rsid w:val="00000C01"/>
    <w:rsid w:val="000014AA"/>
    <w:rsid w:val="00001C2D"/>
    <w:rsid w:val="00001E36"/>
    <w:rsid w:val="000023C3"/>
    <w:rsid w:val="000034F7"/>
    <w:rsid w:val="00003CB2"/>
    <w:rsid w:val="000047A8"/>
    <w:rsid w:val="000047E7"/>
    <w:rsid w:val="00004BD7"/>
    <w:rsid w:val="000050A8"/>
    <w:rsid w:val="00005781"/>
    <w:rsid w:val="0000651F"/>
    <w:rsid w:val="00006655"/>
    <w:rsid w:val="000073B1"/>
    <w:rsid w:val="00007622"/>
    <w:rsid w:val="000078D2"/>
    <w:rsid w:val="00007D14"/>
    <w:rsid w:val="00010898"/>
    <w:rsid w:val="00010992"/>
    <w:rsid w:val="000115C5"/>
    <w:rsid w:val="000116AD"/>
    <w:rsid w:val="00012C4A"/>
    <w:rsid w:val="00013E28"/>
    <w:rsid w:val="00013EA3"/>
    <w:rsid w:val="000145BD"/>
    <w:rsid w:val="00014872"/>
    <w:rsid w:val="0001509E"/>
    <w:rsid w:val="00015508"/>
    <w:rsid w:val="00015A1A"/>
    <w:rsid w:val="00015B86"/>
    <w:rsid w:val="00016F65"/>
    <w:rsid w:val="000170B0"/>
    <w:rsid w:val="0001737E"/>
    <w:rsid w:val="000175CE"/>
    <w:rsid w:val="00020A44"/>
    <w:rsid w:val="00020EDA"/>
    <w:rsid w:val="00021061"/>
    <w:rsid w:val="0002106A"/>
    <w:rsid w:val="000210B9"/>
    <w:rsid w:val="00021F16"/>
    <w:rsid w:val="000220F0"/>
    <w:rsid w:val="000222EE"/>
    <w:rsid w:val="00022FC8"/>
    <w:rsid w:val="00023DB4"/>
    <w:rsid w:val="000247DF"/>
    <w:rsid w:val="000247FF"/>
    <w:rsid w:val="00024C37"/>
    <w:rsid w:val="000256D3"/>
    <w:rsid w:val="00025B5D"/>
    <w:rsid w:val="0002650F"/>
    <w:rsid w:val="0002698B"/>
    <w:rsid w:val="00026CE2"/>
    <w:rsid w:val="000278E9"/>
    <w:rsid w:val="00027A98"/>
    <w:rsid w:val="00027CE1"/>
    <w:rsid w:val="000302BB"/>
    <w:rsid w:val="000302DC"/>
    <w:rsid w:val="00030AC0"/>
    <w:rsid w:val="0003152D"/>
    <w:rsid w:val="0003170B"/>
    <w:rsid w:val="00031C73"/>
    <w:rsid w:val="0003223B"/>
    <w:rsid w:val="000325DC"/>
    <w:rsid w:val="00032E79"/>
    <w:rsid w:val="00033200"/>
    <w:rsid w:val="00033935"/>
    <w:rsid w:val="0003407D"/>
    <w:rsid w:val="00035A53"/>
    <w:rsid w:val="000360C0"/>
    <w:rsid w:val="00036417"/>
    <w:rsid w:val="00036FC5"/>
    <w:rsid w:val="000379AC"/>
    <w:rsid w:val="0004047B"/>
    <w:rsid w:val="000410DE"/>
    <w:rsid w:val="0004155D"/>
    <w:rsid w:val="00042441"/>
    <w:rsid w:val="00042657"/>
    <w:rsid w:val="00042906"/>
    <w:rsid w:val="00042B9B"/>
    <w:rsid w:val="00042D57"/>
    <w:rsid w:val="00042D8F"/>
    <w:rsid w:val="00042F61"/>
    <w:rsid w:val="00042FC2"/>
    <w:rsid w:val="00043D15"/>
    <w:rsid w:val="000453C1"/>
    <w:rsid w:val="00045402"/>
    <w:rsid w:val="0004595A"/>
    <w:rsid w:val="00045CDC"/>
    <w:rsid w:val="000463B4"/>
    <w:rsid w:val="000469F2"/>
    <w:rsid w:val="00046DF4"/>
    <w:rsid w:val="00047496"/>
    <w:rsid w:val="00047702"/>
    <w:rsid w:val="00050AF7"/>
    <w:rsid w:val="000516D4"/>
    <w:rsid w:val="00051E20"/>
    <w:rsid w:val="00052433"/>
    <w:rsid w:val="000526C9"/>
    <w:rsid w:val="00053681"/>
    <w:rsid w:val="00053C00"/>
    <w:rsid w:val="00053E52"/>
    <w:rsid w:val="0005472B"/>
    <w:rsid w:val="000549D9"/>
    <w:rsid w:val="00054AF1"/>
    <w:rsid w:val="00055C37"/>
    <w:rsid w:val="00055F59"/>
    <w:rsid w:val="000560F8"/>
    <w:rsid w:val="000566B9"/>
    <w:rsid w:val="0005699B"/>
    <w:rsid w:val="00056A4A"/>
    <w:rsid w:val="00057415"/>
    <w:rsid w:val="0005753A"/>
    <w:rsid w:val="00057E2C"/>
    <w:rsid w:val="00060783"/>
    <w:rsid w:val="000621DF"/>
    <w:rsid w:val="000639B3"/>
    <w:rsid w:val="000640E8"/>
    <w:rsid w:val="00064E40"/>
    <w:rsid w:val="00064FE1"/>
    <w:rsid w:val="00065687"/>
    <w:rsid w:val="00065BE7"/>
    <w:rsid w:val="0007089F"/>
    <w:rsid w:val="00070981"/>
    <w:rsid w:val="00070EE9"/>
    <w:rsid w:val="0007193E"/>
    <w:rsid w:val="00071EFC"/>
    <w:rsid w:val="00072750"/>
    <w:rsid w:val="00072A32"/>
    <w:rsid w:val="00072E90"/>
    <w:rsid w:val="00073132"/>
    <w:rsid w:val="000732F4"/>
    <w:rsid w:val="0007337C"/>
    <w:rsid w:val="00073603"/>
    <w:rsid w:val="00073649"/>
    <w:rsid w:val="00073F4F"/>
    <w:rsid w:val="00074042"/>
    <w:rsid w:val="000741A2"/>
    <w:rsid w:val="000747F7"/>
    <w:rsid w:val="00074B4C"/>
    <w:rsid w:val="00074D5C"/>
    <w:rsid w:val="0007584D"/>
    <w:rsid w:val="00075A8F"/>
    <w:rsid w:val="00075BB3"/>
    <w:rsid w:val="00075BE1"/>
    <w:rsid w:val="00077049"/>
    <w:rsid w:val="000771E0"/>
    <w:rsid w:val="000778D1"/>
    <w:rsid w:val="0007791A"/>
    <w:rsid w:val="00077AC4"/>
    <w:rsid w:val="00080790"/>
    <w:rsid w:val="000829F2"/>
    <w:rsid w:val="00082BDB"/>
    <w:rsid w:val="00082C3C"/>
    <w:rsid w:val="00083639"/>
    <w:rsid w:val="00083928"/>
    <w:rsid w:val="00083B9C"/>
    <w:rsid w:val="0008419B"/>
    <w:rsid w:val="00084208"/>
    <w:rsid w:val="0008433B"/>
    <w:rsid w:val="000858E9"/>
    <w:rsid w:val="00086095"/>
    <w:rsid w:val="000878CE"/>
    <w:rsid w:val="00090466"/>
    <w:rsid w:val="000909E7"/>
    <w:rsid w:val="00090E2B"/>
    <w:rsid w:val="0009161E"/>
    <w:rsid w:val="00093086"/>
    <w:rsid w:val="00093150"/>
    <w:rsid w:val="00093484"/>
    <w:rsid w:val="000938C1"/>
    <w:rsid w:val="00093EA1"/>
    <w:rsid w:val="000943CE"/>
    <w:rsid w:val="0009536D"/>
    <w:rsid w:val="000959CF"/>
    <w:rsid w:val="00095D93"/>
    <w:rsid w:val="00095FFF"/>
    <w:rsid w:val="000969E2"/>
    <w:rsid w:val="000971BA"/>
    <w:rsid w:val="000A012B"/>
    <w:rsid w:val="000A084F"/>
    <w:rsid w:val="000A0DC0"/>
    <w:rsid w:val="000A115F"/>
    <w:rsid w:val="000A116B"/>
    <w:rsid w:val="000A1385"/>
    <w:rsid w:val="000A179D"/>
    <w:rsid w:val="000A21D7"/>
    <w:rsid w:val="000A2677"/>
    <w:rsid w:val="000A27B8"/>
    <w:rsid w:val="000A2DA3"/>
    <w:rsid w:val="000A365F"/>
    <w:rsid w:val="000A3F63"/>
    <w:rsid w:val="000A4B9C"/>
    <w:rsid w:val="000A54F4"/>
    <w:rsid w:val="000A5775"/>
    <w:rsid w:val="000A5D78"/>
    <w:rsid w:val="000A6280"/>
    <w:rsid w:val="000A64A8"/>
    <w:rsid w:val="000A686E"/>
    <w:rsid w:val="000A7506"/>
    <w:rsid w:val="000A766D"/>
    <w:rsid w:val="000A77C8"/>
    <w:rsid w:val="000A78D7"/>
    <w:rsid w:val="000A7D22"/>
    <w:rsid w:val="000B08D2"/>
    <w:rsid w:val="000B16FD"/>
    <w:rsid w:val="000B1E9F"/>
    <w:rsid w:val="000B288B"/>
    <w:rsid w:val="000B3B22"/>
    <w:rsid w:val="000B3DC6"/>
    <w:rsid w:val="000B51B5"/>
    <w:rsid w:val="000B530C"/>
    <w:rsid w:val="000B6259"/>
    <w:rsid w:val="000B684C"/>
    <w:rsid w:val="000B7732"/>
    <w:rsid w:val="000C0DB0"/>
    <w:rsid w:val="000C1390"/>
    <w:rsid w:val="000C1F23"/>
    <w:rsid w:val="000C257C"/>
    <w:rsid w:val="000C288D"/>
    <w:rsid w:val="000C3082"/>
    <w:rsid w:val="000C30A3"/>
    <w:rsid w:val="000C3782"/>
    <w:rsid w:val="000C421F"/>
    <w:rsid w:val="000C466C"/>
    <w:rsid w:val="000C4A67"/>
    <w:rsid w:val="000C5329"/>
    <w:rsid w:val="000C55D2"/>
    <w:rsid w:val="000C6D0C"/>
    <w:rsid w:val="000C7FDF"/>
    <w:rsid w:val="000D08CC"/>
    <w:rsid w:val="000D0BBF"/>
    <w:rsid w:val="000D0F8E"/>
    <w:rsid w:val="000D11C4"/>
    <w:rsid w:val="000D171A"/>
    <w:rsid w:val="000D2879"/>
    <w:rsid w:val="000D2903"/>
    <w:rsid w:val="000D2B20"/>
    <w:rsid w:val="000D34BA"/>
    <w:rsid w:val="000D3861"/>
    <w:rsid w:val="000D38F7"/>
    <w:rsid w:val="000D4384"/>
    <w:rsid w:val="000D4AB6"/>
    <w:rsid w:val="000D4CD0"/>
    <w:rsid w:val="000D5000"/>
    <w:rsid w:val="000D5214"/>
    <w:rsid w:val="000D54A9"/>
    <w:rsid w:val="000D57F4"/>
    <w:rsid w:val="000D5F66"/>
    <w:rsid w:val="000D63BA"/>
    <w:rsid w:val="000D6A78"/>
    <w:rsid w:val="000D6C4F"/>
    <w:rsid w:val="000D6CD9"/>
    <w:rsid w:val="000D73D8"/>
    <w:rsid w:val="000D7CBF"/>
    <w:rsid w:val="000E0341"/>
    <w:rsid w:val="000E1257"/>
    <w:rsid w:val="000E1A41"/>
    <w:rsid w:val="000E1DE4"/>
    <w:rsid w:val="000E245B"/>
    <w:rsid w:val="000E2676"/>
    <w:rsid w:val="000E270C"/>
    <w:rsid w:val="000E2C89"/>
    <w:rsid w:val="000E3A4D"/>
    <w:rsid w:val="000E50A3"/>
    <w:rsid w:val="000E5D08"/>
    <w:rsid w:val="000E6E91"/>
    <w:rsid w:val="000E7140"/>
    <w:rsid w:val="000E72BB"/>
    <w:rsid w:val="000E77FD"/>
    <w:rsid w:val="000F0314"/>
    <w:rsid w:val="000F0786"/>
    <w:rsid w:val="000F18A9"/>
    <w:rsid w:val="000F234B"/>
    <w:rsid w:val="000F2D99"/>
    <w:rsid w:val="000F3B8A"/>
    <w:rsid w:val="000F448D"/>
    <w:rsid w:val="000F457C"/>
    <w:rsid w:val="000F5250"/>
    <w:rsid w:val="000F6C39"/>
    <w:rsid w:val="000F6CB3"/>
    <w:rsid w:val="000F6E03"/>
    <w:rsid w:val="000F7501"/>
    <w:rsid w:val="000F7CA3"/>
    <w:rsid w:val="000F7CBD"/>
    <w:rsid w:val="00100627"/>
    <w:rsid w:val="00100D86"/>
    <w:rsid w:val="00101805"/>
    <w:rsid w:val="00101B8D"/>
    <w:rsid w:val="00101BEB"/>
    <w:rsid w:val="00101CF2"/>
    <w:rsid w:val="001030F3"/>
    <w:rsid w:val="001032BF"/>
    <w:rsid w:val="00103793"/>
    <w:rsid w:val="00103E6E"/>
    <w:rsid w:val="00104379"/>
    <w:rsid w:val="00105095"/>
    <w:rsid w:val="0010643E"/>
    <w:rsid w:val="00106EF9"/>
    <w:rsid w:val="00107355"/>
    <w:rsid w:val="00110132"/>
    <w:rsid w:val="00110AE7"/>
    <w:rsid w:val="00110D7B"/>
    <w:rsid w:val="001112D6"/>
    <w:rsid w:val="001113A3"/>
    <w:rsid w:val="001113D9"/>
    <w:rsid w:val="0011169E"/>
    <w:rsid w:val="00112E3F"/>
    <w:rsid w:val="00112F5D"/>
    <w:rsid w:val="001138A2"/>
    <w:rsid w:val="0011410F"/>
    <w:rsid w:val="00114140"/>
    <w:rsid w:val="0011423C"/>
    <w:rsid w:val="0011452D"/>
    <w:rsid w:val="001145A8"/>
    <w:rsid w:val="00114941"/>
    <w:rsid w:val="0011512E"/>
    <w:rsid w:val="0011535E"/>
    <w:rsid w:val="00115B35"/>
    <w:rsid w:val="00116FD8"/>
    <w:rsid w:val="00116FFF"/>
    <w:rsid w:val="0011712D"/>
    <w:rsid w:val="0011745C"/>
    <w:rsid w:val="00117475"/>
    <w:rsid w:val="001179FB"/>
    <w:rsid w:val="001200CB"/>
    <w:rsid w:val="0012099E"/>
    <w:rsid w:val="00120B6F"/>
    <w:rsid w:val="00120EC8"/>
    <w:rsid w:val="00121031"/>
    <w:rsid w:val="001212F2"/>
    <w:rsid w:val="001217FD"/>
    <w:rsid w:val="00121CAE"/>
    <w:rsid w:val="00121CD9"/>
    <w:rsid w:val="00123278"/>
    <w:rsid w:val="00123FBD"/>
    <w:rsid w:val="00124384"/>
    <w:rsid w:val="0012438A"/>
    <w:rsid w:val="001259AD"/>
    <w:rsid w:val="00126A18"/>
    <w:rsid w:val="001273D9"/>
    <w:rsid w:val="00130233"/>
    <w:rsid w:val="00130EE5"/>
    <w:rsid w:val="0013102C"/>
    <w:rsid w:val="00131990"/>
    <w:rsid w:val="001325E9"/>
    <w:rsid w:val="00132D1A"/>
    <w:rsid w:val="00134134"/>
    <w:rsid w:val="00134576"/>
    <w:rsid w:val="0013490E"/>
    <w:rsid w:val="00135349"/>
    <w:rsid w:val="001356B4"/>
    <w:rsid w:val="001357C7"/>
    <w:rsid w:val="001358EA"/>
    <w:rsid w:val="00135ADB"/>
    <w:rsid w:val="001360E0"/>
    <w:rsid w:val="001363E9"/>
    <w:rsid w:val="00136433"/>
    <w:rsid w:val="001378D5"/>
    <w:rsid w:val="00137932"/>
    <w:rsid w:val="00140D18"/>
    <w:rsid w:val="001411A9"/>
    <w:rsid w:val="00141AED"/>
    <w:rsid w:val="00141FFD"/>
    <w:rsid w:val="00143BD5"/>
    <w:rsid w:val="001455AF"/>
    <w:rsid w:val="001463A8"/>
    <w:rsid w:val="001466C0"/>
    <w:rsid w:val="00146FA5"/>
    <w:rsid w:val="001471B6"/>
    <w:rsid w:val="00147AA8"/>
    <w:rsid w:val="00147C47"/>
    <w:rsid w:val="00147DF7"/>
    <w:rsid w:val="00147E84"/>
    <w:rsid w:val="00147F5B"/>
    <w:rsid w:val="00150472"/>
    <w:rsid w:val="00151033"/>
    <w:rsid w:val="001515CF"/>
    <w:rsid w:val="0015216C"/>
    <w:rsid w:val="00152744"/>
    <w:rsid w:val="00152874"/>
    <w:rsid w:val="00152E2D"/>
    <w:rsid w:val="00153776"/>
    <w:rsid w:val="00153AC3"/>
    <w:rsid w:val="00153B9A"/>
    <w:rsid w:val="00153EDC"/>
    <w:rsid w:val="00154115"/>
    <w:rsid w:val="001541C6"/>
    <w:rsid w:val="0015516A"/>
    <w:rsid w:val="001552A9"/>
    <w:rsid w:val="00155333"/>
    <w:rsid w:val="00155E62"/>
    <w:rsid w:val="00155F6E"/>
    <w:rsid w:val="001563D6"/>
    <w:rsid w:val="00156475"/>
    <w:rsid w:val="00156AD4"/>
    <w:rsid w:val="00156B83"/>
    <w:rsid w:val="00157D68"/>
    <w:rsid w:val="001606D2"/>
    <w:rsid w:val="00160F7E"/>
    <w:rsid w:val="001612E8"/>
    <w:rsid w:val="00161C21"/>
    <w:rsid w:val="00162799"/>
    <w:rsid w:val="001631AF"/>
    <w:rsid w:val="00163CC3"/>
    <w:rsid w:val="00164978"/>
    <w:rsid w:val="00164B4A"/>
    <w:rsid w:val="00164C96"/>
    <w:rsid w:val="00165984"/>
    <w:rsid w:val="00165A11"/>
    <w:rsid w:val="00165C3B"/>
    <w:rsid w:val="00166C01"/>
    <w:rsid w:val="00167396"/>
    <w:rsid w:val="00167AF1"/>
    <w:rsid w:val="00167D6D"/>
    <w:rsid w:val="001708D9"/>
    <w:rsid w:val="00171C0A"/>
    <w:rsid w:val="00171FB4"/>
    <w:rsid w:val="0017258C"/>
    <w:rsid w:val="001726DD"/>
    <w:rsid w:val="00173400"/>
    <w:rsid w:val="00173440"/>
    <w:rsid w:val="00173459"/>
    <w:rsid w:val="00173DB8"/>
    <w:rsid w:val="001753C3"/>
    <w:rsid w:val="001754CC"/>
    <w:rsid w:val="00175804"/>
    <w:rsid w:val="00175A53"/>
    <w:rsid w:val="0017742E"/>
    <w:rsid w:val="001802E2"/>
    <w:rsid w:val="00180314"/>
    <w:rsid w:val="0018038A"/>
    <w:rsid w:val="0018049D"/>
    <w:rsid w:val="00180A1C"/>
    <w:rsid w:val="00181456"/>
    <w:rsid w:val="00182049"/>
    <w:rsid w:val="00183259"/>
    <w:rsid w:val="0018398F"/>
    <w:rsid w:val="00184451"/>
    <w:rsid w:val="0018468A"/>
    <w:rsid w:val="00184B82"/>
    <w:rsid w:val="00184D96"/>
    <w:rsid w:val="001854DF"/>
    <w:rsid w:val="00185521"/>
    <w:rsid w:val="001860E0"/>
    <w:rsid w:val="00186651"/>
    <w:rsid w:val="00186677"/>
    <w:rsid w:val="00186CE6"/>
    <w:rsid w:val="00186EDF"/>
    <w:rsid w:val="0018727F"/>
    <w:rsid w:val="00187F7C"/>
    <w:rsid w:val="00191433"/>
    <w:rsid w:val="00191468"/>
    <w:rsid w:val="00191495"/>
    <w:rsid w:val="00191F1F"/>
    <w:rsid w:val="0019305D"/>
    <w:rsid w:val="00193542"/>
    <w:rsid w:val="00194089"/>
    <w:rsid w:val="001948B3"/>
    <w:rsid w:val="00195BE9"/>
    <w:rsid w:val="00195C3C"/>
    <w:rsid w:val="001967F6"/>
    <w:rsid w:val="00196BAF"/>
    <w:rsid w:val="00197141"/>
    <w:rsid w:val="00197FDF"/>
    <w:rsid w:val="001A00F1"/>
    <w:rsid w:val="001A04F9"/>
    <w:rsid w:val="001A14FD"/>
    <w:rsid w:val="001A1D5F"/>
    <w:rsid w:val="001A2CBA"/>
    <w:rsid w:val="001A3034"/>
    <w:rsid w:val="001A31B8"/>
    <w:rsid w:val="001A3C4A"/>
    <w:rsid w:val="001A41B7"/>
    <w:rsid w:val="001A41F9"/>
    <w:rsid w:val="001A4B0C"/>
    <w:rsid w:val="001A6960"/>
    <w:rsid w:val="001A6C47"/>
    <w:rsid w:val="001A6CD4"/>
    <w:rsid w:val="001A77DA"/>
    <w:rsid w:val="001A7BE8"/>
    <w:rsid w:val="001B05EC"/>
    <w:rsid w:val="001B0A76"/>
    <w:rsid w:val="001B0D76"/>
    <w:rsid w:val="001B0E54"/>
    <w:rsid w:val="001B1A02"/>
    <w:rsid w:val="001B2929"/>
    <w:rsid w:val="001B3171"/>
    <w:rsid w:val="001B36D8"/>
    <w:rsid w:val="001B4460"/>
    <w:rsid w:val="001B46B5"/>
    <w:rsid w:val="001B593E"/>
    <w:rsid w:val="001B5A67"/>
    <w:rsid w:val="001B64FA"/>
    <w:rsid w:val="001B6A89"/>
    <w:rsid w:val="001C00BB"/>
    <w:rsid w:val="001C03AA"/>
    <w:rsid w:val="001C0607"/>
    <w:rsid w:val="001C0ADC"/>
    <w:rsid w:val="001C0BFB"/>
    <w:rsid w:val="001C1BD7"/>
    <w:rsid w:val="001C25D2"/>
    <w:rsid w:val="001C2DB8"/>
    <w:rsid w:val="001C3363"/>
    <w:rsid w:val="001C343D"/>
    <w:rsid w:val="001C3735"/>
    <w:rsid w:val="001C37DE"/>
    <w:rsid w:val="001C3B2B"/>
    <w:rsid w:val="001C3DAA"/>
    <w:rsid w:val="001C3F59"/>
    <w:rsid w:val="001C3FE0"/>
    <w:rsid w:val="001C4845"/>
    <w:rsid w:val="001C497B"/>
    <w:rsid w:val="001C55B4"/>
    <w:rsid w:val="001C6093"/>
    <w:rsid w:val="001C653C"/>
    <w:rsid w:val="001C6FA6"/>
    <w:rsid w:val="001C6FF0"/>
    <w:rsid w:val="001C7209"/>
    <w:rsid w:val="001C74EE"/>
    <w:rsid w:val="001C7D4F"/>
    <w:rsid w:val="001D016D"/>
    <w:rsid w:val="001D06FB"/>
    <w:rsid w:val="001D0944"/>
    <w:rsid w:val="001D0D6D"/>
    <w:rsid w:val="001D1BDA"/>
    <w:rsid w:val="001D24CB"/>
    <w:rsid w:val="001D3612"/>
    <w:rsid w:val="001D5D01"/>
    <w:rsid w:val="001D671D"/>
    <w:rsid w:val="001D6BEC"/>
    <w:rsid w:val="001D6DDB"/>
    <w:rsid w:val="001D6F6F"/>
    <w:rsid w:val="001D727F"/>
    <w:rsid w:val="001D7AB0"/>
    <w:rsid w:val="001E014A"/>
    <w:rsid w:val="001E0500"/>
    <w:rsid w:val="001E0A4C"/>
    <w:rsid w:val="001E0DF2"/>
    <w:rsid w:val="001E12D4"/>
    <w:rsid w:val="001E1369"/>
    <w:rsid w:val="001E20CC"/>
    <w:rsid w:val="001E21B6"/>
    <w:rsid w:val="001E2AB7"/>
    <w:rsid w:val="001E2DE9"/>
    <w:rsid w:val="001E4239"/>
    <w:rsid w:val="001E446A"/>
    <w:rsid w:val="001E51BA"/>
    <w:rsid w:val="001E5EB0"/>
    <w:rsid w:val="001E5F76"/>
    <w:rsid w:val="001E6CA1"/>
    <w:rsid w:val="001E6F14"/>
    <w:rsid w:val="001E71BA"/>
    <w:rsid w:val="001E750D"/>
    <w:rsid w:val="001E7513"/>
    <w:rsid w:val="001E7A55"/>
    <w:rsid w:val="001F0230"/>
    <w:rsid w:val="001F0C98"/>
    <w:rsid w:val="001F0E29"/>
    <w:rsid w:val="001F2237"/>
    <w:rsid w:val="001F22A2"/>
    <w:rsid w:val="001F281C"/>
    <w:rsid w:val="001F2E1C"/>
    <w:rsid w:val="001F357A"/>
    <w:rsid w:val="001F39DC"/>
    <w:rsid w:val="001F3AE2"/>
    <w:rsid w:val="001F4185"/>
    <w:rsid w:val="001F49C8"/>
    <w:rsid w:val="001F4E47"/>
    <w:rsid w:val="001F4EE7"/>
    <w:rsid w:val="001F5369"/>
    <w:rsid w:val="001F5F5C"/>
    <w:rsid w:val="001F7834"/>
    <w:rsid w:val="001F7A18"/>
    <w:rsid w:val="00200187"/>
    <w:rsid w:val="00200837"/>
    <w:rsid w:val="00200AA9"/>
    <w:rsid w:val="00200EBF"/>
    <w:rsid w:val="00201C74"/>
    <w:rsid w:val="00201FC7"/>
    <w:rsid w:val="002020C8"/>
    <w:rsid w:val="002029C7"/>
    <w:rsid w:val="002034FE"/>
    <w:rsid w:val="002036D1"/>
    <w:rsid w:val="00203824"/>
    <w:rsid w:val="00203DF7"/>
    <w:rsid w:val="0020444E"/>
    <w:rsid w:val="0020551B"/>
    <w:rsid w:val="0020581A"/>
    <w:rsid w:val="00205888"/>
    <w:rsid w:val="00206452"/>
    <w:rsid w:val="00206616"/>
    <w:rsid w:val="0020662E"/>
    <w:rsid w:val="00206D21"/>
    <w:rsid w:val="002070A8"/>
    <w:rsid w:val="0020782F"/>
    <w:rsid w:val="00207EC3"/>
    <w:rsid w:val="002101EF"/>
    <w:rsid w:val="002109CF"/>
    <w:rsid w:val="00210F9A"/>
    <w:rsid w:val="002115C9"/>
    <w:rsid w:val="0021174B"/>
    <w:rsid w:val="00211768"/>
    <w:rsid w:val="002119C8"/>
    <w:rsid w:val="00212184"/>
    <w:rsid w:val="002123B3"/>
    <w:rsid w:val="002125F9"/>
    <w:rsid w:val="00212EE9"/>
    <w:rsid w:val="002130A9"/>
    <w:rsid w:val="002134C6"/>
    <w:rsid w:val="00213954"/>
    <w:rsid w:val="0021462B"/>
    <w:rsid w:val="00214908"/>
    <w:rsid w:val="00214DD5"/>
    <w:rsid w:val="002168CD"/>
    <w:rsid w:val="0021703C"/>
    <w:rsid w:val="0021773D"/>
    <w:rsid w:val="002204C7"/>
    <w:rsid w:val="00220505"/>
    <w:rsid w:val="00220E84"/>
    <w:rsid w:val="002221E3"/>
    <w:rsid w:val="0022238E"/>
    <w:rsid w:val="0022288E"/>
    <w:rsid w:val="002229BF"/>
    <w:rsid w:val="00222BF5"/>
    <w:rsid w:val="00222C30"/>
    <w:rsid w:val="00223192"/>
    <w:rsid w:val="00223542"/>
    <w:rsid w:val="00223876"/>
    <w:rsid w:val="002254B0"/>
    <w:rsid w:val="0022583D"/>
    <w:rsid w:val="00225C71"/>
    <w:rsid w:val="00226500"/>
    <w:rsid w:val="00226509"/>
    <w:rsid w:val="002265EC"/>
    <w:rsid w:val="00226D9A"/>
    <w:rsid w:val="00227FF5"/>
    <w:rsid w:val="0023045D"/>
    <w:rsid w:val="00230A18"/>
    <w:rsid w:val="00230C38"/>
    <w:rsid w:val="00230EB9"/>
    <w:rsid w:val="002316D2"/>
    <w:rsid w:val="002318C0"/>
    <w:rsid w:val="00231E0C"/>
    <w:rsid w:val="002329A2"/>
    <w:rsid w:val="00232DAA"/>
    <w:rsid w:val="00232FDA"/>
    <w:rsid w:val="0023377F"/>
    <w:rsid w:val="00233836"/>
    <w:rsid w:val="002339FA"/>
    <w:rsid w:val="002343B3"/>
    <w:rsid w:val="0023451C"/>
    <w:rsid w:val="00234ED5"/>
    <w:rsid w:val="00235032"/>
    <w:rsid w:val="00236052"/>
    <w:rsid w:val="00236422"/>
    <w:rsid w:val="00236E1C"/>
    <w:rsid w:val="00237469"/>
    <w:rsid w:val="0023747D"/>
    <w:rsid w:val="002374AC"/>
    <w:rsid w:val="00237578"/>
    <w:rsid w:val="0024022B"/>
    <w:rsid w:val="0024060A"/>
    <w:rsid w:val="002406E1"/>
    <w:rsid w:val="00240CEF"/>
    <w:rsid w:val="00240D8C"/>
    <w:rsid w:val="00241A41"/>
    <w:rsid w:val="00241EFF"/>
    <w:rsid w:val="0024214A"/>
    <w:rsid w:val="00242701"/>
    <w:rsid w:val="00242B5A"/>
    <w:rsid w:val="00243FDD"/>
    <w:rsid w:val="0024403B"/>
    <w:rsid w:val="00244D10"/>
    <w:rsid w:val="00244F5C"/>
    <w:rsid w:val="002457F6"/>
    <w:rsid w:val="00245D84"/>
    <w:rsid w:val="0024631C"/>
    <w:rsid w:val="002468B2"/>
    <w:rsid w:val="002479FA"/>
    <w:rsid w:val="00247F5D"/>
    <w:rsid w:val="00251A74"/>
    <w:rsid w:val="00251DD8"/>
    <w:rsid w:val="00252BF5"/>
    <w:rsid w:val="002539A6"/>
    <w:rsid w:val="00254268"/>
    <w:rsid w:val="00254E71"/>
    <w:rsid w:val="00255413"/>
    <w:rsid w:val="0025580E"/>
    <w:rsid w:val="002558A2"/>
    <w:rsid w:val="002564F7"/>
    <w:rsid w:val="00256972"/>
    <w:rsid w:val="00256E5A"/>
    <w:rsid w:val="00256FC1"/>
    <w:rsid w:val="0025785B"/>
    <w:rsid w:val="00257A3B"/>
    <w:rsid w:val="00257A7B"/>
    <w:rsid w:val="00257AA9"/>
    <w:rsid w:val="00260158"/>
    <w:rsid w:val="0026046B"/>
    <w:rsid w:val="00260D8F"/>
    <w:rsid w:val="00261F1E"/>
    <w:rsid w:val="00261F98"/>
    <w:rsid w:val="00262645"/>
    <w:rsid w:val="00262861"/>
    <w:rsid w:val="00263505"/>
    <w:rsid w:val="002638C9"/>
    <w:rsid w:val="00263FE6"/>
    <w:rsid w:val="002642E3"/>
    <w:rsid w:val="0026484E"/>
    <w:rsid w:val="00264F46"/>
    <w:rsid w:val="002651FF"/>
    <w:rsid w:val="002652E8"/>
    <w:rsid w:val="0026563E"/>
    <w:rsid w:val="002660A0"/>
    <w:rsid w:val="0026616A"/>
    <w:rsid w:val="0026640B"/>
    <w:rsid w:val="00267689"/>
    <w:rsid w:val="00270B4A"/>
    <w:rsid w:val="00270B7B"/>
    <w:rsid w:val="00270DBD"/>
    <w:rsid w:val="002711AC"/>
    <w:rsid w:val="0027148C"/>
    <w:rsid w:val="0027196C"/>
    <w:rsid w:val="002724E5"/>
    <w:rsid w:val="00272842"/>
    <w:rsid w:val="0027287D"/>
    <w:rsid w:val="0027347D"/>
    <w:rsid w:val="00273EB4"/>
    <w:rsid w:val="00273F23"/>
    <w:rsid w:val="0027483A"/>
    <w:rsid w:val="00274B9C"/>
    <w:rsid w:val="00274DB0"/>
    <w:rsid w:val="0027509C"/>
    <w:rsid w:val="00276811"/>
    <w:rsid w:val="00276C86"/>
    <w:rsid w:val="00276EDB"/>
    <w:rsid w:val="00276FE2"/>
    <w:rsid w:val="00277087"/>
    <w:rsid w:val="00277D13"/>
    <w:rsid w:val="00277D3B"/>
    <w:rsid w:val="00280765"/>
    <w:rsid w:val="00280806"/>
    <w:rsid w:val="00281131"/>
    <w:rsid w:val="002819B8"/>
    <w:rsid w:val="00281FAD"/>
    <w:rsid w:val="002820BF"/>
    <w:rsid w:val="00282674"/>
    <w:rsid w:val="002834E8"/>
    <w:rsid w:val="002836FF"/>
    <w:rsid w:val="00283E55"/>
    <w:rsid w:val="00284B3E"/>
    <w:rsid w:val="00284CFE"/>
    <w:rsid w:val="00284F63"/>
    <w:rsid w:val="00284F74"/>
    <w:rsid w:val="002850D6"/>
    <w:rsid w:val="00285504"/>
    <w:rsid w:val="00286EA5"/>
    <w:rsid w:val="002901D5"/>
    <w:rsid w:val="00290268"/>
    <w:rsid w:val="00291C48"/>
    <w:rsid w:val="00291FD9"/>
    <w:rsid w:val="002930C7"/>
    <w:rsid w:val="002932C1"/>
    <w:rsid w:val="0029396B"/>
    <w:rsid w:val="002945D8"/>
    <w:rsid w:val="00294A24"/>
    <w:rsid w:val="00294B41"/>
    <w:rsid w:val="00295C70"/>
    <w:rsid w:val="00296041"/>
    <w:rsid w:val="00296D40"/>
    <w:rsid w:val="002A0411"/>
    <w:rsid w:val="002A0A41"/>
    <w:rsid w:val="002A0F7A"/>
    <w:rsid w:val="002A11B4"/>
    <w:rsid w:val="002A129C"/>
    <w:rsid w:val="002A157A"/>
    <w:rsid w:val="002A23C3"/>
    <w:rsid w:val="002A3352"/>
    <w:rsid w:val="002A60B3"/>
    <w:rsid w:val="002A6808"/>
    <w:rsid w:val="002A6D1A"/>
    <w:rsid w:val="002A7A4A"/>
    <w:rsid w:val="002A7F1C"/>
    <w:rsid w:val="002A7F42"/>
    <w:rsid w:val="002B03EE"/>
    <w:rsid w:val="002B03F4"/>
    <w:rsid w:val="002B05AC"/>
    <w:rsid w:val="002B06D8"/>
    <w:rsid w:val="002B0C5C"/>
    <w:rsid w:val="002B1A20"/>
    <w:rsid w:val="002B21FA"/>
    <w:rsid w:val="002B2AC4"/>
    <w:rsid w:val="002B33A5"/>
    <w:rsid w:val="002B3F6D"/>
    <w:rsid w:val="002B408F"/>
    <w:rsid w:val="002B4774"/>
    <w:rsid w:val="002B4D6C"/>
    <w:rsid w:val="002B53FA"/>
    <w:rsid w:val="002B5BAB"/>
    <w:rsid w:val="002B69F7"/>
    <w:rsid w:val="002B7263"/>
    <w:rsid w:val="002B7290"/>
    <w:rsid w:val="002B7DA4"/>
    <w:rsid w:val="002C0B85"/>
    <w:rsid w:val="002C184A"/>
    <w:rsid w:val="002C1B65"/>
    <w:rsid w:val="002C39BF"/>
    <w:rsid w:val="002C4198"/>
    <w:rsid w:val="002C4942"/>
    <w:rsid w:val="002C4A22"/>
    <w:rsid w:val="002C4A73"/>
    <w:rsid w:val="002C4D3E"/>
    <w:rsid w:val="002C4DEC"/>
    <w:rsid w:val="002C6504"/>
    <w:rsid w:val="002C6D06"/>
    <w:rsid w:val="002C7EBC"/>
    <w:rsid w:val="002D0D7E"/>
    <w:rsid w:val="002D1BFD"/>
    <w:rsid w:val="002D3214"/>
    <w:rsid w:val="002D3776"/>
    <w:rsid w:val="002D386D"/>
    <w:rsid w:val="002D40FD"/>
    <w:rsid w:val="002D426A"/>
    <w:rsid w:val="002D4E83"/>
    <w:rsid w:val="002D5869"/>
    <w:rsid w:val="002D614E"/>
    <w:rsid w:val="002D7285"/>
    <w:rsid w:val="002D7BEE"/>
    <w:rsid w:val="002E0610"/>
    <w:rsid w:val="002E0705"/>
    <w:rsid w:val="002E077F"/>
    <w:rsid w:val="002E0E18"/>
    <w:rsid w:val="002E1F20"/>
    <w:rsid w:val="002E28AD"/>
    <w:rsid w:val="002E2A7F"/>
    <w:rsid w:val="002E2BFE"/>
    <w:rsid w:val="002E330E"/>
    <w:rsid w:val="002E3689"/>
    <w:rsid w:val="002E3B18"/>
    <w:rsid w:val="002E468F"/>
    <w:rsid w:val="002E49A5"/>
    <w:rsid w:val="002E4AA9"/>
    <w:rsid w:val="002E5A24"/>
    <w:rsid w:val="002E6BC1"/>
    <w:rsid w:val="002E750C"/>
    <w:rsid w:val="002E7D4B"/>
    <w:rsid w:val="002F0185"/>
    <w:rsid w:val="002F0D0E"/>
    <w:rsid w:val="002F16B9"/>
    <w:rsid w:val="002F1C8F"/>
    <w:rsid w:val="002F1E02"/>
    <w:rsid w:val="002F2550"/>
    <w:rsid w:val="002F319F"/>
    <w:rsid w:val="002F38C6"/>
    <w:rsid w:val="002F3D11"/>
    <w:rsid w:val="002F4233"/>
    <w:rsid w:val="002F4309"/>
    <w:rsid w:val="002F435E"/>
    <w:rsid w:val="002F4CA0"/>
    <w:rsid w:val="002F4D79"/>
    <w:rsid w:val="002F4EC5"/>
    <w:rsid w:val="002F56A5"/>
    <w:rsid w:val="002F6834"/>
    <w:rsid w:val="002F79BF"/>
    <w:rsid w:val="002F7BB9"/>
    <w:rsid w:val="0030019B"/>
    <w:rsid w:val="0030093E"/>
    <w:rsid w:val="00300F87"/>
    <w:rsid w:val="0030199B"/>
    <w:rsid w:val="00301BED"/>
    <w:rsid w:val="0030268A"/>
    <w:rsid w:val="00302F79"/>
    <w:rsid w:val="00303388"/>
    <w:rsid w:val="003035B3"/>
    <w:rsid w:val="00303C69"/>
    <w:rsid w:val="00304BE8"/>
    <w:rsid w:val="00306788"/>
    <w:rsid w:val="00306E6D"/>
    <w:rsid w:val="00306F37"/>
    <w:rsid w:val="00307D56"/>
    <w:rsid w:val="0031106E"/>
    <w:rsid w:val="00311215"/>
    <w:rsid w:val="0031154A"/>
    <w:rsid w:val="0031239B"/>
    <w:rsid w:val="0031243B"/>
    <w:rsid w:val="003134C5"/>
    <w:rsid w:val="00313C2E"/>
    <w:rsid w:val="0031499E"/>
    <w:rsid w:val="00315387"/>
    <w:rsid w:val="0031604D"/>
    <w:rsid w:val="00316CBA"/>
    <w:rsid w:val="00316E59"/>
    <w:rsid w:val="00317EAF"/>
    <w:rsid w:val="00320E9C"/>
    <w:rsid w:val="00320ED1"/>
    <w:rsid w:val="0032104C"/>
    <w:rsid w:val="0032177D"/>
    <w:rsid w:val="003218E6"/>
    <w:rsid w:val="0032194B"/>
    <w:rsid w:val="00321A8A"/>
    <w:rsid w:val="00321B8E"/>
    <w:rsid w:val="00322274"/>
    <w:rsid w:val="00322505"/>
    <w:rsid w:val="00322CC6"/>
    <w:rsid w:val="00323044"/>
    <w:rsid w:val="003257B7"/>
    <w:rsid w:val="00325D3D"/>
    <w:rsid w:val="00325D83"/>
    <w:rsid w:val="00326568"/>
    <w:rsid w:val="00326697"/>
    <w:rsid w:val="003266FB"/>
    <w:rsid w:val="00326A5A"/>
    <w:rsid w:val="00327196"/>
    <w:rsid w:val="003273ED"/>
    <w:rsid w:val="00327AE8"/>
    <w:rsid w:val="003307DD"/>
    <w:rsid w:val="00330951"/>
    <w:rsid w:val="003309FA"/>
    <w:rsid w:val="00330D96"/>
    <w:rsid w:val="0033300F"/>
    <w:rsid w:val="00333903"/>
    <w:rsid w:val="00333971"/>
    <w:rsid w:val="00333BE1"/>
    <w:rsid w:val="00334239"/>
    <w:rsid w:val="00334F18"/>
    <w:rsid w:val="00335421"/>
    <w:rsid w:val="00335474"/>
    <w:rsid w:val="0033565F"/>
    <w:rsid w:val="0033593E"/>
    <w:rsid w:val="00335FAA"/>
    <w:rsid w:val="00335FDB"/>
    <w:rsid w:val="003375DD"/>
    <w:rsid w:val="003376B9"/>
    <w:rsid w:val="00337D1E"/>
    <w:rsid w:val="00337FD7"/>
    <w:rsid w:val="003406C6"/>
    <w:rsid w:val="0034130C"/>
    <w:rsid w:val="003418A7"/>
    <w:rsid w:val="00341C11"/>
    <w:rsid w:val="00341D87"/>
    <w:rsid w:val="00341F88"/>
    <w:rsid w:val="003439AC"/>
    <w:rsid w:val="003446B8"/>
    <w:rsid w:val="00344CFA"/>
    <w:rsid w:val="003451DE"/>
    <w:rsid w:val="003455AE"/>
    <w:rsid w:val="003464E1"/>
    <w:rsid w:val="0034736F"/>
    <w:rsid w:val="00347460"/>
    <w:rsid w:val="00347696"/>
    <w:rsid w:val="00351CDE"/>
    <w:rsid w:val="00351D31"/>
    <w:rsid w:val="00351D85"/>
    <w:rsid w:val="00352332"/>
    <w:rsid w:val="00352835"/>
    <w:rsid w:val="00352BDF"/>
    <w:rsid w:val="00353874"/>
    <w:rsid w:val="00353E02"/>
    <w:rsid w:val="00354074"/>
    <w:rsid w:val="0035447D"/>
    <w:rsid w:val="00354683"/>
    <w:rsid w:val="00355A31"/>
    <w:rsid w:val="0035604F"/>
    <w:rsid w:val="003566E2"/>
    <w:rsid w:val="00360542"/>
    <w:rsid w:val="00360D54"/>
    <w:rsid w:val="00360D57"/>
    <w:rsid w:val="0036155F"/>
    <w:rsid w:val="00361D43"/>
    <w:rsid w:val="003625E1"/>
    <w:rsid w:val="0036323B"/>
    <w:rsid w:val="00363E60"/>
    <w:rsid w:val="00364101"/>
    <w:rsid w:val="0036443A"/>
    <w:rsid w:val="00364CCC"/>
    <w:rsid w:val="00365273"/>
    <w:rsid w:val="003654A0"/>
    <w:rsid w:val="00365782"/>
    <w:rsid w:val="00365A5D"/>
    <w:rsid w:val="00365BDE"/>
    <w:rsid w:val="003662A2"/>
    <w:rsid w:val="00366675"/>
    <w:rsid w:val="00366D85"/>
    <w:rsid w:val="00366EEC"/>
    <w:rsid w:val="00370ADA"/>
    <w:rsid w:val="00370E1F"/>
    <w:rsid w:val="003711EB"/>
    <w:rsid w:val="003714B9"/>
    <w:rsid w:val="003717AC"/>
    <w:rsid w:val="003720C7"/>
    <w:rsid w:val="003721A9"/>
    <w:rsid w:val="003721C8"/>
    <w:rsid w:val="00372622"/>
    <w:rsid w:val="00373697"/>
    <w:rsid w:val="003741E9"/>
    <w:rsid w:val="00374AC5"/>
    <w:rsid w:val="003750D5"/>
    <w:rsid w:val="00375118"/>
    <w:rsid w:val="003755C1"/>
    <w:rsid w:val="00375DCB"/>
    <w:rsid w:val="00376F49"/>
    <w:rsid w:val="00377062"/>
    <w:rsid w:val="0037742D"/>
    <w:rsid w:val="00380490"/>
    <w:rsid w:val="003804F1"/>
    <w:rsid w:val="003806A0"/>
    <w:rsid w:val="003808AB"/>
    <w:rsid w:val="00380B81"/>
    <w:rsid w:val="00380DCE"/>
    <w:rsid w:val="00380F1E"/>
    <w:rsid w:val="00380F73"/>
    <w:rsid w:val="00381686"/>
    <w:rsid w:val="0038172F"/>
    <w:rsid w:val="00382182"/>
    <w:rsid w:val="00383055"/>
    <w:rsid w:val="00383281"/>
    <w:rsid w:val="00383725"/>
    <w:rsid w:val="00383FA4"/>
    <w:rsid w:val="00385450"/>
    <w:rsid w:val="0038556F"/>
    <w:rsid w:val="003860EF"/>
    <w:rsid w:val="0038638C"/>
    <w:rsid w:val="0038705F"/>
    <w:rsid w:val="0038719C"/>
    <w:rsid w:val="00387461"/>
    <w:rsid w:val="0038762C"/>
    <w:rsid w:val="003879F5"/>
    <w:rsid w:val="00390079"/>
    <w:rsid w:val="00390383"/>
    <w:rsid w:val="00390F95"/>
    <w:rsid w:val="003915BB"/>
    <w:rsid w:val="00391859"/>
    <w:rsid w:val="00392337"/>
    <w:rsid w:val="003927B9"/>
    <w:rsid w:val="00392802"/>
    <w:rsid w:val="00392F63"/>
    <w:rsid w:val="0039312F"/>
    <w:rsid w:val="00393CFF"/>
    <w:rsid w:val="00393FA6"/>
    <w:rsid w:val="003940E0"/>
    <w:rsid w:val="003944A3"/>
    <w:rsid w:val="003945C2"/>
    <w:rsid w:val="003951B4"/>
    <w:rsid w:val="00395239"/>
    <w:rsid w:val="0039536F"/>
    <w:rsid w:val="003958CA"/>
    <w:rsid w:val="00395A94"/>
    <w:rsid w:val="0039667A"/>
    <w:rsid w:val="003966C4"/>
    <w:rsid w:val="00396CA2"/>
    <w:rsid w:val="00397067"/>
    <w:rsid w:val="00397657"/>
    <w:rsid w:val="00397F45"/>
    <w:rsid w:val="00397FB5"/>
    <w:rsid w:val="00397FDA"/>
    <w:rsid w:val="003A031B"/>
    <w:rsid w:val="003A0F5E"/>
    <w:rsid w:val="003A10D0"/>
    <w:rsid w:val="003A1A22"/>
    <w:rsid w:val="003A1C19"/>
    <w:rsid w:val="003A2249"/>
    <w:rsid w:val="003A3749"/>
    <w:rsid w:val="003A3D6E"/>
    <w:rsid w:val="003A3ED0"/>
    <w:rsid w:val="003A50F8"/>
    <w:rsid w:val="003A5312"/>
    <w:rsid w:val="003A55E0"/>
    <w:rsid w:val="003A5886"/>
    <w:rsid w:val="003A60F0"/>
    <w:rsid w:val="003A61B1"/>
    <w:rsid w:val="003A623D"/>
    <w:rsid w:val="003A6416"/>
    <w:rsid w:val="003A64DA"/>
    <w:rsid w:val="003A6B9C"/>
    <w:rsid w:val="003A70B9"/>
    <w:rsid w:val="003A720E"/>
    <w:rsid w:val="003A7AC7"/>
    <w:rsid w:val="003B074A"/>
    <w:rsid w:val="003B07C8"/>
    <w:rsid w:val="003B11C6"/>
    <w:rsid w:val="003B13A9"/>
    <w:rsid w:val="003B179F"/>
    <w:rsid w:val="003B1BA2"/>
    <w:rsid w:val="003B1C7E"/>
    <w:rsid w:val="003B1FCA"/>
    <w:rsid w:val="003B21E0"/>
    <w:rsid w:val="003B224E"/>
    <w:rsid w:val="003B33AC"/>
    <w:rsid w:val="003B4E82"/>
    <w:rsid w:val="003B5208"/>
    <w:rsid w:val="003B54B8"/>
    <w:rsid w:val="003B54FC"/>
    <w:rsid w:val="003B703E"/>
    <w:rsid w:val="003B71A7"/>
    <w:rsid w:val="003B7302"/>
    <w:rsid w:val="003B7433"/>
    <w:rsid w:val="003C0B55"/>
    <w:rsid w:val="003C0C6D"/>
    <w:rsid w:val="003C114D"/>
    <w:rsid w:val="003C2166"/>
    <w:rsid w:val="003C2BA1"/>
    <w:rsid w:val="003C3462"/>
    <w:rsid w:val="003C367E"/>
    <w:rsid w:val="003C38DD"/>
    <w:rsid w:val="003C4849"/>
    <w:rsid w:val="003C5347"/>
    <w:rsid w:val="003C579A"/>
    <w:rsid w:val="003C5AA0"/>
    <w:rsid w:val="003C5E93"/>
    <w:rsid w:val="003C77FE"/>
    <w:rsid w:val="003C7ABB"/>
    <w:rsid w:val="003D1299"/>
    <w:rsid w:val="003D1E3C"/>
    <w:rsid w:val="003D214E"/>
    <w:rsid w:val="003D2C33"/>
    <w:rsid w:val="003D2CFB"/>
    <w:rsid w:val="003D2FC5"/>
    <w:rsid w:val="003D306D"/>
    <w:rsid w:val="003D363B"/>
    <w:rsid w:val="003D39C4"/>
    <w:rsid w:val="003D4C03"/>
    <w:rsid w:val="003D4C2A"/>
    <w:rsid w:val="003D54B3"/>
    <w:rsid w:val="003D554D"/>
    <w:rsid w:val="003D5F66"/>
    <w:rsid w:val="003D79D4"/>
    <w:rsid w:val="003E009B"/>
    <w:rsid w:val="003E0219"/>
    <w:rsid w:val="003E0DF1"/>
    <w:rsid w:val="003E0E35"/>
    <w:rsid w:val="003E1139"/>
    <w:rsid w:val="003E127C"/>
    <w:rsid w:val="003E17DE"/>
    <w:rsid w:val="003E182F"/>
    <w:rsid w:val="003E1BAE"/>
    <w:rsid w:val="003E2A7C"/>
    <w:rsid w:val="003E2B1C"/>
    <w:rsid w:val="003E3ED5"/>
    <w:rsid w:val="003E3F0C"/>
    <w:rsid w:val="003E4595"/>
    <w:rsid w:val="003E4B9C"/>
    <w:rsid w:val="003E538B"/>
    <w:rsid w:val="003E5998"/>
    <w:rsid w:val="003E63FE"/>
    <w:rsid w:val="003E661C"/>
    <w:rsid w:val="003E69AF"/>
    <w:rsid w:val="003E7848"/>
    <w:rsid w:val="003E7C28"/>
    <w:rsid w:val="003F02F8"/>
    <w:rsid w:val="003F06FC"/>
    <w:rsid w:val="003F0D56"/>
    <w:rsid w:val="003F159F"/>
    <w:rsid w:val="003F1775"/>
    <w:rsid w:val="003F194F"/>
    <w:rsid w:val="003F1B92"/>
    <w:rsid w:val="003F1D4D"/>
    <w:rsid w:val="003F2594"/>
    <w:rsid w:val="003F2D51"/>
    <w:rsid w:val="003F3804"/>
    <w:rsid w:val="003F5190"/>
    <w:rsid w:val="003F72B5"/>
    <w:rsid w:val="003F75B0"/>
    <w:rsid w:val="003F770A"/>
    <w:rsid w:val="004003C0"/>
    <w:rsid w:val="00401B43"/>
    <w:rsid w:val="00401D39"/>
    <w:rsid w:val="0040277C"/>
    <w:rsid w:val="0040299F"/>
    <w:rsid w:val="00402F1A"/>
    <w:rsid w:val="00404514"/>
    <w:rsid w:val="004059A7"/>
    <w:rsid w:val="00405C51"/>
    <w:rsid w:val="00405C80"/>
    <w:rsid w:val="00405F98"/>
    <w:rsid w:val="004063F8"/>
    <w:rsid w:val="0040665F"/>
    <w:rsid w:val="00406C13"/>
    <w:rsid w:val="00406E17"/>
    <w:rsid w:val="00410501"/>
    <w:rsid w:val="0041263C"/>
    <w:rsid w:val="004129BF"/>
    <w:rsid w:val="00413256"/>
    <w:rsid w:val="004133FF"/>
    <w:rsid w:val="004134C0"/>
    <w:rsid w:val="00413E9D"/>
    <w:rsid w:val="0041437F"/>
    <w:rsid w:val="004149FD"/>
    <w:rsid w:val="00414FDE"/>
    <w:rsid w:val="00415899"/>
    <w:rsid w:val="00416147"/>
    <w:rsid w:val="00416891"/>
    <w:rsid w:val="00416D8C"/>
    <w:rsid w:val="00417087"/>
    <w:rsid w:val="0042207E"/>
    <w:rsid w:val="0042350D"/>
    <w:rsid w:val="00423948"/>
    <w:rsid w:val="00423F80"/>
    <w:rsid w:val="00424912"/>
    <w:rsid w:val="0042654F"/>
    <w:rsid w:val="004266AF"/>
    <w:rsid w:val="004269AB"/>
    <w:rsid w:val="00427565"/>
    <w:rsid w:val="00427EA4"/>
    <w:rsid w:val="00430D33"/>
    <w:rsid w:val="00430EB5"/>
    <w:rsid w:val="004311AB"/>
    <w:rsid w:val="0043145A"/>
    <w:rsid w:val="0043214F"/>
    <w:rsid w:val="00432A3A"/>
    <w:rsid w:val="0043349A"/>
    <w:rsid w:val="00433D0F"/>
    <w:rsid w:val="00433FA5"/>
    <w:rsid w:val="00434628"/>
    <w:rsid w:val="0043480B"/>
    <w:rsid w:val="00434E03"/>
    <w:rsid w:val="004351EA"/>
    <w:rsid w:val="0043549D"/>
    <w:rsid w:val="0043552B"/>
    <w:rsid w:val="00435A4E"/>
    <w:rsid w:val="00435D47"/>
    <w:rsid w:val="00435DE6"/>
    <w:rsid w:val="00436C91"/>
    <w:rsid w:val="00436CE1"/>
    <w:rsid w:val="00437CE4"/>
    <w:rsid w:val="00440107"/>
    <w:rsid w:val="004405AD"/>
    <w:rsid w:val="0044128A"/>
    <w:rsid w:val="00441703"/>
    <w:rsid w:val="0044362E"/>
    <w:rsid w:val="004438D9"/>
    <w:rsid w:val="00444E07"/>
    <w:rsid w:val="00444F38"/>
    <w:rsid w:val="004453FF"/>
    <w:rsid w:val="00445478"/>
    <w:rsid w:val="00445DBB"/>
    <w:rsid w:val="004464FB"/>
    <w:rsid w:val="00446DBE"/>
    <w:rsid w:val="00447801"/>
    <w:rsid w:val="00447942"/>
    <w:rsid w:val="00447BF6"/>
    <w:rsid w:val="00450A34"/>
    <w:rsid w:val="00451911"/>
    <w:rsid w:val="00452F25"/>
    <w:rsid w:val="0045303E"/>
    <w:rsid w:val="0045344B"/>
    <w:rsid w:val="00453497"/>
    <w:rsid w:val="00453D99"/>
    <w:rsid w:val="004544A0"/>
    <w:rsid w:val="00454D48"/>
    <w:rsid w:val="00455448"/>
    <w:rsid w:val="0045550B"/>
    <w:rsid w:val="00455709"/>
    <w:rsid w:val="004557D1"/>
    <w:rsid w:val="004558D5"/>
    <w:rsid w:val="00456DDB"/>
    <w:rsid w:val="004573B7"/>
    <w:rsid w:val="00457807"/>
    <w:rsid w:val="00457D47"/>
    <w:rsid w:val="00457EEE"/>
    <w:rsid w:val="0046046B"/>
    <w:rsid w:val="004612CE"/>
    <w:rsid w:val="00461CE3"/>
    <w:rsid w:val="00462836"/>
    <w:rsid w:val="00462D18"/>
    <w:rsid w:val="0046300E"/>
    <w:rsid w:val="00463339"/>
    <w:rsid w:val="00463635"/>
    <w:rsid w:val="004636BD"/>
    <w:rsid w:val="004636DB"/>
    <w:rsid w:val="00464230"/>
    <w:rsid w:val="004657D3"/>
    <w:rsid w:val="00466B15"/>
    <w:rsid w:val="00466DB8"/>
    <w:rsid w:val="004677D0"/>
    <w:rsid w:val="0046783A"/>
    <w:rsid w:val="00467CB1"/>
    <w:rsid w:val="00467D23"/>
    <w:rsid w:val="004705C3"/>
    <w:rsid w:val="004709DF"/>
    <w:rsid w:val="0047145E"/>
    <w:rsid w:val="0047164E"/>
    <w:rsid w:val="004719D6"/>
    <w:rsid w:val="0047258C"/>
    <w:rsid w:val="00473801"/>
    <w:rsid w:val="00473AB5"/>
    <w:rsid w:val="004742E7"/>
    <w:rsid w:val="00475630"/>
    <w:rsid w:val="004757BF"/>
    <w:rsid w:val="00477009"/>
    <w:rsid w:val="0047758A"/>
    <w:rsid w:val="00477E1F"/>
    <w:rsid w:val="00480172"/>
    <w:rsid w:val="0048040C"/>
    <w:rsid w:val="004804E7"/>
    <w:rsid w:val="00481169"/>
    <w:rsid w:val="0048179A"/>
    <w:rsid w:val="0048217C"/>
    <w:rsid w:val="004839D9"/>
    <w:rsid w:val="00483BF1"/>
    <w:rsid w:val="00484A33"/>
    <w:rsid w:val="00484C4B"/>
    <w:rsid w:val="004852BD"/>
    <w:rsid w:val="00485423"/>
    <w:rsid w:val="00486702"/>
    <w:rsid w:val="00486CAB"/>
    <w:rsid w:val="0049044B"/>
    <w:rsid w:val="004904DB"/>
    <w:rsid w:val="004909F7"/>
    <w:rsid w:val="004916A7"/>
    <w:rsid w:val="00491DD8"/>
    <w:rsid w:val="00492173"/>
    <w:rsid w:val="00492301"/>
    <w:rsid w:val="00492342"/>
    <w:rsid w:val="004932CA"/>
    <w:rsid w:val="00493A8C"/>
    <w:rsid w:val="00493B81"/>
    <w:rsid w:val="00493BDD"/>
    <w:rsid w:val="00493F27"/>
    <w:rsid w:val="00494677"/>
    <w:rsid w:val="00494D2D"/>
    <w:rsid w:val="00494F0D"/>
    <w:rsid w:val="0049523E"/>
    <w:rsid w:val="00495447"/>
    <w:rsid w:val="004976F2"/>
    <w:rsid w:val="00497732"/>
    <w:rsid w:val="00497884"/>
    <w:rsid w:val="00497C93"/>
    <w:rsid w:val="00497FA3"/>
    <w:rsid w:val="004A0964"/>
    <w:rsid w:val="004A0E92"/>
    <w:rsid w:val="004A11DA"/>
    <w:rsid w:val="004A21E9"/>
    <w:rsid w:val="004A2DF1"/>
    <w:rsid w:val="004A2F6B"/>
    <w:rsid w:val="004A33AA"/>
    <w:rsid w:val="004A33DF"/>
    <w:rsid w:val="004A530B"/>
    <w:rsid w:val="004A5C1E"/>
    <w:rsid w:val="004A60A6"/>
    <w:rsid w:val="004A6297"/>
    <w:rsid w:val="004A65F6"/>
    <w:rsid w:val="004A7678"/>
    <w:rsid w:val="004A7B60"/>
    <w:rsid w:val="004A7E28"/>
    <w:rsid w:val="004A7FAB"/>
    <w:rsid w:val="004B0304"/>
    <w:rsid w:val="004B09DF"/>
    <w:rsid w:val="004B0BA2"/>
    <w:rsid w:val="004B13A7"/>
    <w:rsid w:val="004B210E"/>
    <w:rsid w:val="004B2267"/>
    <w:rsid w:val="004B2AF2"/>
    <w:rsid w:val="004B3A8B"/>
    <w:rsid w:val="004B3EED"/>
    <w:rsid w:val="004B457C"/>
    <w:rsid w:val="004B476E"/>
    <w:rsid w:val="004B53A6"/>
    <w:rsid w:val="004B5721"/>
    <w:rsid w:val="004B5B34"/>
    <w:rsid w:val="004B5D7F"/>
    <w:rsid w:val="004B6106"/>
    <w:rsid w:val="004B6E0C"/>
    <w:rsid w:val="004B7DBD"/>
    <w:rsid w:val="004C0151"/>
    <w:rsid w:val="004C0E1B"/>
    <w:rsid w:val="004C1676"/>
    <w:rsid w:val="004C1BE9"/>
    <w:rsid w:val="004C2934"/>
    <w:rsid w:val="004C477C"/>
    <w:rsid w:val="004C4CD1"/>
    <w:rsid w:val="004C5628"/>
    <w:rsid w:val="004C580F"/>
    <w:rsid w:val="004C5FCD"/>
    <w:rsid w:val="004C752C"/>
    <w:rsid w:val="004C7AB3"/>
    <w:rsid w:val="004C7FA9"/>
    <w:rsid w:val="004D04B1"/>
    <w:rsid w:val="004D0907"/>
    <w:rsid w:val="004D0CD2"/>
    <w:rsid w:val="004D1219"/>
    <w:rsid w:val="004D1770"/>
    <w:rsid w:val="004D261A"/>
    <w:rsid w:val="004D2AFD"/>
    <w:rsid w:val="004D2EB7"/>
    <w:rsid w:val="004D4CEF"/>
    <w:rsid w:val="004D5147"/>
    <w:rsid w:val="004D5F54"/>
    <w:rsid w:val="004D685B"/>
    <w:rsid w:val="004D6DAA"/>
    <w:rsid w:val="004D704C"/>
    <w:rsid w:val="004D708B"/>
    <w:rsid w:val="004D7258"/>
    <w:rsid w:val="004D7BE8"/>
    <w:rsid w:val="004D7DF6"/>
    <w:rsid w:val="004E026E"/>
    <w:rsid w:val="004E0462"/>
    <w:rsid w:val="004E0B83"/>
    <w:rsid w:val="004E0ED7"/>
    <w:rsid w:val="004E1178"/>
    <w:rsid w:val="004E1C1C"/>
    <w:rsid w:val="004E2171"/>
    <w:rsid w:val="004E288C"/>
    <w:rsid w:val="004E363F"/>
    <w:rsid w:val="004E36C9"/>
    <w:rsid w:val="004E3DE2"/>
    <w:rsid w:val="004E442F"/>
    <w:rsid w:val="004E4C40"/>
    <w:rsid w:val="004E50B2"/>
    <w:rsid w:val="004E5EA7"/>
    <w:rsid w:val="004E625A"/>
    <w:rsid w:val="004E79DB"/>
    <w:rsid w:val="004F0447"/>
    <w:rsid w:val="004F0B2C"/>
    <w:rsid w:val="004F0DAB"/>
    <w:rsid w:val="004F0FFC"/>
    <w:rsid w:val="004F1068"/>
    <w:rsid w:val="004F1F4B"/>
    <w:rsid w:val="004F2566"/>
    <w:rsid w:val="004F2951"/>
    <w:rsid w:val="004F2E7E"/>
    <w:rsid w:val="004F317A"/>
    <w:rsid w:val="004F342C"/>
    <w:rsid w:val="004F3753"/>
    <w:rsid w:val="004F38D9"/>
    <w:rsid w:val="004F3B32"/>
    <w:rsid w:val="004F4A91"/>
    <w:rsid w:val="004F52C3"/>
    <w:rsid w:val="004F530C"/>
    <w:rsid w:val="004F5656"/>
    <w:rsid w:val="004F5B5F"/>
    <w:rsid w:val="004F5F8F"/>
    <w:rsid w:val="004F7311"/>
    <w:rsid w:val="004F7936"/>
    <w:rsid w:val="004F7F2E"/>
    <w:rsid w:val="004F7F9F"/>
    <w:rsid w:val="0050303E"/>
    <w:rsid w:val="00504703"/>
    <w:rsid w:val="00504A41"/>
    <w:rsid w:val="00504CE6"/>
    <w:rsid w:val="00504EB0"/>
    <w:rsid w:val="00505D02"/>
    <w:rsid w:val="00505D5D"/>
    <w:rsid w:val="0050656B"/>
    <w:rsid w:val="00506A55"/>
    <w:rsid w:val="00506E01"/>
    <w:rsid w:val="00507506"/>
    <w:rsid w:val="005078D4"/>
    <w:rsid w:val="00510B1B"/>
    <w:rsid w:val="00510D90"/>
    <w:rsid w:val="00511468"/>
    <w:rsid w:val="00511B8A"/>
    <w:rsid w:val="0051214C"/>
    <w:rsid w:val="00512D05"/>
    <w:rsid w:val="00513213"/>
    <w:rsid w:val="00513563"/>
    <w:rsid w:val="0051384F"/>
    <w:rsid w:val="00513AB4"/>
    <w:rsid w:val="00514042"/>
    <w:rsid w:val="0051424F"/>
    <w:rsid w:val="005148B5"/>
    <w:rsid w:val="00515B3E"/>
    <w:rsid w:val="005164B9"/>
    <w:rsid w:val="0051708D"/>
    <w:rsid w:val="005178D1"/>
    <w:rsid w:val="005203C5"/>
    <w:rsid w:val="00520433"/>
    <w:rsid w:val="005205CE"/>
    <w:rsid w:val="00520E30"/>
    <w:rsid w:val="005213F4"/>
    <w:rsid w:val="00521567"/>
    <w:rsid w:val="00522240"/>
    <w:rsid w:val="00522C03"/>
    <w:rsid w:val="00523F79"/>
    <w:rsid w:val="00524721"/>
    <w:rsid w:val="00524CB6"/>
    <w:rsid w:val="00524EEA"/>
    <w:rsid w:val="0052500F"/>
    <w:rsid w:val="00525049"/>
    <w:rsid w:val="0052523F"/>
    <w:rsid w:val="00525BDF"/>
    <w:rsid w:val="00525C9E"/>
    <w:rsid w:val="005264E9"/>
    <w:rsid w:val="00526D5B"/>
    <w:rsid w:val="00526DC8"/>
    <w:rsid w:val="00527320"/>
    <w:rsid w:val="005276F1"/>
    <w:rsid w:val="00530BC7"/>
    <w:rsid w:val="00531652"/>
    <w:rsid w:val="0053320F"/>
    <w:rsid w:val="00533712"/>
    <w:rsid w:val="00533865"/>
    <w:rsid w:val="005338E8"/>
    <w:rsid w:val="00533CA4"/>
    <w:rsid w:val="00533DEB"/>
    <w:rsid w:val="00534144"/>
    <w:rsid w:val="00534153"/>
    <w:rsid w:val="005343D4"/>
    <w:rsid w:val="00535365"/>
    <w:rsid w:val="005356EA"/>
    <w:rsid w:val="00536173"/>
    <w:rsid w:val="00537866"/>
    <w:rsid w:val="005401B7"/>
    <w:rsid w:val="005401EB"/>
    <w:rsid w:val="00540251"/>
    <w:rsid w:val="005409E1"/>
    <w:rsid w:val="00540AFA"/>
    <w:rsid w:val="00540E6F"/>
    <w:rsid w:val="005412A7"/>
    <w:rsid w:val="00541505"/>
    <w:rsid w:val="0054182E"/>
    <w:rsid w:val="005418B5"/>
    <w:rsid w:val="00541F61"/>
    <w:rsid w:val="00542869"/>
    <w:rsid w:val="00543AEA"/>
    <w:rsid w:val="0054437E"/>
    <w:rsid w:val="00545343"/>
    <w:rsid w:val="00545C91"/>
    <w:rsid w:val="00545D2D"/>
    <w:rsid w:val="005464A1"/>
    <w:rsid w:val="00546586"/>
    <w:rsid w:val="00547FCE"/>
    <w:rsid w:val="00550AFB"/>
    <w:rsid w:val="00550E48"/>
    <w:rsid w:val="005513A8"/>
    <w:rsid w:val="0055335B"/>
    <w:rsid w:val="0055375E"/>
    <w:rsid w:val="00553760"/>
    <w:rsid w:val="00553ED8"/>
    <w:rsid w:val="005543BD"/>
    <w:rsid w:val="00554B77"/>
    <w:rsid w:val="005557A2"/>
    <w:rsid w:val="00555951"/>
    <w:rsid w:val="00556266"/>
    <w:rsid w:val="0055687E"/>
    <w:rsid w:val="00556A67"/>
    <w:rsid w:val="005576EE"/>
    <w:rsid w:val="00557D77"/>
    <w:rsid w:val="00560943"/>
    <w:rsid w:val="00560972"/>
    <w:rsid w:val="0056141C"/>
    <w:rsid w:val="0056148F"/>
    <w:rsid w:val="005615D2"/>
    <w:rsid w:val="00561869"/>
    <w:rsid w:val="00561961"/>
    <w:rsid w:val="00561DE3"/>
    <w:rsid w:val="0056209E"/>
    <w:rsid w:val="005623DC"/>
    <w:rsid w:val="005631B5"/>
    <w:rsid w:val="00563283"/>
    <w:rsid w:val="0056345F"/>
    <w:rsid w:val="005652E4"/>
    <w:rsid w:val="00565F33"/>
    <w:rsid w:val="00566171"/>
    <w:rsid w:val="0056623A"/>
    <w:rsid w:val="005665FA"/>
    <w:rsid w:val="00566B88"/>
    <w:rsid w:val="00567502"/>
    <w:rsid w:val="00567BB8"/>
    <w:rsid w:val="00567BF2"/>
    <w:rsid w:val="00570643"/>
    <w:rsid w:val="005709A9"/>
    <w:rsid w:val="0057125A"/>
    <w:rsid w:val="005717CF"/>
    <w:rsid w:val="00572268"/>
    <w:rsid w:val="00572D8C"/>
    <w:rsid w:val="00572F7F"/>
    <w:rsid w:val="00573A77"/>
    <w:rsid w:val="00574A68"/>
    <w:rsid w:val="00574B04"/>
    <w:rsid w:val="00574C62"/>
    <w:rsid w:val="00574C74"/>
    <w:rsid w:val="0057530B"/>
    <w:rsid w:val="005759DD"/>
    <w:rsid w:val="00575D23"/>
    <w:rsid w:val="00575EEA"/>
    <w:rsid w:val="00575F0C"/>
    <w:rsid w:val="005765E5"/>
    <w:rsid w:val="00577738"/>
    <w:rsid w:val="00577CC1"/>
    <w:rsid w:val="005801FD"/>
    <w:rsid w:val="00580643"/>
    <w:rsid w:val="00580918"/>
    <w:rsid w:val="00581109"/>
    <w:rsid w:val="00581AFE"/>
    <w:rsid w:val="005823A0"/>
    <w:rsid w:val="0058264D"/>
    <w:rsid w:val="0058301B"/>
    <w:rsid w:val="00583639"/>
    <w:rsid w:val="00583ACA"/>
    <w:rsid w:val="00583D1D"/>
    <w:rsid w:val="00584CF8"/>
    <w:rsid w:val="00585534"/>
    <w:rsid w:val="00586830"/>
    <w:rsid w:val="005869DB"/>
    <w:rsid w:val="00586CEF"/>
    <w:rsid w:val="005872BF"/>
    <w:rsid w:val="005876FC"/>
    <w:rsid w:val="00587BA8"/>
    <w:rsid w:val="005906A6"/>
    <w:rsid w:val="00591290"/>
    <w:rsid w:val="00591672"/>
    <w:rsid w:val="0059218E"/>
    <w:rsid w:val="0059243E"/>
    <w:rsid w:val="00593D05"/>
    <w:rsid w:val="005941AD"/>
    <w:rsid w:val="00594DD7"/>
    <w:rsid w:val="00594E0F"/>
    <w:rsid w:val="0059536C"/>
    <w:rsid w:val="005953F4"/>
    <w:rsid w:val="0059622E"/>
    <w:rsid w:val="00596233"/>
    <w:rsid w:val="00596238"/>
    <w:rsid w:val="005968E7"/>
    <w:rsid w:val="00597719"/>
    <w:rsid w:val="005979A7"/>
    <w:rsid w:val="005A02E0"/>
    <w:rsid w:val="005A06DB"/>
    <w:rsid w:val="005A0DD1"/>
    <w:rsid w:val="005A106F"/>
    <w:rsid w:val="005A1345"/>
    <w:rsid w:val="005A16A8"/>
    <w:rsid w:val="005A1C4B"/>
    <w:rsid w:val="005A22B6"/>
    <w:rsid w:val="005A236C"/>
    <w:rsid w:val="005A287F"/>
    <w:rsid w:val="005A2A1B"/>
    <w:rsid w:val="005A36F3"/>
    <w:rsid w:val="005A370E"/>
    <w:rsid w:val="005A46E2"/>
    <w:rsid w:val="005A4FBD"/>
    <w:rsid w:val="005A5824"/>
    <w:rsid w:val="005A5A3F"/>
    <w:rsid w:val="005A6DE5"/>
    <w:rsid w:val="005A706D"/>
    <w:rsid w:val="005A7294"/>
    <w:rsid w:val="005A7397"/>
    <w:rsid w:val="005A74E7"/>
    <w:rsid w:val="005B031C"/>
    <w:rsid w:val="005B0CC2"/>
    <w:rsid w:val="005B1420"/>
    <w:rsid w:val="005B1EEF"/>
    <w:rsid w:val="005B205B"/>
    <w:rsid w:val="005B2EEC"/>
    <w:rsid w:val="005B2FD4"/>
    <w:rsid w:val="005B30DF"/>
    <w:rsid w:val="005B3134"/>
    <w:rsid w:val="005B3E6B"/>
    <w:rsid w:val="005B3E9E"/>
    <w:rsid w:val="005B3F66"/>
    <w:rsid w:val="005B3FCD"/>
    <w:rsid w:val="005B43D7"/>
    <w:rsid w:val="005B4AAE"/>
    <w:rsid w:val="005B4BB8"/>
    <w:rsid w:val="005B5057"/>
    <w:rsid w:val="005B5330"/>
    <w:rsid w:val="005B564A"/>
    <w:rsid w:val="005B6E82"/>
    <w:rsid w:val="005B7AD3"/>
    <w:rsid w:val="005C07C2"/>
    <w:rsid w:val="005C0F20"/>
    <w:rsid w:val="005C0F33"/>
    <w:rsid w:val="005C165F"/>
    <w:rsid w:val="005C1E15"/>
    <w:rsid w:val="005C2055"/>
    <w:rsid w:val="005C2AAB"/>
    <w:rsid w:val="005C2ADA"/>
    <w:rsid w:val="005C2D07"/>
    <w:rsid w:val="005C3D22"/>
    <w:rsid w:val="005C527C"/>
    <w:rsid w:val="005C6538"/>
    <w:rsid w:val="005C6A48"/>
    <w:rsid w:val="005D0141"/>
    <w:rsid w:val="005D03E1"/>
    <w:rsid w:val="005D12E0"/>
    <w:rsid w:val="005D14C3"/>
    <w:rsid w:val="005D155F"/>
    <w:rsid w:val="005D181C"/>
    <w:rsid w:val="005D18F7"/>
    <w:rsid w:val="005D259A"/>
    <w:rsid w:val="005D2B68"/>
    <w:rsid w:val="005D3554"/>
    <w:rsid w:val="005D3CF6"/>
    <w:rsid w:val="005D4A9B"/>
    <w:rsid w:val="005D5647"/>
    <w:rsid w:val="005D5D20"/>
    <w:rsid w:val="005D5F78"/>
    <w:rsid w:val="005D5FF9"/>
    <w:rsid w:val="005D655E"/>
    <w:rsid w:val="005D6653"/>
    <w:rsid w:val="005D6997"/>
    <w:rsid w:val="005D71CC"/>
    <w:rsid w:val="005D7DA8"/>
    <w:rsid w:val="005E0664"/>
    <w:rsid w:val="005E0B17"/>
    <w:rsid w:val="005E0B47"/>
    <w:rsid w:val="005E1C68"/>
    <w:rsid w:val="005E1D57"/>
    <w:rsid w:val="005E2B62"/>
    <w:rsid w:val="005E2E8D"/>
    <w:rsid w:val="005E409F"/>
    <w:rsid w:val="005E42CA"/>
    <w:rsid w:val="005E494F"/>
    <w:rsid w:val="005E4C86"/>
    <w:rsid w:val="005E5291"/>
    <w:rsid w:val="005E6661"/>
    <w:rsid w:val="005E69F3"/>
    <w:rsid w:val="005E733B"/>
    <w:rsid w:val="005E77CE"/>
    <w:rsid w:val="005E7A97"/>
    <w:rsid w:val="005E7D84"/>
    <w:rsid w:val="005F158B"/>
    <w:rsid w:val="005F1743"/>
    <w:rsid w:val="005F1B77"/>
    <w:rsid w:val="005F2448"/>
    <w:rsid w:val="005F32FC"/>
    <w:rsid w:val="005F376B"/>
    <w:rsid w:val="005F3FDF"/>
    <w:rsid w:val="005F4068"/>
    <w:rsid w:val="005F45CF"/>
    <w:rsid w:val="005F4913"/>
    <w:rsid w:val="005F4F06"/>
    <w:rsid w:val="005F537C"/>
    <w:rsid w:val="005F5FD8"/>
    <w:rsid w:val="005F6F79"/>
    <w:rsid w:val="005F72AD"/>
    <w:rsid w:val="005F7934"/>
    <w:rsid w:val="005F7A93"/>
    <w:rsid w:val="00600A06"/>
    <w:rsid w:val="006013B6"/>
    <w:rsid w:val="006014A8"/>
    <w:rsid w:val="006018D8"/>
    <w:rsid w:val="0060211B"/>
    <w:rsid w:val="00602818"/>
    <w:rsid w:val="00603A61"/>
    <w:rsid w:val="00603F9B"/>
    <w:rsid w:val="0060498A"/>
    <w:rsid w:val="0060607C"/>
    <w:rsid w:val="00606401"/>
    <w:rsid w:val="0060671D"/>
    <w:rsid w:val="00606D25"/>
    <w:rsid w:val="0060776B"/>
    <w:rsid w:val="006077A3"/>
    <w:rsid w:val="00607BD6"/>
    <w:rsid w:val="00607D07"/>
    <w:rsid w:val="0061053F"/>
    <w:rsid w:val="00610AD5"/>
    <w:rsid w:val="006110B0"/>
    <w:rsid w:val="006111FE"/>
    <w:rsid w:val="00611493"/>
    <w:rsid w:val="00611A88"/>
    <w:rsid w:val="00611F74"/>
    <w:rsid w:val="00612A36"/>
    <w:rsid w:val="00612B06"/>
    <w:rsid w:val="0061441E"/>
    <w:rsid w:val="00614BFC"/>
    <w:rsid w:val="00614CA2"/>
    <w:rsid w:val="00614E7A"/>
    <w:rsid w:val="00614F0D"/>
    <w:rsid w:val="00615A28"/>
    <w:rsid w:val="00616793"/>
    <w:rsid w:val="00616CB4"/>
    <w:rsid w:val="006202CE"/>
    <w:rsid w:val="00620385"/>
    <w:rsid w:val="0062045F"/>
    <w:rsid w:val="0062056A"/>
    <w:rsid w:val="006205A5"/>
    <w:rsid w:val="006206F5"/>
    <w:rsid w:val="00620CAB"/>
    <w:rsid w:val="00621663"/>
    <w:rsid w:val="006217A9"/>
    <w:rsid w:val="0062186E"/>
    <w:rsid w:val="00621881"/>
    <w:rsid w:val="00621B0E"/>
    <w:rsid w:val="006228D8"/>
    <w:rsid w:val="00622E70"/>
    <w:rsid w:val="00623193"/>
    <w:rsid w:val="006237FD"/>
    <w:rsid w:val="00623AD7"/>
    <w:rsid w:val="00623CDA"/>
    <w:rsid w:val="00624DF8"/>
    <w:rsid w:val="00625D5B"/>
    <w:rsid w:val="00625E56"/>
    <w:rsid w:val="00626ED7"/>
    <w:rsid w:val="00626F61"/>
    <w:rsid w:val="00627034"/>
    <w:rsid w:val="00627278"/>
    <w:rsid w:val="00627340"/>
    <w:rsid w:val="006275EC"/>
    <w:rsid w:val="006304E2"/>
    <w:rsid w:val="0063090F"/>
    <w:rsid w:val="0063095F"/>
    <w:rsid w:val="006314B7"/>
    <w:rsid w:val="0063256F"/>
    <w:rsid w:val="0063315A"/>
    <w:rsid w:val="0063385E"/>
    <w:rsid w:val="006349BA"/>
    <w:rsid w:val="00635750"/>
    <w:rsid w:val="00635F18"/>
    <w:rsid w:val="00635F95"/>
    <w:rsid w:val="00636727"/>
    <w:rsid w:val="00636DE4"/>
    <w:rsid w:val="00637031"/>
    <w:rsid w:val="0063791C"/>
    <w:rsid w:val="00637931"/>
    <w:rsid w:val="00637DAA"/>
    <w:rsid w:val="0064087B"/>
    <w:rsid w:val="00640C62"/>
    <w:rsid w:val="006413AD"/>
    <w:rsid w:val="006416BF"/>
    <w:rsid w:val="006419E5"/>
    <w:rsid w:val="00641B72"/>
    <w:rsid w:val="00641E6B"/>
    <w:rsid w:val="006423BA"/>
    <w:rsid w:val="00642AD5"/>
    <w:rsid w:val="00642CE2"/>
    <w:rsid w:val="00642F9F"/>
    <w:rsid w:val="006436D4"/>
    <w:rsid w:val="006439A2"/>
    <w:rsid w:val="006449AA"/>
    <w:rsid w:val="0064500A"/>
    <w:rsid w:val="006459DE"/>
    <w:rsid w:val="00645BDC"/>
    <w:rsid w:val="00645C72"/>
    <w:rsid w:val="006461F1"/>
    <w:rsid w:val="00646C8F"/>
    <w:rsid w:val="00646F2B"/>
    <w:rsid w:val="006478C9"/>
    <w:rsid w:val="00647F9F"/>
    <w:rsid w:val="0065027D"/>
    <w:rsid w:val="00650762"/>
    <w:rsid w:val="00650D3F"/>
    <w:rsid w:val="00650D69"/>
    <w:rsid w:val="00651014"/>
    <w:rsid w:val="006525FB"/>
    <w:rsid w:val="00652E38"/>
    <w:rsid w:val="006540F6"/>
    <w:rsid w:val="0065422C"/>
    <w:rsid w:val="00654270"/>
    <w:rsid w:val="00654AB1"/>
    <w:rsid w:val="00654ACA"/>
    <w:rsid w:val="00655FC9"/>
    <w:rsid w:val="00656FED"/>
    <w:rsid w:val="00657091"/>
    <w:rsid w:val="006574C2"/>
    <w:rsid w:val="0065753F"/>
    <w:rsid w:val="00657928"/>
    <w:rsid w:val="00657FE6"/>
    <w:rsid w:val="00660759"/>
    <w:rsid w:val="00660CA4"/>
    <w:rsid w:val="006612F3"/>
    <w:rsid w:val="0066146F"/>
    <w:rsid w:val="00662324"/>
    <w:rsid w:val="0066340E"/>
    <w:rsid w:val="00663643"/>
    <w:rsid w:val="00663C39"/>
    <w:rsid w:val="00664203"/>
    <w:rsid w:val="00664D16"/>
    <w:rsid w:val="00664D6F"/>
    <w:rsid w:val="00664EAE"/>
    <w:rsid w:val="00665911"/>
    <w:rsid w:val="00665F67"/>
    <w:rsid w:val="0066641D"/>
    <w:rsid w:val="00666544"/>
    <w:rsid w:val="00666961"/>
    <w:rsid w:val="0066708B"/>
    <w:rsid w:val="006670A4"/>
    <w:rsid w:val="006671E4"/>
    <w:rsid w:val="00667BE8"/>
    <w:rsid w:val="0067009E"/>
    <w:rsid w:val="0067147B"/>
    <w:rsid w:val="00671A8E"/>
    <w:rsid w:val="00672FCE"/>
    <w:rsid w:val="0067305A"/>
    <w:rsid w:val="00674493"/>
    <w:rsid w:val="00674564"/>
    <w:rsid w:val="0067527E"/>
    <w:rsid w:val="00675C70"/>
    <w:rsid w:val="0067660B"/>
    <w:rsid w:val="006768B2"/>
    <w:rsid w:val="00676E37"/>
    <w:rsid w:val="00677C71"/>
    <w:rsid w:val="006818E1"/>
    <w:rsid w:val="00681D93"/>
    <w:rsid w:val="00681F51"/>
    <w:rsid w:val="00682481"/>
    <w:rsid w:val="00682611"/>
    <w:rsid w:val="00682701"/>
    <w:rsid w:val="006827D0"/>
    <w:rsid w:val="006831D1"/>
    <w:rsid w:val="00683992"/>
    <w:rsid w:val="00683D8F"/>
    <w:rsid w:val="00684917"/>
    <w:rsid w:val="00685B3D"/>
    <w:rsid w:val="00685F9E"/>
    <w:rsid w:val="006860E2"/>
    <w:rsid w:val="0068652C"/>
    <w:rsid w:val="0068657A"/>
    <w:rsid w:val="00686B8A"/>
    <w:rsid w:val="006900B2"/>
    <w:rsid w:val="00690744"/>
    <w:rsid w:val="00690BE2"/>
    <w:rsid w:val="00691117"/>
    <w:rsid w:val="00691136"/>
    <w:rsid w:val="0069153F"/>
    <w:rsid w:val="0069188E"/>
    <w:rsid w:val="00691960"/>
    <w:rsid w:val="00691974"/>
    <w:rsid w:val="0069211B"/>
    <w:rsid w:val="0069312D"/>
    <w:rsid w:val="00694668"/>
    <w:rsid w:val="00694932"/>
    <w:rsid w:val="00694CA5"/>
    <w:rsid w:val="00695AA1"/>
    <w:rsid w:val="00695C10"/>
    <w:rsid w:val="00695C26"/>
    <w:rsid w:val="00695EE6"/>
    <w:rsid w:val="0069603C"/>
    <w:rsid w:val="00696418"/>
    <w:rsid w:val="00696FA6"/>
    <w:rsid w:val="006971DE"/>
    <w:rsid w:val="006973C4"/>
    <w:rsid w:val="006A068B"/>
    <w:rsid w:val="006A140F"/>
    <w:rsid w:val="006A18BF"/>
    <w:rsid w:val="006A1F37"/>
    <w:rsid w:val="006A2538"/>
    <w:rsid w:val="006A2BAA"/>
    <w:rsid w:val="006A2E19"/>
    <w:rsid w:val="006A4474"/>
    <w:rsid w:val="006A449E"/>
    <w:rsid w:val="006A4DF4"/>
    <w:rsid w:val="006A4FA3"/>
    <w:rsid w:val="006A53D9"/>
    <w:rsid w:val="006A5ACB"/>
    <w:rsid w:val="006A6054"/>
    <w:rsid w:val="006A7311"/>
    <w:rsid w:val="006A7544"/>
    <w:rsid w:val="006A7E09"/>
    <w:rsid w:val="006B0392"/>
    <w:rsid w:val="006B096E"/>
    <w:rsid w:val="006B0CD0"/>
    <w:rsid w:val="006B0DAE"/>
    <w:rsid w:val="006B1857"/>
    <w:rsid w:val="006B1891"/>
    <w:rsid w:val="006B19C9"/>
    <w:rsid w:val="006B1C47"/>
    <w:rsid w:val="006B27E7"/>
    <w:rsid w:val="006B3D57"/>
    <w:rsid w:val="006B50B9"/>
    <w:rsid w:val="006B50FB"/>
    <w:rsid w:val="006B5407"/>
    <w:rsid w:val="006B58CD"/>
    <w:rsid w:val="006B6E66"/>
    <w:rsid w:val="006B720E"/>
    <w:rsid w:val="006B7545"/>
    <w:rsid w:val="006B7F2B"/>
    <w:rsid w:val="006C0D04"/>
    <w:rsid w:val="006C137E"/>
    <w:rsid w:val="006C1947"/>
    <w:rsid w:val="006C2580"/>
    <w:rsid w:val="006C25C7"/>
    <w:rsid w:val="006C3535"/>
    <w:rsid w:val="006C3F21"/>
    <w:rsid w:val="006C4FC2"/>
    <w:rsid w:val="006C545F"/>
    <w:rsid w:val="006C5C2B"/>
    <w:rsid w:val="006C651F"/>
    <w:rsid w:val="006C6A9E"/>
    <w:rsid w:val="006C7AE8"/>
    <w:rsid w:val="006C7EAC"/>
    <w:rsid w:val="006C7F08"/>
    <w:rsid w:val="006D03E5"/>
    <w:rsid w:val="006D042E"/>
    <w:rsid w:val="006D0E3B"/>
    <w:rsid w:val="006D0F42"/>
    <w:rsid w:val="006D1393"/>
    <w:rsid w:val="006D1745"/>
    <w:rsid w:val="006D1E34"/>
    <w:rsid w:val="006D1F82"/>
    <w:rsid w:val="006D3B25"/>
    <w:rsid w:val="006D3CFD"/>
    <w:rsid w:val="006D4D2F"/>
    <w:rsid w:val="006D5106"/>
    <w:rsid w:val="006D5131"/>
    <w:rsid w:val="006D519B"/>
    <w:rsid w:val="006D531E"/>
    <w:rsid w:val="006D5426"/>
    <w:rsid w:val="006D5994"/>
    <w:rsid w:val="006D7087"/>
    <w:rsid w:val="006E02B1"/>
    <w:rsid w:val="006E0C71"/>
    <w:rsid w:val="006E0C9A"/>
    <w:rsid w:val="006E1884"/>
    <w:rsid w:val="006E2BB8"/>
    <w:rsid w:val="006E2DAC"/>
    <w:rsid w:val="006E2FC4"/>
    <w:rsid w:val="006E3A2E"/>
    <w:rsid w:val="006E48E9"/>
    <w:rsid w:val="006E4CAF"/>
    <w:rsid w:val="006E4D7E"/>
    <w:rsid w:val="006E50B6"/>
    <w:rsid w:val="006E5B14"/>
    <w:rsid w:val="006E6297"/>
    <w:rsid w:val="006E6524"/>
    <w:rsid w:val="006E6AD5"/>
    <w:rsid w:val="006E754D"/>
    <w:rsid w:val="006F0057"/>
    <w:rsid w:val="006F00C2"/>
    <w:rsid w:val="006F0179"/>
    <w:rsid w:val="006F102C"/>
    <w:rsid w:val="006F2171"/>
    <w:rsid w:val="006F2187"/>
    <w:rsid w:val="006F2FE1"/>
    <w:rsid w:val="006F321A"/>
    <w:rsid w:val="006F44D4"/>
    <w:rsid w:val="006F7529"/>
    <w:rsid w:val="006F77DC"/>
    <w:rsid w:val="006F78C9"/>
    <w:rsid w:val="007003FD"/>
    <w:rsid w:val="00700F15"/>
    <w:rsid w:val="00700F2A"/>
    <w:rsid w:val="007011F3"/>
    <w:rsid w:val="00701C63"/>
    <w:rsid w:val="00701CC5"/>
    <w:rsid w:val="00702162"/>
    <w:rsid w:val="00702426"/>
    <w:rsid w:val="00702E94"/>
    <w:rsid w:val="00702F5F"/>
    <w:rsid w:val="00703577"/>
    <w:rsid w:val="00703BC8"/>
    <w:rsid w:val="00703FF8"/>
    <w:rsid w:val="007053CD"/>
    <w:rsid w:val="0070585F"/>
    <w:rsid w:val="00705C47"/>
    <w:rsid w:val="007060B0"/>
    <w:rsid w:val="007063F2"/>
    <w:rsid w:val="00706EFB"/>
    <w:rsid w:val="007076A0"/>
    <w:rsid w:val="00707B4B"/>
    <w:rsid w:val="00710A70"/>
    <w:rsid w:val="007113C1"/>
    <w:rsid w:val="00711925"/>
    <w:rsid w:val="007133FC"/>
    <w:rsid w:val="00713A1E"/>
    <w:rsid w:val="00713F0E"/>
    <w:rsid w:val="007145BE"/>
    <w:rsid w:val="00715C91"/>
    <w:rsid w:val="0071621A"/>
    <w:rsid w:val="00716461"/>
    <w:rsid w:val="007166BB"/>
    <w:rsid w:val="00716C75"/>
    <w:rsid w:val="00716CF2"/>
    <w:rsid w:val="00716D4B"/>
    <w:rsid w:val="00716DD7"/>
    <w:rsid w:val="007170F4"/>
    <w:rsid w:val="00717334"/>
    <w:rsid w:val="0071734F"/>
    <w:rsid w:val="00717D00"/>
    <w:rsid w:val="00720302"/>
    <w:rsid w:val="00720471"/>
    <w:rsid w:val="0072111D"/>
    <w:rsid w:val="0072139B"/>
    <w:rsid w:val="00721488"/>
    <w:rsid w:val="00721AAB"/>
    <w:rsid w:val="007222E0"/>
    <w:rsid w:val="00723171"/>
    <w:rsid w:val="00723D7A"/>
    <w:rsid w:val="00724CB0"/>
    <w:rsid w:val="0072511B"/>
    <w:rsid w:val="00725584"/>
    <w:rsid w:val="00725EB4"/>
    <w:rsid w:val="007262B0"/>
    <w:rsid w:val="00726CEA"/>
    <w:rsid w:val="0072739D"/>
    <w:rsid w:val="00727502"/>
    <w:rsid w:val="007278D1"/>
    <w:rsid w:val="00730392"/>
    <w:rsid w:val="007304F2"/>
    <w:rsid w:val="00730D39"/>
    <w:rsid w:val="00731A1F"/>
    <w:rsid w:val="0073224C"/>
    <w:rsid w:val="00733A66"/>
    <w:rsid w:val="007341F7"/>
    <w:rsid w:val="00734454"/>
    <w:rsid w:val="00735618"/>
    <w:rsid w:val="00736BC1"/>
    <w:rsid w:val="00736E08"/>
    <w:rsid w:val="0074052A"/>
    <w:rsid w:val="00741368"/>
    <w:rsid w:val="007417FD"/>
    <w:rsid w:val="007432DC"/>
    <w:rsid w:val="007433C7"/>
    <w:rsid w:val="007445C3"/>
    <w:rsid w:val="007456D5"/>
    <w:rsid w:val="007457A8"/>
    <w:rsid w:val="00745C00"/>
    <w:rsid w:val="00745C1C"/>
    <w:rsid w:val="00745DDA"/>
    <w:rsid w:val="007461A2"/>
    <w:rsid w:val="00746499"/>
    <w:rsid w:val="00746735"/>
    <w:rsid w:val="007507FC"/>
    <w:rsid w:val="00752842"/>
    <w:rsid w:val="00752A03"/>
    <w:rsid w:val="00752A16"/>
    <w:rsid w:val="007534A4"/>
    <w:rsid w:val="00753DBC"/>
    <w:rsid w:val="007548F6"/>
    <w:rsid w:val="00754A2B"/>
    <w:rsid w:val="00755829"/>
    <w:rsid w:val="00755919"/>
    <w:rsid w:val="00755BAB"/>
    <w:rsid w:val="00756282"/>
    <w:rsid w:val="007564F6"/>
    <w:rsid w:val="00756D1F"/>
    <w:rsid w:val="007579B6"/>
    <w:rsid w:val="00757C67"/>
    <w:rsid w:val="007613E0"/>
    <w:rsid w:val="00761664"/>
    <w:rsid w:val="00761A0C"/>
    <w:rsid w:val="00761B8D"/>
    <w:rsid w:val="007624FF"/>
    <w:rsid w:val="00762818"/>
    <w:rsid w:val="00763DA1"/>
    <w:rsid w:val="007648FA"/>
    <w:rsid w:val="00764C85"/>
    <w:rsid w:val="00764CDB"/>
    <w:rsid w:val="00765A1C"/>
    <w:rsid w:val="007663C9"/>
    <w:rsid w:val="00766EC1"/>
    <w:rsid w:val="00767204"/>
    <w:rsid w:val="00767467"/>
    <w:rsid w:val="00767615"/>
    <w:rsid w:val="0077257B"/>
    <w:rsid w:val="00772A58"/>
    <w:rsid w:val="0077336F"/>
    <w:rsid w:val="0077345D"/>
    <w:rsid w:val="00773717"/>
    <w:rsid w:val="00773E0C"/>
    <w:rsid w:val="00774FFD"/>
    <w:rsid w:val="00775392"/>
    <w:rsid w:val="00775D7B"/>
    <w:rsid w:val="00776079"/>
    <w:rsid w:val="00776163"/>
    <w:rsid w:val="00776430"/>
    <w:rsid w:val="00776FF3"/>
    <w:rsid w:val="00777D88"/>
    <w:rsid w:val="00777E2C"/>
    <w:rsid w:val="00780003"/>
    <w:rsid w:val="007805EC"/>
    <w:rsid w:val="0078088F"/>
    <w:rsid w:val="00780C66"/>
    <w:rsid w:val="00780F9A"/>
    <w:rsid w:val="0078235D"/>
    <w:rsid w:val="00782497"/>
    <w:rsid w:val="007839A9"/>
    <w:rsid w:val="00784D3C"/>
    <w:rsid w:val="0078527C"/>
    <w:rsid w:val="007861A5"/>
    <w:rsid w:val="0078633E"/>
    <w:rsid w:val="007868FE"/>
    <w:rsid w:val="00786F0C"/>
    <w:rsid w:val="00790077"/>
    <w:rsid w:val="0079055F"/>
    <w:rsid w:val="00790C36"/>
    <w:rsid w:val="007910FD"/>
    <w:rsid w:val="0079151D"/>
    <w:rsid w:val="00791743"/>
    <w:rsid w:val="00791CC5"/>
    <w:rsid w:val="007920E7"/>
    <w:rsid w:val="00792489"/>
    <w:rsid w:val="00792973"/>
    <w:rsid w:val="00792987"/>
    <w:rsid w:val="0079343E"/>
    <w:rsid w:val="007934B5"/>
    <w:rsid w:val="00793A4D"/>
    <w:rsid w:val="00794D8A"/>
    <w:rsid w:val="00795565"/>
    <w:rsid w:val="00796B2B"/>
    <w:rsid w:val="00797231"/>
    <w:rsid w:val="007974FA"/>
    <w:rsid w:val="0079755F"/>
    <w:rsid w:val="007975C4"/>
    <w:rsid w:val="007A043E"/>
    <w:rsid w:val="007A1613"/>
    <w:rsid w:val="007A166B"/>
    <w:rsid w:val="007A16FD"/>
    <w:rsid w:val="007A1BA8"/>
    <w:rsid w:val="007A1C98"/>
    <w:rsid w:val="007A1FFA"/>
    <w:rsid w:val="007A2802"/>
    <w:rsid w:val="007A35E4"/>
    <w:rsid w:val="007A380C"/>
    <w:rsid w:val="007A39A1"/>
    <w:rsid w:val="007A3BCB"/>
    <w:rsid w:val="007A4573"/>
    <w:rsid w:val="007A5352"/>
    <w:rsid w:val="007A5CB1"/>
    <w:rsid w:val="007A6183"/>
    <w:rsid w:val="007A6D8D"/>
    <w:rsid w:val="007B0879"/>
    <w:rsid w:val="007B0942"/>
    <w:rsid w:val="007B0F1F"/>
    <w:rsid w:val="007B12C1"/>
    <w:rsid w:val="007B1484"/>
    <w:rsid w:val="007B16FE"/>
    <w:rsid w:val="007B1D72"/>
    <w:rsid w:val="007B1DFB"/>
    <w:rsid w:val="007B23D9"/>
    <w:rsid w:val="007B247F"/>
    <w:rsid w:val="007B41CA"/>
    <w:rsid w:val="007B50D0"/>
    <w:rsid w:val="007B70D8"/>
    <w:rsid w:val="007B734D"/>
    <w:rsid w:val="007C00D2"/>
    <w:rsid w:val="007C01CE"/>
    <w:rsid w:val="007C04CA"/>
    <w:rsid w:val="007C0CF2"/>
    <w:rsid w:val="007C10B6"/>
    <w:rsid w:val="007C10EF"/>
    <w:rsid w:val="007C1391"/>
    <w:rsid w:val="007C14C3"/>
    <w:rsid w:val="007C15E6"/>
    <w:rsid w:val="007C17F2"/>
    <w:rsid w:val="007C1B92"/>
    <w:rsid w:val="007C2CE3"/>
    <w:rsid w:val="007C304C"/>
    <w:rsid w:val="007C320A"/>
    <w:rsid w:val="007C3220"/>
    <w:rsid w:val="007C322A"/>
    <w:rsid w:val="007C3BD3"/>
    <w:rsid w:val="007C43BF"/>
    <w:rsid w:val="007C4568"/>
    <w:rsid w:val="007C4754"/>
    <w:rsid w:val="007C4822"/>
    <w:rsid w:val="007C4924"/>
    <w:rsid w:val="007C4C68"/>
    <w:rsid w:val="007C56E4"/>
    <w:rsid w:val="007C62EB"/>
    <w:rsid w:val="007C66F0"/>
    <w:rsid w:val="007C6F79"/>
    <w:rsid w:val="007C78AA"/>
    <w:rsid w:val="007D019D"/>
    <w:rsid w:val="007D0465"/>
    <w:rsid w:val="007D0549"/>
    <w:rsid w:val="007D0706"/>
    <w:rsid w:val="007D09C6"/>
    <w:rsid w:val="007D0A7D"/>
    <w:rsid w:val="007D1EC9"/>
    <w:rsid w:val="007D2AE4"/>
    <w:rsid w:val="007D2CF9"/>
    <w:rsid w:val="007D2E96"/>
    <w:rsid w:val="007D3047"/>
    <w:rsid w:val="007D3D10"/>
    <w:rsid w:val="007D3DB9"/>
    <w:rsid w:val="007D3F1A"/>
    <w:rsid w:val="007D3FF0"/>
    <w:rsid w:val="007D415B"/>
    <w:rsid w:val="007D469B"/>
    <w:rsid w:val="007D4861"/>
    <w:rsid w:val="007D50FD"/>
    <w:rsid w:val="007D528A"/>
    <w:rsid w:val="007D5510"/>
    <w:rsid w:val="007D5766"/>
    <w:rsid w:val="007D5F57"/>
    <w:rsid w:val="007D6688"/>
    <w:rsid w:val="007D6BBE"/>
    <w:rsid w:val="007D6C51"/>
    <w:rsid w:val="007D7216"/>
    <w:rsid w:val="007D74E7"/>
    <w:rsid w:val="007D754F"/>
    <w:rsid w:val="007D760D"/>
    <w:rsid w:val="007D7A9F"/>
    <w:rsid w:val="007E173D"/>
    <w:rsid w:val="007E17A7"/>
    <w:rsid w:val="007E2010"/>
    <w:rsid w:val="007E2080"/>
    <w:rsid w:val="007E294A"/>
    <w:rsid w:val="007E2A4E"/>
    <w:rsid w:val="007E3DC5"/>
    <w:rsid w:val="007E4435"/>
    <w:rsid w:val="007E4CCD"/>
    <w:rsid w:val="007E517E"/>
    <w:rsid w:val="007E5289"/>
    <w:rsid w:val="007E63E3"/>
    <w:rsid w:val="007E7CAC"/>
    <w:rsid w:val="007E7F1D"/>
    <w:rsid w:val="007F0AA8"/>
    <w:rsid w:val="007F0D45"/>
    <w:rsid w:val="007F1EFD"/>
    <w:rsid w:val="007F26FC"/>
    <w:rsid w:val="007F36D8"/>
    <w:rsid w:val="007F37D6"/>
    <w:rsid w:val="007F3BE1"/>
    <w:rsid w:val="007F4DA5"/>
    <w:rsid w:val="007F54E0"/>
    <w:rsid w:val="007F59B4"/>
    <w:rsid w:val="007F6170"/>
    <w:rsid w:val="007F64C9"/>
    <w:rsid w:val="007F6E5F"/>
    <w:rsid w:val="007F77AC"/>
    <w:rsid w:val="007F7E01"/>
    <w:rsid w:val="008004BF"/>
    <w:rsid w:val="00800E76"/>
    <w:rsid w:val="00802CE7"/>
    <w:rsid w:val="0080326B"/>
    <w:rsid w:val="00803FAE"/>
    <w:rsid w:val="00804398"/>
    <w:rsid w:val="008057BE"/>
    <w:rsid w:val="00806D78"/>
    <w:rsid w:val="008073C5"/>
    <w:rsid w:val="00807B0A"/>
    <w:rsid w:val="0081027E"/>
    <w:rsid w:val="008106A8"/>
    <w:rsid w:val="008110FA"/>
    <w:rsid w:val="00811F9D"/>
    <w:rsid w:val="00812133"/>
    <w:rsid w:val="00812C90"/>
    <w:rsid w:val="00813118"/>
    <w:rsid w:val="008135FE"/>
    <w:rsid w:val="00813BBA"/>
    <w:rsid w:val="00813D7C"/>
    <w:rsid w:val="008146B0"/>
    <w:rsid w:val="00815A58"/>
    <w:rsid w:val="00816128"/>
    <w:rsid w:val="00816CD4"/>
    <w:rsid w:val="0081740B"/>
    <w:rsid w:val="00817D90"/>
    <w:rsid w:val="00817E30"/>
    <w:rsid w:val="00820977"/>
    <w:rsid w:val="008209CA"/>
    <w:rsid w:val="00820B0E"/>
    <w:rsid w:val="00821293"/>
    <w:rsid w:val="00821A27"/>
    <w:rsid w:val="00821B77"/>
    <w:rsid w:val="008223DD"/>
    <w:rsid w:val="00822B89"/>
    <w:rsid w:val="008234E4"/>
    <w:rsid w:val="00823A7A"/>
    <w:rsid w:val="00824243"/>
    <w:rsid w:val="00824922"/>
    <w:rsid w:val="0082550C"/>
    <w:rsid w:val="00825677"/>
    <w:rsid w:val="00826150"/>
    <w:rsid w:val="008269A1"/>
    <w:rsid w:val="008272AC"/>
    <w:rsid w:val="0082780B"/>
    <w:rsid w:val="00827B3E"/>
    <w:rsid w:val="00827D56"/>
    <w:rsid w:val="00830133"/>
    <w:rsid w:val="00830186"/>
    <w:rsid w:val="0083230F"/>
    <w:rsid w:val="00832B28"/>
    <w:rsid w:val="008330B8"/>
    <w:rsid w:val="008345C5"/>
    <w:rsid w:val="00834A6F"/>
    <w:rsid w:val="00834D6B"/>
    <w:rsid w:val="008352F2"/>
    <w:rsid w:val="008362DE"/>
    <w:rsid w:val="008367D5"/>
    <w:rsid w:val="0083689F"/>
    <w:rsid w:val="0083697A"/>
    <w:rsid w:val="00836D30"/>
    <w:rsid w:val="00836DAF"/>
    <w:rsid w:val="00837A44"/>
    <w:rsid w:val="00837F77"/>
    <w:rsid w:val="00840AEC"/>
    <w:rsid w:val="00840B40"/>
    <w:rsid w:val="00840F21"/>
    <w:rsid w:val="00841D55"/>
    <w:rsid w:val="00841DD5"/>
    <w:rsid w:val="00841FC5"/>
    <w:rsid w:val="008423A4"/>
    <w:rsid w:val="00842588"/>
    <w:rsid w:val="00842644"/>
    <w:rsid w:val="00842AEE"/>
    <w:rsid w:val="00842F6C"/>
    <w:rsid w:val="00843554"/>
    <w:rsid w:val="008435B1"/>
    <w:rsid w:val="008437CC"/>
    <w:rsid w:val="00843BA2"/>
    <w:rsid w:val="00843C94"/>
    <w:rsid w:val="00843EEF"/>
    <w:rsid w:val="00844670"/>
    <w:rsid w:val="00846D46"/>
    <w:rsid w:val="00846EF6"/>
    <w:rsid w:val="00846F72"/>
    <w:rsid w:val="0085004B"/>
    <w:rsid w:val="0085177B"/>
    <w:rsid w:val="00852397"/>
    <w:rsid w:val="0085276D"/>
    <w:rsid w:val="00852DE8"/>
    <w:rsid w:val="00853250"/>
    <w:rsid w:val="00853506"/>
    <w:rsid w:val="00854250"/>
    <w:rsid w:val="00854469"/>
    <w:rsid w:val="008549C5"/>
    <w:rsid w:val="00854AF5"/>
    <w:rsid w:val="00854D76"/>
    <w:rsid w:val="0085588F"/>
    <w:rsid w:val="0085643D"/>
    <w:rsid w:val="00857267"/>
    <w:rsid w:val="00857F54"/>
    <w:rsid w:val="00860836"/>
    <w:rsid w:val="0086090C"/>
    <w:rsid w:val="0086095C"/>
    <w:rsid w:val="00860CCA"/>
    <w:rsid w:val="00861240"/>
    <w:rsid w:val="00861823"/>
    <w:rsid w:val="008618D8"/>
    <w:rsid w:val="00862051"/>
    <w:rsid w:val="008621C4"/>
    <w:rsid w:val="008622C9"/>
    <w:rsid w:val="00862446"/>
    <w:rsid w:val="00862478"/>
    <w:rsid w:val="008629E8"/>
    <w:rsid w:val="0086326E"/>
    <w:rsid w:val="00864947"/>
    <w:rsid w:val="00864F9A"/>
    <w:rsid w:val="008659D6"/>
    <w:rsid w:val="00866649"/>
    <w:rsid w:val="008669F1"/>
    <w:rsid w:val="00867531"/>
    <w:rsid w:val="0086781A"/>
    <w:rsid w:val="00867ABE"/>
    <w:rsid w:val="008703E8"/>
    <w:rsid w:val="008705CA"/>
    <w:rsid w:val="00870694"/>
    <w:rsid w:val="00870A33"/>
    <w:rsid w:val="00871308"/>
    <w:rsid w:val="00871789"/>
    <w:rsid w:val="008717CC"/>
    <w:rsid w:val="008717D7"/>
    <w:rsid w:val="00871A69"/>
    <w:rsid w:val="00871EA7"/>
    <w:rsid w:val="00871F24"/>
    <w:rsid w:val="00871F74"/>
    <w:rsid w:val="0087244B"/>
    <w:rsid w:val="00872552"/>
    <w:rsid w:val="00872F8D"/>
    <w:rsid w:val="008735AF"/>
    <w:rsid w:val="00873BB5"/>
    <w:rsid w:val="00873EA8"/>
    <w:rsid w:val="00874EA2"/>
    <w:rsid w:val="00875190"/>
    <w:rsid w:val="00875D4E"/>
    <w:rsid w:val="00876390"/>
    <w:rsid w:val="00876691"/>
    <w:rsid w:val="0087682B"/>
    <w:rsid w:val="00877B2D"/>
    <w:rsid w:val="00877B5F"/>
    <w:rsid w:val="00880274"/>
    <w:rsid w:val="00880739"/>
    <w:rsid w:val="008818E3"/>
    <w:rsid w:val="0088213E"/>
    <w:rsid w:val="00882766"/>
    <w:rsid w:val="00883060"/>
    <w:rsid w:val="0088319F"/>
    <w:rsid w:val="00883201"/>
    <w:rsid w:val="00883483"/>
    <w:rsid w:val="00884065"/>
    <w:rsid w:val="00885662"/>
    <w:rsid w:val="00885AF9"/>
    <w:rsid w:val="00885C5E"/>
    <w:rsid w:val="00885DAF"/>
    <w:rsid w:val="0088776E"/>
    <w:rsid w:val="00887CA9"/>
    <w:rsid w:val="00887E98"/>
    <w:rsid w:val="00890058"/>
    <w:rsid w:val="00890ADA"/>
    <w:rsid w:val="00891609"/>
    <w:rsid w:val="00892264"/>
    <w:rsid w:val="0089280C"/>
    <w:rsid w:val="00892951"/>
    <w:rsid w:val="008929E6"/>
    <w:rsid w:val="008939BD"/>
    <w:rsid w:val="00893E69"/>
    <w:rsid w:val="008943FE"/>
    <w:rsid w:val="008950E5"/>
    <w:rsid w:val="00895EE6"/>
    <w:rsid w:val="0089662D"/>
    <w:rsid w:val="00896BCB"/>
    <w:rsid w:val="00896DB1"/>
    <w:rsid w:val="0089761C"/>
    <w:rsid w:val="00897DD5"/>
    <w:rsid w:val="00897F0C"/>
    <w:rsid w:val="00897FDD"/>
    <w:rsid w:val="008A0324"/>
    <w:rsid w:val="008A0389"/>
    <w:rsid w:val="008A0A97"/>
    <w:rsid w:val="008A0E57"/>
    <w:rsid w:val="008A171F"/>
    <w:rsid w:val="008A1AF8"/>
    <w:rsid w:val="008A2077"/>
    <w:rsid w:val="008A2AEF"/>
    <w:rsid w:val="008A3365"/>
    <w:rsid w:val="008A349F"/>
    <w:rsid w:val="008A382B"/>
    <w:rsid w:val="008A54B6"/>
    <w:rsid w:val="008A5542"/>
    <w:rsid w:val="008A5C03"/>
    <w:rsid w:val="008A5C2B"/>
    <w:rsid w:val="008A5D99"/>
    <w:rsid w:val="008A68E2"/>
    <w:rsid w:val="008A692E"/>
    <w:rsid w:val="008A7575"/>
    <w:rsid w:val="008A7695"/>
    <w:rsid w:val="008B01FB"/>
    <w:rsid w:val="008B04F8"/>
    <w:rsid w:val="008B0A24"/>
    <w:rsid w:val="008B0FD8"/>
    <w:rsid w:val="008B15C8"/>
    <w:rsid w:val="008B1C74"/>
    <w:rsid w:val="008B2256"/>
    <w:rsid w:val="008B3C52"/>
    <w:rsid w:val="008B4011"/>
    <w:rsid w:val="008B4CAC"/>
    <w:rsid w:val="008B4E8E"/>
    <w:rsid w:val="008B51D2"/>
    <w:rsid w:val="008B5CA2"/>
    <w:rsid w:val="008B628C"/>
    <w:rsid w:val="008B64CB"/>
    <w:rsid w:val="008B71B1"/>
    <w:rsid w:val="008B752B"/>
    <w:rsid w:val="008B7694"/>
    <w:rsid w:val="008B78AB"/>
    <w:rsid w:val="008C03C3"/>
    <w:rsid w:val="008C0486"/>
    <w:rsid w:val="008C0AAA"/>
    <w:rsid w:val="008C0C26"/>
    <w:rsid w:val="008C0ED2"/>
    <w:rsid w:val="008C11A1"/>
    <w:rsid w:val="008C1385"/>
    <w:rsid w:val="008C1AC1"/>
    <w:rsid w:val="008C2E64"/>
    <w:rsid w:val="008C3386"/>
    <w:rsid w:val="008C3765"/>
    <w:rsid w:val="008C4C0F"/>
    <w:rsid w:val="008C554B"/>
    <w:rsid w:val="008C570A"/>
    <w:rsid w:val="008C5775"/>
    <w:rsid w:val="008C5782"/>
    <w:rsid w:val="008C5E65"/>
    <w:rsid w:val="008C60D0"/>
    <w:rsid w:val="008C6899"/>
    <w:rsid w:val="008C6FB0"/>
    <w:rsid w:val="008C73CF"/>
    <w:rsid w:val="008C74A0"/>
    <w:rsid w:val="008C7D01"/>
    <w:rsid w:val="008C7D51"/>
    <w:rsid w:val="008D1184"/>
    <w:rsid w:val="008D243B"/>
    <w:rsid w:val="008D27F1"/>
    <w:rsid w:val="008D2A6A"/>
    <w:rsid w:val="008D366A"/>
    <w:rsid w:val="008D4099"/>
    <w:rsid w:val="008D4101"/>
    <w:rsid w:val="008D4F0F"/>
    <w:rsid w:val="008D4F9A"/>
    <w:rsid w:val="008D50BD"/>
    <w:rsid w:val="008D5815"/>
    <w:rsid w:val="008D5C13"/>
    <w:rsid w:val="008D5ED1"/>
    <w:rsid w:val="008D60AC"/>
    <w:rsid w:val="008D6C30"/>
    <w:rsid w:val="008D6E61"/>
    <w:rsid w:val="008D7213"/>
    <w:rsid w:val="008D78CE"/>
    <w:rsid w:val="008E0009"/>
    <w:rsid w:val="008E058B"/>
    <w:rsid w:val="008E090C"/>
    <w:rsid w:val="008E0AAF"/>
    <w:rsid w:val="008E0B57"/>
    <w:rsid w:val="008E20EA"/>
    <w:rsid w:val="008E2566"/>
    <w:rsid w:val="008E273A"/>
    <w:rsid w:val="008E3101"/>
    <w:rsid w:val="008E3902"/>
    <w:rsid w:val="008E3FF0"/>
    <w:rsid w:val="008E4893"/>
    <w:rsid w:val="008E4C58"/>
    <w:rsid w:val="008E5159"/>
    <w:rsid w:val="008E522F"/>
    <w:rsid w:val="008E589E"/>
    <w:rsid w:val="008E5DCA"/>
    <w:rsid w:val="008E6428"/>
    <w:rsid w:val="008F0376"/>
    <w:rsid w:val="008F0730"/>
    <w:rsid w:val="008F092B"/>
    <w:rsid w:val="008F0974"/>
    <w:rsid w:val="008F1188"/>
    <w:rsid w:val="008F1702"/>
    <w:rsid w:val="008F205E"/>
    <w:rsid w:val="008F2F1F"/>
    <w:rsid w:val="008F30B3"/>
    <w:rsid w:val="008F318A"/>
    <w:rsid w:val="008F329E"/>
    <w:rsid w:val="008F4456"/>
    <w:rsid w:val="008F453C"/>
    <w:rsid w:val="008F5017"/>
    <w:rsid w:val="008F572B"/>
    <w:rsid w:val="008F6604"/>
    <w:rsid w:val="008F7198"/>
    <w:rsid w:val="00900479"/>
    <w:rsid w:val="00900E3B"/>
    <w:rsid w:val="009020F7"/>
    <w:rsid w:val="009023B2"/>
    <w:rsid w:val="00903464"/>
    <w:rsid w:val="009034B3"/>
    <w:rsid w:val="0090407C"/>
    <w:rsid w:val="0090501E"/>
    <w:rsid w:val="00905063"/>
    <w:rsid w:val="009055C6"/>
    <w:rsid w:val="009061BD"/>
    <w:rsid w:val="009062CD"/>
    <w:rsid w:val="009063CB"/>
    <w:rsid w:val="00906EA8"/>
    <w:rsid w:val="00907711"/>
    <w:rsid w:val="00907724"/>
    <w:rsid w:val="009105CD"/>
    <w:rsid w:val="00910A77"/>
    <w:rsid w:val="0091122A"/>
    <w:rsid w:val="0091176F"/>
    <w:rsid w:val="00911CC7"/>
    <w:rsid w:val="00912498"/>
    <w:rsid w:val="009135F4"/>
    <w:rsid w:val="00913890"/>
    <w:rsid w:val="00913D20"/>
    <w:rsid w:val="00913DF9"/>
    <w:rsid w:val="009142B4"/>
    <w:rsid w:val="00914667"/>
    <w:rsid w:val="009146C0"/>
    <w:rsid w:val="00914E63"/>
    <w:rsid w:val="00915305"/>
    <w:rsid w:val="009154F9"/>
    <w:rsid w:val="00915CF3"/>
    <w:rsid w:val="00915E72"/>
    <w:rsid w:val="00915F25"/>
    <w:rsid w:val="00916DC3"/>
    <w:rsid w:val="0091732C"/>
    <w:rsid w:val="009175F6"/>
    <w:rsid w:val="00917B2C"/>
    <w:rsid w:val="00920CC2"/>
    <w:rsid w:val="009218F9"/>
    <w:rsid w:val="00921915"/>
    <w:rsid w:val="00922E97"/>
    <w:rsid w:val="009236C8"/>
    <w:rsid w:val="00923EBA"/>
    <w:rsid w:val="00924393"/>
    <w:rsid w:val="009243B6"/>
    <w:rsid w:val="009248AF"/>
    <w:rsid w:val="00924E16"/>
    <w:rsid w:val="00925EFA"/>
    <w:rsid w:val="0092647D"/>
    <w:rsid w:val="00926A36"/>
    <w:rsid w:val="009278A6"/>
    <w:rsid w:val="00927D13"/>
    <w:rsid w:val="00930B34"/>
    <w:rsid w:val="00930CBA"/>
    <w:rsid w:val="00931568"/>
    <w:rsid w:val="00931A67"/>
    <w:rsid w:val="00931D95"/>
    <w:rsid w:val="00931EF7"/>
    <w:rsid w:val="0093222C"/>
    <w:rsid w:val="00933891"/>
    <w:rsid w:val="00935744"/>
    <w:rsid w:val="00935AB3"/>
    <w:rsid w:val="00936D1F"/>
    <w:rsid w:val="00936FCE"/>
    <w:rsid w:val="00937337"/>
    <w:rsid w:val="009379D2"/>
    <w:rsid w:val="00937A0E"/>
    <w:rsid w:val="00937AB1"/>
    <w:rsid w:val="00937C20"/>
    <w:rsid w:val="00940F73"/>
    <w:rsid w:val="009412D0"/>
    <w:rsid w:val="00941428"/>
    <w:rsid w:val="009415A6"/>
    <w:rsid w:val="00941D73"/>
    <w:rsid w:val="00941E17"/>
    <w:rsid w:val="0094203D"/>
    <w:rsid w:val="0094269B"/>
    <w:rsid w:val="00943092"/>
    <w:rsid w:val="009438CD"/>
    <w:rsid w:val="009441B8"/>
    <w:rsid w:val="0094452A"/>
    <w:rsid w:val="00944E24"/>
    <w:rsid w:val="00944ED6"/>
    <w:rsid w:val="009453D3"/>
    <w:rsid w:val="009454D5"/>
    <w:rsid w:val="009454D9"/>
    <w:rsid w:val="00945DB3"/>
    <w:rsid w:val="00946170"/>
    <w:rsid w:val="00946BA7"/>
    <w:rsid w:val="009472BA"/>
    <w:rsid w:val="00947CD9"/>
    <w:rsid w:val="009510D3"/>
    <w:rsid w:val="0095146C"/>
    <w:rsid w:val="0095207A"/>
    <w:rsid w:val="009528E6"/>
    <w:rsid w:val="0095298C"/>
    <w:rsid w:val="00954BDE"/>
    <w:rsid w:val="00955657"/>
    <w:rsid w:val="00955A4B"/>
    <w:rsid w:val="00956AD4"/>
    <w:rsid w:val="0095764C"/>
    <w:rsid w:val="009576D3"/>
    <w:rsid w:val="00957868"/>
    <w:rsid w:val="00957D59"/>
    <w:rsid w:val="009603A3"/>
    <w:rsid w:val="009617DC"/>
    <w:rsid w:val="00961D59"/>
    <w:rsid w:val="00961FA6"/>
    <w:rsid w:val="0096211F"/>
    <w:rsid w:val="009632D5"/>
    <w:rsid w:val="009637A8"/>
    <w:rsid w:val="00963EBB"/>
    <w:rsid w:val="00964A47"/>
    <w:rsid w:val="00965EF8"/>
    <w:rsid w:val="009665BC"/>
    <w:rsid w:val="00967262"/>
    <w:rsid w:val="009678E1"/>
    <w:rsid w:val="009706DB"/>
    <w:rsid w:val="00971E4E"/>
    <w:rsid w:val="00972355"/>
    <w:rsid w:val="00972685"/>
    <w:rsid w:val="00972B3B"/>
    <w:rsid w:val="00972E26"/>
    <w:rsid w:val="009740B9"/>
    <w:rsid w:val="009764BB"/>
    <w:rsid w:val="00976B80"/>
    <w:rsid w:val="00976C4A"/>
    <w:rsid w:val="0097713A"/>
    <w:rsid w:val="00977193"/>
    <w:rsid w:val="00977547"/>
    <w:rsid w:val="00977989"/>
    <w:rsid w:val="00980206"/>
    <w:rsid w:val="009823D2"/>
    <w:rsid w:val="00983102"/>
    <w:rsid w:val="00983A84"/>
    <w:rsid w:val="0098487A"/>
    <w:rsid w:val="00984A3E"/>
    <w:rsid w:val="00985771"/>
    <w:rsid w:val="00986160"/>
    <w:rsid w:val="00986280"/>
    <w:rsid w:val="009864CA"/>
    <w:rsid w:val="0098665F"/>
    <w:rsid w:val="009869B4"/>
    <w:rsid w:val="00987324"/>
    <w:rsid w:val="00987536"/>
    <w:rsid w:val="00987EA0"/>
    <w:rsid w:val="00987EBD"/>
    <w:rsid w:val="00987EC7"/>
    <w:rsid w:val="00990891"/>
    <w:rsid w:val="0099104C"/>
    <w:rsid w:val="0099127B"/>
    <w:rsid w:val="009917FC"/>
    <w:rsid w:val="00991A6A"/>
    <w:rsid w:val="00991ED9"/>
    <w:rsid w:val="009929BB"/>
    <w:rsid w:val="00993860"/>
    <w:rsid w:val="0099442D"/>
    <w:rsid w:val="009948CB"/>
    <w:rsid w:val="00994A46"/>
    <w:rsid w:val="00995D44"/>
    <w:rsid w:val="00996A0F"/>
    <w:rsid w:val="00996BB7"/>
    <w:rsid w:val="009974A5"/>
    <w:rsid w:val="009974AC"/>
    <w:rsid w:val="009A013D"/>
    <w:rsid w:val="009A0BA6"/>
    <w:rsid w:val="009A0DA0"/>
    <w:rsid w:val="009A0ED2"/>
    <w:rsid w:val="009A0F91"/>
    <w:rsid w:val="009A276D"/>
    <w:rsid w:val="009A325F"/>
    <w:rsid w:val="009A3811"/>
    <w:rsid w:val="009A394D"/>
    <w:rsid w:val="009A3BA5"/>
    <w:rsid w:val="009A3DD9"/>
    <w:rsid w:val="009A57B3"/>
    <w:rsid w:val="009A65BC"/>
    <w:rsid w:val="009A6B5E"/>
    <w:rsid w:val="009B1035"/>
    <w:rsid w:val="009B1985"/>
    <w:rsid w:val="009B214B"/>
    <w:rsid w:val="009B26A0"/>
    <w:rsid w:val="009B2842"/>
    <w:rsid w:val="009B290D"/>
    <w:rsid w:val="009B2F71"/>
    <w:rsid w:val="009B31F1"/>
    <w:rsid w:val="009B35B9"/>
    <w:rsid w:val="009B3949"/>
    <w:rsid w:val="009B3A09"/>
    <w:rsid w:val="009B3C13"/>
    <w:rsid w:val="009B3E69"/>
    <w:rsid w:val="009B3EC7"/>
    <w:rsid w:val="009B4A7C"/>
    <w:rsid w:val="009B547D"/>
    <w:rsid w:val="009B6E2F"/>
    <w:rsid w:val="009C0108"/>
    <w:rsid w:val="009C0C1C"/>
    <w:rsid w:val="009C0F5D"/>
    <w:rsid w:val="009C12DB"/>
    <w:rsid w:val="009C17B3"/>
    <w:rsid w:val="009C21DF"/>
    <w:rsid w:val="009C236A"/>
    <w:rsid w:val="009C23E7"/>
    <w:rsid w:val="009C2F36"/>
    <w:rsid w:val="009C2FEE"/>
    <w:rsid w:val="009C3100"/>
    <w:rsid w:val="009C3E46"/>
    <w:rsid w:val="009C45BD"/>
    <w:rsid w:val="009C4654"/>
    <w:rsid w:val="009C4959"/>
    <w:rsid w:val="009C5E25"/>
    <w:rsid w:val="009C61CC"/>
    <w:rsid w:val="009C659C"/>
    <w:rsid w:val="009C6C73"/>
    <w:rsid w:val="009C6EAF"/>
    <w:rsid w:val="009D0700"/>
    <w:rsid w:val="009D21D4"/>
    <w:rsid w:val="009D24B5"/>
    <w:rsid w:val="009D2886"/>
    <w:rsid w:val="009D2DEC"/>
    <w:rsid w:val="009D3811"/>
    <w:rsid w:val="009D3977"/>
    <w:rsid w:val="009D4556"/>
    <w:rsid w:val="009D510C"/>
    <w:rsid w:val="009D55F5"/>
    <w:rsid w:val="009D5E69"/>
    <w:rsid w:val="009D6472"/>
    <w:rsid w:val="009D67AD"/>
    <w:rsid w:val="009D6997"/>
    <w:rsid w:val="009D6BD8"/>
    <w:rsid w:val="009D6EBE"/>
    <w:rsid w:val="009D740C"/>
    <w:rsid w:val="009D7B66"/>
    <w:rsid w:val="009D7E1E"/>
    <w:rsid w:val="009E07F4"/>
    <w:rsid w:val="009E08FF"/>
    <w:rsid w:val="009E0BFE"/>
    <w:rsid w:val="009E0F79"/>
    <w:rsid w:val="009E1570"/>
    <w:rsid w:val="009E2BD7"/>
    <w:rsid w:val="009E2C13"/>
    <w:rsid w:val="009E2EFB"/>
    <w:rsid w:val="009E33E2"/>
    <w:rsid w:val="009E40C1"/>
    <w:rsid w:val="009E4CB4"/>
    <w:rsid w:val="009E52B3"/>
    <w:rsid w:val="009E5ECB"/>
    <w:rsid w:val="009E6D30"/>
    <w:rsid w:val="009E763F"/>
    <w:rsid w:val="009F089E"/>
    <w:rsid w:val="009F0B0F"/>
    <w:rsid w:val="009F0C71"/>
    <w:rsid w:val="009F1A61"/>
    <w:rsid w:val="009F2158"/>
    <w:rsid w:val="009F27BF"/>
    <w:rsid w:val="009F2963"/>
    <w:rsid w:val="009F2B6B"/>
    <w:rsid w:val="009F2DE6"/>
    <w:rsid w:val="009F35B0"/>
    <w:rsid w:val="009F3DD5"/>
    <w:rsid w:val="009F44E5"/>
    <w:rsid w:val="009F477C"/>
    <w:rsid w:val="009F4A31"/>
    <w:rsid w:val="009F4AAC"/>
    <w:rsid w:val="009F4F65"/>
    <w:rsid w:val="009F56C6"/>
    <w:rsid w:val="009F6990"/>
    <w:rsid w:val="009F7A93"/>
    <w:rsid w:val="00A00013"/>
    <w:rsid w:val="00A00128"/>
    <w:rsid w:val="00A010C8"/>
    <w:rsid w:val="00A0139B"/>
    <w:rsid w:val="00A01A12"/>
    <w:rsid w:val="00A01CCE"/>
    <w:rsid w:val="00A026B8"/>
    <w:rsid w:val="00A026C5"/>
    <w:rsid w:val="00A03160"/>
    <w:rsid w:val="00A03B6A"/>
    <w:rsid w:val="00A041A3"/>
    <w:rsid w:val="00A042A0"/>
    <w:rsid w:val="00A0440D"/>
    <w:rsid w:val="00A04570"/>
    <w:rsid w:val="00A04A3D"/>
    <w:rsid w:val="00A058F4"/>
    <w:rsid w:val="00A07B8D"/>
    <w:rsid w:val="00A10061"/>
    <w:rsid w:val="00A109C8"/>
    <w:rsid w:val="00A10A84"/>
    <w:rsid w:val="00A11066"/>
    <w:rsid w:val="00A11929"/>
    <w:rsid w:val="00A11C96"/>
    <w:rsid w:val="00A1234B"/>
    <w:rsid w:val="00A14C2A"/>
    <w:rsid w:val="00A14E74"/>
    <w:rsid w:val="00A14F60"/>
    <w:rsid w:val="00A150D3"/>
    <w:rsid w:val="00A15FE1"/>
    <w:rsid w:val="00A1635D"/>
    <w:rsid w:val="00A169D8"/>
    <w:rsid w:val="00A16C68"/>
    <w:rsid w:val="00A1736E"/>
    <w:rsid w:val="00A1785D"/>
    <w:rsid w:val="00A2145D"/>
    <w:rsid w:val="00A2156F"/>
    <w:rsid w:val="00A216FB"/>
    <w:rsid w:val="00A21860"/>
    <w:rsid w:val="00A2197B"/>
    <w:rsid w:val="00A222CC"/>
    <w:rsid w:val="00A22976"/>
    <w:rsid w:val="00A23DC3"/>
    <w:rsid w:val="00A23FEC"/>
    <w:rsid w:val="00A24F32"/>
    <w:rsid w:val="00A2599F"/>
    <w:rsid w:val="00A25C46"/>
    <w:rsid w:val="00A260F0"/>
    <w:rsid w:val="00A26154"/>
    <w:rsid w:val="00A26B9F"/>
    <w:rsid w:val="00A27A66"/>
    <w:rsid w:val="00A302E7"/>
    <w:rsid w:val="00A3053E"/>
    <w:rsid w:val="00A30B0D"/>
    <w:rsid w:val="00A30BA5"/>
    <w:rsid w:val="00A30EE6"/>
    <w:rsid w:val="00A312D9"/>
    <w:rsid w:val="00A312F8"/>
    <w:rsid w:val="00A315E2"/>
    <w:rsid w:val="00A31A06"/>
    <w:rsid w:val="00A32268"/>
    <w:rsid w:val="00A323D2"/>
    <w:rsid w:val="00A33955"/>
    <w:rsid w:val="00A33C09"/>
    <w:rsid w:val="00A35145"/>
    <w:rsid w:val="00A353B6"/>
    <w:rsid w:val="00A356B6"/>
    <w:rsid w:val="00A3643D"/>
    <w:rsid w:val="00A36818"/>
    <w:rsid w:val="00A36B24"/>
    <w:rsid w:val="00A374DE"/>
    <w:rsid w:val="00A37C7B"/>
    <w:rsid w:val="00A40300"/>
    <w:rsid w:val="00A411DB"/>
    <w:rsid w:val="00A417C5"/>
    <w:rsid w:val="00A419AF"/>
    <w:rsid w:val="00A41D8D"/>
    <w:rsid w:val="00A42AF0"/>
    <w:rsid w:val="00A42D0A"/>
    <w:rsid w:val="00A435E9"/>
    <w:rsid w:val="00A437FB"/>
    <w:rsid w:val="00A440B4"/>
    <w:rsid w:val="00A446FF"/>
    <w:rsid w:val="00A448A5"/>
    <w:rsid w:val="00A4590B"/>
    <w:rsid w:val="00A45B6E"/>
    <w:rsid w:val="00A46094"/>
    <w:rsid w:val="00A4649A"/>
    <w:rsid w:val="00A5063E"/>
    <w:rsid w:val="00A50E45"/>
    <w:rsid w:val="00A5129A"/>
    <w:rsid w:val="00A5173C"/>
    <w:rsid w:val="00A51899"/>
    <w:rsid w:val="00A5298E"/>
    <w:rsid w:val="00A52A7D"/>
    <w:rsid w:val="00A52D52"/>
    <w:rsid w:val="00A53480"/>
    <w:rsid w:val="00A53C37"/>
    <w:rsid w:val="00A54447"/>
    <w:rsid w:val="00A54666"/>
    <w:rsid w:val="00A547D3"/>
    <w:rsid w:val="00A54E75"/>
    <w:rsid w:val="00A56F3E"/>
    <w:rsid w:val="00A57018"/>
    <w:rsid w:val="00A57981"/>
    <w:rsid w:val="00A60517"/>
    <w:rsid w:val="00A60817"/>
    <w:rsid w:val="00A60AB8"/>
    <w:rsid w:val="00A6115E"/>
    <w:rsid w:val="00A61B45"/>
    <w:rsid w:val="00A61B66"/>
    <w:rsid w:val="00A61F5F"/>
    <w:rsid w:val="00A62A74"/>
    <w:rsid w:val="00A63840"/>
    <w:rsid w:val="00A63EF5"/>
    <w:rsid w:val="00A64EAC"/>
    <w:rsid w:val="00A64EF4"/>
    <w:rsid w:val="00A658A9"/>
    <w:rsid w:val="00A667C3"/>
    <w:rsid w:val="00A670A1"/>
    <w:rsid w:val="00A6739C"/>
    <w:rsid w:val="00A679F4"/>
    <w:rsid w:val="00A67CFD"/>
    <w:rsid w:val="00A703D8"/>
    <w:rsid w:val="00A70525"/>
    <w:rsid w:val="00A70D13"/>
    <w:rsid w:val="00A7141E"/>
    <w:rsid w:val="00A7239A"/>
    <w:rsid w:val="00A7249B"/>
    <w:rsid w:val="00A749DC"/>
    <w:rsid w:val="00A75A05"/>
    <w:rsid w:val="00A764DD"/>
    <w:rsid w:val="00A7667F"/>
    <w:rsid w:val="00A7705E"/>
    <w:rsid w:val="00A77250"/>
    <w:rsid w:val="00A772F7"/>
    <w:rsid w:val="00A77537"/>
    <w:rsid w:val="00A77546"/>
    <w:rsid w:val="00A777F6"/>
    <w:rsid w:val="00A7797B"/>
    <w:rsid w:val="00A77F7B"/>
    <w:rsid w:val="00A77FBF"/>
    <w:rsid w:val="00A80D29"/>
    <w:rsid w:val="00A80EE8"/>
    <w:rsid w:val="00A8147F"/>
    <w:rsid w:val="00A81FF7"/>
    <w:rsid w:val="00A82205"/>
    <w:rsid w:val="00A826DE"/>
    <w:rsid w:val="00A828C2"/>
    <w:rsid w:val="00A84F27"/>
    <w:rsid w:val="00A85666"/>
    <w:rsid w:val="00A865EF"/>
    <w:rsid w:val="00A90509"/>
    <w:rsid w:val="00A91B41"/>
    <w:rsid w:val="00A92BE1"/>
    <w:rsid w:val="00A92FE5"/>
    <w:rsid w:val="00A932DE"/>
    <w:rsid w:val="00A933FD"/>
    <w:rsid w:val="00A940EE"/>
    <w:rsid w:val="00A94A5A"/>
    <w:rsid w:val="00A94AF5"/>
    <w:rsid w:val="00A954EE"/>
    <w:rsid w:val="00A957BB"/>
    <w:rsid w:val="00A95C42"/>
    <w:rsid w:val="00A95E10"/>
    <w:rsid w:val="00A960C9"/>
    <w:rsid w:val="00A9643C"/>
    <w:rsid w:val="00A96D75"/>
    <w:rsid w:val="00A97059"/>
    <w:rsid w:val="00A97BE5"/>
    <w:rsid w:val="00AA0292"/>
    <w:rsid w:val="00AA09A8"/>
    <w:rsid w:val="00AA0F9C"/>
    <w:rsid w:val="00AA1154"/>
    <w:rsid w:val="00AA18BD"/>
    <w:rsid w:val="00AA2633"/>
    <w:rsid w:val="00AA26F2"/>
    <w:rsid w:val="00AA2AC0"/>
    <w:rsid w:val="00AA2D2B"/>
    <w:rsid w:val="00AA309B"/>
    <w:rsid w:val="00AA311E"/>
    <w:rsid w:val="00AA36B3"/>
    <w:rsid w:val="00AA41B9"/>
    <w:rsid w:val="00AA43EF"/>
    <w:rsid w:val="00AA548C"/>
    <w:rsid w:val="00AA6111"/>
    <w:rsid w:val="00AA6991"/>
    <w:rsid w:val="00AA755F"/>
    <w:rsid w:val="00AA7928"/>
    <w:rsid w:val="00AA7D42"/>
    <w:rsid w:val="00AB03A0"/>
    <w:rsid w:val="00AB06A2"/>
    <w:rsid w:val="00AB1127"/>
    <w:rsid w:val="00AB11F8"/>
    <w:rsid w:val="00AB13D9"/>
    <w:rsid w:val="00AB15A1"/>
    <w:rsid w:val="00AB15EE"/>
    <w:rsid w:val="00AB195D"/>
    <w:rsid w:val="00AB1A11"/>
    <w:rsid w:val="00AB2A97"/>
    <w:rsid w:val="00AB345F"/>
    <w:rsid w:val="00AB359A"/>
    <w:rsid w:val="00AB38F9"/>
    <w:rsid w:val="00AB4892"/>
    <w:rsid w:val="00AB4B26"/>
    <w:rsid w:val="00AB4B4C"/>
    <w:rsid w:val="00AB54FD"/>
    <w:rsid w:val="00AB6AC0"/>
    <w:rsid w:val="00AB6F0F"/>
    <w:rsid w:val="00AB734E"/>
    <w:rsid w:val="00AB7392"/>
    <w:rsid w:val="00AB7511"/>
    <w:rsid w:val="00AC0305"/>
    <w:rsid w:val="00AC0398"/>
    <w:rsid w:val="00AC0CB7"/>
    <w:rsid w:val="00AC0E2B"/>
    <w:rsid w:val="00AC112C"/>
    <w:rsid w:val="00AC13BD"/>
    <w:rsid w:val="00AC25AC"/>
    <w:rsid w:val="00AC2E99"/>
    <w:rsid w:val="00AC3228"/>
    <w:rsid w:val="00AC3658"/>
    <w:rsid w:val="00AC4244"/>
    <w:rsid w:val="00AC4866"/>
    <w:rsid w:val="00AC5EDE"/>
    <w:rsid w:val="00AC6835"/>
    <w:rsid w:val="00AC7788"/>
    <w:rsid w:val="00AC79D4"/>
    <w:rsid w:val="00AC7BE3"/>
    <w:rsid w:val="00AD0196"/>
    <w:rsid w:val="00AD05EA"/>
    <w:rsid w:val="00AD0B1B"/>
    <w:rsid w:val="00AD13CE"/>
    <w:rsid w:val="00AD2084"/>
    <w:rsid w:val="00AD23A6"/>
    <w:rsid w:val="00AD35C5"/>
    <w:rsid w:val="00AD3BE5"/>
    <w:rsid w:val="00AD3C59"/>
    <w:rsid w:val="00AD3DBC"/>
    <w:rsid w:val="00AD40BF"/>
    <w:rsid w:val="00AD4D0C"/>
    <w:rsid w:val="00AD512A"/>
    <w:rsid w:val="00AD53E6"/>
    <w:rsid w:val="00AD545E"/>
    <w:rsid w:val="00AD6636"/>
    <w:rsid w:val="00AD68FE"/>
    <w:rsid w:val="00AD6CA1"/>
    <w:rsid w:val="00AD7687"/>
    <w:rsid w:val="00AE1218"/>
    <w:rsid w:val="00AE21CB"/>
    <w:rsid w:val="00AE257D"/>
    <w:rsid w:val="00AE2C18"/>
    <w:rsid w:val="00AE3126"/>
    <w:rsid w:val="00AE3604"/>
    <w:rsid w:val="00AE37A0"/>
    <w:rsid w:val="00AE39F4"/>
    <w:rsid w:val="00AE4730"/>
    <w:rsid w:val="00AE4A42"/>
    <w:rsid w:val="00AE5067"/>
    <w:rsid w:val="00AE5655"/>
    <w:rsid w:val="00AE567D"/>
    <w:rsid w:val="00AE7477"/>
    <w:rsid w:val="00AE7AFE"/>
    <w:rsid w:val="00AE7D05"/>
    <w:rsid w:val="00AF0AD6"/>
    <w:rsid w:val="00AF16DF"/>
    <w:rsid w:val="00AF1739"/>
    <w:rsid w:val="00AF1842"/>
    <w:rsid w:val="00AF2C7E"/>
    <w:rsid w:val="00AF2F42"/>
    <w:rsid w:val="00AF320E"/>
    <w:rsid w:val="00AF3517"/>
    <w:rsid w:val="00AF3591"/>
    <w:rsid w:val="00AF39FE"/>
    <w:rsid w:val="00AF3C38"/>
    <w:rsid w:val="00AF3D4B"/>
    <w:rsid w:val="00AF4093"/>
    <w:rsid w:val="00AF4486"/>
    <w:rsid w:val="00AF4934"/>
    <w:rsid w:val="00AF4BCB"/>
    <w:rsid w:val="00AF4C35"/>
    <w:rsid w:val="00AF50FC"/>
    <w:rsid w:val="00AF55B3"/>
    <w:rsid w:val="00AF597A"/>
    <w:rsid w:val="00AF68BA"/>
    <w:rsid w:val="00AF6ED1"/>
    <w:rsid w:val="00AF75BA"/>
    <w:rsid w:val="00AF7981"/>
    <w:rsid w:val="00B0006E"/>
    <w:rsid w:val="00B01011"/>
    <w:rsid w:val="00B0110F"/>
    <w:rsid w:val="00B0155B"/>
    <w:rsid w:val="00B01F38"/>
    <w:rsid w:val="00B025BD"/>
    <w:rsid w:val="00B029F3"/>
    <w:rsid w:val="00B04514"/>
    <w:rsid w:val="00B049A0"/>
    <w:rsid w:val="00B04E54"/>
    <w:rsid w:val="00B04FD4"/>
    <w:rsid w:val="00B05279"/>
    <w:rsid w:val="00B054BE"/>
    <w:rsid w:val="00B054C1"/>
    <w:rsid w:val="00B05541"/>
    <w:rsid w:val="00B05D66"/>
    <w:rsid w:val="00B0615D"/>
    <w:rsid w:val="00B068A4"/>
    <w:rsid w:val="00B0691A"/>
    <w:rsid w:val="00B072C1"/>
    <w:rsid w:val="00B07804"/>
    <w:rsid w:val="00B079BD"/>
    <w:rsid w:val="00B1059D"/>
    <w:rsid w:val="00B10871"/>
    <w:rsid w:val="00B10BC6"/>
    <w:rsid w:val="00B10E00"/>
    <w:rsid w:val="00B10FDA"/>
    <w:rsid w:val="00B11AB2"/>
    <w:rsid w:val="00B11FE1"/>
    <w:rsid w:val="00B122F8"/>
    <w:rsid w:val="00B12823"/>
    <w:rsid w:val="00B12C8E"/>
    <w:rsid w:val="00B12F32"/>
    <w:rsid w:val="00B1351A"/>
    <w:rsid w:val="00B13621"/>
    <w:rsid w:val="00B137FE"/>
    <w:rsid w:val="00B14E9B"/>
    <w:rsid w:val="00B154D1"/>
    <w:rsid w:val="00B15B54"/>
    <w:rsid w:val="00B160D3"/>
    <w:rsid w:val="00B16CCF"/>
    <w:rsid w:val="00B17060"/>
    <w:rsid w:val="00B170AC"/>
    <w:rsid w:val="00B174E1"/>
    <w:rsid w:val="00B175BB"/>
    <w:rsid w:val="00B17760"/>
    <w:rsid w:val="00B17ED7"/>
    <w:rsid w:val="00B20425"/>
    <w:rsid w:val="00B207FC"/>
    <w:rsid w:val="00B20A4D"/>
    <w:rsid w:val="00B22458"/>
    <w:rsid w:val="00B225A2"/>
    <w:rsid w:val="00B228C5"/>
    <w:rsid w:val="00B22C31"/>
    <w:rsid w:val="00B22CED"/>
    <w:rsid w:val="00B23FAC"/>
    <w:rsid w:val="00B24422"/>
    <w:rsid w:val="00B2487A"/>
    <w:rsid w:val="00B24ED0"/>
    <w:rsid w:val="00B25B17"/>
    <w:rsid w:val="00B2641A"/>
    <w:rsid w:val="00B2667B"/>
    <w:rsid w:val="00B26683"/>
    <w:rsid w:val="00B267CE"/>
    <w:rsid w:val="00B27282"/>
    <w:rsid w:val="00B272D6"/>
    <w:rsid w:val="00B2788F"/>
    <w:rsid w:val="00B27949"/>
    <w:rsid w:val="00B27BE0"/>
    <w:rsid w:val="00B303A6"/>
    <w:rsid w:val="00B307AC"/>
    <w:rsid w:val="00B313EE"/>
    <w:rsid w:val="00B317D5"/>
    <w:rsid w:val="00B32214"/>
    <w:rsid w:val="00B324F7"/>
    <w:rsid w:val="00B3351D"/>
    <w:rsid w:val="00B33933"/>
    <w:rsid w:val="00B339E8"/>
    <w:rsid w:val="00B34CD2"/>
    <w:rsid w:val="00B34DBD"/>
    <w:rsid w:val="00B35961"/>
    <w:rsid w:val="00B35B93"/>
    <w:rsid w:val="00B35C8E"/>
    <w:rsid w:val="00B36DDE"/>
    <w:rsid w:val="00B37BC5"/>
    <w:rsid w:val="00B400BB"/>
    <w:rsid w:val="00B40F00"/>
    <w:rsid w:val="00B41122"/>
    <w:rsid w:val="00B41CBB"/>
    <w:rsid w:val="00B420D1"/>
    <w:rsid w:val="00B42793"/>
    <w:rsid w:val="00B43004"/>
    <w:rsid w:val="00B43522"/>
    <w:rsid w:val="00B4381A"/>
    <w:rsid w:val="00B43971"/>
    <w:rsid w:val="00B43A70"/>
    <w:rsid w:val="00B447E6"/>
    <w:rsid w:val="00B46513"/>
    <w:rsid w:val="00B46BDF"/>
    <w:rsid w:val="00B4743D"/>
    <w:rsid w:val="00B501C3"/>
    <w:rsid w:val="00B5065A"/>
    <w:rsid w:val="00B50761"/>
    <w:rsid w:val="00B511A6"/>
    <w:rsid w:val="00B52FA1"/>
    <w:rsid w:val="00B53193"/>
    <w:rsid w:val="00B53336"/>
    <w:rsid w:val="00B53C04"/>
    <w:rsid w:val="00B53FE3"/>
    <w:rsid w:val="00B54A2B"/>
    <w:rsid w:val="00B54E6C"/>
    <w:rsid w:val="00B54E82"/>
    <w:rsid w:val="00B552E8"/>
    <w:rsid w:val="00B55675"/>
    <w:rsid w:val="00B558CE"/>
    <w:rsid w:val="00B56721"/>
    <w:rsid w:val="00B56BCD"/>
    <w:rsid w:val="00B56F80"/>
    <w:rsid w:val="00B572BD"/>
    <w:rsid w:val="00B5789F"/>
    <w:rsid w:val="00B603ED"/>
    <w:rsid w:val="00B60863"/>
    <w:rsid w:val="00B608FA"/>
    <w:rsid w:val="00B60CE5"/>
    <w:rsid w:val="00B61700"/>
    <w:rsid w:val="00B62E9A"/>
    <w:rsid w:val="00B6300A"/>
    <w:rsid w:val="00B63FC1"/>
    <w:rsid w:val="00B64530"/>
    <w:rsid w:val="00B64AEB"/>
    <w:rsid w:val="00B64F8F"/>
    <w:rsid w:val="00B65E49"/>
    <w:rsid w:val="00B673F2"/>
    <w:rsid w:val="00B67A09"/>
    <w:rsid w:val="00B70F32"/>
    <w:rsid w:val="00B717D6"/>
    <w:rsid w:val="00B71A11"/>
    <w:rsid w:val="00B71E04"/>
    <w:rsid w:val="00B7276F"/>
    <w:rsid w:val="00B728C4"/>
    <w:rsid w:val="00B72CC9"/>
    <w:rsid w:val="00B72F16"/>
    <w:rsid w:val="00B72FAA"/>
    <w:rsid w:val="00B73617"/>
    <w:rsid w:val="00B7379D"/>
    <w:rsid w:val="00B74250"/>
    <w:rsid w:val="00B74684"/>
    <w:rsid w:val="00B747C4"/>
    <w:rsid w:val="00B74D76"/>
    <w:rsid w:val="00B74F40"/>
    <w:rsid w:val="00B75341"/>
    <w:rsid w:val="00B77806"/>
    <w:rsid w:val="00B779CF"/>
    <w:rsid w:val="00B77F52"/>
    <w:rsid w:val="00B805AD"/>
    <w:rsid w:val="00B808A3"/>
    <w:rsid w:val="00B815DF"/>
    <w:rsid w:val="00B82698"/>
    <w:rsid w:val="00B83277"/>
    <w:rsid w:val="00B839DE"/>
    <w:rsid w:val="00B83B90"/>
    <w:rsid w:val="00B843B8"/>
    <w:rsid w:val="00B84533"/>
    <w:rsid w:val="00B84BF0"/>
    <w:rsid w:val="00B85873"/>
    <w:rsid w:val="00B85D84"/>
    <w:rsid w:val="00B85F5D"/>
    <w:rsid w:val="00B86008"/>
    <w:rsid w:val="00B861CD"/>
    <w:rsid w:val="00B86A1F"/>
    <w:rsid w:val="00B86C95"/>
    <w:rsid w:val="00B86CAC"/>
    <w:rsid w:val="00B87E02"/>
    <w:rsid w:val="00B901A2"/>
    <w:rsid w:val="00B9027E"/>
    <w:rsid w:val="00B909C2"/>
    <w:rsid w:val="00B90A3D"/>
    <w:rsid w:val="00B91BE2"/>
    <w:rsid w:val="00B91D29"/>
    <w:rsid w:val="00B92443"/>
    <w:rsid w:val="00B9398B"/>
    <w:rsid w:val="00B947C7"/>
    <w:rsid w:val="00B94E13"/>
    <w:rsid w:val="00B95006"/>
    <w:rsid w:val="00B960D7"/>
    <w:rsid w:val="00B9614E"/>
    <w:rsid w:val="00B9637B"/>
    <w:rsid w:val="00B96690"/>
    <w:rsid w:val="00B979FE"/>
    <w:rsid w:val="00BA0AA5"/>
    <w:rsid w:val="00BA0B73"/>
    <w:rsid w:val="00BA0EA3"/>
    <w:rsid w:val="00BA11A3"/>
    <w:rsid w:val="00BA1332"/>
    <w:rsid w:val="00BA15E9"/>
    <w:rsid w:val="00BA1612"/>
    <w:rsid w:val="00BA273A"/>
    <w:rsid w:val="00BA2B09"/>
    <w:rsid w:val="00BA2E89"/>
    <w:rsid w:val="00BA369B"/>
    <w:rsid w:val="00BA3C0C"/>
    <w:rsid w:val="00BA45E5"/>
    <w:rsid w:val="00BA46B2"/>
    <w:rsid w:val="00BA4764"/>
    <w:rsid w:val="00BA4850"/>
    <w:rsid w:val="00BA6290"/>
    <w:rsid w:val="00BA6B01"/>
    <w:rsid w:val="00BA7275"/>
    <w:rsid w:val="00BA7277"/>
    <w:rsid w:val="00BA75E3"/>
    <w:rsid w:val="00BA76A0"/>
    <w:rsid w:val="00BA7A3E"/>
    <w:rsid w:val="00BB0073"/>
    <w:rsid w:val="00BB010F"/>
    <w:rsid w:val="00BB0CB9"/>
    <w:rsid w:val="00BB1496"/>
    <w:rsid w:val="00BB17C7"/>
    <w:rsid w:val="00BB1D6B"/>
    <w:rsid w:val="00BB1F17"/>
    <w:rsid w:val="00BB2968"/>
    <w:rsid w:val="00BB370F"/>
    <w:rsid w:val="00BB4E68"/>
    <w:rsid w:val="00BB5855"/>
    <w:rsid w:val="00BB5F25"/>
    <w:rsid w:val="00BB6074"/>
    <w:rsid w:val="00BB61B1"/>
    <w:rsid w:val="00BB7845"/>
    <w:rsid w:val="00BB7942"/>
    <w:rsid w:val="00BC0109"/>
    <w:rsid w:val="00BC0A04"/>
    <w:rsid w:val="00BC0AC6"/>
    <w:rsid w:val="00BC0DE7"/>
    <w:rsid w:val="00BC1840"/>
    <w:rsid w:val="00BC2EAF"/>
    <w:rsid w:val="00BC30A9"/>
    <w:rsid w:val="00BC384B"/>
    <w:rsid w:val="00BC3B7A"/>
    <w:rsid w:val="00BC3CE2"/>
    <w:rsid w:val="00BC46C1"/>
    <w:rsid w:val="00BC4A12"/>
    <w:rsid w:val="00BC5A5A"/>
    <w:rsid w:val="00BC5A8D"/>
    <w:rsid w:val="00BC619E"/>
    <w:rsid w:val="00BC644A"/>
    <w:rsid w:val="00BC6AB8"/>
    <w:rsid w:val="00BD126F"/>
    <w:rsid w:val="00BD13BA"/>
    <w:rsid w:val="00BD16BE"/>
    <w:rsid w:val="00BD26B4"/>
    <w:rsid w:val="00BD4500"/>
    <w:rsid w:val="00BD4870"/>
    <w:rsid w:val="00BD4E7B"/>
    <w:rsid w:val="00BD5F42"/>
    <w:rsid w:val="00BD6BE8"/>
    <w:rsid w:val="00BD757F"/>
    <w:rsid w:val="00BE0788"/>
    <w:rsid w:val="00BE080E"/>
    <w:rsid w:val="00BE0D36"/>
    <w:rsid w:val="00BE1225"/>
    <w:rsid w:val="00BE1771"/>
    <w:rsid w:val="00BE17DD"/>
    <w:rsid w:val="00BE1F17"/>
    <w:rsid w:val="00BE1FB0"/>
    <w:rsid w:val="00BE22D8"/>
    <w:rsid w:val="00BE248B"/>
    <w:rsid w:val="00BE2796"/>
    <w:rsid w:val="00BE2A83"/>
    <w:rsid w:val="00BE36F9"/>
    <w:rsid w:val="00BE3748"/>
    <w:rsid w:val="00BE3E1E"/>
    <w:rsid w:val="00BE41C9"/>
    <w:rsid w:val="00BE484B"/>
    <w:rsid w:val="00BE4958"/>
    <w:rsid w:val="00BE4C6A"/>
    <w:rsid w:val="00BE4D5E"/>
    <w:rsid w:val="00BE623D"/>
    <w:rsid w:val="00BE6A24"/>
    <w:rsid w:val="00BE7BC8"/>
    <w:rsid w:val="00BE7DFA"/>
    <w:rsid w:val="00BF0358"/>
    <w:rsid w:val="00BF0EE0"/>
    <w:rsid w:val="00BF1336"/>
    <w:rsid w:val="00BF16F6"/>
    <w:rsid w:val="00BF19CC"/>
    <w:rsid w:val="00BF1BD3"/>
    <w:rsid w:val="00BF2077"/>
    <w:rsid w:val="00BF2BA1"/>
    <w:rsid w:val="00BF31A7"/>
    <w:rsid w:val="00BF323A"/>
    <w:rsid w:val="00BF3EBE"/>
    <w:rsid w:val="00BF3F36"/>
    <w:rsid w:val="00BF47B7"/>
    <w:rsid w:val="00BF4D5A"/>
    <w:rsid w:val="00BF4FAF"/>
    <w:rsid w:val="00BF4FC2"/>
    <w:rsid w:val="00BF5855"/>
    <w:rsid w:val="00BF5C0D"/>
    <w:rsid w:val="00BF6726"/>
    <w:rsid w:val="00BF6897"/>
    <w:rsid w:val="00BF6B9A"/>
    <w:rsid w:val="00BF6D1A"/>
    <w:rsid w:val="00BF71DD"/>
    <w:rsid w:val="00BF73BD"/>
    <w:rsid w:val="00BF766E"/>
    <w:rsid w:val="00BF7C01"/>
    <w:rsid w:val="00BF7D10"/>
    <w:rsid w:val="00C00330"/>
    <w:rsid w:val="00C00457"/>
    <w:rsid w:val="00C00871"/>
    <w:rsid w:val="00C01438"/>
    <w:rsid w:val="00C0267E"/>
    <w:rsid w:val="00C031A4"/>
    <w:rsid w:val="00C036C5"/>
    <w:rsid w:val="00C051CB"/>
    <w:rsid w:val="00C05A17"/>
    <w:rsid w:val="00C07269"/>
    <w:rsid w:val="00C07D73"/>
    <w:rsid w:val="00C07EB7"/>
    <w:rsid w:val="00C100C9"/>
    <w:rsid w:val="00C10D0C"/>
    <w:rsid w:val="00C12142"/>
    <w:rsid w:val="00C1257B"/>
    <w:rsid w:val="00C1284F"/>
    <w:rsid w:val="00C139AD"/>
    <w:rsid w:val="00C14090"/>
    <w:rsid w:val="00C14731"/>
    <w:rsid w:val="00C14D60"/>
    <w:rsid w:val="00C168B0"/>
    <w:rsid w:val="00C16AA6"/>
    <w:rsid w:val="00C16B23"/>
    <w:rsid w:val="00C207BB"/>
    <w:rsid w:val="00C20DF7"/>
    <w:rsid w:val="00C22026"/>
    <w:rsid w:val="00C224FA"/>
    <w:rsid w:val="00C23077"/>
    <w:rsid w:val="00C23B52"/>
    <w:rsid w:val="00C23FD3"/>
    <w:rsid w:val="00C245E7"/>
    <w:rsid w:val="00C25212"/>
    <w:rsid w:val="00C255AF"/>
    <w:rsid w:val="00C25E30"/>
    <w:rsid w:val="00C26B2D"/>
    <w:rsid w:val="00C272AB"/>
    <w:rsid w:val="00C2784A"/>
    <w:rsid w:val="00C279C1"/>
    <w:rsid w:val="00C30F48"/>
    <w:rsid w:val="00C31BCD"/>
    <w:rsid w:val="00C31DAC"/>
    <w:rsid w:val="00C31DDF"/>
    <w:rsid w:val="00C32470"/>
    <w:rsid w:val="00C326BB"/>
    <w:rsid w:val="00C32708"/>
    <w:rsid w:val="00C337E0"/>
    <w:rsid w:val="00C33F58"/>
    <w:rsid w:val="00C351F5"/>
    <w:rsid w:val="00C353FE"/>
    <w:rsid w:val="00C356FA"/>
    <w:rsid w:val="00C35DD6"/>
    <w:rsid w:val="00C35FA2"/>
    <w:rsid w:val="00C366F0"/>
    <w:rsid w:val="00C36970"/>
    <w:rsid w:val="00C40D27"/>
    <w:rsid w:val="00C410AA"/>
    <w:rsid w:val="00C41680"/>
    <w:rsid w:val="00C42324"/>
    <w:rsid w:val="00C4260E"/>
    <w:rsid w:val="00C4296F"/>
    <w:rsid w:val="00C42D37"/>
    <w:rsid w:val="00C437CB"/>
    <w:rsid w:val="00C43AB6"/>
    <w:rsid w:val="00C44AF6"/>
    <w:rsid w:val="00C44FF9"/>
    <w:rsid w:val="00C45229"/>
    <w:rsid w:val="00C45A07"/>
    <w:rsid w:val="00C45DFD"/>
    <w:rsid w:val="00C47A00"/>
    <w:rsid w:val="00C47A8A"/>
    <w:rsid w:val="00C50548"/>
    <w:rsid w:val="00C50688"/>
    <w:rsid w:val="00C506A9"/>
    <w:rsid w:val="00C522FE"/>
    <w:rsid w:val="00C52912"/>
    <w:rsid w:val="00C5343D"/>
    <w:rsid w:val="00C55552"/>
    <w:rsid w:val="00C5600B"/>
    <w:rsid w:val="00C56791"/>
    <w:rsid w:val="00C56962"/>
    <w:rsid w:val="00C56B30"/>
    <w:rsid w:val="00C5771B"/>
    <w:rsid w:val="00C57ED0"/>
    <w:rsid w:val="00C6060D"/>
    <w:rsid w:val="00C60830"/>
    <w:rsid w:val="00C60EAD"/>
    <w:rsid w:val="00C61AD4"/>
    <w:rsid w:val="00C61D81"/>
    <w:rsid w:val="00C62590"/>
    <w:rsid w:val="00C62670"/>
    <w:rsid w:val="00C62C01"/>
    <w:rsid w:val="00C62E97"/>
    <w:rsid w:val="00C63070"/>
    <w:rsid w:val="00C63110"/>
    <w:rsid w:val="00C6352D"/>
    <w:rsid w:val="00C63CF5"/>
    <w:rsid w:val="00C63D0E"/>
    <w:rsid w:val="00C63EE9"/>
    <w:rsid w:val="00C64600"/>
    <w:rsid w:val="00C646DA"/>
    <w:rsid w:val="00C64C23"/>
    <w:rsid w:val="00C64C8F"/>
    <w:rsid w:val="00C64CEE"/>
    <w:rsid w:val="00C64F72"/>
    <w:rsid w:val="00C652FE"/>
    <w:rsid w:val="00C65B4B"/>
    <w:rsid w:val="00C65EDF"/>
    <w:rsid w:val="00C667F4"/>
    <w:rsid w:val="00C66A5E"/>
    <w:rsid w:val="00C66CC1"/>
    <w:rsid w:val="00C67E05"/>
    <w:rsid w:val="00C7249E"/>
    <w:rsid w:val="00C72E0B"/>
    <w:rsid w:val="00C73157"/>
    <w:rsid w:val="00C732B6"/>
    <w:rsid w:val="00C737D5"/>
    <w:rsid w:val="00C73E1B"/>
    <w:rsid w:val="00C748EF"/>
    <w:rsid w:val="00C74A04"/>
    <w:rsid w:val="00C74E40"/>
    <w:rsid w:val="00C750C4"/>
    <w:rsid w:val="00C759BF"/>
    <w:rsid w:val="00C7616F"/>
    <w:rsid w:val="00C761A2"/>
    <w:rsid w:val="00C763FB"/>
    <w:rsid w:val="00C76485"/>
    <w:rsid w:val="00C7686F"/>
    <w:rsid w:val="00C77DEE"/>
    <w:rsid w:val="00C802A4"/>
    <w:rsid w:val="00C8125B"/>
    <w:rsid w:val="00C81284"/>
    <w:rsid w:val="00C819E3"/>
    <w:rsid w:val="00C82283"/>
    <w:rsid w:val="00C82997"/>
    <w:rsid w:val="00C82F42"/>
    <w:rsid w:val="00C83198"/>
    <w:rsid w:val="00C831F2"/>
    <w:rsid w:val="00C835B9"/>
    <w:rsid w:val="00C835D9"/>
    <w:rsid w:val="00C83B0C"/>
    <w:rsid w:val="00C83B49"/>
    <w:rsid w:val="00C83D98"/>
    <w:rsid w:val="00C83F65"/>
    <w:rsid w:val="00C853E5"/>
    <w:rsid w:val="00C85525"/>
    <w:rsid w:val="00C8573A"/>
    <w:rsid w:val="00C85ABF"/>
    <w:rsid w:val="00C861AE"/>
    <w:rsid w:val="00C8733B"/>
    <w:rsid w:val="00C8762A"/>
    <w:rsid w:val="00C879FC"/>
    <w:rsid w:val="00C87AF3"/>
    <w:rsid w:val="00C87D1C"/>
    <w:rsid w:val="00C90842"/>
    <w:rsid w:val="00C90C29"/>
    <w:rsid w:val="00C9179A"/>
    <w:rsid w:val="00C91CA8"/>
    <w:rsid w:val="00C920F9"/>
    <w:rsid w:val="00C92661"/>
    <w:rsid w:val="00C92A4E"/>
    <w:rsid w:val="00C92E9F"/>
    <w:rsid w:val="00C92FB2"/>
    <w:rsid w:val="00C9306B"/>
    <w:rsid w:val="00C9310E"/>
    <w:rsid w:val="00C93139"/>
    <w:rsid w:val="00C93187"/>
    <w:rsid w:val="00C93912"/>
    <w:rsid w:val="00C943A5"/>
    <w:rsid w:val="00C95E08"/>
    <w:rsid w:val="00C9657A"/>
    <w:rsid w:val="00C969A7"/>
    <w:rsid w:val="00C96A78"/>
    <w:rsid w:val="00C97873"/>
    <w:rsid w:val="00CA0241"/>
    <w:rsid w:val="00CA0E12"/>
    <w:rsid w:val="00CA21D7"/>
    <w:rsid w:val="00CA3A28"/>
    <w:rsid w:val="00CA3A7D"/>
    <w:rsid w:val="00CA572F"/>
    <w:rsid w:val="00CA590B"/>
    <w:rsid w:val="00CA6767"/>
    <w:rsid w:val="00CA685B"/>
    <w:rsid w:val="00CA6B5E"/>
    <w:rsid w:val="00CA6C03"/>
    <w:rsid w:val="00CA72DA"/>
    <w:rsid w:val="00CA7553"/>
    <w:rsid w:val="00CB006F"/>
    <w:rsid w:val="00CB064A"/>
    <w:rsid w:val="00CB1402"/>
    <w:rsid w:val="00CB1C13"/>
    <w:rsid w:val="00CB2E00"/>
    <w:rsid w:val="00CB3477"/>
    <w:rsid w:val="00CB38AF"/>
    <w:rsid w:val="00CB4813"/>
    <w:rsid w:val="00CB4D51"/>
    <w:rsid w:val="00CB7421"/>
    <w:rsid w:val="00CB7818"/>
    <w:rsid w:val="00CC0F28"/>
    <w:rsid w:val="00CC1A65"/>
    <w:rsid w:val="00CC251E"/>
    <w:rsid w:val="00CC3291"/>
    <w:rsid w:val="00CC338D"/>
    <w:rsid w:val="00CC42F0"/>
    <w:rsid w:val="00CC5234"/>
    <w:rsid w:val="00CC5C56"/>
    <w:rsid w:val="00CC5FF5"/>
    <w:rsid w:val="00CC6AFD"/>
    <w:rsid w:val="00CC6E46"/>
    <w:rsid w:val="00CC754F"/>
    <w:rsid w:val="00CC7658"/>
    <w:rsid w:val="00CC7C0A"/>
    <w:rsid w:val="00CD0D16"/>
    <w:rsid w:val="00CD1D22"/>
    <w:rsid w:val="00CD227D"/>
    <w:rsid w:val="00CD273B"/>
    <w:rsid w:val="00CD28F4"/>
    <w:rsid w:val="00CD29E8"/>
    <w:rsid w:val="00CD303F"/>
    <w:rsid w:val="00CD3298"/>
    <w:rsid w:val="00CD355D"/>
    <w:rsid w:val="00CD3AF4"/>
    <w:rsid w:val="00CD3B59"/>
    <w:rsid w:val="00CD3D8E"/>
    <w:rsid w:val="00CD3EDA"/>
    <w:rsid w:val="00CD3F7B"/>
    <w:rsid w:val="00CD4032"/>
    <w:rsid w:val="00CD4834"/>
    <w:rsid w:val="00CD4D2C"/>
    <w:rsid w:val="00CD4D5E"/>
    <w:rsid w:val="00CD4D8D"/>
    <w:rsid w:val="00CD54EA"/>
    <w:rsid w:val="00CD5F12"/>
    <w:rsid w:val="00CD5FA4"/>
    <w:rsid w:val="00CD65C5"/>
    <w:rsid w:val="00CD77E4"/>
    <w:rsid w:val="00CD7EF9"/>
    <w:rsid w:val="00CE0277"/>
    <w:rsid w:val="00CE106B"/>
    <w:rsid w:val="00CE1CC4"/>
    <w:rsid w:val="00CE253F"/>
    <w:rsid w:val="00CE2612"/>
    <w:rsid w:val="00CE275B"/>
    <w:rsid w:val="00CE2768"/>
    <w:rsid w:val="00CE3860"/>
    <w:rsid w:val="00CE3D7E"/>
    <w:rsid w:val="00CE4234"/>
    <w:rsid w:val="00CE4A0B"/>
    <w:rsid w:val="00CE4A5C"/>
    <w:rsid w:val="00CE5AEC"/>
    <w:rsid w:val="00CE5CE5"/>
    <w:rsid w:val="00CE600F"/>
    <w:rsid w:val="00CE6737"/>
    <w:rsid w:val="00CE6876"/>
    <w:rsid w:val="00CE691B"/>
    <w:rsid w:val="00CE6DBE"/>
    <w:rsid w:val="00CE7398"/>
    <w:rsid w:val="00CE758F"/>
    <w:rsid w:val="00CE779F"/>
    <w:rsid w:val="00CE7FCC"/>
    <w:rsid w:val="00CF0AC1"/>
    <w:rsid w:val="00CF11C9"/>
    <w:rsid w:val="00CF1B8F"/>
    <w:rsid w:val="00CF2013"/>
    <w:rsid w:val="00CF21D7"/>
    <w:rsid w:val="00CF2C6D"/>
    <w:rsid w:val="00CF30F4"/>
    <w:rsid w:val="00CF3D6D"/>
    <w:rsid w:val="00CF40D1"/>
    <w:rsid w:val="00CF4257"/>
    <w:rsid w:val="00CF4C95"/>
    <w:rsid w:val="00CF4D6D"/>
    <w:rsid w:val="00CF589E"/>
    <w:rsid w:val="00CF5C76"/>
    <w:rsid w:val="00CF5CA2"/>
    <w:rsid w:val="00CF5E43"/>
    <w:rsid w:val="00CF6102"/>
    <w:rsid w:val="00CF6170"/>
    <w:rsid w:val="00CF7453"/>
    <w:rsid w:val="00CF7665"/>
    <w:rsid w:val="00CF7792"/>
    <w:rsid w:val="00D0000B"/>
    <w:rsid w:val="00D00105"/>
    <w:rsid w:val="00D01286"/>
    <w:rsid w:val="00D024F7"/>
    <w:rsid w:val="00D02741"/>
    <w:rsid w:val="00D031D8"/>
    <w:rsid w:val="00D03B4F"/>
    <w:rsid w:val="00D04BEA"/>
    <w:rsid w:val="00D057FF"/>
    <w:rsid w:val="00D05AAD"/>
    <w:rsid w:val="00D05F1B"/>
    <w:rsid w:val="00D06D55"/>
    <w:rsid w:val="00D07BB3"/>
    <w:rsid w:val="00D109F8"/>
    <w:rsid w:val="00D10D97"/>
    <w:rsid w:val="00D11333"/>
    <w:rsid w:val="00D1142B"/>
    <w:rsid w:val="00D11834"/>
    <w:rsid w:val="00D11B10"/>
    <w:rsid w:val="00D122EF"/>
    <w:rsid w:val="00D12946"/>
    <w:rsid w:val="00D12C7C"/>
    <w:rsid w:val="00D1352C"/>
    <w:rsid w:val="00D1380A"/>
    <w:rsid w:val="00D13CC8"/>
    <w:rsid w:val="00D14D31"/>
    <w:rsid w:val="00D163C4"/>
    <w:rsid w:val="00D166E0"/>
    <w:rsid w:val="00D16933"/>
    <w:rsid w:val="00D17179"/>
    <w:rsid w:val="00D175DE"/>
    <w:rsid w:val="00D17F54"/>
    <w:rsid w:val="00D207E5"/>
    <w:rsid w:val="00D20E79"/>
    <w:rsid w:val="00D211AE"/>
    <w:rsid w:val="00D2137B"/>
    <w:rsid w:val="00D21B61"/>
    <w:rsid w:val="00D21EAF"/>
    <w:rsid w:val="00D2248D"/>
    <w:rsid w:val="00D22F49"/>
    <w:rsid w:val="00D22F61"/>
    <w:rsid w:val="00D23A78"/>
    <w:rsid w:val="00D24243"/>
    <w:rsid w:val="00D24318"/>
    <w:rsid w:val="00D249AA"/>
    <w:rsid w:val="00D24C48"/>
    <w:rsid w:val="00D264D7"/>
    <w:rsid w:val="00D265C9"/>
    <w:rsid w:val="00D268BE"/>
    <w:rsid w:val="00D26AE5"/>
    <w:rsid w:val="00D26E08"/>
    <w:rsid w:val="00D2788E"/>
    <w:rsid w:val="00D3067A"/>
    <w:rsid w:val="00D31160"/>
    <w:rsid w:val="00D31743"/>
    <w:rsid w:val="00D31D9A"/>
    <w:rsid w:val="00D32620"/>
    <w:rsid w:val="00D334C9"/>
    <w:rsid w:val="00D33864"/>
    <w:rsid w:val="00D33AEC"/>
    <w:rsid w:val="00D33B60"/>
    <w:rsid w:val="00D33E0D"/>
    <w:rsid w:val="00D34928"/>
    <w:rsid w:val="00D34EFA"/>
    <w:rsid w:val="00D35331"/>
    <w:rsid w:val="00D3586D"/>
    <w:rsid w:val="00D36271"/>
    <w:rsid w:val="00D36A5E"/>
    <w:rsid w:val="00D36A87"/>
    <w:rsid w:val="00D36FBA"/>
    <w:rsid w:val="00D375CA"/>
    <w:rsid w:val="00D37B07"/>
    <w:rsid w:val="00D40170"/>
    <w:rsid w:val="00D40F13"/>
    <w:rsid w:val="00D4154F"/>
    <w:rsid w:val="00D41CF0"/>
    <w:rsid w:val="00D41F03"/>
    <w:rsid w:val="00D4200B"/>
    <w:rsid w:val="00D429C0"/>
    <w:rsid w:val="00D42B7A"/>
    <w:rsid w:val="00D42E13"/>
    <w:rsid w:val="00D43AC5"/>
    <w:rsid w:val="00D44243"/>
    <w:rsid w:val="00D449C4"/>
    <w:rsid w:val="00D451D2"/>
    <w:rsid w:val="00D45B50"/>
    <w:rsid w:val="00D45C7E"/>
    <w:rsid w:val="00D46872"/>
    <w:rsid w:val="00D4732E"/>
    <w:rsid w:val="00D475C7"/>
    <w:rsid w:val="00D47A51"/>
    <w:rsid w:val="00D50A11"/>
    <w:rsid w:val="00D512CD"/>
    <w:rsid w:val="00D51B4F"/>
    <w:rsid w:val="00D523F4"/>
    <w:rsid w:val="00D529A8"/>
    <w:rsid w:val="00D52B1B"/>
    <w:rsid w:val="00D54F89"/>
    <w:rsid w:val="00D5529B"/>
    <w:rsid w:val="00D55360"/>
    <w:rsid w:val="00D55387"/>
    <w:rsid w:val="00D557DA"/>
    <w:rsid w:val="00D5637C"/>
    <w:rsid w:val="00D573CA"/>
    <w:rsid w:val="00D609A8"/>
    <w:rsid w:val="00D60BE0"/>
    <w:rsid w:val="00D61D96"/>
    <w:rsid w:val="00D62B01"/>
    <w:rsid w:val="00D62F00"/>
    <w:rsid w:val="00D6373A"/>
    <w:rsid w:val="00D6430D"/>
    <w:rsid w:val="00D64547"/>
    <w:rsid w:val="00D655A4"/>
    <w:rsid w:val="00D7095E"/>
    <w:rsid w:val="00D72803"/>
    <w:rsid w:val="00D72F07"/>
    <w:rsid w:val="00D72F3A"/>
    <w:rsid w:val="00D733ED"/>
    <w:rsid w:val="00D73FB2"/>
    <w:rsid w:val="00D7534F"/>
    <w:rsid w:val="00D76D75"/>
    <w:rsid w:val="00D80155"/>
    <w:rsid w:val="00D8157D"/>
    <w:rsid w:val="00D8239C"/>
    <w:rsid w:val="00D831D2"/>
    <w:rsid w:val="00D833B3"/>
    <w:rsid w:val="00D83852"/>
    <w:rsid w:val="00D83D2F"/>
    <w:rsid w:val="00D84940"/>
    <w:rsid w:val="00D85034"/>
    <w:rsid w:val="00D85C73"/>
    <w:rsid w:val="00D86B22"/>
    <w:rsid w:val="00D87668"/>
    <w:rsid w:val="00D877BC"/>
    <w:rsid w:val="00D87879"/>
    <w:rsid w:val="00D87E35"/>
    <w:rsid w:val="00D90002"/>
    <w:rsid w:val="00D9088C"/>
    <w:rsid w:val="00D90BD6"/>
    <w:rsid w:val="00D9156A"/>
    <w:rsid w:val="00D92497"/>
    <w:rsid w:val="00D926D2"/>
    <w:rsid w:val="00D92A49"/>
    <w:rsid w:val="00D92AF2"/>
    <w:rsid w:val="00D93979"/>
    <w:rsid w:val="00D93A77"/>
    <w:rsid w:val="00D93DD7"/>
    <w:rsid w:val="00D945AD"/>
    <w:rsid w:val="00D95581"/>
    <w:rsid w:val="00D95B2E"/>
    <w:rsid w:val="00D95E53"/>
    <w:rsid w:val="00D96307"/>
    <w:rsid w:val="00D96D25"/>
    <w:rsid w:val="00D9781D"/>
    <w:rsid w:val="00D97842"/>
    <w:rsid w:val="00DA0F74"/>
    <w:rsid w:val="00DA0F97"/>
    <w:rsid w:val="00DA1F8B"/>
    <w:rsid w:val="00DA2E98"/>
    <w:rsid w:val="00DA3368"/>
    <w:rsid w:val="00DA3EE2"/>
    <w:rsid w:val="00DA40F7"/>
    <w:rsid w:val="00DA44AF"/>
    <w:rsid w:val="00DA4851"/>
    <w:rsid w:val="00DA4BDB"/>
    <w:rsid w:val="00DA5237"/>
    <w:rsid w:val="00DA5987"/>
    <w:rsid w:val="00DA6FF5"/>
    <w:rsid w:val="00DA7234"/>
    <w:rsid w:val="00DA793A"/>
    <w:rsid w:val="00DA7A82"/>
    <w:rsid w:val="00DB035B"/>
    <w:rsid w:val="00DB0999"/>
    <w:rsid w:val="00DB0D3A"/>
    <w:rsid w:val="00DB19B2"/>
    <w:rsid w:val="00DB19BC"/>
    <w:rsid w:val="00DB2EB8"/>
    <w:rsid w:val="00DB30DA"/>
    <w:rsid w:val="00DB3183"/>
    <w:rsid w:val="00DB3A35"/>
    <w:rsid w:val="00DB40F8"/>
    <w:rsid w:val="00DB438A"/>
    <w:rsid w:val="00DB5DDA"/>
    <w:rsid w:val="00DB6781"/>
    <w:rsid w:val="00DB793D"/>
    <w:rsid w:val="00DC0478"/>
    <w:rsid w:val="00DC0F4C"/>
    <w:rsid w:val="00DC1244"/>
    <w:rsid w:val="00DC1E29"/>
    <w:rsid w:val="00DC2AD8"/>
    <w:rsid w:val="00DC46BB"/>
    <w:rsid w:val="00DC4797"/>
    <w:rsid w:val="00DC5E18"/>
    <w:rsid w:val="00DC6B6F"/>
    <w:rsid w:val="00DC70A8"/>
    <w:rsid w:val="00DC76F1"/>
    <w:rsid w:val="00DC79C3"/>
    <w:rsid w:val="00DC7E7A"/>
    <w:rsid w:val="00DD091D"/>
    <w:rsid w:val="00DD0C4D"/>
    <w:rsid w:val="00DD14E7"/>
    <w:rsid w:val="00DD1B3B"/>
    <w:rsid w:val="00DD1E10"/>
    <w:rsid w:val="00DD2A16"/>
    <w:rsid w:val="00DD2C09"/>
    <w:rsid w:val="00DD361F"/>
    <w:rsid w:val="00DD37FC"/>
    <w:rsid w:val="00DD4591"/>
    <w:rsid w:val="00DD4ED6"/>
    <w:rsid w:val="00DD5523"/>
    <w:rsid w:val="00DD5599"/>
    <w:rsid w:val="00DD5D93"/>
    <w:rsid w:val="00DD608F"/>
    <w:rsid w:val="00DD6EBA"/>
    <w:rsid w:val="00DD6F30"/>
    <w:rsid w:val="00DD78B8"/>
    <w:rsid w:val="00DD7A4C"/>
    <w:rsid w:val="00DE00F3"/>
    <w:rsid w:val="00DE0205"/>
    <w:rsid w:val="00DE0331"/>
    <w:rsid w:val="00DE06DD"/>
    <w:rsid w:val="00DE09D1"/>
    <w:rsid w:val="00DE0A84"/>
    <w:rsid w:val="00DE112D"/>
    <w:rsid w:val="00DE12F4"/>
    <w:rsid w:val="00DE1348"/>
    <w:rsid w:val="00DE1361"/>
    <w:rsid w:val="00DE1FD0"/>
    <w:rsid w:val="00DE255B"/>
    <w:rsid w:val="00DE2E4F"/>
    <w:rsid w:val="00DE2F52"/>
    <w:rsid w:val="00DE3187"/>
    <w:rsid w:val="00DE31C8"/>
    <w:rsid w:val="00DE372B"/>
    <w:rsid w:val="00DE3BD2"/>
    <w:rsid w:val="00DE4371"/>
    <w:rsid w:val="00DE4D3F"/>
    <w:rsid w:val="00DE5043"/>
    <w:rsid w:val="00DE53F1"/>
    <w:rsid w:val="00DE5669"/>
    <w:rsid w:val="00DE5D72"/>
    <w:rsid w:val="00DE63EA"/>
    <w:rsid w:val="00DE6BFF"/>
    <w:rsid w:val="00DE7E4B"/>
    <w:rsid w:val="00DF04DB"/>
    <w:rsid w:val="00DF052D"/>
    <w:rsid w:val="00DF0715"/>
    <w:rsid w:val="00DF0E73"/>
    <w:rsid w:val="00DF1320"/>
    <w:rsid w:val="00DF1672"/>
    <w:rsid w:val="00DF1B6A"/>
    <w:rsid w:val="00DF1BD2"/>
    <w:rsid w:val="00DF239E"/>
    <w:rsid w:val="00DF35AC"/>
    <w:rsid w:val="00DF3904"/>
    <w:rsid w:val="00DF3D0B"/>
    <w:rsid w:val="00DF408E"/>
    <w:rsid w:val="00DF5686"/>
    <w:rsid w:val="00DF56B7"/>
    <w:rsid w:val="00DF66E7"/>
    <w:rsid w:val="00DF697D"/>
    <w:rsid w:val="00DF6D95"/>
    <w:rsid w:val="00DF74B3"/>
    <w:rsid w:val="00DF75EA"/>
    <w:rsid w:val="00DF7A74"/>
    <w:rsid w:val="00DF7A88"/>
    <w:rsid w:val="00DF7D98"/>
    <w:rsid w:val="00DF7E6A"/>
    <w:rsid w:val="00DF7FF3"/>
    <w:rsid w:val="00E00AAB"/>
    <w:rsid w:val="00E0125A"/>
    <w:rsid w:val="00E02174"/>
    <w:rsid w:val="00E02466"/>
    <w:rsid w:val="00E0364C"/>
    <w:rsid w:val="00E0367D"/>
    <w:rsid w:val="00E036EB"/>
    <w:rsid w:val="00E03EC8"/>
    <w:rsid w:val="00E0444E"/>
    <w:rsid w:val="00E0461D"/>
    <w:rsid w:val="00E05B3D"/>
    <w:rsid w:val="00E05E6C"/>
    <w:rsid w:val="00E06013"/>
    <w:rsid w:val="00E071DB"/>
    <w:rsid w:val="00E07431"/>
    <w:rsid w:val="00E10590"/>
    <w:rsid w:val="00E10997"/>
    <w:rsid w:val="00E117DA"/>
    <w:rsid w:val="00E11BEE"/>
    <w:rsid w:val="00E11E1D"/>
    <w:rsid w:val="00E11FC9"/>
    <w:rsid w:val="00E121A0"/>
    <w:rsid w:val="00E123F1"/>
    <w:rsid w:val="00E12615"/>
    <w:rsid w:val="00E1276A"/>
    <w:rsid w:val="00E13AD6"/>
    <w:rsid w:val="00E13DF6"/>
    <w:rsid w:val="00E14155"/>
    <w:rsid w:val="00E159C1"/>
    <w:rsid w:val="00E15CE3"/>
    <w:rsid w:val="00E16D54"/>
    <w:rsid w:val="00E1786D"/>
    <w:rsid w:val="00E17ADF"/>
    <w:rsid w:val="00E17D01"/>
    <w:rsid w:val="00E20645"/>
    <w:rsid w:val="00E22AE7"/>
    <w:rsid w:val="00E230EA"/>
    <w:rsid w:val="00E231A5"/>
    <w:rsid w:val="00E23EB9"/>
    <w:rsid w:val="00E246BD"/>
    <w:rsid w:val="00E25AC9"/>
    <w:rsid w:val="00E26737"/>
    <w:rsid w:val="00E267EE"/>
    <w:rsid w:val="00E27187"/>
    <w:rsid w:val="00E271D1"/>
    <w:rsid w:val="00E2782D"/>
    <w:rsid w:val="00E30538"/>
    <w:rsid w:val="00E310A1"/>
    <w:rsid w:val="00E314AD"/>
    <w:rsid w:val="00E327E0"/>
    <w:rsid w:val="00E32F8E"/>
    <w:rsid w:val="00E332E9"/>
    <w:rsid w:val="00E335EF"/>
    <w:rsid w:val="00E34A0F"/>
    <w:rsid w:val="00E352E9"/>
    <w:rsid w:val="00E35772"/>
    <w:rsid w:val="00E359A7"/>
    <w:rsid w:val="00E36681"/>
    <w:rsid w:val="00E36C83"/>
    <w:rsid w:val="00E36D21"/>
    <w:rsid w:val="00E4019F"/>
    <w:rsid w:val="00E40B91"/>
    <w:rsid w:val="00E40F65"/>
    <w:rsid w:val="00E41846"/>
    <w:rsid w:val="00E420F7"/>
    <w:rsid w:val="00E4231B"/>
    <w:rsid w:val="00E43797"/>
    <w:rsid w:val="00E43B2C"/>
    <w:rsid w:val="00E43EA7"/>
    <w:rsid w:val="00E4413C"/>
    <w:rsid w:val="00E44331"/>
    <w:rsid w:val="00E44823"/>
    <w:rsid w:val="00E44AED"/>
    <w:rsid w:val="00E4613D"/>
    <w:rsid w:val="00E46D76"/>
    <w:rsid w:val="00E46F15"/>
    <w:rsid w:val="00E46FE8"/>
    <w:rsid w:val="00E46FF3"/>
    <w:rsid w:val="00E50971"/>
    <w:rsid w:val="00E5115D"/>
    <w:rsid w:val="00E518F9"/>
    <w:rsid w:val="00E51F65"/>
    <w:rsid w:val="00E537F6"/>
    <w:rsid w:val="00E54D68"/>
    <w:rsid w:val="00E56B0F"/>
    <w:rsid w:val="00E57206"/>
    <w:rsid w:val="00E573A4"/>
    <w:rsid w:val="00E57D58"/>
    <w:rsid w:val="00E57E87"/>
    <w:rsid w:val="00E60170"/>
    <w:rsid w:val="00E62538"/>
    <w:rsid w:val="00E637AE"/>
    <w:rsid w:val="00E63F89"/>
    <w:rsid w:val="00E640D3"/>
    <w:rsid w:val="00E64AAE"/>
    <w:rsid w:val="00E65270"/>
    <w:rsid w:val="00E659EE"/>
    <w:rsid w:val="00E661F2"/>
    <w:rsid w:val="00E66B5C"/>
    <w:rsid w:val="00E6797E"/>
    <w:rsid w:val="00E7011F"/>
    <w:rsid w:val="00E70961"/>
    <w:rsid w:val="00E70D9B"/>
    <w:rsid w:val="00E70DFD"/>
    <w:rsid w:val="00E716E3"/>
    <w:rsid w:val="00E718F3"/>
    <w:rsid w:val="00E71D66"/>
    <w:rsid w:val="00E72770"/>
    <w:rsid w:val="00E731CF"/>
    <w:rsid w:val="00E73517"/>
    <w:rsid w:val="00E73535"/>
    <w:rsid w:val="00E73598"/>
    <w:rsid w:val="00E73948"/>
    <w:rsid w:val="00E739F7"/>
    <w:rsid w:val="00E73D0C"/>
    <w:rsid w:val="00E73D6B"/>
    <w:rsid w:val="00E744C0"/>
    <w:rsid w:val="00E74D2E"/>
    <w:rsid w:val="00E75383"/>
    <w:rsid w:val="00E757C3"/>
    <w:rsid w:val="00E75DE4"/>
    <w:rsid w:val="00E76AA9"/>
    <w:rsid w:val="00E8042F"/>
    <w:rsid w:val="00E81413"/>
    <w:rsid w:val="00E81B07"/>
    <w:rsid w:val="00E81CB9"/>
    <w:rsid w:val="00E82419"/>
    <w:rsid w:val="00E82537"/>
    <w:rsid w:val="00E826FB"/>
    <w:rsid w:val="00E832A5"/>
    <w:rsid w:val="00E83336"/>
    <w:rsid w:val="00E83AE7"/>
    <w:rsid w:val="00E84515"/>
    <w:rsid w:val="00E8466C"/>
    <w:rsid w:val="00E848F4"/>
    <w:rsid w:val="00E85E11"/>
    <w:rsid w:val="00E86C95"/>
    <w:rsid w:val="00E86E04"/>
    <w:rsid w:val="00E87098"/>
    <w:rsid w:val="00E87DF6"/>
    <w:rsid w:val="00E87FC4"/>
    <w:rsid w:val="00E90CC1"/>
    <w:rsid w:val="00E924FC"/>
    <w:rsid w:val="00E92963"/>
    <w:rsid w:val="00E9377E"/>
    <w:rsid w:val="00E93B9D"/>
    <w:rsid w:val="00E9410D"/>
    <w:rsid w:val="00E9428B"/>
    <w:rsid w:val="00E9430C"/>
    <w:rsid w:val="00E9512C"/>
    <w:rsid w:val="00E95519"/>
    <w:rsid w:val="00E95F63"/>
    <w:rsid w:val="00E96075"/>
    <w:rsid w:val="00EA10B1"/>
    <w:rsid w:val="00EA1383"/>
    <w:rsid w:val="00EA196E"/>
    <w:rsid w:val="00EA1F56"/>
    <w:rsid w:val="00EA24E3"/>
    <w:rsid w:val="00EA2A99"/>
    <w:rsid w:val="00EA304C"/>
    <w:rsid w:val="00EA396C"/>
    <w:rsid w:val="00EA3CAB"/>
    <w:rsid w:val="00EA41E1"/>
    <w:rsid w:val="00EA43D3"/>
    <w:rsid w:val="00EA451F"/>
    <w:rsid w:val="00EA45FC"/>
    <w:rsid w:val="00EA4712"/>
    <w:rsid w:val="00EA492C"/>
    <w:rsid w:val="00EA5A3C"/>
    <w:rsid w:val="00EA5B7C"/>
    <w:rsid w:val="00EA65DF"/>
    <w:rsid w:val="00EA77C7"/>
    <w:rsid w:val="00EA799B"/>
    <w:rsid w:val="00EA7A9B"/>
    <w:rsid w:val="00EB0716"/>
    <w:rsid w:val="00EB095F"/>
    <w:rsid w:val="00EB0978"/>
    <w:rsid w:val="00EB1411"/>
    <w:rsid w:val="00EB1528"/>
    <w:rsid w:val="00EB1D5C"/>
    <w:rsid w:val="00EB2C9E"/>
    <w:rsid w:val="00EB2F41"/>
    <w:rsid w:val="00EB37C7"/>
    <w:rsid w:val="00EB3C9F"/>
    <w:rsid w:val="00EB4078"/>
    <w:rsid w:val="00EB42A9"/>
    <w:rsid w:val="00EB4CBE"/>
    <w:rsid w:val="00EB539D"/>
    <w:rsid w:val="00EB540E"/>
    <w:rsid w:val="00EB5509"/>
    <w:rsid w:val="00EB56A4"/>
    <w:rsid w:val="00EB5BA3"/>
    <w:rsid w:val="00EB649B"/>
    <w:rsid w:val="00EB68DE"/>
    <w:rsid w:val="00EB6EF6"/>
    <w:rsid w:val="00EB6FB7"/>
    <w:rsid w:val="00EB7068"/>
    <w:rsid w:val="00EB74E3"/>
    <w:rsid w:val="00EC0438"/>
    <w:rsid w:val="00EC077B"/>
    <w:rsid w:val="00EC1040"/>
    <w:rsid w:val="00EC1195"/>
    <w:rsid w:val="00EC159B"/>
    <w:rsid w:val="00EC3ECC"/>
    <w:rsid w:val="00EC4088"/>
    <w:rsid w:val="00EC4632"/>
    <w:rsid w:val="00EC4A6B"/>
    <w:rsid w:val="00EC6115"/>
    <w:rsid w:val="00EC6636"/>
    <w:rsid w:val="00EC747D"/>
    <w:rsid w:val="00EC7602"/>
    <w:rsid w:val="00EC7862"/>
    <w:rsid w:val="00EC7A78"/>
    <w:rsid w:val="00ED09F3"/>
    <w:rsid w:val="00ED0C8F"/>
    <w:rsid w:val="00ED15EE"/>
    <w:rsid w:val="00ED1B19"/>
    <w:rsid w:val="00ED1E62"/>
    <w:rsid w:val="00ED2373"/>
    <w:rsid w:val="00ED2388"/>
    <w:rsid w:val="00ED2E8B"/>
    <w:rsid w:val="00ED30E5"/>
    <w:rsid w:val="00ED33F7"/>
    <w:rsid w:val="00ED3731"/>
    <w:rsid w:val="00ED379F"/>
    <w:rsid w:val="00ED4322"/>
    <w:rsid w:val="00ED436D"/>
    <w:rsid w:val="00ED4FB8"/>
    <w:rsid w:val="00ED555B"/>
    <w:rsid w:val="00ED5954"/>
    <w:rsid w:val="00ED68CD"/>
    <w:rsid w:val="00ED6950"/>
    <w:rsid w:val="00ED6D16"/>
    <w:rsid w:val="00ED6FBB"/>
    <w:rsid w:val="00ED7244"/>
    <w:rsid w:val="00ED77AA"/>
    <w:rsid w:val="00ED781A"/>
    <w:rsid w:val="00EE030E"/>
    <w:rsid w:val="00EE1817"/>
    <w:rsid w:val="00EE19FB"/>
    <w:rsid w:val="00EE2ADC"/>
    <w:rsid w:val="00EE3045"/>
    <w:rsid w:val="00EE30A6"/>
    <w:rsid w:val="00EE3B47"/>
    <w:rsid w:val="00EE4C9A"/>
    <w:rsid w:val="00EE4EB6"/>
    <w:rsid w:val="00EE4F30"/>
    <w:rsid w:val="00EE4F75"/>
    <w:rsid w:val="00EE503C"/>
    <w:rsid w:val="00EE50DA"/>
    <w:rsid w:val="00EE5186"/>
    <w:rsid w:val="00EE5379"/>
    <w:rsid w:val="00EE5681"/>
    <w:rsid w:val="00EE5BE2"/>
    <w:rsid w:val="00EE6026"/>
    <w:rsid w:val="00EE7A7D"/>
    <w:rsid w:val="00EF043B"/>
    <w:rsid w:val="00EF0823"/>
    <w:rsid w:val="00EF0949"/>
    <w:rsid w:val="00EF1185"/>
    <w:rsid w:val="00EF159F"/>
    <w:rsid w:val="00EF1665"/>
    <w:rsid w:val="00EF24A0"/>
    <w:rsid w:val="00EF2B87"/>
    <w:rsid w:val="00EF3545"/>
    <w:rsid w:val="00EF3B57"/>
    <w:rsid w:val="00EF3E1D"/>
    <w:rsid w:val="00EF3F7A"/>
    <w:rsid w:val="00EF42EC"/>
    <w:rsid w:val="00EF5119"/>
    <w:rsid w:val="00EF58DC"/>
    <w:rsid w:val="00EF5E1B"/>
    <w:rsid w:val="00EF6168"/>
    <w:rsid w:val="00EF627A"/>
    <w:rsid w:val="00EF66E7"/>
    <w:rsid w:val="00EF69C7"/>
    <w:rsid w:val="00EF6C4A"/>
    <w:rsid w:val="00EF764F"/>
    <w:rsid w:val="00EF787A"/>
    <w:rsid w:val="00F00895"/>
    <w:rsid w:val="00F00EF7"/>
    <w:rsid w:val="00F01E09"/>
    <w:rsid w:val="00F02B32"/>
    <w:rsid w:val="00F02BE3"/>
    <w:rsid w:val="00F02EE5"/>
    <w:rsid w:val="00F0315C"/>
    <w:rsid w:val="00F047EE"/>
    <w:rsid w:val="00F04FAE"/>
    <w:rsid w:val="00F051C3"/>
    <w:rsid w:val="00F0580B"/>
    <w:rsid w:val="00F06835"/>
    <w:rsid w:val="00F06B0D"/>
    <w:rsid w:val="00F079CF"/>
    <w:rsid w:val="00F10067"/>
    <w:rsid w:val="00F10135"/>
    <w:rsid w:val="00F1078A"/>
    <w:rsid w:val="00F114DA"/>
    <w:rsid w:val="00F11761"/>
    <w:rsid w:val="00F117F9"/>
    <w:rsid w:val="00F12092"/>
    <w:rsid w:val="00F129D4"/>
    <w:rsid w:val="00F12D26"/>
    <w:rsid w:val="00F12DFF"/>
    <w:rsid w:val="00F12E37"/>
    <w:rsid w:val="00F12F7A"/>
    <w:rsid w:val="00F130A1"/>
    <w:rsid w:val="00F1350C"/>
    <w:rsid w:val="00F13EEC"/>
    <w:rsid w:val="00F14310"/>
    <w:rsid w:val="00F14979"/>
    <w:rsid w:val="00F15068"/>
    <w:rsid w:val="00F1530E"/>
    <w:rsid w:val="00F1553A"/>
    <w:rsid w:val="00F15836"/>
    <w:rsid w:val="00F15E73"/>
    <w:rsid w:val="00F2058E"/>
    <w:rsid w:val="00F208D4"/>
    <w:rsid w:val="00F212F4"/>
    <w:rsid w:val="00F2163A"/>
    <w:rsid w:val="00F21C1F"/>
    <w:rsid w:val="00F22C5E"/>
    <w:rsid w:val="00F22E72"/>
    <w:rsid w:val="00F232E1"/>
    <w:rsid w:val="00F24C35"/>
    <w:rsid w:val="00F253C0"/>
    <w:rsid w:val="00F2600B"/>
    <w:rsid w:val="00F26318"/>
    <w:rsid w:val="00F2696A"/>
    <w:rsid w:val="00F26F57"/>
    <w:rsid w:val="00F30A3A"/>
    <w:rsid w:val="00F30E57"/>
    <w:rsid w:val="00F315AC"/>
    <w:rsid w:val="00F31850"/>
    <w:rsid w:val="00F31A78"/>
    <w:rsid w:val="00F3239E"/>
    <w:rsid w:val="00F32580"/>
    <w:rsid w:val="00F32BF5"/>
    <w:rsid w:val="00F33243"/>
    <w:rsid w:val="00F33282"/>
    <w:rsid w:val="00F33388"/>
    <w:rsid w:val="00F338EC"/>
    <w:rsid w:val="00F339ED"/>
    <w:rsid w:val="00F3424F"/>
    <w:rsid w:val="00F34EC3"/>
    <w:rsid w:val="00F35205"/>
    <w:rsid w:val="00F35296"/>
    <w:rsid w:val="00F352AC"/>
    <w:rsid w:val="00F35472"/>
    <w:rsid w:val="00F35D70"/>
    <w:rsid w:val="00F35F88"/>
    <w:rsid w:val="00F379C3"/>
    <w:rsid w:val="00F37A98"/>
    <w:rsid w:val="00F37C07"/>
    <w:rsid w:val="00F37FFB"/>
    <w:rsid w:val="00F401D8"/>
    <w:rsid w:val="00F401FD"/>
    <w:rsid w:val="00F41223"/>
    <w:rsid w:val="00F42847"/>
    <w:rsid w:val="00F42952"/>
    <w:rsid w:val="00F42A1C"/>
    <w:rsid w:val="00F434E7"/>
    <w:rsid w:val="00F43EB0"/>
    <w:rsid w:val="00F44E0C"/>
    <w:rsid w:val="00F4506E"/>
    <w:rsid w:val="00F4515A"/>
    <w:rsid w:val="00F45437"/>
    <w:rsid w:val="00F45847"/>
    <w:rsid w:val="00F4639F"/>
    <w:rsid w:val="00F469AF"/>
    <w:rsid w:val="00F46C28"/>
    <w:rsid w:val="00F46ED3"/>
    <w:rsid w:val="00F47094"/>
    <w:rsid w:val="00F4709E"/>
    <w:rsid w:val="00F471A6"/>
    <w:rsid w:val="00F47EBA"/>
    <w:rsid w:val="00F50876"/>
    <w:rsid w:val="00F509AF"/>
    <w:rsid w:val="00F50D80"/>
    <w:rsid w:val="00F512FD"/>
    <w:rsid w:val="00F51E70"/>
    <w:rsid w:val="00F5225D"/>
    <w:rsid w:val="00F5243C"/>
    <w:rsid w:val="00F52543"/>
    <w:rsid w:val="00F53837"/>
    <w:rsid w:val="00F53AE6"/>
    <w:rsid w:val="00F541D9"/>
    <w:rsid w:val="00F542C2"/>
    <w:rsid w:val="00F5579C"/>
    <w:rsid w:val="00F55C2A"/>
    <w:rsid w:val="00F56427"/>
    <w:rsid w:val="00F56929"/>
    <w:rsid w:val="00F575FF"/>
    <w:rsid w:val="00F606D1"/>
    <w:rsid w:val="00F60EFB"/>
    <w:rsid w:val="00F61FF9"/>
    <w:rsid w:val="00F634DE"/>
    <w:rsid w:val="00F64115"/>
    <w:rsid w:val="00F64BBC"/>
    <w:rsid w:val="00F64E53"/>
    <w:rsid w:val="00F65E09"/>
    <w:rsid w:val="00F66D17"/>
    <w:rsid w:val="00F66D5C"/>
    <w:rsid w:val="00F67000"/>
    <w:rsid w:val="00F670CD"/>
    <w:rsid w:val="00F67B3D"/>
    <w:rsid w:val="00F70219"/>
    <w:rsid w:val="00F702A8"/>
    <w:rsid w:val="00F70897"/>
    <w:rsid w:val="00F70A37"/>
    <w:rsid w:val="00F72FD4"/>
    <w:rsid w:val="00F73217"/>
    <w:rsid w:val="00F73A37"/>
    <w:rsid w:val="00F7434F"/>
    <w:rsid w:val="00F74EC9"/>
    <w:rsid w:val="00F75298"/>
    <w:rsid w:val="00F754C2"/>
    <w:rsid w:val="00F75866"/>
    <w:rsid w:val="00F7594F"/>
    <w:rsid w:val="00F77BAA"/>
    <w:rsid w:val="00F77EFA"/>
    <w:rsid w:val="00F81065"/>
    <w:rsid w:val="00F81689"/>
    <w:rsid w:val="00F819FF"/>
    <w:rsid w:val="00F81F85"/>
    <w:rsid w:val="00F822BA"/>
    <w:rsid w:val="00F82C5C"/>
    <w:rsid w:val="00F83D45"/>
    <w:rsid w:val="00F84A8C"/>
    <w:rsid w:val="00F84C43"/>
    <w:rsid w:val="00F84DD8"/>
    <w:rsid w:val="00F84E80"/>
    <w:rsid w:val="00F84F9B"/>
    <w:rsid w:val="00F855C6"/>
    <w:rsid w:val="00F857A2"/>
    <w:rsid w:val="00F8596F"/>
    <w:rsid w:val="00F85CBA"/>
    <w:rsid w:val="00F8629C"/>
    <w:rsid w:val="00F86B9B"/>
    <w:rsid w:val="00F86DBC"/>
    <w:rsid w:val="00F87968"/>
    <w:rsid w:val="00F87D91"/>
    <w:rsid w:val="00F905EC"/>
    <w:rsid w:val="00F918A1"/>
    <w:rsid w:val="00F9269D"/>
    <w:rsid w:val="00F92F73"/>
    <w:rsid w:val="00F9330B"/>
    <w:rsid w:val="00F9420A"/>
    <w:rsid w:val="00F94409"/>
    <w:rsid w:val="00F956B6"/>
    <w:rsid w:val="00F9617D"/>
    <w:rsid w:val="00F965BD"/>
    <w:rsid w:val="00F96647"/>
    <w:rsid w:val="00F96B4F"/>
    <w:rsid w:val="00F96F81"/>
    <w:rsid w:val="00F97676"/>
    <w:rsid w:val="00F97A3B"/>
    <w:rsid w:val="00FA01E4"/>
    <w:rsid w:val="00FA0282"/>
    <w:rsid w:val="00FA1C1B"/>
    <w:rsid w:val="00FA21AC"/>
    <w:rsid w:val="00FA31C8"/>
    <w:rsid w:val="00FA36C7"/>
    <w:rsid w:val="00FA3710"/>
    <w:rsid w:val="00FA483D"/>
    <w:rsid w:val="00FA5A19"/>
    <w:rsid w:val="00FA5AC6"/>
    <w:rsid w:val="00FA62BB"/>
    <w:rsid w:val="00FA66EF"/>
    <w:rsid w:val="00FA6B4A"/>
    <w:rsid w:val="00FA74BC"/>
    <w:rsid w:val="00FA772A"/>
    <w:rsid w:val="00FB0005"/>
    <w:rsid w:val="00FB0987"/>
    <w:rsid w:val="00FB0D16"/>
    <w:rsid w:val="00FB1597"/>
    <w:rsid w:val="00FB1878"/>
    <w:rsid w:val="00FB1900"/>
    <w:rsid w:val="00FB1F79"/>
    <w:rsid w:val="00FB209B"/>
    <w:rsid w:val="00FB2169"/>
    <w:rsid w:val="00FB23D4"/>
    <w:rsid w:val="00FB4376"/>
    <w:rsid w:val="00FB44E5"/>
    <w:rsid w:val="00FB4560"/>
    <w:rsid w:val="00FB45C8"/>
    <w:rsid w:val="00FB4693"/>
    <w:rsid w:val="00FB4A03"/>
    <w:rsid w:val="00FB52BB"/>
    <w:rsid w:val="00FB59B5"/>
    <w:rsid w:val="00FB670E"/>
    <w:rsid w:val="00FB6937"/>
    <w:rsid w:val="00FB737E"/>
    <w:rsid w:val="00FB7EC0"/>
    <w:rsid w:val="00FC0578"/>
    <w:rsid w:val="00FC0649"/>
    <w:rsid w:val="00FC0DBC"/>
    <w:rsid w:val="00FC1512"/>
    <w:rsid w:val="00FC1ACB"/>
    <w:rsid w:val="00FC1F55"/>
    <w:rsid w:val="00FC2581"/>
    <w:rsid w:val="00FC2F3B"/>
    <w:rsid w:val="00FC422F"/>
    <w:rsid w:val="00FC4778"/>
    <w:rsid w:val="00FC4DF8"/>
    <w:rsid w:val="00FC4E3B"/>
    <w:rsid w:val="00FC5580"/>
    <w:rsid w:val="00FC608E"/>
    <w:rsid w:val="00FC6361"/>
    <w:rsid w:val="00FC680D"/>
    <w:rsid w:val="00FC77D0"/>
    <w:rsid w:val="00FC788C"/>
    <w:rsid w:val="00FD046E"/>
    <w:rsid w:val="00FD0661"/>
    <w:rsid w:val="00FD0735"/>
    <w:rsid w:val="00FD0A30"/>
    <w:rsid w:val="00FD1922"/>
    <w:rsid w:val="00FD1C2D"/>
    <w:rsid w:val="00FD224A"/>
    <w:rsid w:val="00FD22C2"/>
    <w:rsid w:val="00FD2607"/>
    <w:rsid w:val="00FD294E"/>
    <w:rsid w:val="00FD3D58"/>
    <w:rsid w:val="00FD4E62"/>
    <w:rsid w:val="00FD51E6"/>
    <w:rsid w:val="00FD595B"/>
    <w:rsid w:val="00FD5FC1"/>
    <w:rsid w:val="00FD653C"/>
    <w:rsid w:val="00FD6FAA"/>
    <w:rsid w:val="00FD7479"/>
    <w:rsid w:val="00FD7D29"/>
    <w:rsid w:val="00FE019F"/>
    <w:rsid w:val="00FE0BE7"/>
    <w:rsid w:val="00FE194D"/>
    <w:rsid w:val="00FE2091"/>
    <w:rsid w:val="00FE2379"/>
    <w:rsid w:val="00FE24A5"/>
    <w:rsid w:val="00FE26AA"/>
    <w:rsid w:val="00FE40A8"/>
    <w:rsid w:val="00FE5480"/>
    <w:rsid w:val="00FE54E7"/>
    <w:rsid w:val="00FE5773"/>
    <w:rsid w:val="00FE5A6D"/>
    <w:rsid w:val="00FE62A8"/>
    <w:rsid w:val="00FE6502"/>
    <w:rsid w:val="00FE6873"/>
    <w:rsid w:val="00FE69F9"/>
    <w:rsid w:val="00FE734E"/>
    <w:rsid w:val="00FE779A"/>
    <w:rsid w:val="00FE7C6C"/>
    <w:rsid w:val="00FF023A"/>
    <w:rsid w:val="00FF08BA"/>
    <w:rsid w:val="00FF1095"/>
    <w:rsid w:val="00FF12FF"/>
    <w:rsid w:val="00FF1807"/>
    <w:rsid w:val="00FF19B1"/>
    <w:rsid w:val="00FF1CBA"/>
    <w:rsid w:val="00FF26DA"/>
    <w:rsid w:val="00FF2BBE"/>
    <w:rsid w:val="00FF2FAB"/>
    <w:rsid w:val="00FF355B"/>
    <w:rsid w:val="00FF3951"/>
    <w:rsid w:val="00FF3F11"/>
    <w:rsid w:val="00FF414C"/>
    <w:rsid w:val="00FF43BA"/>
    <w:rsid w:val="00FF466D"/>
    <w:rsid w:val="00FF478F"/>
    <w:rsid w:val="00FF4790"/>
    <w:rsid w:val="00FF4E51"/>
    <w:rsid w:val="00FF4F9A"/>
    <w:rsid w:val="00FF59A2"/>
    <w:rsid w:val="00FF5CCD"/>
    <w:rsid w:val="00FF62B6"/>
    <w:rsid w:val="00FF747A"/>
    <w:rsid w:val="00FF786E"/>
    <w:rsid w:val="00FF7BB9"/>
    <w:rsid w:val="075190F1"/>
    <w:rsid w:val="0AF81606"/>
    <w:rsid w:val="112DC51C"/>
    <w:rsid w:val="1702405C"/>
    <w:rsid w:val="26A8B99E"/>
    <w:rsid w:val="2D23C4E2"/>
    <w:rsid w:val="2F8BB789"/>
    <w:rsid w:val="2FDFB2ED"/>
    <w:rsid w:val="30905E09"/>
    <w:rsid w:val="32A8C95F"/>
    <w:rsid w:val="4B5AB050"/>
    <w:rsid w:val="4F26BC2C"/>
    <w:rsid w:val="58D42A37"/>
    <w:rsid w:val="5F56E8FF"/>
    <w:rsid w:val="6DEC3E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08D587"/>
  <w15:chartTrackingRefBased/>
  <w15:docId w15:val="{ACE10349-236E-4F9B-B348-EDFE171AE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398"/>
    <w:rPr>
      <w:sz w:val="24"/>
      <w:szCs w:val="24"/>
    </w:rPr>
  </w:style>
  <w:style w:type="paragraph" w:styleId="Ttulo1">
    <w:name w:val="heading 1"/>
    <w:basedOn w:val="Normal"/>
    <w:next w:val="Normal"/>
    <w:link w:val="Ttulo1Char"/>
    <w:qFormat/>
    <w:pPr>
      <w:keepNext/>
      <w:outlineLvl w:val="0"/>
    </w:pPr>
    <w:rPr>
      <w:rFonts w:ascii="Garamond" w:hAnsi="Garamond"/>
      <w:b/>
      <w:szCs w:val="20"/>
      <w:u w:val="single"/>
    </w:rPr>
  </w:style>
  <w:style w:type="paragraph" w:styleId="Ttulo2">
    <w:name w:val="heading 2"/>
    <w:basedOn w:val="Normal"/>
    <w:next w:val="Normal"/>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spacing w:line="480" w:lineRule="auto"/>
      <w:jc w:val="both"/>
      <w:outlineLvl w:val="3"/>
    </w:pPr>
    <w:rPr>
      <w:rFonts w:ascii="Arial" w:hAnsi="Arial" w:cs="Arial"/>
      <w:b/>
      <w:bCs/>
      <w:szCs w:val="20"/>
    </w:rPr>
  </w:style>
  <w:style w:type="paragraph" w:styleId="Ttulo5">
    <w:name w:val="heading 5"/>
    <w:basedOn w:val="Normal"/>
    <w:next w:val="Normal"/>
    <w:qFormat/>
    <w:pPr>
      <w:spacing w:before="240" w:after="60"/>
      <w:outlineLvl w:val="4"/>
    </w:pPr>
    <w:rPr>
      <w:rFonts w:ascii="Garamond" w:hAnsi="Garamond"/>
      <w:b/>
      <w:bCs/>
      <w:i/>
      <w:iCs/>
      <w:sz w:val="26"/>
      <w:szCs w:val="26"/>
    </w:rPr>
  </w:style>
  <w:style w:type="paragraph" w:styleId="Ttulo6">
    <w:name w:val="heading 6"/>
    <w:basedOn w:val="Normal"/>
    <w:next w:val="Normal"/>
    <w:qFormat/>
    <w:pPr>
      <w:spacing w:before="240" w:after="60"/>
      <w:outlineLvl w:val="5"/>
    </w:pPr>
    <w:rPr>
      <w:b/>
      <w:bCs/>
      <w:sz w:val="22"/>
      <w:szCs w:val="22"/>
    </w:rPr>
  </w:style>
  <w:style w:type="paragraph" w:styleId="Ttulo7">
    <w:name w:val="heading 7"/>
    <w:basedOn w:val="Normal"/>
    <w:next w:val="Normal"/>
    <w:qFormat/>
    <w:pPr>
      <w:keepNext/>
      <w:tabs>
        <w:tab w:val="left" w:pos="7275"/>
      </w:tabs>
      <w:spacing w:before="120" w:after="120"/>
      <w:jc w:val="both"/>
      <w:outlineLvl w:val="6"/>
    </w:pPr>
    <w:rPr>
      <w:rFonts w:ascii="Arial" w:hAnsi="Arial" w:cs="Arial"/>
      <w:bCs/>
      <w:sz w:val="22"/>
      <w:u w:val="single"/>
    </w:rPr>
  </w:style>
  <w:style w:type="paragraph" w:styleId="Ttulo8">
    <w:name w:val="heading 8"/>
    <w:basedOn w:val="Normal"/>
    <w:next w:val="Normal"/>
    <w:qFormat/>
    <w:pPr>
      <w:keepNext/>
      <w:jc w:val="center"/>
      <w:outlineLvl w:val="7"/>
    </w:pPr>
    <w:rPr>
      <w:rFonts w:ascii="Arial" w:hAnsi="Arial" w:cs="Arial"/>
      <w:b/>
      <w:bCs/>
      <w:sz w:val="32"/>
      <w:szCs w:val="32"/>
    </w:rPr>
  </w:style>
  <w:style w:type="paragraph" w:styleId="Ttulo9">
    <w:name w:val="heading 9"/>
    <w:basedOn w:val="Normal"/>
    <w:next w:val="Normal"/>
    <w:qFormat/>
    <w:pPr>
      <w:keepNext/>
      <w:tabs>
        <w:tab w:val="left" w:pos="709"/>
      </w:tabs>
      <w:ind w:left="426"/>
      <w:jc w:val="both"/>
      <w:outlineLvl w:val="8"/>
    </w:pPr>
    <w:rPr>
      <w:rFonts w:ascii="Arial" w:hAnsi="Arial"/>
      <w:b/>
      <w:color w:val="000000"/>
      <w:sz w:val="22"/>
      <w:szCs w:val="22"/>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customStyle="1" w:styleId="DefaultText">
    <w:name w:val="Default Text"/>
    <w:basedOn w:val="Normal"/>
    <w:rPr>
      <w:szCs w:val="20"/>
      <w:lang w:eastAsia="en-US"/>
    </w:rPr>
  </w:style>
  <w:style w:type="paragraph" w:styleId="Recuodecorpodetexto3">
    <w:name w:val="Body Text Indent 3"/>
    <w:basedOn w:val="Normal"/>
    <w:pPr>
      <w:ind w:firstLine="567"/>
      <w:jc w:val="both"/>
    </w:pPr>
    <w:rPr>
      <w:rFonts w:ascii="Arial" w:hAnsi="Arial"/>
      <w:sz w:val="22"/>
      <w:szCs w:val="20"/>
    </w:rPr>
  </w:style>
  <w:style w:type="paragraph" w:styleId="Corpodetexto3">
    <w:name w:val="Body Text 3"/>
    <w:basedOn w:val="Normal"/>
    <w:pPr>
      <w:ind w:right="-1012"/>
      <w:jc w:val="both"/>
    </w:pPr>
    <w:rPr>
      <w:rFonts w:ascii="Arial" w:hAnsi="Arial" w:cs="Arial"/>
      <w:b/>
    </w:rPr>
  </w:style>
  <w:style w:type="character" w:styleId="Hyperlink">
    <w:name w:val="Hyperlink"/>
    <w:rPr>
      <w:color w:val="0000FF"/>
      <w:u w:val="single"/>
    </w:rPr>
  </w:style>
  <w:style w:type="paragraph" w:styleId="Textoembloco">
    <w:name w:val="Block Text"/>
    <w:basedOn w:val="Normal"/>
    <w:pPr>
      <w:ind w:left="851" w:right="43" w:hanging="284"/>
      <w:jc w:val="both"/>
    </w:pPr>
    <w:rPr>
      <w:szCs w:val="20"/>
    </w:rPr>
  </w:style>
  <w:style w:type="paragraph" w:styleId="Saudao">
    <w:name w:val="Salutation"/>
    <w:basedOn w:val="Normal"/>
    <w:pPr>
      <w:jc w:val="both"/>
    </w:pPr>
    <w:rPr>
      <w:rFonts w:ascii="Arial" w:hAnsi="Arial"/>
      <w:szCs w:val="20"/>
    </w:rPr>
  </w:style>
  <w:style w:type="paragraph" w:styleId="Ttulo">
    <w:name w:val="Title"/>
    <w:basedOn w:val="Normal"/>
    <w:qFormat/>
    <w:pPr>
      <w:jc w:val="center"/>
    </w:pPr>
    <w:rPr>
      <w:b/>
      <w:sz w:val="32"/>
      <w:szCs w:val="20"/>
    </w:rPr>
  </w:style>
  <w:style w:type="paragraph" w:styleId="Recuodecorpodetexto">
    <w:name w:val="Body Text Indent"/>
    <w:basedOn w:val="Normal"/>
    <w:link w:val="RecuodecorpodetextoChar"/>
    <w:uiPriority w:val="99"/>
    <w:pPr>
      <w:ind w:left="1701" w:hanging="1701"/>
      <w:jc w:val="both"/>
    </w:pPr>
    <w:rPr>
      <w:szCs w:val="20"/>
      <w:lang w:val="x-none" w:eastAsia="x-none"/>
    </w:rPr>
  </w:style>
  <w:style w:type="paragraph" w:styleId="Corpodetexto">
    <w:name w:val="Body Text"/>
    <w:basedOn w:val="Normal"/>
    <w:link w:val="CorpodetextoChar"/>
    <w:pPr>
      <w:tabs>
        <w:tab w:val="left" w:pos="993"/>
      </w:tabs>
      <w:jc w:val="both"/>
    </w:pPr>
    <w:rPr>
      <w:szCs w:val="20"/>
      <w:lang w:val="x-none" w:eastAsia="x-none"/>
    </w:rPr>
  </w:style>
  <w:style w:type="paragraph" w:styleId="TextosemFormatao">
    <w:name w:val="Plain Text"/>
    <w:basedOn w:val="Normal"/>
    <w:rPr>
      <w:rFonts w:ascii="Courier New" w:hAnsi="Courier New"/>
      <w:sz w:val="20"/>
      <w:szCs w:val="20"/>
    </w:rPr>
  </w:style>
  <w:style w:type="paragraph" w:styleId="Subttulo">
    <w:name w:val="Subtitle"/>
    <w:basedOn w:val="Normal"/>
    <w:qFormat/>
    <w:pPr>
      <w:jc w:val="both"/>
    </w:pPr>
    <w:rPr>
      <w:rFonts w:ascii="Arial" w:hAnsi="Arial" w:cs="Arial"/>
      <w:b/>
      <w:bCs/>
      <w:color w:val="0066FF"/>
      <w:sz w:val="22"/>
      <w:szCs w:val="22"/>
    </w:rPr>
  </w:style>
  <w:style w:type="paragraph" w:styleId="Lista">
    <w:name w:val="List"/>
    <w:basedOn w:val="Normal"/>
    <w:pPr>
      <w:ind w:left="283" w:hanging="283"/>
    </w:pPr>
    <w:rPr>
      <w:rFonts w:ascii="MS Sans Serif" w:hAnsi="MS Sans Serif"/>
      <w:sz w:val="20"/>
      <w:szCs w:val="20"/>
    </w:rPr>
  </w:style>
  <w:style w:type="paragraph" w:styleId="Recuodecorpodetexto2">
    <w:name w:val="Body Text Indent 2"/>
    <w:basedOn w:val="Normal"/>
    <w:pPr>
      <w:ind w:left="1260" w:hanging="720"/>
      <w:jc w:val="both"/>
    </w:pPr>
    <w:rPr>
      <w:rFonts w:ascii="Arial" w:hAnsi="Arial"/>
      <w:bCs/>
      <w:color w:val="FF6600"/>
      <w:sz w:val="22"/>
      <w:szCs w:val="22"/>
    </w:rPr>
  </w:style>
  <w:style w:type="paragraph" w:styleId="Pr-formatao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hint="eastAsia"/>
      <w:sz w:val="20"/>
      <w:szCs w:val="20"/>
    </w:rPr>
  </w:style>
  <w:style w:type="paragraph" w:styleId="Corpodetexto2">
    <w:name w:val="Body Text 2"/>
    <w:basedOn w:val="Normal"/>
    <w:pPr>
      <w:spacing w:after="120"/>
      <w:jc w:val="both"/>
    </w:pPr>
    <w:rPr>
      <w:rFonts w:ascii="Arial" w:hAnsi="Arial" w:cs="Arial"/>
      <w:color w:val="3366FF"/>
      <w:sz w:val="22"/>
      <w:szCs w:val="22"/>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hint="eastAsia"/>
    </w:rPr>
  </w:style>
  <w:style w:type="character" w:styleId="Nmerodepgina">
    <w:name w:val="page number"/>
    <w:basedOn w:val="Fontepargpadro"/>
  </w:style>
  <w:style w:type="paragraph" w:customStyle="1" w:styleId="texto1">
    <w:name w:val="texto1"/>
    <w:basedOn w:val="Normal"/>
    <w:pPr>
      <w:spacing w:before="100" w:beforeAutospacing="1" w:after="100" w:afterAutospacing="1" w:line="300" w:lineRule="atLeast"/>
      <w:jc w:val="both"/>
    </w:pPr>
    <w:rPr>
      <w:rFonts w:ascii="Arial" w:hAnsi="Arial" w:cs="Arial"/>
      <w:sz w:val="17"/>
      <w:szCs w:val="17"/>
    </w:rPr>
  </w:style>
  <w:style w:type="character" w:styleId="Forte">
    <w:name w:val="Strong"/>
    <w:uiPriority w:val="22"/>
    <w:qFormat/>
    <w:rPr>
      <w:b/>
      <w:bCs/>
    </w:rPr>
  </w:style>
  <w:style w:type="character" w:customStyle="1" w:styleId="d729180">
    <w:name w:val="d729180"/>
    <w:semiHidden/>
    <w:rsid w:val="00D62B01"/>
    <w:rPr>
      <w:rFonts w:ascii="Arial" w:hAnsi="Arial" w:cs="Arial"/>
      <w:color w:val="auto"/>
      <w:sz w:val="20"/>
      <w:szCs w:val="20"/>
    </w:rPr>
  </w:style>
  <w:style w:type="character" w:customStyle="1" w:styleId="N">
    <w:name w:val="N"/>
    <w:rsid w:val="00180A1C"/>
    <w:rPr>
      <w:b/>
      <w:bCs/>
    </w:rPr>
  </w:style>
  <w:style w:type="paragraph" w:customStyle="1" w:styleId="p-integra">
    <w:name w:val="p-integra"/>
    <w:basedOn w:val="Normal"/>
    <w:rsid w:val="00180A1C"/>
    <w:pPr>
      <w:spacing w:before="100" w:beforeAutospacing="1" w:after="100" w:afterAutospacing="1"/>
    </w:pPr>
    <w:rPr>
      <w:rFonts w:ascii="Arial Unicode MS" w:eastAsia="Arial Unicode MS" w:hAnsi="Arial Unicode MS" w:cs="Arial Unicode MS"/>
    </w:rPr>
  </w:style>
  <w:style w:type="paragraph" w:styleId="MapadoDocumento">
    <w:name w:val="Document Map"/>
    <w:basedOn w:val="Normal"/>
    <w:semiHidden/>
    <w:rsid w:val="00A33C09"/>
    <w:pPr>
      <w:shd w:val="clear" w:color="auto" w:fill="000080"/>
    </w:pPr>
    <w:rPr>
      <w:rFonts w:ascii="Tahoma" w:hAnsi="Tahoma" w:cs="Tahoma"/>
      <w:sz w:val="20"/>
      <w:szCs w:val="20"/>
    </w:rPr>
  </w:style>
  <w:style w:type="table" w:styleId="Tabelacomgrade">
    <w:name w:val="Table Grid"/>
    <w:basedOn w:val="Tabelanormal"/>
    <w:uiPriority w:val="39"/>
    <w:rsid w:val="008C6F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21">
    <w:name w:val="Body Text 21"/>
    <w:basedOn w:val="Normal"/>
    <w:rsid w:val="009020F7"/>
    <w:pPr>
      <w:jc w:val="both"/>
    </w:pPr>
    <w:rPr>
      <w:szCs w:val="20"/>
    </w:rPr>
  </w:style>
  <w:style w:type="paragraph" w:customStyle="1" w:styleId="BodyTextIndent20">
    <w:name w:val="Body Text Indent 20"/>
    <w:basedOn w:val="Normal"/>
    <w:rsid w:val="007C322A"/>
    <w:pPr>
      <w:spacing w:line="280" w:lineRule="atLeast"/>
      <w:ind w:left="567"/>
      <w:jc w:val="both"/>
    </w:pPr>
    <w:rPr>
      <w:rFonts w:ascii="Arial" w:hAnsi="Arial"/>
      <w:szCs w:val="20"/>
    </w:rPr>
  </w:style>
  <w:style w:type="paragraph" w:customStyle="1" w:styleId="BodyText25">
    <w:name w:val="Body Text 25"/>
    <w:basedOn w:val="Normal"/>
    <w:rsid w:val="000D54A9"/>
    <w:pPr>
      <w:tabs>
        <w:tab w:val="left" w:pos="779"/>
        <w:tab w:val="left" w:pos="2480"/>
        <w:tab w:val="left" w:pos="9142"/>
      </w:tabs>
      <w:spacing w:line="280" w:lineRule="atLeast"/>
      <w:jc w:val="both"/>
    </w:pPr>
    <w:rPr>
      <w:rFonts w:ascii="Arial" w:hAnsi="Arial"/>
      <w:b/>
      <w:szCs w:val="20"/>
    </w:rPr>
  </w:style>
  <w:style w:type="paragraph" w:customStyle="1" w:styleId="BodyText22">
    <w:name w:val="Body Text 22"/>
    <w:basedOn w:val="Normal"/>
    <w:rsid w:val="000D54A9"/>
    <w:pPr>
      <w:spacing w:line="280" w:lineRule="atLeast"/>
      <w:jc w:val="both"/>
    </w:pPr>
    <w:rPr>
      <w:rFonts w:ascii="Arial" w:hAnsi="Arial"/>
      <w:sz w:val="20"/>
      <w:szCs w:val="20"/>
    </w:rPr>
  </w:style>
  <w:style w:type="paragraph" w:customStyle="1" w:styleId="BodyTextIndent30">
    <w:name w:val="Body Text Indent 30"/>
    <w:basedOn w:val="Normal"/>
    <w:rsid w:val="003C3462"/>
    <w:pPr>
      <w:ind w:left="851"/>
      <w:jc w:val="both"/>
    </w:pPr>
    <w:rPr>
      <w:rFonts w:ascii="Arial" w:hAnsi="Arial"/>
      <w:szCs w:val="20"/>
    </w:rPr>
  </w:style>
  <w:style w:type="paragraph" w:customStyle="1" w:styleId="t2">
    <w:name w:val="t2"/>
    <w:basedOn w:val="Normal"/>
    <w:rsid w:val="003C3462"/>
    <w:pPr>
      <w:tabs>
        <w:tab w:val="num" w:pos="360"/>
      </w:tabs>
      <w:spacing w:before="120"/>
      <w:jc w:val="both"/>
    </w:pPr>
    <w:rPr>
      <w:rFonts w:ascii="Arial" w:hAnsi="Arial"/>
      <w:b/>
      <w:szCs w:val="20"/>
    </w:rPr>
  </w:style>
  <w:style w:type="paragraph" w:customStyle="1" w:styleId="BodyText30">
    <w:name w:val="Body Text 30"/>
    <w:basedOn w:val="Normal"/>
    <w:rsid w:val="003C3462"/>
    <w:pPr>
      <w:jc w:val="both"/>
    </w:pPr>
    <w:rPr>
      <w:rFonts w:ascii="Arial" w:hAnsi="Arial"/>
      <w:color w:val="000000"/>
      <w:szCs w:val="20"/>
    </w:rPr>
  </w:style>
  <w:style w:type="paragraph" w:customStyle="1" w:styleId="BodyText20">
    <w:name w:val="Body Text 20"/>
    <w:basedOn w:val="Normal"/>
    <w:rsid w:val="00511468"/>
    <w:pPr>
      <w:spacing w:line="280" w:lineRule="atLeast"/>
      <w:ind w:left="1134"/>
      <w:jc w:val="both"/>
    </w:pPr>
    <w:rPr>
      <w:rFonts w:ascii="Arial" w:hAnsi="Arial"/>
      <w:szCs w:val="20"/>
    </w:rPr>
  </w:style>
  <w:style w:type="paragraph" w:styleId="PargrafodaLista">
    <w:name w:val="List Paragraph"/>
    <w:basedOn w:val="Normal"/>
    <w:uiPriority w:val="34"/>
    <w:qFormat/>
    <w:rsid w:val="00513AB4"/>
    <w:pPr>
      <w:ind w:left="708"/>
    </w:pPr>
  </w:style>
  <w:style w:type="paragraph" w:customStyle="1" w:styleId="Default">
    <w:name w:val="Default"/>
    <w:rsid w:val="00B572BD"/>
    <w:pPr>
      <w:autoSpaceDE w:val="0"/>
      <w:autoSpaceDN w:val="0"/>
      <w:adjustRightInd w:val="0"/>
    </w:pPr>
    <w:rPr>
      <w:rFonts w:ascii="Arial" w:hAnsi="Arial" w:cs="Arial"/>
      <w:color w:val="000000"/>
      <w:sz w:val="24"/>
      <w:szCs w:val="24"/>
    </w:rPr>
  </w:style>
  <w:style w:type="paragraph" w:customStyle="1" w:styleId="Recuodecorpodetexto32">
    <w:name w:val="Recuo de corpo de texto 32"/>
    <w:basedOn w:val="Normal"/>
    <w:rsid w:val="001E750D"/>
    <w:pPr>
      <w:widowControl w:val="0"/>
      <w:ind w:left="1418"/>
      <w:jc w:val="both"/>
    </w:pPr>
    <w:rPr>
      <w:rFonts w:ascii="Arial" w:hAnsi="Arial"/>
      <w:szCs w:val="20"/>
    </w:rPr>
  </w:style>
  <w:style w:type="paragraph" w:customStyle="1" w:styleId="Corpodeeditalpadro">
    <w:name w:val="Corpo de edital padrão"/>
    <w:basedOn w:val="Normal"/>
    <w:rsid w:val="003B7433"/>
    <w:pPr>
      <w:tabs>
        <w:tab w:val="left" w:pos="850"/>
      </w:tabs>
      <w:suppressAutoHyphens/>
      <w:spacing w:after="170" w:line="100" w:lineRule="atLeast"/>
      <w:jc w:val="both"/>
    </w:pPr>
    <w:rPr>
      <w:rFonts w:ascii="Arial" w:hAnsi="Arial" w:cs="Arial"/>
      <w:sz w:val="22"/>
      <w:szCs w:val="22"/>
      <w:lang w:eastAsia="ar-SA"/>
    </w:rPr>
  </w:style>
  <w:style w:type="paragraph" w:styleId="Recuonormal">
    <w:name w:val="Normal Indent"/>
    <w:basedOn w:val="Normal"/>
    <w:semiHidden/>
    <w:rsid w:val="00A90509"/>
    <w:pPr>
      <w:spacing w:before="120" w:after="120"/>
      <w:ind w:left="708"/>
      <w:jc w:val="both"/>
    </w:pPr>
    <w:rPr>
      <w:rFonts w:ascii="Arial" w:hAnsi="Arial"/>
      <w:sz w:val="22"/>
      <w:szCs w:val="20"/>
    </w:rPr>
  </w:style>
  <w:style w:type="character" w:customStyle="1" w:styleId="RecuodecorpodetextoChar">
    <w:name w:val="Recuo de corpo de texto Char"/>
    <w:link w:val="Recuodecorpodetexto"/>
    <w:uiPriority w:val="99"/>
    <w:locked/>
    <w:rsid w:val="00A90509"/>
    <w:rPr>
      <w:sz w:val="24"/>
    </w:rPr>
  </w:style>
  <w:style w:type="character" w:customStyle="1" w:styleId="CorpodetextoChar">
    <w:name w:val="Corpo de texto Char"/>
    <w:link w:val="Corpodetexto"/>
    <w:rsid w:val="00354683"/>
    <w:rPr>
      <w:sz w:val="24"/>
    </w:rPr>
  </w:style>
  <w:style w:type="paragraph" w:styleId="Textodebalo">
    <w:name w:val="Balloon Text"/>
    <w:basedOn w:val="Normal"/>
    <w:link w:val="TextodebaloChar"/>
    <w:uiPriority w:val="99"/>
    <w:semiHidden/>
    <w:unhideWhenUsed/>
    <w:rsid w:val="008E5159"/>
    <w:rPr>
      <w:rFonts w:ascii="Tahoma" w:hAnsi="Tahoma"/>
      <w:sz w:val="16"/>
      <w:szCs w:val="16"/>
      <w:lang w:val="x-none" w:eastAsia="x-none"/>
    </w:rPr>
  </w:style>
  <w:style w:type="character" w:customStyle="1" w:styleId="TextodebaloChar">
    <w:name w:val="Texto de balão Char"/>
    <w:link w:val="Textodebalo"/>
    <w:uiPriority w:val="99"/>
    <w:semiHidden/>
    <w:rsid w:val="008E5159"/>
    <w:rPr>
      <w:rFonts w:ascii="Tahoma" w:hAnsi="Tahoma" w:cs="Tahoma"/>
      <w:sz w:val="16"/>
      <w:szCs w:val="16"/>
    </w:rPr>
  </w:style>
  <w:style w:type="character" w:styleId="Refdecomentrio">
    <w:name w:val="annotation reference"/>
    <w:uiPriority w:val="99"/>
    <w:semiHidden/>
    <w:unhideWhenUsed/>
    <w:rsid w:val="008E5159"/>
    <w:rPr>
      <w:sz w:val="16"/>
      <w:szCs w:val="16"/>
    </w:rPr>
  </w:style>
  <w:style w:type="paragraph" w:styleId="Textodecomentrio">
    <w:name w:val="annotation text"/>
    <w:basedOn w:val="Normal"/>
    <w:link w:val="TextodecomentrioChar"/>
    <w:uiPriority w:val="99"/>
    <w:unhideWhenUsed/>
    <w:rsid w:val="008E5159"/>
    <w:rPr>
      <w:sz w:val="20"/>
      <w:szCs w:val="20"/>
    </w:rPr>
  </w:style>
  <w:style w:type="character" w:customStyle="1" w:styleId="TextodecomentrioChar">
    <w:name w:val="Texto de comentário Char"/>
    <w:basedOn w:val="Fontepargpadro"/>
    <w:link w:val="Textodecomentrio"/>
    <w:uiPriority w:val="99"/>
    <w:rsid w:val="008E5159"/>
  </w:style>
  <w:style w:type="paragraph" w:styleId="Assuntodocomentrio">
    <w:name w:val="annotation subject"/>
    <w:basedOn w:val="Textodecomentrio"/>
    <w:next w:val="Textodecomentrio"/>
    <w:link w:val="AssuntodocomentrioChar"/>
    <w:uiPriority w:val="99"/>
    <w:semiHidden/>
    <w:unhideWhenUsed/>
    <w:rsid w:val="008E5159"/>
    <w:rPr>
      <w:b/>
      <w:bCs/>
      <w:lang w:val="x-none" w:eastAsia="x-none"/>
    </w:rPr>
  </w:style>
  <w:style w:type="character" w:customStyle="1" w:styleId="AssuntodocomentrioChar">
    <w:name w:val="Assunto do comentário Char"/>
    <w:link w:val="Assuntodocomentrio"/>
    <w:uiPriority w:val="99"/>
    <w:semiHidden/>
    <w:rsid w:val="008E5159"/>
    <w:rPr>
      <w:b/>
      <w:bCs/>
    </w:rPr>
  </w:style>
  <w:style w:type="paragraph" w:styleId="Reviso">
    <w:name w:val="Revision"/>
    <w:hidden/>
    <w:uiPriority w:val="99"/>
    <w:semiHidden/>
    <w:rsid w:val="007456D5"/>
    <w:rPr>
      <w:sz w:val="24"/>
      <w:szCs w:val="24"/>
    </w:rPr>
  </w:style>
  <w:style w:type="character" w:styleId="MenoPendente">
    <w:name w:val="Unresolved Mention"/>
    <w:uiPriority w:val="99"/>
    <w:semiHidden/>
    <w:unhideWhenUsed/>
    <w:rsid w:val="007456D5"/>
    <w:rPr>
      <w:color w:val="605E5C"/>
      <w:shd w:val="clear" w:color="auto" w:fill="E1DFDD"/>
    </w:rPr>
  </w:style>
  <w:style w:type="character" w:styleId="nfase">
    <w:name w:val="Emphasis"/>
    <w:uiPriority w:val="20"/>
    <w:qFormat/>
    <w:rsid w:val="007564F6"/>
    <w:rPr>
      <w:i/>
      <w:iCs/>
    </w:rPr>
  </w:style>
  <w:style w:type="paragraph" w:customStyle="1" w:styleId="textojustificado">
    <w:name w:val="texto_justificado"/>
    <w:basedOn w:val="Normal"/>
    <w:rsid w:val="0050303E"/>
    <w:pPr>
      <w:spacing w:before="100" w:beforeAutospacing="1" w:after="100" w:afterAutospacing="1"/>
    </w:pPr>
  </w:style>
  <w:style w:type="paragraph" w:customStyle="1" w:styleId="Standard">
    <w:name w:val="Standard"/>
    <w:rsid w:val="0050303E"/>
    <w:pPr>
      <w:widowControl w:val="0"/>
      <w:suppressAutoHyphens/>
      <w:autoSpaceDN w:val="0"/>
      <w:textAlignment w:val="baseline"/>
    </w:pPr>
    <w:rPr>
      <w:rFonts w:ascii="Calibri" w:eastAsia="Calibri" w:hAnsi="Calibri" w:cs="Calibri"/>
      <w:kern w:val="3"/>
      <w:lang w:eastAsia="zh-CN"/>
    </w:rPr>
  </w:style>
  <w:style w:type="paragraph" w:customStyle="1" w:styleId="tabelatextoalinhadoesquerda">
    <w:name w:val="tabela_texto_alinhado_esquerda"/>
    <w:basedOn w:val="Normal"/>
    <w:rsid w:val="00A446FF"/>
    <w:pPr>
      <w:spacing w:before="100" w:beforeAutospacing="1" w:after="100" w:afterAutospacing="1"/>
    </w:pPr>
  </w:style>
  <w:style w:type="paragraph" w:customStyle="1" w:styleId="xmsonormal">
    <w:name w:val="x_msonormal"/>
    <w:basedOn w:val="Normal"/>
    <w:rsid w:val="008367D5"/>
    <w:pPr>
      <w:spacing w:before="100" w:beforeAutospacing="1" w:after="100" w:afterAutospacing="1"/>
    </w:pPr>
  </w:style>
  <w:style w:type="paragraph" w:customStyle="1" w:styleId="TableParagraph">
    <w:name w:val="Table Paragraph"/>
    <w:basedOn w:val="Normal"/>
    <w:qFormat/>
    <w:rsid w:val="000C55D2"/>
    <w:pPr>
      <w:widowControl w:val="0"/>
      <w:autoSpaceDE w:val="0"/>
      <w:autoSpaceDN w:val="0"/>
    </w:pPr>
    <w:rPr>
      <w:rFonts w:ascii="Arial" w:eastAsia="Arial" w:hAnsi="Arial" w:cs="Arial"/>
      <w:sz w:val="22"/>
      <w:szCs w:val="22"/>
      <w:lang w:val="pt-PT" w:eastAsia="en-US"/>
    </w:rPr>
  </w:style>
  <w:style w:type="paragraph" w:customStyle="1" w:styleId="western">
    <w:name w:val="western"/>
    <w:basedOn w:val="Normal"/>
    <w:rsid w:val="000C55D2"/>
    <w:pPr>
      <w:spacing w:before="102" w:after="102" w:line="272" w:lineRule="atLeast"/>
      <w:jc w:val="both"/>
    </w:pPr>
    <w:rPr>
      <w:rFonts w:ascii="Verdana" w:hAnsi="Verdana"/>
      <w:color w:val="000000"/>
      <w:sz w:val="20"/>
      <w:szCs w:val="20"/>
    </w:rPr>
  </w:style>
  <w:style w:type="character" w:customStyle="1" w:styleId="Ttulo1Char">
    <w:name w:val="Título 1 Char"/>
    <w:basedOn w:val="Fontepargpadro"/>
    <w:link w:val="Ttulo1"/>
    <w:rsid w:val="00485423"/>
    <w:rPr>
      <w:rFonts w:ascii="Garamond" w:hAnsi="Garamond"/>
      <w:b/>
      <w:sz w:val="24"/>
      <w:u w:val="single"/>
    </w:rPr>
  </w:style>
  <w:style w:type="paragraph" w:styleId="SemEspaamento">
    <w:name w:val="No Spacing"/>
    <w:uiPriority w:val="1"/>
    <w:qFormat/>
    <w:rsid w:val="00B34DBD"/>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8861">
      <w:bodyDiv w:val="1"/>
      <w:marLeft w:val="0"/>
      <w:marRight w:val="0"/>
      <w:marTop w:val="0"/>
      <w:marBottom w:val="0"/>
      <w:divBdr>
        <w:top w:val="none" w:sz="0" w:space="0" w:color="auto"/>
        <w:left w:val="none" w:sz="0" w:space="0" w:color="auto"/>
        <w:bottom w:val="none" w:sz="0" w:space="0" w:color="auto"/>
        <w:right w:val="none" w:sz="0" w:space="0" w:color="auto"/>
      </w:divBdr>
      <w:divsChild>
        <w:div w:id="1056657697">
          <w:marLeft w:val="0"/>
          <w:marRight w:val="0"/>
          <w:marTop w:val="0"/>
          <w:marBottom w:val="0"/>
          <w:divBdr>
            <w:top w:val="none" w:sz="0" w:space="0" w:color="auto"/>
            <w:left w:val="none" w:sz="0" w:space="0" w:color="auto"/>
            <w:bottom w:val="none" w:sz="0" w:space="0" w:color="auto"/>
            <w:right w:val="none" w:sz="0" w:space="0" w:color="auto"/>
          </w:divBdr>
        </w:div>
      </w:divsChild>
    </w:div>
    <w:div w:id="9374693">
      <w:bodyDiv w:val="1"/>
      <w:marLeft w:val="0"/>
      <w:marRight w:val="0"/>
      <w:marTop w:val="0"/>
      <w:marBottom w:val="0"/>
      <w:divBdr>
        <w:top w:val="none" w:sz="0" w:space="0" w:color="auto"/>
        <w:left w:val="none" w:sz="0" w:space="0" w:color="auto"/>
        <w:bottom w:val="none" w:sz="0" w:space="0" w:color="auto"/>
        <w:right w:val="none" w:sz="0" w:space="0" w:color="auto"/>
      </w:divBdr>
    </w:div>
    <w:div w:id="40131702">
      <w:bodyDiv w:val="1"/>
      <w:marLeft w:val="0"/>
      <w:marRight w:val="0"/>
      <w:marTop w:val="0"/>
      <w:marBottom w:val="0"/>
      <w:divBdr>
        <w:top w:val="none" w:sz="0" w:space="0" w:color="auto"/>
        <w:left w:val="none" w:sz="0" w:space="0" w:color="auto"/>
        <w:bottom w:val="none" w:sz="0" w:space="0" w:color="auto"/>
        <w:right w:val="none" w:sz="0" w:space="0" w:color="auto"/>
      </w:divBdr>
    </w:div>
    <w:div w:id="75634093">
      <w:bodyDiv w:val="1"/>
      <w:marLeft w:val="0"/>
      <w:marRight w:val="0"/>
      <w:marTop w:val="0"/>
      <w:marBottom w:val="0"/>
      <w:divBdr>
        <w:top w:val="none" w:sz="0" w:space="0" w:color="auto"/>
        <w:left w:val="none" w:sz="0" w:space="0" w:color="auto"/>
        <w:bottom w:val="none" w:sz="0" w:space="0" w:color="auto"/>
        <w:right w:val="none" w:sz="0" w:space="0" w:color="auto"/>
      </w:divBdr>
    </w:div>
    <w:div w:id="132069074">
      <w:bodyDiv w:val="1"/>
      <w:marLeft w:val="0"/>
      <w:marRight w:val="0"/>
      <w:marTop w:val="0"/>
      <w:marBottom w:val="0"/>
      <w:divBdr>
        <w:top w:val="none" w:sz="0" w:space="0" w:color="auto"/>
        <w:left w:val="none" w:sz="0" w:space="0" w:color="auto"/>
        <w:bottom w:val="none" w:sz="0" w:space="0" w:color="auto"/>
        <w:right w:val="none" w:sz="0" w:space="0" w:color="auto"/>
      </w:divBdr>
    </w:div>
    <w:div w:id="136730833">
      <w:bodyDiv w:val="1"/>
      <w:marLeft w:val="0"/>
      <w:marRight w:val="0"/>
      <w:marTop w:val="0"/>
      <w:marBottom w:val="0"/>
      <w:divBdr>
        <w:top w:val="none" w:sz="0" w:space="0" w:color="auto"/>
        <w:left w:val="none" w:sz="0" w:space="0" w:color="auto"/>
        <w:bottom w:val="none" w:sz="0" w:space="0" w:color="auto"/>
        <w:right w:val="none" w:sz="0" w:space="0" w:color="auto"/>
      </w:divBdr>
    </w:div>
    <w:div w:id="197283948">
      <w:bodyDiv w:val="1"/>
      <w:marLeft w:val="0"/>
      <w:marRight w:val="0"/>
      <w:marTop w:val="0"/>
      <w:marBottom w:val="0"/>
      <w:divBdr>
        <w:top w:val="none" w:sz="0" w:space="0" w:color="auto"/>
        <w:left w:val="none" w:sz="0" w:space="0" w:color="auto"/>
        <w:bottom w:val="none" w:sz="0" w:space="0" w:color="auto"/>
        <w:right w:val="none" w:sz="0" w:space="0" w:color="auto"/>
      </w:divBdr>
    </w:div>
    <w:div w:id="258219336">
      <w:bodyDiv w:val="1"/>
      <w:marLeft w:val="0"/>
      <w:marRight w:val="0"/>
      <w:marTop w:val="0"/>
      <w:marBottom w:val="0"/>
      <w:divBdr>
        <w:top w:val="none" w:sz="0" w:space="0" w:color="auto"/>
        <w:left w:val="none" w:sz="0" w:space="0" w:color="auto"/>
        <w:bottom w:val="none" w:sz="0" w:space="0" w:color="auto"/>
        <w:right w:val="none" w:sz="0" w:space="0" w:color="auto"/>
      </w:divBdr>
    </w:div>
    <w:div w:id="317341048">
      <w:bodyDiv w:val="1"/>
      <w:marLeft w:val="0"/>
      <w:marRight w:val="0"/>
      <w:marTop w:val="0"/>
      <w:marBottom w:val="0"/>
      <w:divBdr>
        <w:top w:val="none" w:sz="0" w:space="0" w:color="auto"/>
        <w:left w:val="none" w:sz="0" w:space="0" w:color="auto"/>
        <w:bottom w:val="none" w:sz="0" w:space="0" w:color="auto"/>
        <w:right w:val="none" w:sz="0" w:space="0" w:color="auto"/>
      </w:divBdr>
    </w:div>
    <w:div w:id="365764162">
      <w:bodyDiv w:val="1"/>
      <w:marLeft w:val="0"/>
      <w:marRight w:val="0"/>
      <w:marTop w:val="0"/>
      <w:marBottom w:val="0"/>
      <w:divBdr>
        <w:top w:val="none" w:sz="0" w:space="0" w:color="auto"/>
        <w:left w:val="none" w:sz="0" w:space="0" w:color="auto"/>
        <w:bottom w:val="none" w:sz="0" w:space="0" w:color="auto"/>
        <w:right w:val="none" w:sz="0" w:space="0" w:color="auto"/>
      </w:divBdr>
    </w:div>
    <w:div w:id="394160880">
      <w:bodyDiv w:val="1"/>
      <w:marLeft w:val="0"/>
      <w:marRight w:val="0"/>
      <w:marTop w:val="0"/>
      <w:marBottom w:val="0"/>
      <w:divBdr>
        <w:top w:val="none" w:sz="0" w:space="0" w:color="auto"/>
        <w:left w:val="none" w:sz="0" w:space="0" w:color="auto"/>
        <w:bottom w:val="none" w:sz="0" w:space="0" w:color="auto"/>
        <w:right w:val="none" w:sz="0" w:space="0" w:color="auto"/>
      </w:divBdr>
    </w:div>
    <w:div w:id="399907750">
      <w:bodyDiv w:val="1"/>
      <w:marLeft w:val="0"/>
      <w:marRight w:val="0"/>
      <w:marTop w:val="0"/>
      <w:marBottom w:val="0"/>
      <w:divBdr>
        <w:top w:val="none" w:sz="0" w:space="0" w:color="auto"/>
        <w:left w:val="none" w:sz="0" w:space="0" w:color="auto"/>
        <w:bottom w:val="none" w:sz="0" w:space="0" w:color="auto"/>
        <w:right w:val="none" w:sz="0" w:space="0" w:color="auto"/>
      </w:divBdr>
    </w:div>
    <w:div w:id="425733502">
      <w:bodyDiv w:val="1"/>
      <w:marLeft w:val="0"/>
      <w:marRight w:val="0"/>
      <w:marTop w:val="0"/>
      <w:marBottom w:val="0"/>
      <w:divBdr>
        <w:top w:val="none" w:sz="0" w:space="0" w:color="auto"/>
        <w:left w:val="none" w:sz="0" w:space="0" w:color="auto"/>
        <w:bottom w:val="none" w:sz="0" w:space="0" w:color="auto"/>
        <w:right w:val="none" w:sz="0" w:space="0" w:color="auto"/>
      </w:divBdr>
    </w:div>
    <w:div w:id="430051508">
      <w:bodyDiv w:val="1"/>
      <w:marLeft w:val="0"/>
      <w:marRight w:val="0"/>
      <w:marTop w:val="0"/>
      <w:marBottom w:val="0"/>
      <w:divBdr>
        <w:top w:val="none" w:sz="0" w:space="0" w:color="auto"/>
        <w:left w:val="none" w:sz="0" w:space="0" w:color="auto"/>
        <w:bottom w:val="none" w:sz="0" w:space="0" w:color="auto"/>
        <w:right w:val="none" w:sz="0" w:space="0" w:color="auto"/>
      </w:divBdr>
    </w:div>
    <w:div w:id="465855643">
      <w:bodyDiv w:val="1"/>
      <w:marLeft w:val="0"/>
      <w:marRight w:val="0"/>
      <w:marTop w:val="0"/>
      <w:marBottom w:val="0"/>
      <w:divBdr>
        <w:top w:val="none" w:sz="0" w:space="0" w:color="auto"/>
        <w:left w:val="none" w:sz="0" w:space="0" w:color="auto"/>
        <w:bottom w:val="none" w:sz="0" w:space="0" w:color="auto"/>
        <w:right w:val="none" w:sz="0" w:space="0" w:color="auto"/>
      </w:divBdr>
    </w:div>
    <w:div w:id="580483467">
      <w:bodyDiv w:val="1"/>
      <w:marLeft w:val="0"/>
      <w:marRight w:val="0"/>
      <w:marTop w:val="0"/>
      <w:marBottom w:val="0"/>
      <w:divBdr>
        <w:top w:val="none" w:sz="0" w:space="0" w:color="auto"/>
        <w:left w:val="none" w:sz="0" w:space="0" w:color="auto"/>
        <w:bottom w:val="none" w:sz="0" w:space="0" w:color="auto"/>
        <w:right w:val="none" w:sz="0" w:space="0" w:color="auto"/>
      </w:divBdr>
    </w:div>
    <w:div w:id="590969935">
      <w:bodyDiv w:val="1"/>
      <w:marLeft w:val="0"/>
      <w:marRight w:val="0"/>
      <w:marTop w:val="0"/>
      <w:marBottom w:val="0"/>
      <w:divBdr>
        <w:top w:val="none" w:sz="0" w:space="0" w:color="auto"/>
        <w:left w:val="none" w:sz="0" w:space="0" w:color="auto"/>
        <w:bottom w:val="none" w:sz="0" w:space="0" w:color="auto"/>
        <w:right w:val="none" w:sz="0" w:space="0" w:color="auto"/>
      </w:divBdr>
    </w:div>
    <w:div w:id="627857078">
      <w:bodyDiv w:val="1"/>
      <w:marLeft w:val="0"/>
      <w:marRight w:val="0"/>
      <w:marTop w:val="0"/>
      <w:marBottom w:val="0"/>
      <w:divBdr>
        <w:top w:val="none" w:sz="0" w:space="0" w:color="auto"/>
        <w:left w:val="none" w:sz="0" w:space="0" w:color="auto"/>
        <w:bottom w:val="none" w:sz="0" w:space="0" w:color="auto"/>
        <w:right w:val="none" w:sz="0" w:space="0" w:color="auto"/>
      </w:divBdr>
    </w:div>
    <w:div w:id="776487986">
      <w:bodyDiv w:val="1"/>
      <w:marLeft w:val="0"/>
      <w:marRight w:val="0"/>
      <w:marTop w:val="0"/>
      <w:marBottom w:val="0"/>
      <w:divBdr>
        <w:top w:val="none" w:sz="0" w:space="0" w:color="auto"/>
        <w:left w:val="none" w:sz="0" w:space="0" w:color="auto"/>
        <w:bottom w:val="none" w:sz="0" w:space="0" w:color="auto"/>
        <w:right w:val="none" w:sz="0" w:space="0" w:color="auto"/>
      </w:divBdr>
    </w:div>
    <w:div w:id="809714624">
      <w:bodyDiv w:val="1"/>
      <w:marLeft w:val="0"/>
      <w:marRight w:val="0"/>
      <w:marTop w:val="0"/>
      <w:marBottom w:val="0"/>
      <w:divBdr>
        <w:top w:val="none" w:sz="0" w:space="0" w:color="auto"/>
        <w:left w:val="none" w:sz="0" w:space="0" w:color="auto"/>
        <w:bottom w:val="none" w:sz="0" w:space="0" w:color="auto"/>
        <w:right w:val="none" w:sz="0" w:space="0" w:color="auto"/>
      </w:divBdr>
    </w:div>
    <w:div w:id="835919101">
      <w:bodyDiv w:val="1"/>
      <w:marLeft w:val="0"/>
      <w:marRight w:val="0"/>
      <w:marTop w:val="0"/>
      <w:marBottom w:val="0"/>
      <w:divBdr>
        <w:top w:val="none" w:sz="0" w:space="0" w:color="auto"/>
        <w:left w:val="none" w:sz="0" w:space="0" w:color="auto"/>
        <w:bottom w:val="none" w:sz="0" w:space="0" w:color="auto"/>
        <w:right w:val="none" w:sz="0" w:space="0" w:color="auto"/>
      </w:divBdr>
    </w:div>
    <w:div w:id="927227986">
      <w:bodyDiv w:val="1"/>
      <w:marLeft w:val="0"/>
      <w:marRight w:val="0"/>
      <w:marTop w:val="0"/>
      <w:marBottom w:val="0"/>
      <w:divBdr>
        <w:top w:val="none" w:sz="0" w:space="0" w:color="auto"/>
        <w:left w:val="none" w:sz="0" w:space="0" w:color="auto"/>
        <w:bottom w:val="none" w:sz="0" w:space="0" w:color="auto"/>
        <w:right w:val="none" w:sz="0" w:space="0" w:color="auto"/>
      </w:divBdr>
    </w:div>
    <w:div w:id="949094684">
      <w:bodyDiv w:val="1"/>
      <w:marLeft w:val="0"/>
      <w:marRight w:val="0"/>
      <w:marTop w:val="0"/>
      <w:marBottom w:val="0"/>
      <w:divBdr>
        <w:top w:val="none" w:sz="0" w:space="0" w:color="auto"/>
        <w:left w:val="none" w:sz="0" w:space="0" w:color="auto"/>
        <w:bottom w:val="none" w:sz="0" w:space="0" w:color="auto"/>
        <w:right w:val="none" w:sz="0" w:space="0" w:color="auto"/>
      </w:divBdr>
    </w:div>
    <w:div w:id="1108039470">
      <w:bodyDiv w:val="1"/>
      <w:marLeft w:val="0"/>
      <w:marRight w:val="0"/>
      <w:marTop w:val="0"/>
      <w:marBottom w:val="0"/>
      <w:divBdr>
        <w:top w:val="none" w:sz="0" w:space="0" w:color="auto"/>
        <w:left w:val="none" w:sz="0" w:space="0" w:color="auto"/>
        <w:bottom w:val="none" w:sz="0" w:space="0" w:color="auto"/>
        <w:right w:val="none" w:sz="0" w:space="0" w:color="auto"/>
      </w:divBdr>
    </w:div>
    <w:div w:id="1109619890">
      <w:bodyDiv w:val="1"/>
      <w:marLeft w:val="0"/>
      <w:marRight w:val="0"/>
      <w:marTop w:val="0"/>
      <w:marBottom w:val="0"/>
      <w:divBdr>
        <w:top w:val="none" w:sz="0" w:space="0" w:color="auto"/>
        <w:left w:val="none" w:sz="0" w:space="0" w:color="auto"/>
        <w:bottom w:val="none" w:sz="0" w:space="0" w:color="auto"/>
        <w:right w:val="none" w:sz="0" w:space="0" w:color="auto"/>
      </w:divBdr>
    </w:div>
    <w:div w:id="1177038419">
      <w:bodyDiv w:val="1"/>
      <w:marLeft w:val="0"/>
      <w:marRight w:val="0"/>
      <w:marTop w:val="0"/>
      <w:marBottom w:val="0"/>
      <w:divBdr>
        <w:top w:val="none" w:sz="0" w:space="0" w:color="auto"/>
        <w:left w:val="none" w:sz="0" w:space="0" w:color="auto"/>
        <w:bottom w:val="none" w:sz="0" w:space="0" w:color="auto"/>
        <w:right w:val="none" w:sz="0" w:space="0" w:color="auto"/>
      </w:divBdr>
    </w:div>
    <w:div w:id="1204558618">
      <w:bodyDiv w:val="1"/>
      <w:marLeft w:val="0"/>
      <w:marRight w:val="0"/>
      <w:marTop w:val="0"/>
      <w:marBottom w:val="0"/>
      <w:divBdr>
        <w:top w:val="none" w:sz="0" w:space="0" w:color="auto"/>
        <w:left w:val="none" w:sz="0" w:space="0" w:color="auto"/>
        <w:bottom w:val="none" w:sz="0" w:space="0" w:color="auto"/>
        <w:right w:val="none" w:sz="0" w:space="0" w:color="auto"/>
      </w:divBdr>
    </w:div>
    <w:div w:id="1206024370">
      <w:bodyDiv w:val="1"/>
      <w:marLeft w:val="0"/>
      <w:marRight w:val="0"/>
      <w:marTop w:val="0"/>
      <w:marBottom w:val="0"/>
      <w:divBdr>
        <w:top w:val="none" w:sz="0" w:space="0" w:color="auto"/>
        <w:left w:val="none" w:sz="0" w:space="0" w:color="auto"/>
        <w:bottom w:val="none" w:sz="0" w:space="0" w:color="auto"/>
        <w:right w:val="none" w:sz="0" w:space="0" w:color="auto"/>
      </w:divBdr>
    </w:div>
    <w:div w:id="1262838866">
      <w:bodyDiv w:val="1"/>
      <w:marLeft w:val="0"/>
      <w:marRight w:val="0"/>
      <w:marTop w:val="0"/>
      <w:marBottom w:val="0"/>
      <w:divBdr>
        <w:top w:val="none" w:sz="0" w:space="0" w:color="auto"/>
        <w:left w:val="none" w:sz="0" w:space="0" w:color="auto"/>
        <w:bottom w:val="none" w:sz="0" w:space="0" w:color="auto"/>
        <w:right w:val="none" w:sz="0" w:space="0" w:color="auto"/>
      </w:divBdr>
    </w:div>
    <w:div w:id="1463308758">
      <w:bodyDiv w:val="1"/>
      <w:marLeft w:val="0"/>
      <w:marRight w:val="0"/>
      <w:marTop w:val="0"/>
      <w:marBottom w:val="0"/>
      <w:divBdr>
        <w:top w:val="none" w:sz="0" w:space="0" w:color="auto"/>
        <w:left w:val="none" w:sz="0" w:space="0" w:color="auto"/>
        <w:bottom w:val="none" w:sz="0" w:space="0" w:color="auto"/>
        <w:right w:val="none" w:sz="0" w:space="0" w:color="auto"/>
      </w:divBdr>
    </w:div>
    <w:div w:id="1533151394">
      <w:bodyDiv w:val="1"/>
      <w:marLeft w:val="0"/>
      <w:marRight w:val="0"/>
      <w:marTop w:val="0"/>
      <w:marBottom w:val="0"/>
      <w:divBdr>
        <w:top w:val="none" w:sz="0" w:space="0" w:color="auto"/>
        <w:left w:val="none" w:sz="0" w:space="0" w:color="auto"/>
        <w:bottom w:val="none" w:sz="0" w:space="0" w:color="auto"/>
        <w:right w:val="none" w:sz="0" w:space="0" w:color="auto"/>
      </w:divBdr>
    </w:div>
    <w:div w:id="1606576319">
      <w:bodyDiv w:val="1"/>
      <w:marLeft w:val="0"/>
      <w:marRight w:val="0"/>
      <w:marTop w:val="0"/>
      <w:marBottom w:val="0"/>
      <w:divBdr>
        <w:top w:val="none" w:sz="0" w:space="0" w:color="auto"/>
        <w:left w:val="none" w:sz="0" w:space="0" w:color="auto"/>
        <w:bottom w:val="none" w:sz="0" w:space="0" w:color="auto"/>
        <w:right w:val="none" w:sz="0" w:space="0" w:color="auto"/>
      </w:divBdr>
    </w:div>
    <w:div w:id="1617759765">
      <w:bodyDiv w:val="1"/>
      <w:marLeft w:val="0"/>
      <w:marRight w:val="0"/>
      <w:marTop w:val="0"/>
      <w:marBottom w:val="0"/>
      <w:divBdr>
        <w:top w:val="none" w:sz="0" w:space="0" w:color="auto"/>
        <w:left w:val="none" w:sz="0" w:space="0" w:color="auto"/>
        <w:bottom w:val="none" w:sz="0" w:space="0" w:color="auto"/>
        <w:right w:val="none" w:sz="0" w:space="0" w:color="auto"/>
      </w:divBdr>
    </w:div>
    <w:div w:id="1752702512">
      <w:bodyDiv w:val="1"/>
      <w:marLeft w:val="0"/>
      <w:marRight w:val="0"/>
      <w:marTop w:val="0"/>
      <w:marBottom w:val="0"/>
      <w:divBdr>
        <w:top w:val="none" w:sz="0" w:space="0" w:color="auto"/>
        <w:left w:val="none" w:sz="0" w:space="0" w:color="auto"/>
        <w:bottom w:val="none" w:sz="0" w:space="0" w:color="auto"/>
        <w:right w:val="none" w:sz="0" w:space="0" w:color="auto"/>
      </w:divBdr>
    </w:div>
    <w:div w:id="1762139165">
      <w:bodyDiv w:val="1"/>
      <w:marLeft w:val="0"/>
      <w:marRight w:val="0"/>
      <w:marTop w:val="0"/>
      <w:marBottom w:val="0"/>
      <w:divBdr>
        <w:top w:val="none" w:sz="0" w:space="0" w:color="auto"/>
        <w:left w:val="none" w:sz="0" w:space="0" w:color="auto"/>
        <w:bottom w:val="none" w:sz="0" w:space="0" w:color="auto"/>
        <w:right w:val="none" w:sz="0" w:space="0" w:color="auto"/>
      </w:divBdr>
    </w:div>
    <w:div w:id="1819302995">
      <w:bodyDiv w:val="1"/>
      <w:marLeft w:val="0"/>
      <w:marRight w:val="0"/>
      <w:marTop w:val="0"/>
      <w:marBottom w:val="0"/>
      <w:divBdr>
        <w:top w:val="none" w:sz="0" w:space="0" w:color="auto"/>
        <w:left w:val="none" w:sz="0" w:space="0" w:color="auto"/>
        <w:bottom w:val="none" w:sz="0" w:space="0" w:color="auto"/>
        <w:right w:val="none" w:sz="0" w:space="0" w:color="auto"/>
      </w:divBdr>
    </w:div>
    <w:div w:id="1941639737">
      <w:bodyDiv w:val="1"/>
      <w:marLeft w:val="0"/>
      <w:marRight w:val="0"/>
      <w:marTop w:val="0"/>
      <w:marBottom w:val="0"/>
      <w:divBdr>
        <w:top w:val="none" w:sz="0" w:space="0" w:color="auto"/>
        <w:left w:val="none" w:sz="0" w:space="0" w:color="auto"/>
        <w:bottom w:val="none" w:sz="0" w:space="0" w:color="auto"/>
        <w:right w:val="none" w:sz="0" w:space="0" w:color="auto"/>
      </w:divBdr>
    </w:div>
    <w:div w:id="202220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gov.br/compras" TargetMode="External"/><Relationship Id="rId18" Type="http://schemas.openxmlformats.org/officeDocument/2006/relationships/hyperlink" Target="https://www.bec.sp.gov.br/Sancoes_ui/aspx/sancoes.aspx"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www.planalto.gov.br/ccivil_03/_ato2019-2022/2021/lei/l14133.htm" TargetMode="External"/><Relationship Id="rId7" Type="http://schemas.openxmlformats.org/officeDocument/2006/relationships/settings" Target="settings.xml"/><Relationship Id="rId12" Type="http://schemas.openxmlformats.org/officeDocument/2006/relationships/hyperlink" Target="http://diariooficial.prefeitura.sp.gov.br" TargetMode="External"/><Relationship Id="rId17" Type="http://schemas.openxmlformats.org/officeDocument/2006/relationships/hyperlink" Target="https://www.portaltransparencia.gov.br/sancoes"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cnj.jus.br/improbidade_adm/consultar_requerido.php" TargetMode="External"/><Relationship Id="rId20" Type="http://schemas.openxmlformats.org/officeDocument/2006/relationships/hyperlink" Target="https://www.gov.br/compras/pt-b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v.br/compras"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crssudestelicitacoes@prefeitura.sp.gov.br" TargetMode="Externa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prefeitura.sp.gov.br/cidade/secretarias/gestao/suprimentos_e_servicos/empresas_punidas/index.php?p=925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20crssudestelicitacoes@prefeitura.sp.gov.br" TargetMode="External"/><Relationship Id="rId22" Type="http://schemas.openxmlformats.org/officeDocument/2006/relationships/header" Target="header1.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1BD87A427708443AE665962BB129B72" ma:contentTypeVersion="3" ma:contentTypeDescription="Crie um novo documento." ma:contentTypeScope="" ma:versionID="7e1e65b19ac2e6667740189a8cb86b2f">
  <xsd:schema xmlns:xsd="http://www.w3.org/2001/XMLSchema" xmlns:xs="http://www.w3.org/2001/XMLSchema" xmlns:p="http://schemas.microsoft.com/office/2006/metadata/properties" xmlns:ns2="7f253a25-39aa-4632-9d78-93a8e1ca5a1a" targetNamespace="http://schemas.microsoft.com/office/2006/metadata/properties" ma:root="true" ma:fieldsID="97481f40741d994cd9a6eb98c878d2a3" ns2:_="">
    <xsd:import namespace="7f253a25-39aa-4632-9d78-93a8e1ca5a1a"/>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253a25-39aa-4632-9d78-93a8e1ca5a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724F43-5F3C-463E-9C5A-83DD63D0DCB9}">
  <ds:schemaRefs>
    <ds:schemaRef ds:uri="http://schemas.microsoft.com/sharepoint/v3/contenttype/forms"/>
  </ds:schemaRefs>
</ds:datastoreItem>
</file>

<file path=customXml/itemProps2.xml><?xml version="1.0" encoding="utf-8"?>
<ds:datastoreItem xmlns:ds="http://schemas.openxmlformats.org/officeDocument/2006/customXml" ds:itemID="{868C1F6C-E486-48D6-A74C-DA4E2E287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253a25-39aa-4632-9d78-93a8e1ca5a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908E27-99A2-45FE-BA4A-4A585A648AB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90E57E3-8C66-4228-90A2-53B45C2CF72C}">
  <ds:schemaRefs>
    <ds:schemaRef ds:uri="http://schemas.openxmlformats.org/officeDocument/2006/bibliography"/>
  </ds:schemaRefs>
</ds:datastoreItem>
</file>

<file path=docMetadata/LabelInfo.xml><?xml version="1.0" encoding="utf-8"?>
<clbl:labelList xmlns:clbl="http://schemas.microsoft.com/office/2020/mipLabelMetadata">
  <clbl:label id="{f398df9c-fd0c-4829-a003-c770a1c4a063}" enabled="0" method="" siteId="{f398df9c-fd0c-4829-a003-c770a1c4a063}" removed="1"/>
</clbl:labelList>
</file>

<file path=docProps/app.xml><?xml version="1.0" encoding="utf-8"?>
<Properties xmlns="http://schemas.openxmlformats.org/officeDocument/2006/extended-properties" xmlns:vt="http://schemas.openxmlformats.org/officeDocument/2006/docPropsVTypes">
  <Template>Normal</Template>
  <TotalTime>3</TotalTime>
  <Pages>35</Pages>
  <Words>13477</Words>
  <Characters>78195</Characters>
  <Application>Microsoft Office Word</Application>
  <DocSecurity>0</DocSecurity>
  <Lines>651</Lines>
  <Paragraphs>182</Paragraphs>
  <ScaleCrop>false</ScaleCrop>
  <HeadingPairs>
    <vt:vector size="2" baseType="variant">
      <vt:variant>
        <vt:lpstr>Título</vt:lpstr>
      </vt:variant>
      <vt:variant>
        <vt:i4>1</vt:i4>
      </vt:variant>
    </vt:vector>
  </HeadingPairs>
  <TitlesOfParts>
    <vt:vector size="1" baseType="lpstr">
      <vt:lpstr>EDITAL DE PREGÃO Nº XXX/2006/CGBS</vt:lpstr>
    </vt:vector>
  </TitlesOfParts>
  <Company>PMSP</Company>
  <LinksUpToDate>false</LinksUpToDate>
  <CharactersWithSpaces>91490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EDITAL DE PREGÃO Nº XXX/2006/CGBS</dc:title>
  <dc:subject/>
  <dc:creator>d749276</dc:creator>
  <cp:keywords/>
  <cp:lastModifiedBy>Manoel Gomes</cp:lastModifiedBy>
  <cp:revision>2</cp:revision>
  <cp:lastPrinted>2025-05-14T13:15:00Z</cp:lastPrinted>
  <dcterms:created xsi:type="dcterms:W3CDTF">2025-09-23T13:24:00Z</dcterms:created>
  <dcterms:modified xsi:type="dcterms:W3CDTF">2025-09-23T13:24:00Z</dcterms:modified>
</cp:coreProperties>
</file>