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GIANNINI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Violão Giannini FK1 Goal Full Acústico Aço Natural Satin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R$ 1.345,51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CSK 2CV-NA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R$ 33,26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CSK 2CV-NA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R$ 33,26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