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Por Canal 3W, Voltagem: 5 VdcV, Aplicação: Computador, Características Adicionais: Áudio 2.0 Sáida Para Fone De Ouvido E Controle De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R$ 2.179,49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R$ 2.179,49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