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LUBRIFICANTE CORTICAS CORK GREASE VANDOREN</w:t>
            </w:r>
          </w:p>
        </w:tc>
        <w:tc>
          <w:tcPr>
            <w:tcW w:type="dxa" w:w="2835"/>
          </w:tcPr>
          <w:p>
            <w:r>
              <w:t>Óleo lubrificante Óleo Lubrificante. Apresentação: Líquido Viscoso, Origem: Mineral, Viscosidade: Sae 15w40, Uso: Motor A Diesel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R$ 722,16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R$ 722,16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