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Gabinete GB1318</w:t>
            </w:r>
          </w:p>
        </w:tc>
        <w:tc>
          <w:tcPr>
            <w:tcW w:type="dxa" w:w="2835"/>
          </w:tcPr>
          <w:p>
            <w:r>
              <w:t>Gabinete Para Computador Gabinete Para Computador Tipo: 4 Baias, Material: Aço, Características Adicionais: Storage Nas, Sem Disco, Usb 3.0 Raid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R$ 114,15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R$ 2.853,83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 KHZ, Tipo Receptor: 02 Antenas De 1/4 De Onda Removíveis, Características Adicionais: 2 Conectores Xlr, 1 Conector P10 Mix, Impedância: 50 OHMS, Alcance: 100 M, Alimentação Receptor: Bivolt V, Padrão: Cardióide, Sensibilidade: Acima De 90 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R$ 2.004,54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R$ 4.858,38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