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CSPB 2016-CR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R$ 13,88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R$ 555,08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2.1 CSPC 1312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R$ 96,19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R$ 1.731,44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Professional Universal 2200VA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R$ 3.089,30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R$ 157.554,27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R$ 610,47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R$ 160.451,27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