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11 W, Cor: Preta, Voltagem: 5 V, Aplicação: Computador, Características Adicionais: Subwoofer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R$ 784,61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R$ 784,61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