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Não especificada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Não especificado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