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Baixo Nº 3,5 Tradicional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R$ 1.234,69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Baixo Nº 3,5 Tradicional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R$ 1.234,69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Baixo Nº 3,5 Tradicional   CX C/5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R$ 293,97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R$ 2.939,74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R$ 5.409,13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