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JBL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Fone de Ouvido JBL Live Free NC+ TWS Bluetooth Branco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R$ 1.089,77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R$ 15.256,82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Duplo Sem Fio Karsect KRD200DM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R$ 793,50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R$ 1.587,01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R$ 1.089,74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R$ 108,66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R$ 27.219,17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