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VANRAL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CLEAR DHC 14"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R$ 40,15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R$ 802,94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BATEDEIRA P/BUMBO 22 POL F C/NAPA PRETA IZZO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R$ 111,69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R$ 1.563,66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BF MB4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R$ 336,62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R$ 7.405,54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MADEIRA LISA PARA SURDO/ALFAIA - UNIDADE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R$ 11,49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R$ 103,41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MC 48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R$ 17,69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R$ 123,81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R$ 9.999,36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