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Planejamento de Sprints: Projeto Gossipy Watchman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estabelece o cronograma de desenvolvimento dividido em sprints para o projeto </w:t>
      </w:r>
      <w:r w:rsidDel="00000000" w:rsidR="00000000" w:rsidRPr="00000000">
        <w:rPr>
          <w:b w:val="1"/>
          <w:bCs w:val="1"/>
          <w:rtl w:val="0"/>
        </w:rPr>
        <w:t xml:space="preserve">Gossipy Watchman</w:t>
      </w:r>
      <w:r w:rsidDel="00000000" w:rsidR="00000000" w:rsidRPr="00000000">
        <w:rPr>
          <w:rtl w:val="0"/>
        </w:rPr>
        <w:t xml:space="preserve">. O objetivo é guiar a construção incremental de uma aplicação de portfólio de nível sênior utilizando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no backend e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no frontend.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Sprint 1: Fundação do Backend e Banco de Dados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a estrutura base do ecossistema, o banco de dados SQLite e os primeiros endpoints da API para garantir o fluxo inicial de dados.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Estruturação do Projeto:</w:t>
      </w:r>
      <w:r w:rsidDel="00000000" w:rsidR="00000000" w:rsidRPr="00000000">
        <w:rPr>
          <w:rtl w:val="0"/>
        </w:rPr>
        <w:t xml:space="preserve"> Criação do diretório padrão seguindo boas práticas de arquitetura de software (app/core, `app/db`, `app/api`, `app/models`, `app/schemas`).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Modelagem e Inicialização do Banco:</w:t>
      </w:r>
      <w:r w:rsidDel="00000000" w:rsidR="00000000" w:rsidRPr="00000000">
        <w:rPr>
          <w:rtl w:val="0"/>
        </w:rPr>
        <w:t xml:space="preserve"> Desenvolvimento do script de persistência via SQLite com a criação das tabelas relacionais base (people, `videos` e `appearances`).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Instanciação da API:</w:t>
      </w:r>
      <w:r w:rsidDel="00000000" w:rsidR="00000000" w:rsidRPr="00000000">
        <w:rPr>
          <w:rtl w:val="0"/>
        </w:rPr>
        <w:t xml:space="preserve"> Configuração inicial do FastAPI, tratamento de CORS para comunicação local com o frontend e exposição de endpoint de verificação de integridade (/api/v1/health).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Sprint 2: Core de Visão Computacional e Processamento Assíncrono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o pipeline de inteligência artificial e manipulação de vídeo operando estritamente em segundo plano (background tasks).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Manipulação de Mídia:</w:t>
      </w:r>
      <w:r w:rsidDel="00000000" w:rsidR="00000000" w:rsidRPr="00000000">
        <w:rPr>
          <w:rtl w:val="0"/>
        </w:rPr>
        <w:t xml:space="preserve"> Integração com a biblioteca OpenCV para decodificação de arquivos de vídeo e implementação de amostragem inteligente (leitura de 1 frame por segundo).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Extração de Embeddings:</w:t>
      </w:r>
      <w:r w:rsidDel="00000000" w:rsidR="00000000" w:rsidRPr="00000000">
        <w:rPr>
          <w:rtl w:val="0"/>
        </w:rPr>
        <w:t xml:space="preserve"> Integração com a biblioteca face_recognition para a localização exata de faces e computação dos vetores de características.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Processamento em Segundo Plano:</w:t>
      </w:r>
      <w:r w:rsidDel="00000000" w:rsidR="00000000" w:rsidRPr="00000000">
        <w:rPr>
          <w:rtl w:val="0"/>
        </w:rPr>
        <w:t xml:space="preserve"> Desenvolvimento de workers assíncronos nativos para processar a mídia sem bloquear o loop principal de requisições da API.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Lógica de Desduplicação:</w:t>
      </w:r>
      <w:r w:rsidDel="00000000" w:rsidR="00000000" w:rsidRPr="00000000">
        <w:rPr>
          <w:rtl w:val="0"/>
        </w:rPr>
        <w:t xml:space="preserve"> Construção do algoritmo de correspondência matemática para determinar se uma face detectada pertence a um registro existente ou a um novo perfil desconhecido.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Sprint 3: Endpoints Avançados e API Completa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Desenvolver as regras de negócio e os endpoints RESTful que servirão de ponte entre o processamento pesado e a interface gráfica.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de Upload:</w:t>
      </w:r>
      <w:r w:rsidDel="00000000" w:rsidR="00000000" w:rsidRPr="00000000">
        <w:rPr>
          <w:rtl w:val="0"/>
        </w:rPr>
        <w:t xml:space="preserve"> Criação de rota para recepção de arquivos de mídia, salvamento físico em disco e disparo automático do job assíncrono.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Gerenciamento de Fila e Status:</w:t>
      </w:r>
      <w:r w:rsidDel="00000000" w:rsidR="00000000" w:rsidRPr="00000000">
        <w:rPr>
          <w:rtl w:val="0"/>
        </w:rPr>
        <w:t xml:space="preserve"> Endpoints para consulta do estado atual dos vídeos (Pendente, Processando, Concluído, Erro).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Endpoints do Histórico:</w:t>
      </w:r>
      <w:r w:rsidDel="00000000" w:rsidR="00000000" w:rsidRPr="00000000">
        <w:rPr>
          <w:rtl w:val="0"/>
        </w:rPr>
        <w:t xml:space="preserve"> Rotas para busca e listagem de pessoas catalogadas, edição de dados e recuperação de linhas do tempo individuais (timestamps).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Sprint 4: Interface Frontend em React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a camada de apresentação visual consumindo a API construída, finalizando a experiência do usuário.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Setup do Frontend:</w:t>
      </w:r>
      <w:r w:rsidDel="00000000" w:rsidR="00000000" w:rsidRPr="00000000">
        <w:rPr>
          <w:rtl w:val="0"/>
        </w:rPr>
        <w:t xml:space="preserve"> Inicialização do projeto React moderno e configuração do cliente HTTP Axios com interceptadores base.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Telas de Acesso e Controle:</w:t>
      </w:r>
      <w:r w:rsidDel="00000000" w:rsidR="00000000" w:rsidRPr="00000000">
        <w:rPr>
          <w:rtl w:val="0"/>
        </w:rPr>
        <w:t xml:space="preserve"> Implementação do fluxo visual de login e painel principal (dashboard) consolidando as métricas e estatísticas gerais geradas pelo sistema.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de Operação:</w:t>
      </w:r>
      <w:r w:rsidDel="00000000" w:rsidR="00000000" w:rsidRPr="00000000">
        <w:rPr>
          <w:rtl w:val="0"/>
        </w:rPr>
        <w:t xml:space="preserve"> Desenvolvimento da tela de upload com feedback visual de progresso e galeria interativa para exibição de históricos e perfis faciais identificados.</w:t>
      </w:r>
    </w:p>
    <w:p>
      <w:pPr>
        <w:pStyle w:val="Heading2"/>
      </w:pPr>
      <w:r>
        <w:t>Sprint 5: Hardening de Segurança</w:t>
      </w:r>
    </w:p>
    <w:p>
      <w:r>
        <w:rPr>
          <w:b/>
        </w:rPr>
        <w:t xml:space="preserve">Objetivo: </w:t>
      </w:r>
      <w:r>
        <w:t>Corrigir vulnerabilidades críticas e altas identificadas na auditoria de segurança pós-MVP, tornando a aplicação apta para demonstração pública e base para evolução rumo a produção.</w:t>
      </w:r>
    </w:p>
    <w:p>
      <w:r>
        <w:rPr>
          <w:b w:val="0"/>
        </w:rPr>
        <w:t xml:space="preserve">• </w:t>
      </w:r>
      <w:r>
        <w:rPr>
          <w:b/>
        </w:rPr>
        <w:t>Path Traversal (CRÍTICO):</w:t>
      </w:r>
      <w:r>
        <w:t xml:space="preserve"> Substituir construção de nome de arquivo baseada em input do usuário por UUID4 puro, eliminando completamente o vetor de directory traversal no endpoint de upload.</w:t>
      </w:r>
    </w:p>
    <w:p>
      <w:r>
        <w:rPr>
          <w:b w:val="0"/>
        </w:rPr>
        <w:t xml:space="preserve">• </w:t>
      </w:r>
      <w:r>
        <w:rPr>
          <w:b/>
        </w:rPr>
        <w:t>Validação por Magic Bytes (CRÍTICO):</w:t>
      </w:r>
      <w:r>
        <w:t xml:space="preserve"> Implementar verificação da assinatura binária real dos arquivos enviados (MP4: bytes 4-7 contêm "ftyp"; AVI: começa com "RIFF"), rejeitando arquivos maliciosos que apenas disfarçam a extensão.</w:t>
      </w:r>
    </w:p>
    <w:p>
      <w:r>
        <w:rPr>
          <w:b w:val="0"/>
        </w:rPr>
        <w:t xml:space="preserve">• </w:t>
      </w:r>
      <w:r>
        <w:rPr>
          <w:b/>
        </w:rPr>
        <w:t>Limite de Tamanho de Upload (CRÍTICO):</w:t>
      </w:r>
      <w:r>
        <w:t xml:space="preserve"> Configurar MAX_UPLOAD_SIZE em settings.py e rejeitar uploads acima do limite com HTTP 413 antes de qualquer escrita em disco.</w:t>
      </w:r>
    </w:p>
    <w:p>
      <w:r>
        <w:rPr>
          <w:b w:val="0"/>
        </w:rPr>
        <w:t xml:space="preserve">• </w:t>
      </w:r>
      <w:r>
        <w:rPr>
          <w:b/>
        </w:rPr>
        <w:t>Autenticação JWT Real (ALTO):</w:t>
      </w:r>
      <w:r>
        <w:t xml:space="preserve"> Substituir autenticação hardcode por JWT com expiração, endpoint POST /api/v1/auth/login, e proteção de todos os endpoints via Depends(get_current_user).</w:t>
      </w:r>
    </w:p>
    <w:p>
      <w:r>
        <w:rPr>
          <w:b w:val="0"/>
        </w:rPr>
        <w:t xml:space="preserve">• </w:t>
      </w:r>
      <w:r>
        <w:rPr>
          <w:b/>
        </w:rPr>
        <w:t>Proteção do /faces (ALTO):</w:t>
      </w:r>
      <w:r>
        <w:t xml:space="preserve"> Remover StaticFiles público e servir imagens de rostos via endpoint autenticado GET /api/v1/faces/{filename}.</w:t>
      </w:r>
    </w:p>
    <w:p>
      <w:r>
        <w:rPr>
          <w:b w:val="0"/>
        </w:rPr>
        <w:t xml:space="preserve">• </w:t>
      </w:r>
      <w:r>
        <w:rPr>
          <w:b/>
        </w:rPr>
        <w:t>Security Headers (MÉDIO):</w:t>
      </w:r>
      <w:r>
        <w:t xml:space="preserve"> Adicionar middleware com os cinco headers HTTP essenciais de segurança.</w:t>
      </w:r>
    </w:p>
    <w:p>
      <w:r>
        <w:rPr>
          <w:b w:val="0"/>
        </w:rPr>
        <w:t xml:space="preserve">• </w:t>
      </w:r>
      <w:r>
        <w:rPr>
          <w:b/>
        </w:rPr>
        <w:t>Infraestrutura .env (MÉDIO):</w:t>
      </w:r>
      <w:r>
        <w:t xml:space="preserve"> Migrar todos os segredos e configurações sensíveis para variáveis de ambiente via .env, com python-dotenv, mantendo fallbacks seguros para desenvolvimento.</w:t>
      </w:r>
    </w:p>
    <w:p>
      <w:r>
        <w:rPr>
          <w:b w:val="0"/>
        </w:rPr>
        <w:t xml:space="preserve">• </w:t>
      </w:r>
      <w:r>
        <w:rPr>
          <w:b/>
        </w:rPr>
        <w:t>Swagger em produção (MÉDIO):</w:t>
      </w:r>
      <w:r>
        <w:t xml:space="preserve"> Tornar /docs e /redoc desabilitáveis via configuração em settings.py.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