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7D" w:rsidRDefault="0055697D" w:rsidP="00C75FB8">
      <w:pPr>
        <w:jc w:val="center"/>
        <w:rPr>
          <w:sz w:val="44"/>
        </w:rPr>
      </w:pPr>
    </w:p>
    <w:p w:rsidR="0055697D" w:rsidRDefault="0055697D" w:rsidP="00C75FB8">
      <w:pPr>
        <w:jc w:val="center"/>
        <w:rPr>
          <w:sz w:val="44"/>
        </w:rPr>
      </w:pPr>
    </w:p>
    <w:p w:rsidR="00C1326C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UNIVERSITÀ DEGLI STUDI DI SALERNO</w:t>
      </w:r>
    </w:p>
    <w:p w:rsidR="00C75FB8" w:rsidRDefault="00C75FB8" w:rsidP="00C75FB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33750" cy="3333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B8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INGEGNERIA INFORMATICA MAGISTRALE</w:t>
      </w:r>
    </w:p>
    <w:p w:rsidR="00C75FB8" w:rsidRPr="00DF5D2F" w:rsidRDefault="00C75FB8" w:rsidP="00C75FB8">
      <w:pPr>
        <w:jc w:val="center"/>
        <w:rPr>
          <w:sz w:val="32"/>
        </w:rPr>
      </w:pPr>
      <w:r w:rsidRPr="00DF5D2F">
        <w:rPr>
          <w:sz w:val="32"/>
        </w:rPr>
        <w:t>Anno scolastico 2023-2024</w:t>
      </w:r>
    </w:p>
    <w:p w:rsidR="00DF5D2F" w:rsidRPr="00DF5D2F" w:rsidRDefault="00DF5D2F" w:rsidP="00C75FB8">
      <w:pPr>
        <w:jc w:val="center"/>
        <w:rPr>
          <w:sz w:val="44"/>
          <w:szCs w:val="44"/>
        </w:rPr>
      </w:pPr>
      <w:r w:rsidRPr="00DF5D2F">
        <w:rPr>
          <w:sz w:val="44"/>
          <w:szCs w:val="44"/>
        </w:rPr>
        <w:t>SOFTWARE ENGINEERING</w:t>
      </w:r>
    </w:p>
    <w:p w:rsidR="00DF5D2F" w:rsidRDefault="00DF5D2F" w:rsidP="00C75FB8">
      <w:pPr>
        <w:jc w:val="center"/>
        <w:rPr>
          <w:sz w:val="36"/>
        </w:rPr>
      </w:pPr>
      <w:r>
        <w:rPr>
          <w:sz w:val="36"/>
        </w:rPr>
        <w:t>Gruppo 15</w:t>
      </w:r>
    </w:p>
    <w:p w:rsidR="00DF5D2F" w:rsidRDefault="00DF5D2F" w:rsidP="00C75FB8">
      <w:pPr>
        <w:jc w:val="center"/>
        <w:rPr>
          <w:sz w:val="36"/>
        </w:rPr>
      </w:pPr>
      <w:r>
        <w:rPr>
          <w:sz w:val="36"/>
        </w:rPr>
        <w:t>Consegna 19-11-2023</w:t>
      </w:r>
    </w:p>
    <w:p w:rsidR="004B2387" w:rsidRDefault="004B2387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92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C5E" w:rsidRPr="00697C5E" w:rsidRDefault="00697C5E">
          <w:pPr>
            <w:pStyle w:val="Titolosommario"/>
            <w:rPr>
              <w:b/>
              <w:color w:val="auto"/>
            </w:rPr>
          </w:pPr>
          <w:r w:rsidRPr="00697C5E">
            <w:rPr>
              <w:b/>
              <w:color w:val="auto"/>
            </w:rPr>
            <w:t>Sommario</w:t>
          </w:r>
        </w:p>
        <w:p w:rsidR="00CD0011" w:rsidRPr="00CD0011" w:rsidRDefault="00697C5E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CD0011">
            <w:rPr>
              <w:sz w:val="28"/>
              <w:szCs w:val="28"/>
            </w:rPr>
            <w:fldChar w:fldCharType="begin"/>
          </w:r>
          <w:r w:rsidRPr="00CD0011">
            <w:rPr>
              <w:sz w:val="28"/>
              <w:szCs w:val="28"/>
            </w:rPr>
            <w:instrText xml:space="preserve"> TOC \o "1-3" \h \z \u </w:instrText>
          </w:r>
          <w:r w:rsidRPr="00CD0011">
            <w:rPr>
              <w:sz w:val="28"/>
              <w:szCs w:val="28"/>
            </w:rPr>
            <w:fldChar w:fldCharType="separate"/>
          </w:r>
          <w:hyperlink w:anchor="_Toc151920232" w:history="1"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1.1.</w:t>
            </w:r>
            <w:r w:rsidR="00CD0011" w:rsidRPr="00CD0011">
              <w:rPr>
                <w:rFonts w:eastAsiaTheme="minorEastAsia"/>
                <w:noProof/>
                <w:sz w:val="28"/>
                <w:szCs w:val="28"/>
                <w:lang w:eastAsia="it-IT"/>
              </w:rPr>
              <w:tab/>
            </w:r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Review Report</w:t>
            </w:r>
            <w:r w:rsidR="00CD0011" w:rsidRPr="00CD0011">
              <w:rPr>
                <w:noProof/>
                <w:webHidden/>
                <w:sz w:val="28"/>
                <w:szCs w:val="28"/>
              </w:rPr>
              <w:tab/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D0011" w:rsidRPr="00CD0011">
              <w:rPr>
                <w:noProof/>
                <w:webHidden/>
                <w:sz w:val="28"/>
                <w:szCs w:val="28"/>
              </w:rPr>
              <w:instrText xml:space="preserve"> PAGEREF _Toc151920232 \h </w:instrText>
            </w:r>
            <w:r w:rsidR="00CD0011" w:rsidRPr="00CD0011">
              <w:rPr>
                <w:noProof/>
                <w:webHidden/>
                <w:sz w:val="28"/>
                <w:szCs w:val="28"/>
              </w:rPr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0011" w:rsidRPr="00CD0011">
              <w:rPr>
                <w:noProof/>
                <w:webHidden/>
                <w:sz w:val="28"/>
                <w:szCs w:val="28"/>
              </w:rPr>
              <w:t>3</w:t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011" w:rsidRPr="00CD0011" w:rsidRDefault="00CD0011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151920233" w:history="1">
            <w:r w:rsidRPr="00CD0011">
              <w:rPr>
                <w:rStyle w:val="Collegamentoipertestuale"/>
                <w:b/>
                <w:noProof/>
                <w:sz w:val="28"/>
                <w:szCs w:val="28"/>
              </w:rPr>
              <w:t>1.2.</w:t>
            </w:r>
            <w:r w:rsidRPr="00CD0011">
              <w:rPr>
                <w:rFonts w:eastAsiaTheme="minorEastAsia"/>
                <w:noProof/>
                <w:sz w:val="28"/>
                <w:szCs w:val="28"/>
                <w:lang w:eastAsia="it-IT"/>
              </w:rPr>
              <w:tab/>
            </w:r>
            <w:r w:rsidRPr="00CD0011">
              <w:rPr>
                <w:rStyle w:val="Collegamentoipertestuale"/>
                <w:b/>
                <w:noProof/>
                <w:sz w:val="28"/>
                <w:szCs w:val="28"/>
              </w:rPr>
              <w:t>Retrospective Report</w:t>
            </w:r>
            <w:r w:rsidRPr="00CD0011">
              <w:rPr>
                <w:noProof/>
                <w:webHidden/>
                <w:sz w:val="28"/>
                <w:szCs w:val="28"/>
              </w:rPr>
              <w:tab/>
            </w:r>
            <w:r w:rsidRPr="00CD001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0011">
              <w:rPr>
                <w:noProof/>
                <w:webHidden/>
                <w:sz w:val="28"/>
                <w:szCs w:val="28"/>
              </w:rPr>
              <w:instrText xml:space="preserve"> PAGEREF _Toc151920233 \h </w:instrText>
            </w:r>
            <w:r w:rsidRPr="00CD0011">
              <w:rPr>
                <w:noProof/>
                <w:webHidden/>
                <w:sz w:val="28"/>
                <w:szCs w:val="28"/>
              </w:rPr>
            </w:r>
            <w:r w:rsidRPr="00CD001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0011">
              <w:rPr>
                <w:noProof/>
                <w:webHidden/>
                <w:sz w:val="28"/>
                <w:szCs w:val="28"/>
              </w:rPr>
              <w:t>3</w:t>
            </w:r>
            <w:r w:rsidRPr="00CD0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C5E" w:rsidRDefault="00697C5E">
          <w:r w:rsidRPr="00CD00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D233E" w:rsidRPr="00D1009B" w:rsidRDefault="00783686" w:rsidP="00697C5E">
      <w:pPr>
        <w:pStyle w:val="Paragrafoelenco"/>
        <w:numPr>
          <w:ilvl w:val="1"/>
          <w:numId w:val="2"/>
        </w:numPr>
        <w:jc w:val="both"/>
        <w:outlineLvl w:val="0"/>
        <w:rPr>
          <w:b/>
          <w:sz w:val="28"/>
        </w:rPr>
      </w:pPr>
      <w:r w:rsidRPr="00783686">
        <w:rPr>
          <w:sz w:val="36"/>
        </w:rPr>
        <w:br w:type="page"/>
      </w:r>
      <w:bookmarkStart w:id="0" w:name="_Toc151920232"/>
      <w:r w:rsidR="0057731E">
        <w:rPr>
          <w:b/>
          <w:sz w:val="32"/>
        </w:rPr>
        <w:lastRenderedPageBreak/>
        <w:t>Review Report</w:t>
      </w:r>
      <w:bookmarkEnd w:id="0"/>
    </w:p>
    <w:p w:rsidR="00911FB7" w:rsidRDefault="00911FB7" w:rsidP="000F273F">
      <w:pPr>
        <w:pStyle w:val="Paragrafoelenco"/>
        <w:spacing w:line="240" w:lineRule="auto"/>
        <w:ind w:left="540"/>
        <w:jc w:val="both"/>
        <w:rPr>
          <w:sz w:val="28"/>
        </w:rPr>
      </w:pP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week </w:t>
      </w:r>
      <w:proofErr w:type="spellStart"/>
      <w:r>
        <w:rPr>
          <w:sz w:val="28"/>
        </w:rPr>
        <w:t>was</w:t>
      </w:r>
      <w:proofErr w:type="spellEnd"/>
      <w:r>
        <w:rPr>
          <w:sz w:val="28"/>
        </w:rPr>
        <w:t xml:space="preserve"> full of work. </w:t>
      </w:r>
      <w:proofErr w:type="spellStart"/>
      <w:r>
        <w:rPr>
          <w:sz w:val="28"/>
        </w:rPr>
        <w:t>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underestimated</w:t>
      </w:r>
      <w:proofErr w:type="spellEnd"/>
      <w:r>
        <w:rPr>
          <w:sz w:val="28"/>
        </w:rPr>
        <w:t xml:space="preserve"> the </w:t>
      </w:r>
      <w:proofErr w:type="spellStart"/>
      <w:r>
        <w:rPr>
          <w:sz w:val="28"/>
        </w:rPr>
        <w:t>necessary</w:t>
      </w:r>
      <w:proofErr w:type="spellEnd"/>
      <w:r>
        <w:rPr>
          <w:sz w:val="28"/>
        </w:rPr>
        <w:t xml:space="preserve"> work for </w:t>
      </w:r>
      <w:proofErr w:type="spellStart"/>
      <w:r>
        <w:rPr>
          <w:sz w:val="28"/>
        </w:rPr>
        <w:t>basically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 the user stories. In </w:t>
      </w:r>
      <w:proofErr w:type="spellStart"/>
      <w:r>
        <w:rPr>
          <w:sz w:val="28"/>
        </w:rPr>
        <w:t>particular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underestimated</w:t>
      </w:r>
      <w:proofErr w:type="spellEnd"/>
      <w:r>
        <w:rPr>
          <w:sz w:val="28"/>
        </w:rPr>
        <w:t xml:space="preserve"> the work </w:t>
      </w:r>
      <w:proofErr w:type="spellStart"/>
      <w:r>
        <w:rPr>
          <w:sz w:val="28"/>
        </w:rPr>
        <w:t>needed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UIs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tests</w:t>
      </w:r>
      <w:proofErr w:type="spellEnd"/>
      <w:r>
        <w:rPr>
          <w:sz w:val="28"/>
        </w:rPr>
        <w:t>.</w:t>
      </w:r>
    </w:p>
    <w:p w:rsidR="00911FB7" w:rsidRDefault="00911FB7" w:rsidP="000F273F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sz w:val="28"/>
        </w:rPr>
        <w:t xml:space="preserve">Story Points </w:t>
      </w:r>
      <w:proofErr w:type="spellStart"/>
      <w:r>
        <w:rPr>
          <w:sz w:val="28"/>
        </w:rPr>
        <w:t>planned</w:t>
      </w:r>
      <w:proofErr w:type="spellEnd"/>
      <w:r>
        <w:rPr>
          <w:sz w:val="28"/>
        </w:rPr>
        <w:t>: 12</w:t>
      </w:r>
    </w:p>
    <w:p w:rsidR="00911FB7" w:rsidRDefault="00911FB7" w:rsidP="000F273F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sz w:val="28"/>
        </w:rPr>
        <w:t xml:space="preserve">Story Points </w:t>
      </w:r>
      <w:proofErr w:type="spellStart"/>
      <w:r>
        <w:rPr>
          <w:sz w:val="28"/>
        </w:rPr>
        <w:t>completed</w:t>
      </w:r>
      <w:proofErr w:type="spellEnd"/>
      <w:r>
        <w:rPr>
          <w:sz w:val="28"/>
        </w:rPr>
        <w:t>: 12</w:t>
      </w:r>
    </w:p>
    <w:p w:rsidR="00911FB7" w:rsidRDefault="00911FB7" w:rsidP="000F273F">
      <w:pPr>
        <w:pStyle w:val="Paragrafoelenco"/>
        <w:spacing w:line="240" w:lineRule="auto"/>
        <w:ind w:left="540"/>
        <w:jc w:val="both"/>
        <w:rPr>
          <w:sz w:val="28"/>
        </w:rPr>
      </w:pPr>
      <w:proofErr w:type="spellStart"/>
      <w:r>
        <w:rPr>
          <w:sz w:val="28"/>
        </w:rPr>
        <w:t>However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still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managed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the work </w:t>
      </w:r>
      <w:proofErr w:type="spellStart"/>
      <w:r>
        <w:rPr>
          <w:sz w:val="28"/>
        </w:rPr>
        <w:t>done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every</w:t>
      </w:r>
      <w:proofErr w:type="spellEnd"/>
      <w:r>
        <w:rPr>
          <w:sz w:val="28"/>
        </w:rPr>
        <w:t xml:space="preserve"> member </w:t>
      </w:r>
      <w:proofErr w:type="spellStart"/>
      <w:r>
        <w:rPr>
          <w:sz w:val="28"/>
        </w:rPr>
        <w:t>worked</w:t>
      </w:r>
      <w:proofErr w:type="spellEnd"/>
      <w:r>
        <w:rPr>
          <w:sz w:val="28"/>
        </w:rPr>
        <w:t xml:space="preserve"> over the </w:t>
      </w:r>
      <w:proofErr w:type="spellStart"/>
      <w:r>
        <w:rPr>
          <w:sz w:val="28"/>
        </w:rPr>
        <w:t>estimated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weekly</w:t>
      </w:r>
      <w:proofErr w:type="spellEnd"/>
      <w:r>
        <w:rPr>
          <w:sz w:val="28"/>
        </w:rPr>
        <w:t xml:space="preserve"> time, so for the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sprint </w:t>
      </w:r>
      <w:proofErr w:type="spellStart"/>
      <w:r>
        <w:rPr>
          <w:sz w:val="28"/>
        </w:rPr>
        <w:t>we’re</w:t>
      </w:r>
      <w:proofErr w:type="spellEnd"/>
      <w:r>
        <w:rPr>
          <w:sz w:val="28"/>
        </w:rPr>
        <w:t xml:space="preserve"> gonna lower the </w:t>
      </w:r>
      <w:proofErr w:type="spellStart"/>
      <w:r>
        <w:rPr>
          <w:sz w:val="28"/>
        </w:rPr>
        <w:t>planned</w:t>
      </w:r>
      <w:proofErr w:type="spellEnd"/>
      <w:r>
        <w:rPr>
          <w:sz w:val="28"/>
        </w:rPr>
        <w:t xml:space="preserve"> story points just a bit.</w:t>
      </w:r>
    </w:p>
    <w:p w:rsidR="00F346BC" w:rsidRDefault="00D03DC3" w:rsidP="00F346BC">
      <w:pPr>
        <w:pStyle w:val="Paragrafoelenco"/>
        <w:spacing w:line="240" w:lineRule="auto"/>
        <w:ind w:left="540"/>
        <w:jc w:val="both"/>
        <w:rPr>
          <w:sz w:val="28"/>
        </w:rPr>
      </w:pPr>
      <w:proofErr w:type="spellStart"/>
      <w:r>
        <w:rPr>
          <w:sz w:val="28"/>
        </w:rPr>
        <w:t>We’ve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had</w:t>
      </w:r>
      <w:proofErr w:type="spellEnd"/>
      <w:r>
        <w:rPr>
          <w:sz w:val="28"/>
        </w:rPr>
        <w:t xml:space="preserve"> </w:t>
      </w:r>
      <w:bookmarkStart w:id="1" w:name="_GoBack"/>
      <w:bookmarkEnd w:id="1"/>
      <w:r>
        <w:rPr>
          <w:sz w:val="28"/>
        </w:rPr>
        <w:t xml:space="preserve">some issues </w:t>
      </w:r>
      <w:proofErr w:type="spellStart"/>
      <w:r>
        <w:rPr>
          <w:sz w:val="28"/>
        </w:rPr>
        <w:t>along</w:t>
      </w:r>
      <w:proofErr w:type="spellEnd"/>
      <w:r>
        <w:rPr>
          <w:sz w:val="28"/>
        </w:rPr>
        <w:t xml:space="preserve"> the way, </w:t>
      </w:r>
      <w:proofErr w:type="spellStart"/>
      <w:r>
        <w:rPr>
          <w:sz w:val="28"/>
        </w:rPr>
        <w:t>both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terms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our</w:t>
      </w:r>
      <w:proofErr w:type="spellEnd"/>
      <w:r>
        <w:rPr>
          <w:sz w:val="28"/>
        </w:rPr>
        <w:t xml:space="preserve"> organization and in </w:t>
      </w:r>
      <w:proofErr w:type="spellStart"/>
      <w:r>
        <w:rPr>
          <w:sz w:val="28"/>
        </w:rPr>
        <w:t>terms</w:t>
      </w:r>
      <w:proofErr w:type="spellEnd"/>
      <w:r>
        <w:rPr>
          <w:sz w:val="28"/>
        </w:rPr>
        <w:t xml:space="preserve"> of </w:t>
      </w:r>
      <w:r w:rsidR="003512AA">
        <w:rPr>
          <w:sz w:val="28"/>
        </w:rPr>
        <w:t xml:space="preserve">sharing </w:t>
      </w:r>
      <w:proofErr w:type="spellStart"/>
      <w:r w:rsidR="003512AA">
        <w:rPr>
          <w:sz w:val="28"/>
        </w:rPr>
        <w:t>our</w:t>
      </w:r>
      <w:proofErr w:type="spellEnd"/>
      <w:r w:rsidR="003512AA">
        <w:rPr>
          <w:sz w:val="28"/>
        </w:rPr>
        <w:t xml:space="preserve"> work. </w:t>
      </w:r>
      <w:proofErr w:type="spellStart"/>
      <w:r w:rsidR="003512AA">
        <w:rPr>
          <w:sz w:val="28"/>
        </w:rPr>
        <w:t>We</w:t>
      </w:r>
      <w:proofErr w:type="spellEnd"/>
      <w:r w:rsidR="003512AA">
        <w:rPr>
          <w:sz w:val="28"/>
        </w:rPr>
        <w:t xml:space="preserve"> started with a </w:t>
      </w:r>
      <w:proofErr w:type="spellStart"/>
      <w:r w:rsidR="003512AA">
        <w:rPr>
          <w:sz w:val="28"/>
        </w:rPr>
        <w:t>clear</w:t>
      </w:r>
      <w:proofErr w:type="spellEnd"/>
      <w:r w:rsidR="003512AA">
        <w:rPr>
          <w:sz w:val="28"/>
        </w:rPr>
        <w:t xml:space="preserve"> </w:t>
      </w:r>
      <w:proofErr w:type="spellStart"/>
      <w:r w:rsidR="003512AA">
        <w:rPr>
          <w:sz w:val="28"/>
        </w:rPr>
        <w:t>distribution</w:t>
      </w:r>
      <w:proofErr w:type="spellEnd"/>
      <w:r w:rsidR="003512AA">
        <w:rPr>
          <w:sz w:val="28"/>
        </w:rPr>
        <w:t xml:space="preserve"> of work, </w:t>
      </w:r>
      <w:proofErr w:type="spellStart"/>
      <w:r w:rsidR="003512AA">
        <w:rPr>
          <w:sz w:val="28"/>
        </w:rPr>
        <w:t>but</w:t>
      </w:r>
      <w:proofErr w:type="spellEnd"/>
      <w:r w:rsidR="003512AA">
        <w:rPr>
          <w:sz w:val="28"/>
        </w:rPr>
        <w:t xml:space="preserve">, due to </w:t>
      </w:r>
      <w:proofErr w:type="spellStart"/>
      <w:r w:rsidR="003512AA">
        <w:rPr>
          <w:sz w:val="28"/>
        </w:rPr>
        <w:t>problems</w:t>
      </w:r>
      <w:proofErr w:type="spellEnd"/>
      <w:r w:rsidR="003512AA">
        <w:rPr>
          <w:sz w:val="28"/>
        </w:rPr>
        <w:t xml:space="preserve"> with the code, </w:t>
      </w:r>
      <w:proofErr w:type="spellStart"/>
      <w:r w:rsidR="003512AA">
        <w:rPr>
          <w:sz w:val="28"/>
        </w:rPr>
        <w:t>many</w:t>
      </w:r>
      <w:proofErr w:type="spellEnd"/>
      <w:r w:rsidR="003512AA">
        <w:rPr>
          <w:sz w:val="28"/>
        </w:rPr>
        <w:t xml:space="preserve"> </w:t>
      </w:r>
      <w:proofErr w:type="spellStart"/>
      <w:r w:rsidR="003512AA">
        <w:rPr>
          <w:sz w:val="28"/>
        </w:rPr>
        <w:t>tasks</w:t>
      </w:r>
      <w:proofErr w:type="spellEnd"/>
      <w:r w:rsidR="003512AA">
        <w:rPr>
          <w:sz w:val="28"/>
        </w:rPr>
        <w:t xml:space="preserve"> </w:t>
      </w:r>
      <w:proofErr w:type="spellStart"/>
      <w:r w:rsidR="003512AA">
        <w:rPr>
          <w:sz w:val="28"/>
        </w:rPr>
        <w:t>were</w:t>
      </w:r>
      <w:proofErr w:type="spellEnd"/>
      <w:r w:rsidR="003512AA">
        <w:rPr>
          <w:sz w:val="28"/>
        </w:rPr>
        <w:t xml:space="preserve"> made by more </w:t>
      </w:r>
      <w:proofErr w:type="spellStart"/>
      <w:r w:rsidR="003512AA">
        <w:rPr>
          <w:sz w:val="28"/>
        </w:rPr>
        <w:t>than</w:t>
      </w:r>
      <w:proofErr w:type="spellEnd"/>
      <w:r w:rsidR="003512AA">
        <w:rPr>
          <w:sz w:val="28"/>
        </w:rPr>
        <w:t xml:space="preserve"> one member. </w:t>
      </w:r>
      <w:proofErr w:type="spellStart"/>
      <w:r w:rsidR="003512AA">
        <w:rPr>
          <w:sz w:val="28"/>
        </w:rPr>
        <w:t>This</w:t>
      </w:r>
      <w:proofErr w:type="spellEnd"/>
      <w:r w:rsidR="003512AA">
        <w:rPr>
          <w:sz w:val="28"/>
        </w:rPr>
        <w:t xml:space="preserve"> led to some </w:t>
      </w:r>
      <w:proofErr w:type="spellStart"/>
      <w:r w:rsidR="003512AA">
        <w:rPr>
          <w:sz w:val="28"/>
        </w:rPr>
        <w:t>problems</w:t>
      </w:r>
      <w:proofErr w:type="spellEnd"/>
      <w:r w:rsidR="003512AA">
        <w:rPr>
          <w:sz w:val="28"/>
        </w:rPr>
        <w:t xml:space="preserve"> with file </w:t>
      </w:r>
      <w:proofErr w:type="spellStart"/>
      <w:r w:rsidR="003512AA">
        <w:rPr>
          <w:sz w:val="28"/>
        </w:rPr>
        <w:t>versions</w:t>
      </w:r>
      <w:proofErr w:type="spellEnd"/>
      <w:r w:rsidR="003512AA">
        <w:rPr>
          <w:sz w:val="28"/>
        </w:rPr>
        <w:t xml:space="preserve"> and </w:t>
      </w:r>
      <w:proofErr w:type="spellStart"/>
      <w:r w:rsidR="003512AA">
        <w:rPr>
          <w:sz w:val="28"/>
        </w:rPr>
        <w:t>synchronization</w:t>
      </w:r>
      <w:proofErr w:type="spellEnd"/>
      <w:r w:rsidR="003512AA">
        <w:rPr>
          <w:sz w:val="28"/>
        </w:rPr>
        <w:t xml:space="preserve">. </w:t>
      </w:r>
      <w:r w:rsidR="0099723D" w:rsidRPr="00D1009B">
        <w:rPr>
          <w:sz w:val="28"/>
        </w:rPr>
        <w:t xml:space="preserve"> </w:t>
      </w:r>
      <w:proofErr w:type="spellStart"/>
      <w:r w:rsidR="00B60FA0">
        <w:rPr>
          <w:sz w:val="28"/>
        </w:rPr>
        <w:t>Also</w:t>
      </w:r>
      <w:proofErr w:type="spellEnd"/>
      <w:r w:rsidR="00B60FA0">
        <w:rPr>
          <w:sz w:val="28"/>
        </w:rPr>
        <w:t xml:space="preserve">, </w:t>
      </w:r>
      <w:proofErr w:type="spellStart"/>
      <w:r w:rsidR="00B60FA0">
        <w:rPr>
          <w:sz w:val="28"/>
        </w:rPr>
        <w:t>we’ve</w:t>
      </w:r>
      <w:proofErr w:type="spellEnd"/>
      <w:r w:rsidR="00B60FA0">
        <w:rPr>
          <w:sz w:val="28"/>
        </w:rPr>
        <w:t xml:space="preserve"> </w:t>
      </w:r>
      <w:proofErr w:type="spellStart"/>
      <w:r w:rsidR="00B60FA0">
        <w:rPr>
          <w:sz w:val="28"/>
        </w:rPr>
        <w:t>lost</w:t>
      </w:r>
      <w:proofErr w:type="spellEnd"/>
      <w:r w:rsidR="00B60FA0">
        <w:rPr>
          <w:sz w:val="28"/>
        </w:rPr>
        <w:t xml:space="preserve"> some time in </w:t>
      </w:r>
      <w:proofErr w:type="spellStart"/>
      <w:r w:rsidR="00B60FA0">
        <w:rPr>
          <w:sz w:val="28"/>
        </w:rPr>
        <w:t>unifying</w:t>
      </w:r>
      <w:proofErr w:type="spellEnd"/>
      <w:r w:rsidR="00B60FA0">
        <w:rPr>
          <w:sz w:val="28"/>
        </w:rPr>
        <w:t xml:space="preserve"> code </w:t>
      </w:r>
      <w:proofErr w:type="spellStart"/>
      <w:r w:rsidR="00B60FA0">
        <w:rPr>
          <w:sz w:val="28"/>
        </w:rPr>
        <w:t>formatting</w:t>
      </w:r>
      <w:proofErr w:type="spellEnd"/>
      <w:r w:rsidR="00B60FA0">
        <w:rPr>
          <w:sz w:val="28"/>
        </w:rPr>
        <w:t xml:space="preserve"> and </w:t>
      </w:r>
      <w:proofErr w:type="spellStart"/>
      <w:r w:rsidR="00B60FA0">
        <w:rPr>
          <w:sz w:val="28"/>
        </w:rPr>
        <w:t>documentation</w:t>
      </w:r>
      <w:proofErr w:type="spellEnd"/>
      <w:r w:rsidR="00B60FA0">
        <w:rPr>
          <w:sz w:val="28"/>
        </w:rPr>
        <w:t>.</w:t>
      </w:r>
    </w:p>
    <w:p w:rsidR="00F346BC" w:rsidRDefault="00F346BC" w:rsidP="00F346BC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sz w:val="28"/>
        </w:rPr>
        <w:t xml:space="preserve">After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our</w:t>
      </w:r>
      <w:proofErr w:type="spellEnd"/>
      <w:r>
        <w:rPr>
          <w:sz w:val="28"/>
        </w:rPr>
        <w:t xml:space="preserve"> first sprint. </w:t>
      </w:r>
      <w:proofErr w:type="spellStart"/>
      <w:r>
        <w:rPr>
          <w:sz w:val="28"/>
        </w:rPr>
        <w:t>We’ll</w:t>
      </w:r>
      <w:proofErr w:type="spellEnd"/>
      <w:r>
        <w:rPr>
          <w:sz w:val="28"/>
        </w:rPr>
        <w:t xml:space="preserve"> use </w:t>
      </w: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knowledge to better plan </w:t>
      </w:r>
      <w:proofErr w:type="spellStart"/>
      <w:r>
        <w:rPr>
          <w:sz w:val="28"/>
        </w:rPr>
        <w:t>next</w:t>
      </w:r>
      <w:proofErr w:type="spellEnd"/>
      <w:r>
        <w:rPr>
          <w:sz w:val="28"/>
        </w:rPr>
        <w:t xml:space="preserve"> sprint.</w:t>
      </w:r>
    </w:p>
    <w:p w:rsidR="006142F1" w:rsidRDefault="006142F1" w:rsidP="00F346BC">
      <w:pPr>
        <w:pStyle w:val="Paragrafoelenco"/>
        <w:spacing w:line="240" w:lineRule="auto"/>
        <w:ind w:left="540"/>
        <w:jc w:val="both"/>
        <w:rPr>
          <w:sz w:val="28"/>
        </w:rPr>
      </w:pPr>
    </w:p>
    <w:p w:rsidR="006142F1" w:rsidRPr="00CD0011" w:rsidRDefault="006142F1" w:rsidP="00CD0011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2" w:name="_Toc151920233"/>
      <w:proofErr w:type="spellStart"/>
      <w:r w:rsidRPr="00CD0011">
        <w:rPr>
          <w:b/>
          <w:sz w:val="32"/>
        </w:rPr>
        <w:t>Retrospective</w:t>
      </w:r>
      <w:proofErr w:type="spellEnd"/>
      <w:r w:rsidRPr="00CD0011">
        <w:rPr>
          <w:b/>
          <w:sz w:val="32"/>
        </w:rPr>
        <w:t xml:space="preserve"> Report</w:t>
      </w:r>
      <w:bookmarkEnd w:id="2"/>
    </w:p>
    <w:p w:rsidR="006142F1" w:rsidRDefault="00831774" w:rsidP="006142F1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2020186"/>
            <wp:effectExtent l="38100" t="0" r="1905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D0011" w:rsidRPr="006142F1" w:rsidRDefault="00CD0011" w:rsidP="006142F1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73AFE9F" wp14:editId="5D46F70C">
            <wp:extent cx="3615070" cy="1307805"/>
            <wp:effectExtent l="38100" t="0" r="23495" b="6985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CD0011" w:rsidRPr="00614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2D9D"/>
    <w:multiLevelType w:val="hybridMultilevel"/>
    <w:tmpl w:val="1908974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3124643"/>
    <w:multiLevelType w:val="multilevel"/>
    <w:tmpl w:val="1A56D9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7C2F5839"/>
    <w:multiLevelType w:val="multilevel"/>
    <w:tmpl w:val="3BA232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8"/>
    <w:rsid w:val="000517C9"/>
    <w:rsid w:val="000868FD"/>
    <w:rsid w:val="000E6A5B"/>
    <w:rsid w:val="000F273F"/>
    <w:rsid w:val="001273A2"/>
    <w:rsid w:val="001905DB"/>
    <w:rsid w:val="003512AA"/>
    <w:rsid w:val="003D1F71"/>
    <w:rsid w:val="004B2387"/>
    <w:rsid w:val="00553DDE"/>
    <w:rsid w:val="0055697D"/>
    <w:rsid w:val="00557737"/>
    <w:rsid w:val="0057731E"/>
    <w:rsid w:val="0057733E"/>
    <w:rsid w:val="006142F1"/>
    <w:rsid w:val="0066718A"/>
    <w:rsid w:val="00697C5E"/>
    <w:rsid w:val="00702465"/>
    <w:rsid w:val="00783686"/>
    <w:rsid w:val="007C6A9D"/>
    <w:rsid w:val="00804D60"/>
    <w:rsid w:val="00820FA8"/>
    <w:rsid w:val="00831774"/>
    <w:rsid w:val="00860BBB"/>
    <w:rsid w:val="00860F1E"/>
    <w:rsid w:val="008C365A"/>
    <w:rsid w:val="008C7505"/>
    <w:rsid w:val="00911FB7"/>
    <w:rsid w:val="0099723D"/>
    <w:rsid w:val="00A8768A"/>
    <w:rsid w:val="00A937F8"/>
    <w:rsid w:val="00AB652F"/>
    <w:rsid w:val="00B077D4"/>
    <w:rsid w:val="00B60FA0"/>
    <w:rsid w:val="00BA2915"/>
    <w:rsid w:val="00C1326C"/>
    <w:rsid w:val="00C61B87"/>
    <w:rsid w:val="00C75FB8"/>
    <w:rsid w:val="00CC3C91"/>
    <w:rsid w:val="00CD0011"/>
    <w:rsid w:val="00D03DC3"/>
    <w:rsid w:val="00D1009B"/>
    <w:rsid w:val="00D421F0"/>
    <w:rsid w:val="00D94C83"/>
    <w:rsid w:val="00DD233E"/>
    <w:rsid w:val="00DF5D2F"/>
    <w:rsid w:val="00E2450B"/>
    <w:rsid w:val="00F152DB"/>
    <w:rsid w:val="00F346BC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A450"/>
  <w15:chartTrackingRefBased/>
  <w15:docId w15:val="{32E3C661-0AAD-4396-AF57-9D442AB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6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577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7737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7C5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7C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5A51A-C599-47BA-A391-42B59DEE8B02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0DCF7E38-2BDE-4B5F-958D-A6DDAA7DA2B3}">
      <dgm:prSet phldrT="[Testo]"/>
      <dgm:spPr/>
      <dgm:t>
        <a:bodyPr/>
        <a:lstStyle/>
        <a:p>
          <a:r>
            <a:rPr lang="it-IT"/>
            <a:t>Start</a:t>
          </a:r>
        </a:p>
      </dgm:t>
    </dgm:pt>
    <dgm:pt modelId="{1F2F0FDA-55DC-4C79-BDE1-98FC3C8B7927}" type="parTrans" cxnId="{24F27ECC-1CC5-439F-A0B7-07022AF9CB8A}">
      <dgm:prSet/>
      <dgm:spPr/>
      <dgm:t>
        <a:bodyPr/>
        <a:lstStyle/>
        <a:p>
          <a:endParaRPr lang="it-IT"/>
        </a:p>
      </dgm:t>
    </dgm:pt>
    <dgm:pt modelId="{FD68F00E-931A-4A28-952F-6E5FC4814E6D}" type="sibTrans" cxnId="{24F27ECC-1CC5-439F-A0B7-07022AF9CB8A}">
      <dgm:prSet/>
      <dgm:spPr/>
      <dgm:t>
        <a:bodyPr/>
        <a:lstStyle/>
        <a:p>
          <a:endParaRPr lang="it-IT"/>
        </a:p>
      </dgm:t>
    </dgm:pt>
    <dgm:pt modelId="{6105460F-C50E-4F2A-BEFF-25A3EE6866A7}">
      <dgm:prSet phldrT="[Testo]"/>
      <dgm:spPr/>
      <dgm:t>
        <a:bodyPr/>
        <a:lstStyle/>
        <a:p>
          <a:r>
            <a:rPr lang="it-IT"/>
            <a:t>Using the repository in the correct way</a:t>
          </a:r>
        </a:p>
      </dgm:t>
    </dgm:pt>
    <dgm:pt modelId="{E215A394-EE5F-4649-9AB2-39A1DDA4664C}" type="parTrans" cxnId="{2939C837-4D2D-450E-B63A-823263C3EE23}">
      <dgm:prSet/>
      <dgm:spPr/>
      <dgm:t>
        <a:bodyPr/>
        <a:lstStyle/>
        <a:p>
          <a:endParaRPr lang="it-IT"/>
        </a:p>
      </dgm:t>
    </dgm:pt>
    <dgm:pt modelId="{286B5EDA-ACF1-4911-A9FB-90B5D7811EB4}" type="sibTrans" cxnId="{2939C837-4D2D-450E-B63A-823263C3EE23}">
      <dgm:prSet/>
      <dgm:spPr/>
      <dgm:t>
        <a:bodyPr/>
        <a:lstStyle/>
        <a:p>
          <a:endParaRPr lang="it-IT"/>
        </a:p>
      </dgm:t>
    </dgm:pt>
    <dgm:pt modelId="{F0576F98-F206-42DB-A9F7-DB63590D71CC}">
      <dgm:prSet phldrT="[Testo]"/>
      <dgm:spPr/>
      <dgm:t>
        <a:bodyPr/>
        <a:lstStyle/>
        <a:p>
          <a:r>
            <a:rPr lang="it-IT"/>
            <a:t>More of</a:t>
          </a:r>
        </a:p>
      </dgm:t>
    </dgm:pt>
    <dgm:pt modelId="{34421533-BD95-4BD4-8AA3-8E4E2367C703}" type="parTrans" cxnId="{2A75354C-9483-44A6-8A91-666E48FE3A42}">
      <dgm:prSet/>
      <dgm:spPr/>
      <dgm:t>
        <a:bodyPr/>
        <a:lstStyle/>
        <a:p>
          <a:endParaRPr lang="it-IT"/>
        </a:p>
      </dgm:t>
    </dgm:pt>
    <dgm:pt modelId="{6ADD9D81-6A61-420D-B0CD-FD342270E390}" type="sibTrans" cxnId="{2A75354C-9483-44A6-8A91-666E48FE3A42}">
      <dgm:prSet/>
      <dgm:spPr/>
      <dgm:t>
        <a:bodyPr/>
        <a:lstStyle/>
        <a:p>
          <a:endParaRPr lang="it-IT"/>
        </a:p>
      </dgm:t>
    </dgm:pt>
    <dgm:pt modelId="{E89722E4-74B6-42B7-9027-6A209EFAC47B}">
      <dgm:prSet phldrT="[Testo]"/>
      <dgm:spPr/>
      <dgm:t>
        <a:bodyPr/>
        <a:lstStyle/>
        <a:p>
          <a:r>
            <a:rPr lang="it-IT"/>
            <a:t>Comunication of work done</a:t>
          </a:r>
        </a:p>
      </dgm:t>
    </dgm:pt>
    <dgm:pt modelId="{6C79BDC8-CF39-41E5-9DF3-30C28C4F3792}" type="parTrans" cxnId="{D9D1DDD0-93A2-4E89-819A-27975DCF8726}">
      <dgm:prSet/>
      <dgm:spPr/>
      <dgm:t>
        <a:bodyPr/>
        <a:lstStyle/>
        <a:p>
          <a:endParaRPr lang="it-IT"/>
        </a:p>
      </dgm:t>
    </dgm:pt>
    <dgm:pt modelId="{9B5FFA24-39A8-4966-9977-668A48F9A70C}" type="sibTrans" cxnId="{D9D1DDD0-93A2-4E89-819A-27975DCF8726}">
      <dgm:prSet/>
      <dgm:spPr/>
      <dgm:t>
        <a:bodyPr/>
        <a:lstStyle/>
        <a:p>
          <a:endParaRPr lang="it-IT"/>
        </a:p>
      </dgm:t>
    </dgm:pt>
    <dgm:pt modelId="{AA648FEB-355C-432C-B1C0-9FE5757823DE}">
      <dgm:prSet phldrT="[Testo]"/>
      <dgm:spPr/>
      <dgm:t>
        <a:bodyPr/>
        <a:lstStyle/>
        <a:p>
          <a:r>
            <a:rPr lang="it-IT"/>
            <a:t>Keep Doing</a:t>
          </a:r>
        </a:p>
      </dgm:t>
    </dgm:pt>
    <dgm:pt modelId="{8974D12C-66CB-40F1-860D-D51C998547BC}" type="parTrans" cxnId="{2A140F51-5B0A-4F78-AB6B-9B7E8DF4C9FC}">
      <dgm:prSet/>
      <dgm:spPr/>
      <dgm:t>
        <a:bodyPr/>
        <a:lstStyle/>
        <a:p>
          <a:endParaRPr lang="it-IT"/>
        </a:p>
      </dgm:t>
    </dgm:pt>
    <dgm:pt modelId="{6D036D0C-6641-4053-A8C1-A430008F9B81}" type="sibTrans" cxnId="{2A140F51-5B0A-4F78-AB6B-9B7E8DF4C9FC}">
      <dgm:prSet/>
      <dgm:spPr/>
      <dgm:t>
        <a:bodyPr/>
        <a:lstStyle/>
        <a:p>
          <a:endParaRPr lang="it-IT"/>
        </a:p>
      </dgm:t>
    </dgm:pt>
    <dgm:pt modelId="{02B655C8-300A-4F53-92AD-A7D2BEF4FCA9}">
      <dgm:prSet phldrT="[Testo]"/>
      <dgm:spPr/>
      <dgm:t>
        <a:bodyPr/>
        <a:lstStyle/>
        <a:p>
          <a:r>
            <a:rPr lang="it-IT"/>
            <a:t>Complete documentation</a:t>
          </a:r>
        </a:p>
      </dgm:t>
    </dgm:pt>
    <dgm:pt modelId="{D7C30581-EEEF-4D44-9CD8-B06C83D310FC}" type="parTrans" cxnId="{BC728DC8-5C9B-4B87-84C2-4B10E722F892}">
      <dgm:prSet/>
      <dgm:spPr/>
      <dgm:t>
        <a:bodyPr/>
        <a:lstStyle/>
        <a:p>
          <a:endParaRPr lang="it-IT"/>
        </a:p>
      </dgm:t>
    </dgm:pt>
    <dgm:pt modelId="{DC20C0F0-3D3A-4F4D-A411-6C1DAA752E76}" type="sibTrans" cxnId="{BC728DC8-5C9B-4B87-84C2-4B10E722F892}">
      <dgm:prSet/>
      <dgm:spPr/>
      <dgm:t>
        <a:bodyPr/>
        <a:lstStyle/>
        <a:p>
          <a:endParaRPr lang="it-IT"/>
        </a:p>
      </dgm:t>
    </dgm:pt>
    <dgm:pt modelId="{F12574C7-F7E3-442C-9E3F-63FC7D5B38EA}">
      <dgm:prSet phldrT="[Testo]"/>
      <dgm:spPr/>
      <dgm:t>
        <a:bodyPr/>
        <a:lstStyle/>
        <a:p>
          <a:r>
            <a:rPr lang="it-IT"/>
            <a:t>Good Testing</a:t>
          </a:r>
        </a:p>
      </dgm:t>
    </dgm:pt>
    <dgm:pt modelId="{908F9B24-178B-4F4E-ACB9-A7297F416031}" type="parTrans" cxnId="{CFAC82F0-A20E-4008-93F1-299D4B271630}">
      <dgm:prSet/>
      <dgm:spPr/>
      <dgm:t>
        <a:bodyPr/>
        <a:lstStyle/>
        <a:p>
          <a:endParaRPr lang="it-IT"/>
        </a:p>
      </dgm:t>
    </dgm:pt>
    <dgm:pt modelId="{8438F01C-CF7E-46B3-85DB-BA342D380FF5}" type="sibTrans" cxnId="{CFAC82F0-A20E-4008-93F1-299D4B271630}">
      <dgm:prSet/>
      <dgm:spPr/>
      <dgm:t>
        <a:bodyPr/>
        <a:lstStyle/>
        <a:p>
          <a:endParaRPr lang="it-IT"/>
        </a:p>
      </dgm:t>
    </dgm:pt>
    <dgm:pt modelId="{EF250CD7-31AA-469E-9CB9-28C46D844E10}" type="pres">
      <dgm:prSet presAssocID="{8265A51A-C599-47BA-A391-42B59DEE8B02}" presName="Name0" presStyleCnt="0">
        <dgm:presLayoutVars>
          <dgm:dir/>
          <dgm:animLvl val="lvl"/>
          <dgm:resizeHandles val="exact"/>
        </dgm:presLayoutVars>
      </dgm:prSet>
      <dgm:spPr/>
    </dgm:pt>
    <dgm:pt modelId="{350EB64F-D3AF-4A0A-A77A-138CBEA23C2A}" type="pres">
      <dgm:prSet presAssocID="{0DCF7E38-2BDE-4B5F-958D-A6DDAA7DA2B3}" presName="composite" presStyleCnt="0"/>
      <dgm:spPr/>
    </dgm:pt>
    <dgm:pt modelId="{C616A7BF-1025-448A-97D2-E91250A640B6}" type="pres">
      <dgm:prSet presAssocID="{0DCF7E38-2BDE-4B5F-958D-A6DDAA7DA2B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5EE384FB-B733-4120-A127-652ACDFC530C}" type="pres">
      <dgm:prSet presAssocID="{0DCF7E38-2BDE-4B5F-958D-A6DDAA7DA2B3}" presName="desTx" presStyleLbl="alignAccFollowNode1" presStyleIdx="0" presStyleCnt="3">
        <dgm:presLayoutVars>
          <dgm:bulletEnabled val="1"/>
        </dgm:presLayoutVars>
      </dgm:prSet>
      <dgm:spPr/>
    </dgm:pt>
    <dgm:pt modelId="{9AB8352D-B213-4B95-81C3-99B32C06D7A7}" type="pres">
      <dgm:prSet presAssocID="{FD68F00E-931A-4A28-952F-6E5FC4814E6D}" presName="space" presStyleCnt="0"/>
      <dgm:spPr/>
    </dgm:pt>
    <dgm:pt modelId="{49EF0135-00A2-4C4F-A626-8CBC8103FD64}" type="pres">
      <dgm:prSet presAssocID="{F0576F98-F206-42DB-A9F7-DB63590D71CC}" presName="composite" presStyleCnt="0"/>
      <dgm:spPr/>
    </dgm:pt>
    <dgm:pt modelId="{CC39327C-AF3F-4060-B5A0-93F9239E4299}" type="pres">
      <dgm:prSet presAssocID="{F0576F98-F206-42DB-A9F7-DB63590D71C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EA3124D6-7717-4C33-BC55-BFBDBE450DF9}" type="pres">
      <dgm:prSet presAssocID="{F0576F98-F206-42DB-A9F7-DB63590D71CC}" presName="desTx" presStyleLbl="alignAccFollowNode1" presStyleIdx="1" presStyleCnt="3">
        <dgm:presLayoutVars>
          <dgm:bulletEnabled val="1"/>
        </dgm:presLayoutVars>
      </dgm:prSet>
      <dgm:spPr/>
    </dgm:pt>
    <dgm:pt modelId="{A026862B-5D7A-4C7A-916D-D5E1405AD62A}" type="pres">
      <dgm:prSet presAssocID="{6ADD9D81-6A61-420D-B0CD-FD342270E390}" presName="space" presStyleCnt="0"/>
      <dgm:spPr/>
    </dgm:pt>
    <dgm:pt modelId="{651B8CFA-C905-406D-8AA4-E375B6A52D78}" type="pres">
      <dgm:prSet presAssocID="{AA648FEB-355C-432C-B1C0-9FE5757823DE}" presName="composite" presStyleCnt="0"/>
      <dgm:spPr/>
    </dgm:pt>
    <dgm:pt modelId="{3AA7BF7B-2F9D-4ED7-AAE3-5A11643ECC6D}" type="pres">
      <dgm:prSet presAssocID="{AA648FEB-355C-432C-B1C0-9FE5757823DE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B1E35BF-2FDB-4F1A-8AAC-28E7D31E0E69}" type="pres">
      <dgm:prSet presAssocID="{AA648FEB-355C-432C-B1C0-9FE5757823DE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56C8BF14-B3E3-44A8-8C99-7D9B76A005B1}" type="presOf" srcId="{02B655C8-300A-4F53-92AD-A7D2BEF4FCA9}" destId="{8B1E35BF-2FDB-4F1A-8AAC-28E7D31E0E69}" srcOrd="0" destOrd="0" presId="urn:microsoft.com/office/officeart/2005/8/layout/hList1"/>
    <dgm:cxn modelId="{1A60EB24-7F9B-4172-89B9-986C867BAB2B}" type="presOf" srcId="{F0576F98-F206-42DB-A9F7-DB63590D71CC}" destId="{CC39327C-AF3F-4060-B5A0-93F9239E4299}" srcOrd="0" destOrd="0" presId="urn:microsoft.com/office/officeart/2005/8/layout/hList1"/>
    <dgm:cxn modelId="{E0E32B25-E01F-4055-8EA6-39F61E24AC43}" type="presOf" srcId="{F12574C7-F7E3-442C-9E3F-63FC7D5B38EA}" destId="{8B1E35BF-2FDB-4F1A-8AAC-28E7D31E0E69}" srcOrd="0" destOrd="1" presId="urn:microsoft.com/office/officeart/2005/8/layout/hList1"/>
    <dgm:cxn modelId="{2939C837-4D2D-450E-B63A-823263C3EE23}" srcId="{0DCF7E38-2BDE-4B5F-958D-A6DDAA7DA2B3}" destId="{6105460F-C50E-4F2A-BEFF-25A3EE6866A7}" srcOrd="0" destOrd="0" parTransId="{E215A394-EE5F-4649-9AB2-39A1DDA4664C}" sibTransId="{286B5EDA-ACF1-4911-A9FB-90B5D7811EB4}"/>
    <dgm:cxn modelId="{B873563D-B01E-46F8-8E41-5124AC3A7A4A}" type="presOf" srcId="{E89722E4-74B6-42B7-9027-6A209EFAC47B}" destId="{EA3124D6-7717-4C33-BC55-BFBDBE450DF9}" srcOrd="0" destOrd="0" presId="urn:microsoft.com/office/officeart/2005/8/layout/hList1"/>
    <dgm:cxn modelId="{5710BC66-5B0A-4566-9083-2B2384E94E42}" type="presOf" srcId="{6105460F-C50E-4F2A-BEFF-25A3EE6866A7}" destId="{5EE384FB-B733-4120-A127-652ACDFC530C}" srcOrd="0" destOrd="0" presId="urn:microsoft.com/office/officeart/2005/8/layout/hList1"/>
    <dgm:cxn modelId="{2A75354C-9483-44A6-8A91-666E48FE3A42}" srcId="{8265A51A-C599-47BA-A391-42B59DEE8B02}" destId="{F0576F98-F206-42DB-A9F7-DB63590D71CC}" srcOrd="1" destOrd="0" parTransId="{34421533-BD95-4BD4-8AA3-8E4E2367C703}" sibTransId="{6ADD9D81-6A61-420D-B0CD-FD342270E390}"/>
    <dgm:cxn modelId="{2A140F51-5B0A-4F78-AB6B-9B7E8DF4C9FC}" srcId="{8265A51A-C599-47BA-A391-42B59DEE8B02}" destId="{AA648FEB-355C-432C-B1C0-9FE5757823DE}" srcOrd="2" destOrd="0" parTransId="{8974D12C-66CB-40F1-860D-D51C998547BC}" sibTransId="{6D036D0C-6641-4053-A8C1-A430008F9B81}"/>
    <dgm:cxn modelId="{BF64CF89-C0AE-42C0-AA37-FF5FFA58F9C6}" type="presOf" srcId="{8265A51A-C599-47BA-A391-42B59DEE8B02}" destId="{EF250CD7-31AA-469E-9CB9-28C46D844E10}" srcOrd="0" destOrd="0" presId="urn:microsoft.com/office/officeart/2005/8/layout/hList1"/>
    <dgm:cxn modelId="{F78B6FAD-2FAF-4C1E-B0F7-D629B116410E}" type="presOf" srcId="{AA648FEB-355C-432C-B1C0-9FE5757823DE}" destId="{3AA7BF7B-2F9D-4ED7-AAE3-5A11643ECC6D}" srcOrd="0" destOrd="0" presId="urn:microsoft.com/office/officeart/2005/8/layout/hList1"/>
    <dgm:cxn modelId="{FA7B03C8-03ED-4AB7-AD39-15CD18CE7FC1}" type="presOf" srcId="{0DCF7E38-2BDE-4B5F-958D-A6DDAA7DA2B3}" destId="{C616A7BF-1025-448A-97D2-E91250A640B6}" srcOrd="0" destOrd="0" presId="urn:microsoft.com/office/officeart/2005/8/layout/hList1"/>
    <dgm:cxn modelId="{BC728DC8-5C9B-4B87-84C2-4B10E722F892}" srcId="{AA648FEB-355C-432C-B1C0-9FE5757823DE}" destId="{02B655C8-300A-4F53-92AD-A7D2BEF4FCA9}" srcOrd="0" destOrd="0" parTransId="{D7C30581-EEEF-4D44-9CD8-B06C83D310FC}" sibTransId="{DC20C0F0-3D3A-4F4D-A411-6C1DAA752E76}"/>
    <dgm:cxn modelId="{24F27ECC-1CC5-439F-A0B7-07022AF9CB8A}" srcId="{8265A51A-C599-47BA-A391-42B59DEE8B02}" destId="{0DCF7E38-2BDE-4B5F-958D-A6DDAA7DA2B3}" srcOrd="0" destOrd="0" parTransId="{1F2F0FDA-55DC-4C79-BDE1-98FC3C8B7927}" sibTransId="{FD68F00E-931A-4A28-952F-6E5FC4814E6D}"/>
    <dgm:cxn modelId="{D9D1DDD0-93A2-4E89-819A-27975DCF8726}" srcId="{F0576F98-F206-42DB-A9F7-DB63590D71CC}" destId="{E89722E4-74B6-42B7-9027-6A209EFAC47B}" srcOrd="0" destOrd="0" parTransId="{6C79BDC8-CF39-41E5-9DF3-30C28C4F3792}" sibTransId="{9B5FFA24-39A8-4966-9977-668A48F9A70C}"/>
    <dgm:cxn modelId="{CFAC82F0-A20E-4008-93F1-299D4B271630}" srcId="{AA648FEB-355C-432C-B1C0-9FE5757823DE}" destId="{F12574C7-F7E3-442C-9E3F-63FC7D5B38EA}" srcOrd="1" destOrd="0" parTransId="{908F9B24-178B-4F4E-ACB9-A7297F416031}" sibTransId="{8438F01C-CF7E-46B3-85DB-BA342D380FF5}"/>
    <dgm:cxn modelId="{CF55BB12-AF6E-4E72-9A86-84EDE9FA70D5}" type="presParOf" srcId="{EF250CD7-31AA-469E-9CB9-28C46D844E10}" destId="{350EB64F-D3AF-4A0A-A77A-138CBEA23C2A}" srcOrd="0" destOrd="0" presId="urn:microsoft.com/office/officeart/2005/8/layout/hList1"/>
    <dgm:cxn modelId="{9458691D-AC7F-43D9-964F-AE2A82F50E64}" type="presParOf" srcId="{350EB64F-D3AF-4A0A-A77A-138CBEA23C2A}" destId="{C616A7BF-1025-448A-97D2-E91250A640B6}" srcOrd="0" destOrd="0" presId="urn:microsoft.com/office/officeart/2005/8/layout/hList1"/>
    <dgm:cxn modelId="{477EF114-0ABA-4BAA-8868-BE0C9E39C28A}" type="presParOf" srcId="{350EB64F-D3AF-4A0A-A77A-138CBEA23C2A}" destId="{5EE384FB-B733-4120-A127-652ACDFC530C}" srcOrd="1" destOrd="0" presId="urn:microsoft.com/office/officeart/2005/8/layout/hList1"/>
    <dgm:cxn modelId="{056922AD-1EFB-4D93-89C6-56BB6DF8DEBF}" type="presParOf" srcId="{EF250CD7-31AA-469E-9CB9-28C46D844E10}" destId="{9AB8352D-B213-4B95-81C3-99B32C06D7A7}" srcOrd="1" destOrd="0" presId="urn:microsoft.com/office/officeart/2005/8/layout/hList1"/>
    <dgm:cxn modelId="{119FC467-322C-43D0-8DC2-C84BF490E443}" type="presParOf" srcId="{EF250CD7-31AA-469E-9CB9-28C46D844E10}" destId="{49EF0135-00A2-4C4F-A626-8CBC8103FD64}" srcOrd="2" destOrd="0" presId="urn:microsoft.com/office/officeart/2005/8/layout/hList1"/>
    <dgm:cxn modelId="{146996CA-6D67-40C0-8559-DFBF24809C21}" type="presParOf" srcId="{49EF0135-00A2-4C4F-A626-8CBC8103FD64}" destId="{CC39327C-AF3F-4060-B5A0-93F9239E4299}" srcOrd="0" destOrd="0" presId="urn:microsoft.com/office/officeart/2005/8/layout/hList1"/>
    <dgm:cxn modelId="{388CDA05-C20A-4832-87B4-7946C48E82AD}" type="presParOf" srcId="{49EF0135-00A2-4C4F-A626-8CBC8103FD64}" destId="{EA3124D6-7717-4C33-BC55-BFBDBE450DF9}" srcOrd="1" destOrd="0" presId="urn:microsoft.com/office/officeart/2005/8/layout/hList1"/>
    <dgm:cxn modelId="{3E06A803-CB42-4D07-8984-B1B289B2B3B8}" type="presParOf" srcId="{EF250CD7-31AA-469E-9CB9-28C46D844E10}" destId="{A026862B-5D7A-4C7A-916D-D5E1405AD62A}" srcOrd="3" destOrd="0" presId="urn:microsoft.com/office/officeart/2005/8/layout/hList1"/>
    <dgm:cxn modelId="{838B1EAA-D925-4434-B223-414F9C9247E2}" type="presParOf" srcId="{EF250CD7-31AA-469E-9CB9-28C46D844E10}" destId="{651B8CFA-C905-406D-8AA4-E375B6A52D78}" srcOrd="4" destOrd="0" presId="urn:microsoft.com/office/officeart/2005/8/layout/hList1"/>
    <dgm:cxn modelId="{4E0690B5-42AA-4114-914F-C55788840B81}" type="presParOf" srcId="{651B8CFA-C905-406D-8AA4-E375B6A52D78}" destId="{3AA7BF7B-2F9D-4ED7-AAE3-5A11643ECC6D}" srcOrd="0" destOrd="0" presId="urn:microsoft.com/office/officeart/2005/8/layout/hList1"/>
    <dgm:cxn modelId="{9AAD3394-6C83-44BD-AED2-A80B6E508BE2}" type="presParOf" srcId="{651B8CFA-C905-406D-8AA4-E375B6A52D78}" destId="{8B1E35BF-2FDB-4F1A-8AAC-28E7D31E0E6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65A51A-C599-47BA-A391-42B59DEE8B02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0DCF7E38-2BDE-4B5F-958D-A6DDAA7DA2B3}">
      <dgm:prSet phldrT="[Testo]"/>
      <dgm:spPr/>
      <dgm:t>
        <a:bodyPr/>
        <a:lstStyle/>
        <a:p>
          <a:r>
            <a:rPr lang="it-IT"/>
            <a:t>Less of</a:t>
          </a:r>
        </a:p>
      </dgm:t>
    </dgm:pt>
    <dgm:pt modelId="{1F2F0FDA-55DC-4C79-BDE1-98FC3C8B7927}" type="parTrans" cxnId="{24F27ECC-1CC5-439F-A0B7-07022AF9CB8A}">
      <dgm:prSet/>
      <dgm:spPr/>
      <dgm:t>
        <a:bodyPr/>
        <a:lstStyle/>
        <a:p>
          <a:endParaRPr lang="it-IT"/>
        </a:p>
      </dgm:t>
    </dgm:pt>
    <dgm:pt modelId="{FD68F00E-931A-4A28-952F-6E5FC4814E6D}" type="sibTrans" cxnId="{24F27ECC-1CC5-439F-A0B7-07022AF9CB8A}">
      <dgm:prSet/>
      <dgm:spPr/>
      <dgm:t>
        <a:bodyPr/>
        <a:lstStyle/>
        <a:p>
          <a:endParaRPr lang="it-IT"/>
        </a:p>
      </dgm:t>
    </dgm:pt>
    <dgm:pt modelId="{6105460F-C50E-4F2A-BEFF-25A3EE6866A7}">
      <dgm:prSet phldrT="[Testo]"/>
      <dgm:spPr/>
      <dgm:t>
        <a:bodyPr/>
        <a:lstStyle/>
        <a:p>
          <a:r>
            <a:rPr lang="it-IT"/>
            <a:t>Shared work</a:t>
          </a:r>
        </a:p>
      </dgm:t>
    </dgm:pt>
    <dgm:pt modelId="{E215A394-EE5F-4649-9AB2-39A1DDA4664C}" type="parTrans" cxnId="{2939C837-4D2D-450E-B63A-823263C3EE23}">
      <dgm:prSet/>
      <dgm:spPr/>
      <dgm:t>
        <a:bodyPr/>
        <a:lstStyle/>
        <a:p>
          <a:endParaRPr lang="it-IT"/>
        </a:p>
      </dgm:t>
    </dgm:pt>
    <dgm:pt modelId="{286B5EDA-ACF1-4911-A9FB-90B5D7811EB4}" type="sibTrans" cxnId="{2939C837-4D2D-450E-B63A-823263C3EE23}">
      <dgm:prSet/>
      <dgm:spPr/>
      <dgm:t>
        <a:bodyPr/>
        <a:lstStyle/>
        <a:p>
          <a:endParaRPr lang="it-IT"/>
        </a:p>
      </dgm:t>
    </dgm:pt>
    <dgm:pt modelId="{F0576F98-F206-42DB-A9F7-DB63590D71CC}">
      <dgm:prSet phldrT="[Testo]"/>
      <dgm:spPr/>
      <dgm:t>
        <a:bodyPr/>
        <a:lstStyle/>
        <a:p>
          <a:r>
            <a:rPr lang="it-IT"/>
            <a:t>Stop</a:t>
          </a:r>
        </a:p>
      </dgm:t>
    </dgm:pt>
    <dgm:pt modelId="{34421533-BD95-4BD4-8AA3-8E4E2367C703}" type="parTrans" cxnId="{2A75354C-9483-44A6-8A91-666E48FE3A42}">
      <dgm:prSet/>
      <dgm:spPr/>
      <dgm:t>
        <a:bodyPr/>
        <a:lstStyle/>
        <a:p>
          <a:endParaRPr lang="it-IT"/>
        </a:p>
      </dgm:t>
    </dgm:pt>
    <dgm:pt modelId="{6ADD9D81-6A61-420D-B0CD-FD342270E390}" type="sibTrans" cxnId="{2A75354C-9483-44A6-8A91-666E48FE3A42}">
      <dgm:prSet/>
      <dgm:spPr/>
      <dgm:t>
        <a:bodyPr/>
        <a:lstStyle/>
        <a:p>
          <a:endParaRPr lang="it-IT"/>
        </a:p>
      </dgm:t>
    </dgm:pt>
    <dgm:pt modelId="{E89722E4-74B6-42B7-9027-6A209EFAC47B}">
      <dgm:prSet phldrT="[Testo]"/>
      <dgm:spPr/>
      <dgm:t>
        <a:bodyPr/>
        <a:lstStyle/>
        <a:p>
          <a:r>
            <a:rPr lang="it-IT"/>
            <a:t>//</a:t>
          </a:r>
        </a:p>
      </dgm:t>
    </dgm:pt>
    <dgm:pt modelId="{6C79BDC8-CF39-41E5-9DF3-30C28C4F3792}" type="parTrans" cxnId="{D9D1DDD0-93A2-4E89-819A-27975DCF8726}">
      <dgm:prSet/>
      <dgm:spPr/>
      <dgm:t>
        <a:bodyPr/>
        <a:lstStyle/>
        <a:p>
          <a:endParaRPr lang="it-IT"/>
        </a:p>
      </dgm:t>
    </dgm:pt>
    <dgm:pt modelId="{9B5FFA24-39A8-4966-9977-668A48F9A70C}" type="sibTrans" cxnId="{D9D1DDD0-93A2-4E89-819A-27975DCF8726}">
      <dgm:prSet/>
      <dgm:spPr/>
      <dgm:t>
        <a:bodyPr/>
        <a:lstStyle/>
        <a:p>
          <a:endParaRPr lang="it-IT"/>
        </a:p>
      </dgm:t>
    </dgm:pt>
    <dgm:pt modelId="{EF250CD7-31AA-469E-9CB9-28C46D844E10}" type="pres">
      <dgm:prSet presAssocID="{8265A51A-C599-47BA-A391-42B59DEE8B02}" presName="Name0" presStyleCnt="0">
        <dgm:presLayoutVars>
          <dgm:dir/>
          <dgm:animLvl val="lvl"/>
          <dgm:resizeHandles val="exact"/>
        </dgm:presLayoutVars>
      </dgm:prSet>
      <dgm:spPr/>
    </dgm:pt>
    <dgm:pt modelId="{350EB64F-D3AF-4A0A-A77A-138CBEA23C2A}" type="pres">
      <dgm:prSet presAssocID="{0DCF7E38-2BDE-4B5F-958D-A6DDAA7DA2B3}" presName="composite" presStyleCnt="0"/>
      <dgm:spPr/>
    </dgm:pt>
    <dgm:pt modelId="{C616A7BF-1025-448A-97D2-E91250A640B6}" type="pres">
      <dgm:prSet presAssocID="{0DCF7E38-2BDE-4B5F-958D-A6DDAA7DA2B3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5EE384FB-B733-4120-A127-652ACDFC530C}" type="pres">
      <dgm:prSet presAssocID="{0DCF7E38-2BDE-4B5F-958D-A6DDAA7DA2B3}" presName="desTx" presStyleLbl="alignAccFollowNode1" presStyleIdx="0" presStyleCnt="2">
        <dgm:presLayoutVars>
          <dgm:bulletEnabled val="1"/>
        </dgm:presLayoutVars>
      </dgm:prSet>
      <dgm:spPr/>
    </dgm:pt>
    <dgm:pt modelId="{9AB8352D-B213-4B95-81C3-99B32C06D7A7}" type="pres">
      <dgm:prSet presAssocID="{FD68F00E-931A-4A28-952F-6E5FC4814E6D}" presName="space" presStyleCnt="0"/>
      <dgm:spPr/>
    </dgm:pt>
    <dgm:pt modelId="{49EF0135-00A2-4C4F-A626-8CBC8103FD64}" type="pres">
      <dgm:prSet presAssocID="{F0576F98-F206-42DB-A9F7-DB63590D71CC}" presName="composite" presStyleCnt="0"/>
      <dgm:spPr/>
    </dgm:pt>
    <dgm:pt modelId="{CC39327C-AF3F-4060-B5A0-93F9239E4299}" type="pres">
      <dgm:prSet presAssocID="{F0576F98-F206-42DB-A9F7-DB63590D71CC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EA3124D6-7717-4C33-BC55-BFBDBE450DF9}" type="pres">
      <dgm:prSet presAssocID="{F0576F98-F206-42DB-A9F7-DB63590D71CC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A60EB24-7F9B-4172-89B9-986C867BAB2B}" type="presOf" srcId="{F0576F98-F206-42DB-A9F7-DB63590D71CC}" destId="{CC39327C-AF3F-4060-B5A0-93F9239E4299}" srcOrd="0" destOrd="0" presId="urn:microsoft.com/office/officeart/2005/8/layout/hList1"/>
    <dgm:cxn modelId="{2939C837-4D2D-450E-B63A-823263C3EE23}" srcId="{0DCF7E38-2BDE-4B5F-958D-A6DDAA7DA2B3}" destId="{6105460F-C50E-4F2A-BEFF-25A3EE6866A7}" srcOrd="0" destOrd="0" parTransId="{E215A394-EE5F-4649-9AB2-39A1DDA4664C}" sibTransId="{286B5EDA-ACF1-4911-A9FB-90B5D7811EB4}"/>
    <dgm:cxn modelId="{B873563D-B01E-46F8-8E41-5124AC3A7A4A}" type="presOf" srcId="{E89722E4-74B6-42B7-9027-6A209EFAC47B}" destId="{EA3124D6-7717-4C33-BC55-BFBDBE450DF9}" srcOrd="0" destOrd="0" presId="urn:microsoft.com/office/officeart/2005/8/layout/hList1"/>
    <dgm:cxn modelId="{5710BC66-5B0A-4566-9083-2B2384E94E42}" type="presOf" srcId="{6105460F-C50E-4F2A-BEFF-25A3EE6866A7}" destId="{5EE384FB-B733-4120-A127-652ACDFC530C}" srcOrd="0" destOrd="0" presId="urn:microsoft.com/office/officeart/2005/8/layout/hList1"/>
    <dgm:cxn modelId="{2A75354C-9483-44A6-8A91-666E48FE3A42}" srcId="{8265A51A-C599-47BA-A391-42B59DEE8B02}" destId="{F0576F98-F206-42DB-A9F7-DB63590D71CC}" srcOrd="1" destOrd="0" parTransId="{34421533-BD95-4BD4-8AA3-8E4E2367C703}" sibTransId="{6ADD9D81-6A61-420D-B0CD-FD342270E390}"/>
    <dgm:cxn modelId="{BF64CF89-C0AE-42C0-AA37-FF5FFA58F9C6}" type="presOf" srcId="{8265A51A-C599-47BA-A391-42B59DEE8B02}" destId="{EF250CD7-31AA-469E-9CB9-28C46D844E10}" srcOrd="0" destOrd="0" presId="urn:microsoft.com/office/officeart/2005/8/layout/hList1"/>
    <dgm:cxn modelId="{FA7B03C8-03ED-4AB7-AD39-15CD18CE7FC1}" type="presOf" srcId="{0DCF7E38-2BDE-4B5F-958D-A6DDAA7DA2B3}" destId="{C616A7BF-1025-448A-97D2-E91250A640B6}" srcOrd="0" destOrd="0" presId="urn:microsoft.com/office/officeart/2005/8/layout/hList1"/>
    <dgm:cxn modelId="{24F27ECC-1CC5-439F-A0B7-07022AF9CB8A}" srcId="{8265A51A-C599-47BA-A391-42B59DEE8B02}" destId="{0DCF7E38-2BDE-4B5F-958D-A6DDAA7DA2B3}" srcOrd="0" destOrd="0" parTransId="{1F2F0FDA-55DC-4C79-BDE1-98FC3C8B7927}" sibTransId="{FD68F00E-931A-4A28-952F-6E5FC4814E6D}"/>
    <dgm:cxn modelId="{D9D1DDD0-93A2-4E89-819A-27975DCF8726}" srcId="{F0576F98-F206-42DB-A9F7-DB63590D71CC}" destId="{E89722E4-74B6-42B7-9027-6A209EFAC47B}" srcOrd="0" destOrd="0" parTransId="{6C79BDC8-CF39-41E5-9DF3-30C28C4F3792}" sibTransId="{9B5FFA24-39A8-4966-9977-668A48F9A70C}"/>
    <dgm:cxn modelId="{CF55BB12-AF6E-4E72-9A86-84EDE9FA70D5}" type="presParOf" srcId="{EF250CD7-31AA-469E-9CB9-28C46D844E10}" destId="{350EB64F-D3AF-4A0A-A77A-138CBEA23C2A}" srcOrd="0" destOrd="0" presId="urn:microsoft.com/office/officeart/2005/8/layout/hList1"/>
    <dgm:cxn modelId="{9458691D-AC7F-43D9-964F-AE2A82F50E64}" type="presParOf" srcId="{350EB64F-D3AF-4A0A-A77A-138CBEA23C2A}" destId="{C616A7BF-1025-448A-97D2-E91250A640B6}" srcOrd="0" destOrd="0" presId="urn:microsoft.com/office/officeart/2005/8/layout/hList1"/>
    <dgm:cxn modelId="{477EF114-0ABA-4BAA-8868-BE0C9E39C28A}" type="presParOf" srcId="{350EB64F-D3AF-4A0A-A77A-138CBEA23C2A}" destId="{5EE384FB-B733-4120-A127-652ACDFC530C}" srcOrd="1" destOrd="0" presId="urn:microsoft.com/office/officeart/2005/8/layout/hList1"/>
    <dgm:cxn modelId="{056922AD-1EFB-4D93-89C6-56BB6DF8DEBF}" type="presParOf" srcId="{EF250CD7-31AA-469E-9CB9-28C46D844E10}" destId="{9AB8352D-B213-4B95-81C3-99B32C06D7A7}" srcOrd="1" destOrd="0" presId="urn:microsoft.com/office/officeart/2005/8/layout/hList1"/>
    <dgm:cxn modelId="{119FC467-322C-43D0-8DC2-C84BF490E443}" type="presParOf" srcId="{EF250CD7-31AA-469E-9CB9-28C46D844E10}" destId="{49EF0135-00A2-4C4F-A626-8CBC8103FD64}" srcOrd="2" destOrd="0" presId="urn:microsoft.com/office/officeart/2005/8/layout/hList1"/>
    <dgm:cxn modelId="{146996CA-6D67-40C0-8559-DFBF24809C21}" type="presParOf" srcId="{49EF0135-00A2-4C4F-A626-8CBC8103FD64}" destId="{CC39327C-AF3F-4060-B5A0-93F9239E4299}" srcOrd="0" destOrd="0" presId="urn:microsoft.com/office/officeart/2005/8/layout/hList1"/>
    <dgm:cxn modelId="{388CDA05-C20A-4832-87B4-7946C48E82AD}" type="presParOf" srcId="{49EF0135-00A2-4C4F-A626-8CBC8103FD64}" destId="{EA3124D6-7717-4C33-BC55-BFBDBE450DF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A7BF-1025-448A-97D2-E91250A640B6}">
      <dsp:nvSpPr>
        <dsp:cNvPr id="0" name=""/>
        <dsp:cNvSpPr/>
      </dsp:nvSpPr>
      <dsp:spPr>
        <a:xfrm>
          <a:off x="1714" y="318532"/>
          <a:ext cx="1671637" cy="4608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Start</a:t>
          </a:r>
        </a:p>
      </dsp:txBody>
      <dsp:txXfrm>
        <a:off x="1714" y="318532"/>
        <a:ext cx="1671637" cy="460800"/>
      </dsp:txXfrm>
    </dsp:sp>
    <dsp:sp modelId="{5EE384FB-B733-4120-A127-652ACDFC530C}">
      <dsp:nvSpPr>
        <dsp:cNvPr id="0" name=""/>
        <dsp:cNvSpPr/>
      </dsp:nvSpPr>
      <dsp:spPr>
        <a:xfrm>
          <a:off x="1714" y="779332"/>
          <a:ext cx="1671637" cy="92232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Using the repository in the correct way</a:t>
          </a:r>
        </a:p>
      </dsp:txBody>
      <dsp:txXfrm>
        <a:off x="1714" y="779332"/>
        <a:ext cx="1671637" cy="922320"/>
      </dsp:txXfrm>
    </dsp:sp>
    <dsp:sp modelId="{CC39327C-AF3F-4060-B5A0-93F9239E4299}">
      <dsp:nvSpPr>
        <dsp:cNvPr id="0" name=""/>
        <dsp:cNvSpPr/>
      </dsp:nvSpPr>
      <dsp:spPr>
        <a:xfrm>
          <a:off x="1907381" y="318532"/>
          <a:ext cx="1671637" cy="4608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More of</a:t>
          </a:r>
        </a:p>
      </dsp:txBody>
      <dsp:txXfrm>
        <a:off x="1907381" y="318532"/>
        <a:ext cx="1671637" cy="460800"/>
      </dsp:txXfrm>
    </dsp:sp>
    <dsp:sp modelId="{EA3124D6-7717-4C33-BC55-BFBDBE450DF9}">
      <dsp:nvSpPr>
        <dsp:cNvPr id="0" name=""/>
        <dsp:cNvSpPr/>
      </dsp:nvSpPr>
      <dsp:spPr>
        <a:xfrm>
          <a:off x="1907381" y="779332"/>
          <a:ext cx="1671637" cy="92232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Comunication of work done</a:t>
          </a:r>
        </a:p>
      </dsp:txBody>
      <dsp:txXfrm>
        <a:off x="1907381" y="779332"/>
        <a:ext cx="1671637" cy="922320"/>
      </dsp:txXfrm>
    </dsp:sp>
    <dsp:sp modelId="{3AA7BF7B-2F9D-4ED7-AAE3-5A11643ECC6D}">
      <dsp:nvSpPr>
        <dsp:cNvPr id="0" name=""/>
        <dsp:cNvSpPr/>
      </dsp:nvSpPr>
      <dsp:spPr>
        <a:xfrm>
          <a:off x="3813048" y="318532"/>
          <a:ext cx="1671637" cy="4608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Keep Doing</a:t>
          </a:r>
        </a:p>
      </dsp:txBody>
      <dsp:txXfrm>
        <a:off x="3813048" y="318532"/>
        <a:ext cx="1671637" cy="460800"/>
      </dsp:txXfrm>
    </dsp:sp>
    <dsp:sp modelId="{8B1E35BF-2FDB-4F1A-8AAC-28E7D31E0E69}">
      <dsp:nvSpPr>
        <dsp:cNvPr id="0" name=""/>
        <dsp:cNvSpPr/>
      </dsp:nvSpPr>
      <dsp:spPr>
        <a:xfrm>
          <a:off x="3813048" y="779332"/>
          <a:ext cx="1671637" cy="92232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Complete documentation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Good Testing</a:t>
          </a:r>
        </a:p>
      </dsp:txBody>
      <dsp:txXfrm>
        <a:off x="3813048" y="779332"/>
        <a:ext cx="1671637" cy="9223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A7BF-1025-448A-97D2-E91250A640B6}">
      <dsp:nvSpPr>
        <dsp:cNvPr id="0" name=""/>
        <dsp:cNvSpPr/>
      </dsp:nvSpPr>
      <dsp:spPr>
        <a:xfrm>
          <a:off x="17" y="35782"/>
          <a:ext cx="1689268" cy="4896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Less of</a:t>
          </a:r>
        </a:p>
      </dsp:txBody>
      <dsp:txXfrm>
        <a:off x="17" y="35782"/>
        <a:ext cx="1689268" cy="489600"/>
      </dsp:txXfrm>
    </dsp:sp>
    <dsp:sp modelId="{5EE384FB-B733-4120-A127-652ACDFC530C}">
      <dsp:nvSpPr>
        <dsp:cNvPr id="0" name=""/>
        <dsp:cNvSpPr/>
      </dsp:nvSpPr>
      <dsp:spPr>
        <a:xfrm>
          <a:off x="17" y="525382"/>
          <a:ext cx="1689268" cy="74663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700" kern="1200"/>
            <a:t>Shared work</a:t>
          </a:r>
        </a:p>
      </dsp:txBody>
      <dsp:txXfrm>
        <a:off x="17" y="525382"/>
        <a:ext cx="1689268" cy="746639"/>
      </dsp:txXfrm>
    </dsp:sp>
    <dsp:sp modelId="{CC39327C-AF3F-4060-B5A0-93F9239E4299}">
      <dsp:nvSpPr>
        <dsp:cNvPr id="0" name=""/>
        <dsp:cNvSpPr/>
      </dsp:nvSpPr>
      <dsp:spPr>
        <a:xfrm>
          <a:off x="1925783" y="35782"/>
          <a:ext cx="1689268" cy="4896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Stop</a:t>
          </a:r>
        </a:p>
      </dsp:txBody>
      <dsp:txXfrm>
        <a:off x="1925783" y="35782"/>
        <a:ext cx="1689268" cy="489600"/>
      </dsp:txXfrm>
    </dsp:sp>
    <dsp:sp modelId="{EA3124D6-7717-4C33-BC55-BFBDBE450DF9}">
      <dsp:nvSpPr>
        <dsp:cNvPr id="0" name=""/>
        <dsp:cNvSpPr/>
      </dsp:nvSpPr>
      <dsp:spPr>
        <a:xfrm>
          <a:off x="1925783" y="525382"/>
          <a:ext cx="1689268" cy="74663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700" kern="1200"/>
            <a:t>//</a:t>
          </a:r>
        </a:p>
      </dsp:txBody>
      <dsp:txXfrm>
        <a:off x="1925783" y="525382"/>
        <a:ext cx="1689268" cy="746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51C2-874A-4502-88AE-17424BCE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40</cp:revision>
  <dcterms:created xsi:type="dcterms:W3CDTF">2023-11-18T15:54:00Z</dcterms:created>
  <dcterms:modified xsi:type="dcterms:W3CDTF">2023-11-26T18:43:00Z</dcterms:modified>
</cp:coreProperties>
</file>