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698F3" w14:textId="77777777" w:rsidR="00DF0664" w:rsidRDefault="00DF0664" w:rsidP="00DF0664">
      <w:pPr>
        <w:pStyle w:val="Ttulo"/>
        <w:ind w:left="0"/>
        <w:jc w:val="center"/>
        <w:rPr>
          <w:b/>
          <w:sz w:val="72"/>
        </w:rPr>
      </w:pPr>
      <w:bookmarkStart w:id="0" w:name="_Hlk27931280"/>
    </w:p>
    <w:p w14:paraId="35C6990A" w14:textId="77777777" w:rsidR="00DF0664" w:rsidRDefault="00DF0664" w:rsidP="00DF0664"/>
    <w:p w14:paraId="1EE9EABA" w14:textId="77777777" w:rsidR="00DF0664" w:rsidRPr="005C626D" w:rsidRDefault="00DF0664" w:rsidP="00DF0664"/>
    <w:p w14:paraId="0EDEB019" w14:textId="77777777" w:rsidR="00DF0664" w:rsidRPr="00CC1E5F" w:rsidRDefault="00DF0664" w:rsidP="00DF0664">
      <w:pPr>
        <w:pStyle w:val="Ttulo"/>
        <w:ind w:left="0"/>
        <w:jc w:val="center"/>
        <w:rPr>
          <w:sz w:val="72"/>
        </w:rPr>
      </w:pPr>
      <w:r>
        <w:rPr>
          <w:b/>
          <w:sz w:val="72"/>
        </w:rPr>
        <w:t>Visión por Computador</w:t>
      </w:r>
    </w:p>
    <w:p w14:paraId="10167059" w14:textId="77777777" w:rsidR="00DF0664" w:rsidRDefault="00DF0664" w:rsidP="00DF0664">
      <w:pPr>
        <w:pStyle w:val="Ttulo"/>
        <w:jc w:val="center"/>
      </w:pPr>
    </w:p>
    <w:p w14:paraId="47E0C1D3" w14:textId="77777777" w:rsidR="00543BBE" w:rsidRPr="00543BBE" w:rsidRDefault="00543BBE" w:rsidP="00543BBE"/>
    <w:p w14:paraId="14789E09" w14:textId="77777777" w:rsidR="00DF0664" w:rsidRDefault="00DF0664" w:rsidP="00DF0664">
      <w:pPr>
        <w:pStyle w:val="Ttulo"/>
        <w:ind w:left="-142"/>
        <w:jc w:val="center"/>
      </w:pPr>
    </w:p>
    <w:p w14:paraId="725385B3" w14:textId="778394BF" w:rsidR="00DF0664" w:rsidRDefault="005827C7" w:rsidP="00DF0664">
      <w:pPr>
        <w:pStyle w:val="Ttulo"/>
        <w:ind w:left="-142"/>
        <w:jc w:val="center"/>
      </w:pPr>
      <w:r>
        <w:t>Proyecto Final</w:t>
      </w:r>
      <w:r w:rsidR="00DF0664">
        <w:t xml:space="preserve">: </w:t>
      </w:r>
    </w:p>
    <w:p w14:paraId="093D1A58" w14:textId="1B3AE91E" w:rsidR="00DF0664" w:rsidRPr="005827C7" w:rsidRDefault="005827C7" w:rsidP="00DF0664">
      <w:pPr>
        <w:pStyle w:val="Ttulo"/>
        <w:ind w:left="-142"/>
        <w:jc w:val="center"/>
      </w:pPr>
      <w:r>
        <w:t xml:space="preserve">Implementación del Algoritmo de Seam </w:t>
      </w:r>
      <w:proofErr w:type="spellStart"/>
      <w:r>
        <w:t>Carving</w:t>
      </w:r>
      <w:proofErr w:type="spellEnd"/>
    </w:p>
    <w:p w14:paraId="08284E41" w14:textId="77777777" w:rsidR="00DF0664" w:rsidRDefault="00DF0664" w:rsidP="00DF0664">
      <w:pPr>
        <w:pStyle w:val="Ttulo"/>
        <w:jc w:val="center"/>
      </w:pPr>
    </w:p>
    <w:p w14:paraId="0D4ED481" w14:textId="77777777" w:rsidR="00DF0664" w:rsidRPr="00543BBE" w:rsidRDefault="00DF0664" w:rsidP="00543BBE">
      <w:pPr>
        <w:pStyle w:val="Ttulo"/>
        <w:ind w:left="0"/>
        <w:jc w:val="center"/>
        <w:rPr>
          <w:sz w:val="48"/>
        </w:rPr>
      </w:pPr>
      <w:r w:rsidRPr="00CC1E5F">
        <w:rPr>
          <w:sz w:val="48"/>
        </w:rPr>
        <w:t>Curso 201</w:t>
      </w:r>
      <w:r>
        <w:rPr>
          <w:sz w:val="48"/>
        </w:rPr>
        <w:t>9</w:t>
      </w:r>
      <w:r w:rsidRPr="00CC1E5F">
        <w:rPr>
          <w:sz w:val="48"/>
        </w:rPr>
        <w:t>-20</w:t>
      </w:r>
      <w:r>
        <w:rPr>
          <w:sz w:val="48"/>
        </w:rPr>
        <w:t>20</w:t>
      </w:r>
      <w:r w:rsidRPr="00CC1E5F">
        <w:rPr>
          <w:sz w:val="48"/>
        </w:rPr>
        <w:t xml:space="preserve"> </w:t>
      </w:r>
      <w:r w:rsidRPr="00CC1E5F">
        <w:rPr>
          <w:sz w:val="48"/>
        </w:rPr>
        <w:br/>
      </w:r>
      <w:r>
        <w:rPr>
          <w:sz w:val="48"/>
        </w:rPr>
        <w:t>Cuarto</w:t>
      </w:r>
      <w:r w:rsidRPr="00CC1E5F">
        <w:rPr>
          <w:sz w:val="48"/>
        </w:rPr>
        <w:t xml:space="preserve"> Curso del Grado en Ingeniería Informática</w:t>
      </w:r>
    </w:p>
    <w:p w14:paraId="243B17E1" w14:textId="77777777" w:rsidR="00DF0664" w:rsidRDefault="00DF0664" w:rsidP="00DF0664">
      <w:pPr>
        <w:ind w:left="0"/>
      </w:pPr>
    </w:p>
    <w:p w14:paraId="0A0FE35D" w14:textId="77777777" w:rsidR="00DF0664" w:rsidRDefault="00DF0664" w:rsidP="00DF0664">
      <w:pPr>
        <w:ind w:left="0"/>
      </w:pPr>
    </w:p>
    <w:p w14:paraId="1E922B59" w14:textId="77777777" w:rsidR="00DF0664" w:rsidRDefault="00DF0664" w:rsidP="00DF0664">
      <w:pPr>
        <w:ind w:left="0"/>
      </w:pPr>
    </w:p>
    <w:p w14:paraId="51A1F18D" w14:textId="77777777" w:rsidR="00DF0664" w:rsidRDefault="00DF0664" w:rsidP="00DF0664">
      <w:pPr>
        <w:ind w:left="0"/>
      </w:pPr>
    </w:p>
    <w:p w14:paraId="33B6136D" w14:textId="6ABB2E3A" w:rsidR="005827C7" w:rsidRDefault="005827C7" w:rsidP="00543BBE">
      <w:pPr>
        <w:ind w:left="0"/>
      </w:pPr>
      <w:r>
        <w:t xml:space="preserve">Paula Iglesias </w:t>
      </w:r>
      <w:proofErr w:type="spellStart"/>
      <w:r>
        <w:t>Ahualli</w:t>
      </w:r>
      <w:proofErr w:type="spellEnd"/>
      <w:r>
        <w:t xml:space="preserve"> 75574877M</w:t>
      </w:r>
      <w:r>
        <w:br/>
      </w:r>
      <w:hyperlink r:id="rId8" w:history="1">
        <w:r w:rsidRPr="007C704A">
          <w:rPr>
            <w:rStyle w:val="Hipervnculo"/>
          </w:rPr>
          <w:t>piglesias@correo.ugr.es</w:t>
        </w:r>
      </w:hyperlink>
      <w:r>
        <w:t xml:space="preserve"> </w:t>
      </w:r>
    </w:p>
    <w:p w14:paraId="774C8486" w14:textId="3E0DD520" w:rsidR="00543BBE" w:rsidRDefault="00DF0664" w:rsidP="00543BBE">
      <w:pPr>
        <w:ind w:left="0"/>
        <w:rPr>
          <w:rStyle w:val="Hipervnculo"/>
        </w:rPr>
      </w:pPr>
      <w:r>
        <w:t>Laura Rabadán Ortega 79088745W</w:t>
      </w:r>
      <w:r>
        <w:br/>
      </w:r>
      <w:hyperlink r:id="rId9" w:history="1">
        <w:r w:rsidRPr="00D8563A">
          <w:rPr>
            <w:rStyle w:val="Hipervnculo"/>
          </w:rPr>
          <w:t>laurarabadan@correo.ugr.es</w:t>
        </w:r>
      </w:hyperlink>
    </w:p>
    <w:bookmarkEnd w:id="0" w:displacedByCustomXml="next"/>
    <w:sdt>
      <w:sdtPr>
        <w:rPr>
          <w:rFonts w:asciiTheme="minorHAnsi" w:eastAsiaTheme="minorHAnsi" w:hAnsiTheme="minorHAnsi" w:cstheme="minorBidi"/>
          <w:color w:val="auto"/>
          <w:sz w:val="22"/>
          <w:szCs w:val="22"/>
          <w:lang w:eastAsia="en-US"/>
        </w:rPr>
        <w:id w:val="-1099552739"/>
        <w:docPartObj>
          <w:docPartGallery w:val="Table of Contents"/>
          <w:docPartUnique/>
        </w:docPartObj>
      </w:sdtPr>
      <w:sdtEndPr>
        <w:rPr>
          <w:b/>
          <w:bCs/>
        </w:rPr>
      </w:sdtEndPr>
      <w:sdtContent>
        <w:p w14:paraId="5B4F0E74" w14:textId="42A8C289" w:rsidR="004B7900" w:rsidRPr="004B7900" w:rsidRDefault="004B7900" w:rsidP="0036446B">
          <w:pPr>
            <w:pStyle w:val="TtuloTDC"/>
            <w:numPr>
              <w:ilvl w:val="0"/>
              <w:numId w:val="0"/>
            </w:numPr>
            <w:rPr>
              <w:rStyle w:val="Ttulo1Car"/>
              <w:color w:val="auto"/>
            </w:rPr>
          </w:pPr>
          <w:r w:rsidRPr="004B7900">
            <w:rPr>
              <w:rStyle w:val="Ttulo1Car"/>
              <w:color w:val="auto"/>
            </w:rPr>
            <w:t>Contenido</w:t>
          </w:r>
        </w:p>
        <w:p w14:paraId="29F2E681" w14:textId="602EAB8A" w:rsidR="005F1BBC" w:rsidRDefault="004B790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7953630" w:history="1">
            <w:r w:rsidR="005F1BBC" w:rsidRPr="00BB747A">
              <w:rPr>
                <w:rStyle w:val="Hipervnculo"/>
                <w:noProof/>
              </w:rPr>
              <w:t>1.</w:t>
            </w:r>
            <w:r w:rsidR="005F1BBC">
              <w:rPr>
                <w:rFonts w:eastAsiaTheme="minorEastAsia"/>
                <w:noProof/>
                <w:lang w:eastAsia="es-ES"/>
              </w:rPr>
              <w:tab/>
            </w:r>
            <w:r w:rsidR="005F1BBC" w:rsidRPr="00BB747A">
              <w:rPr>
                <w:rStyle w:val="Hipervnculo"/>
                <w:noProof/>
              </w:rPr>
              <w:t>Detección de puntos Harris</w:t>
            </w:r>
            <w:r w:rsidR="005F1BBC">
              <w:rPr>
                <w:noProof/>
                <w:webHidden/>
              </w:rPr>
              <w:tab/>
            </w:r>
            <w:r w:rsidR="005F1BBC">
              <w:rPr>
                <w:noProof/>
                <w:webHidden/>
              </w:rPr>
              <w:fldChar w:fldCharType="begin"/>
            </w:r>
            <w:r w:rsidR="005F1BBC">
              <w:rPr>
                <w:noProof/>
                <w:webHidden/>
              </w:rPr>
              <w:instrText xml:space="preserve"> PAGEREF _Toc27953630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681AC71" w14:textId="001C62EF" w:rsidR="005F1BBC" w:rsidRDefault="00E7646F">
          <w:pPr>
            <w:pStyle w:val="TDC1"/>
            <w:tabs>
              <w:tab w:val="left" w:pos="440"/>
              <w:tab w:val="right" w:leader="dot" w:pos="8494"/>
            </w:tabs>
            <w:rPr>
              <w:rFonts w:eastAsiaTheme="minorEastAsia"/>
              <w:noProof/>
              <w:lang w:eastAsia="es-ES"/>
            </w:rPr>
          </w:pPr>
          <w:hyperlink w:anchor="_Toc27953631" w:history="1">
            <w:r w:rsidR="005F1BBC" w:rsidRPr="00BB747A">
              <w:rPr>
                <w:rStyle w:val="Hipervnculo"/>
                <w:noProof/>
              </w:rPr>
              <w:t>2.</w:t>
            </w:r>
            <w:r w:rsidR="005F1BBC">
              <w:rPr>
                <w:rFonts w:eastAsiaTheme="minorEastAsia"/>
                <w:noProof/>
                <w:lang w:eastAsia="es-ES"/>
              </w:rPr>
              <w:tab/>
            </w:r>
            <w:r w:rsidR="005F1BBC" w:rsidRPr="00BB747A">
              <w:rPr>
                <w:rStyle w:val="Hipervnculo"/>
                <w:noProof/>
              </w:rPr>
              <w:t>Detección y extracción de descriptores AKAZE</w:t>
            </w:r>
            <w:r w:rsidR="005F1BBC">
              <w:rPr>
                <w:noProof/>
                <w:webHidden/>
              </w:rPr>
              <w:tab/>
            </w:r>
            <w:r w:rsidR="005F1BBC">
              <w:rPr>
                <w:noProof/>
                <w:webHidden/>
              </w:rPr>
              <w:fldChar w:fldCharType="begin"/>
            </w:r>
            <w:r w:rsidR="005F1BBC">
              <w:rPr>
                <w:noProof/>
                <w:webHidden/>
              </w:rPr>
              <w:instrText xml:space="preserve"> PAGEREF _Toc27953631 \h </w:instrText>
            </w:r>
            <w:r w:rsidR="005F1BBC">
              <w:rPr>
                <w:noProof/>
                <w:webHidden/>
              </w:rPr>
            </w:r>
            <w:r w:rsidR="005F1BBC">
              <w:rPr>
                <w:noProof/>
                <w:webHidden/>
              </w:rPr>
              <w:fldChar w:fldCharType="separate"/>
            </w:r>
            <w:r w:rsidR="005F1BBC">
              <w:rPr>
                <w:noProof/>
                <w:webHidden/>
              </w:rPr>
              <w:t>10</w:t>
            </w:r>
            <w:r w:rsidR="005F1BBC">
              <w:rPr>
                <w:noProof/>
                <w:webHidden/>
              </w:rPr>
              <w:fldChar w:fldCharType="end"/>
            </w:r>
          </w:hyperlink>
        </w:p>
        <w:p w14:paraId="17C15321" w14:textId="59AB0DDC" w:rsidR="005F1BBC" w:rsidRDefault="00E7646F">
          <w:pPr>
            <w:pStyle w:val="TDC1"/>
            <w:tabs>
              <w:tab w:val="left" w:pos="440"/>
              <w:tab w:val="right" w:leader="dot" w:pos="8494"/>
            </w:tabs>
            <w:rPr>
              <w:rFonts w:eastAsiaTheme="minorEastAsia"/>
              <w:noProof/>
              <w:lang w:eastAsia="es-ES"/>
            </w:rPr>
          </w:pPr>
          <w:hyperlink w:anchor="_Toc27953632" w:history="1">
            <w:r w:rsidR="005F1BBC" w:rsidRPr="00BB747A">
              <w:rPr>
                <w:rStyle w:val="Hipervnculo"/>
                <w:noProof/>
              </w:rPr>
              <w:t>3.</w:t>
            </w:r>
            <w:r w:rsidR="005F1BBC">
              <w:rPr>
                <w:rFonts w:eastAsiaTheme="minorEastAsia"/>
                <w:noProof/>
                <w:lang w:eastAsia="es-ES"/>
              </w:rPr>
              <w:tab/>
            </w:r>
            <w:r w:rsidR="005F1BBC" w:rsidRPr="00BB747A">
              <w:rPr>
                <w:rStyle w:val="Hipervnculo"/>
                <w:noProof/>
              </w:rPr>
              <w:t>Generación de mosaicos (N=2)</w:t>
            </w:r>
            <w:r w:rsidR="005F1BBC">
              <w:rPr>
                <w:noProof/>
                <w:webHidden/>
              </w:rPr>
              <w:tab/>
            </w:r>
            <w:r w:rsidR="005F1BBC">
              <w:rPr>
                <w:noProof/>
                <w:webHidden/>
              </w:rPr>
              <w:fldChar w:fldCharType="begin"/>
            </w:r>
            <w:r w:rsidR="005F1BBC">
              <w:rPr>
                <w:noProof/>
                <w:webHidden/>
              </w:rPr>
              <w:instrText xml:space="preserve"> PAGEREF _Toc27953632 \h </w:instrText>
            </w:r>
            <w:r w:rsidR="005F1BBC">
              <w:rPr>
                <w:noProof/>
                <w:webHidden/>
              </w:rPr>
            </w:r>
            <w:r w:rsidR="005F1BBC">
              <w:rPr>
                <w:noProof/>
                <w:webHidden/>
              </w:rPr>
              <w:fldChar w:fldCharType="separate"/>
            </w:r>
            <w:r w:rsidR="005F1BBC">
              <w:rPr>
                <w:noProof/>
                <w:webHidden/>
              </w:rPr>
              <w:t>14</w:t>
            </w:r>
            <w:r w:rsidR="005F1BBC">
              <w:rPr>
                <w:noProof/>
                <w:webHidden/>
              </w:rPr>
              <w:fldChar w:fldCharType="end"/>
            </w:r>
          </w:hyperlink>
        </w:p>
        <w:p w14:paraId="6E9ED7ED" w14:textId="2A50D14C" w:rsidR="005F1BBC" w:rsidRDefault="00E7646F">
          <w:pPr>
            <w:pStyle w:val="TDC1"/>
            <w:tabs>
              <w:tab w:val="left" w:pos="440"/>
              <w:tab w:val="right" w:leader="dot" w:pos="8494"/>
            </w:tabs>
            <w:rPr>
              <w:rFonts w:eastAsiaTheme="minorEastAsia"/>
              <w:noProof/>
              <w:lang w:eastAsia="es-ES"/>
            </w:rPr>
          </w:pPr>
          <w:hyperlink w:anchor="_Toc27953633" w:history="1">
            <w:r w:rsidR="005F1BBC" w:rsidRPr="00BB747A">
              <w:rPr>
                <w:rStyle w:val="Hipervnculo"/>
                <w:noProof/>
              </w:rPr>
              <w:t>4.</w:t>
            </w:r>
            <w:r w:rsidR="005F1BBC">
              <w:rPr>
                <w:rFonts w:eastAsiaTheme="minorEastAsia"/>
                <w:noProof/>
                <w:lang w:eastAsia="es-ES"/>
              </w:rPr>
              <w:tab/>
            </w:r>
            <w:r w:rsidR="005F1BBC" w:rsidRPr="00BB747A">
              <w:rPr>
                <w:rStyle w:val="Hipervnculo"/>
                <w:noProof/>
              </w:rPr>
              <w:t>Generación de mosaicos (N=10)</w:t>
            </w:r>
            <w:r w:rsidR="005F1BBC">
              <w:rPr>
                <w:noProof/>
                <w:webHidden/>
              </w:rPr>
              <w:tab/>
            </w:r>
            <w:r w:rsidR="005F1BBC">
              <w:rPr>
                <w:noProof/>
                <w:webHidden/>
              </w:rPr>
              <w:fldChar w:fldCharType="begin"/>
            </w:r>
            <w:r w:rsidR="005F1BBC">
              <w:rPr>
                <w:noProof/>
                <w:webHidden/>
              </w:rPr>
              <w:instrText xml:space="preserve"> PAGEREF _Toc27953633 \h </w:instrText>
            </w:r>
            <w:r w:rsidR="005F1BBC">
              <w:rPr>
                <w:noProof/>
                <w:webHidden/>
              </w:rPr>
            </w:r>
            <w:r w:rsidR="005F1BBC">
              <w:rPr>
                <w:noProof/>
                <w:webHidden/>
              </w:rPr>
              <w:fldChar w:fldCharType="separate"/>
            </w:r>
            <w:r w:rsidR="005F1BBC">
              <w:rPr>
                <w:noProof/>
                <w:webHidden/>
              </w:rPr>
              <w:t>17</w:t>
            </w:r>
            <w:r w:rsidR="005F1BBC">
              <w:rPr>
                <w:noProof/>
                <w:webHidden/>
              </w:rPr>
              <w:fldChar w:fldCharType="end"/>
            </w:r>
          </w:hyperlink>
        </w:p>
        <w:p w14:paraId="5ECE8F1D" w14:textId="5E84B1E8" w:rsidR="005F1BBC" w:rsidRDefault="00E7646F">
          <w:pPr>
            <w:pStyle w:val="TDC1"/>
            <w:tabs>
              <w:tab w:val="left" w:pos="440"/>
              <w:tab w:val="right" w:leader="dot" w:pos="8494"/>
            </w:tabs>
            <w:rPr>
              <w:rFonts w:eastAsiaTheme="minorEastAsia"/>
              <w:noProof/>
              <w:lang w:eastAsia="es-ES"/>
            </w:rPr>
          </w:pPr>
          <w:hyperlink w:anchor="_Toc27953634" w:history="1">
            <w:r w:rsidR="005F1BBC" w:rsidRPr="00BB747A">
              <w:rPr>
                <w:rStyle w:val="Hipervnculo"/>
                <w:noProof/>
                <w:lang w:val="en-GB"/>
              </w:rPr>
              <w:t>5.</w:t>
            </w:r>
            <w:r w:rsidR="005F1BBC">
              <w:rPr>
                <w:rFonts w:eastAsiaTheme="minorEastAsia"/>
                <w:noProof/>
                <w:lang w:eastAsia="es-ES"/>
              </w:rPr>
              <w:tab/>
            </w:r>
            <w:r w:rsidR="005F1BBC" w:rsidRPr="00BB747A">
              <w:rPr>
                <w:rStyle w:val="Hipervnculo"/>
                <w:noProof/>
                <w:lang w:val="en-GB"/>
              </w:rPr>
              <w:t>Referencias</w:t>
            </w:r>
            <w:r w:rsidR="005F1BBC">
              <w:rPr>
                <w:noProof/>
                <w:webHidden/>
              </w:rPr>
              <w:tab/>
            </w:r>
            <w:r w:rsidR="005F1BBC">
              <w:rPr>
                <w:noProof/>
                <w:webHidden/>
              </w:rPr>
              <w:fldChar w:fldCharType="begin"/>
            </w:r>
            <w:r w:rsidR="005F1BBC">
              <w:rPr>
                <w:noProof/>
                <w:webHidden/>
              </w:rPr>
              <w:instrText xml:space="preserve"> PAGEREF _Toc27953634 \h </w:instrText>
            </w:r>
            <w:r w:rsidR="005F1BBC">
              <w:rPr>
                <w:noProof/>
                <w:webHidden/>
              </w:rPr>
            </w:r>
            <w:r w:rsidR="005F1BBC">
              <w:rPr>
                <w:noProof/>
                <w:webHidden/>
              </w:rPr>
              <w:fldChar w:fldCharType="separate"/>
            </w:r>
            <w:r w:rsidR="005F1BBC">
              <w:rPr>
                <w:noProof/>
                <w:webHidden/>
              </w:rPr>
              <w:t>18</w:t>
            </w:r>
            <w:r w:rsidR="005F1BBC">
              <w:rPr>
                <w:noProof/>
                <w:webHidden/>
              </w:rPr>
              <w:fldChar w:fldCharType="end"/>
            </w:r>
          </w:hyperlink>
        </w:p>
        <w:p w14:paraId="02EA4FAA" w14:textId="35553AA8" w:rsidR="004B7900" w:rsidRDefault="004B7900">
          <w:r>
            <w:rPr>
              <w:b/>
              <w:bCs/>
            </w:rPr>
            <w:fldChar w:fldCharType="end"/>
          </w:r>
        </w:p>
      </w:sdtContent>
    </w:sdt>
    <w:p w14:paraId="5479E28D" w14:textId="56D59D2F" w:rsidR="00716287" w:rsidRDefault="00716287">
      <w:pPr>
        <w:rPr>
          <w:rStyle w:val="Hipervnculo"/>
        </w:rPr>
      </w:pPr>
      <w:r>
        <w:rPr>
          <w:rStyle w:val="Hipervnculo"/>
        </w:rPr>
        <w:br w:type="page"/>
      </w:r>
    </w:p>
    <w:p w14:paraId="5BFC0703" w14:textId="5BD2953B" w:rsidR="00716287" w:rsidRDefault="005827C7" w:rsidP="0036446B">
      <w:pPr>
        <w:pStyle w:val="Ttulo1"/>
        <w:rPr>
          <w:rStyle w:val="Hipervnculo"/>
          <w:color w:val="auto"/>
          <w:u w:val="none"/>
        </w:rPr>
      </w:pPr>
      <w:r>
        <w:rPr>
          <w:rStyle w:val="Hipervnculo"/>
          <w:color w:val="auto"/>
          <w:u w:val="none"/>
        </w:rPr>
        <w:lastRenderedPageBreak/>
        <w:t xml:space="preserve">Introducción </w:t>
      </w:r>
    </w:p>
    <w:p w14:paraId="2516F126" w14:textId="77777777" w:rsidR="005827C7" w:rsidRDefault="005827C7" w:rsidP="005827C7">
      <w:pPr>
        <w:ind w:left="0"/>
        <w:jc w:val="both"/>
        <w:rPr>
          <w:rFonts w:ascii="Times New Roman" w:hAnsi="Times New Roman" w:cs="Times New Roman"/>
          <w:sz w:val="24"/>
          <w:szCs w:val="24"/>
          <w:lang w:eastAsia="es-ES"/>
        </w:rPr>
      </w:pPr>
      <w:r w:rsidRPr="005827C7">
        <w:rPr>
          <w:lang w:eastAsia="es-ES"/>
        </w:rPr>
        <w:t xml:space="preserve">El </w:t>
      </w:r>
      <w:proofErr w:type="spellStart"/>
      <w:r w:rsidRPr="005827C7">
        <w:rPr>
          <w:lang w:eastAsia="es-ES"/>
        </w:rPr>
        <w:t>paper</w:t>
      </w:r>
      <w:proofErr w:type="spellEnd"/>
      <w:r w:rsidRPr="005827C7">
        <w:rPr>
          <w:lang w:eastAsia="es-ES"/>
        </w:rPr>
        <w:t xml:space="preserve"> en el que basamos nuestro proyecto, </w:t>
      </w:r>
      <w:r w:rsidRPr="005827C7">
        <w:rPr>
          <w:i/>
          <w:iCs/>
          <w:lang w:eastAsia="es-ES"/>
        </w:rPr>
        <w:t xml:space="preserve">Seam </w:t>
      </w:r>
      <w:proofErr w:type="spellStart"/>
      <w:r w:rsidRPr="005827C7">
        <w:rPr>
          <w:i/>
          <w:iCs/>
          <w:lang w:eastAsia="es-ES"/>
        </w:rPr>
        <w:t>Carving</w:t>
      </w:r>
      <w:proofErr w:type="spellEnd"/>
      <w:r w:rsidRPr="005827C7">
        <w:rPr>
          <w:i/>
          <w:iCs/>
          <w:lang w:eastAsia="es-ES"/>
        </w:rPr>
        <w:t xml:space="preserve"> </w:t>
      </w:r>
      <w:proofErr w:type="spellStart"/>
      <w:r w:rsidRPr="005827C7">
        <w:rPr>
          <w:i/>
          <w:iCs/>
          <w:lang w:eastAsia="es-ES"/>
        </w:rPr>
        <w:t>for</w:t>
      </w:r>
      <w:proofErr w:type="spellEnd"/>
      <w:r w:rsidRPr="005827C7">
        <w:rPr>
          <w:i/>
          <w:iCs/>
          <w:lang w:eastAsia="es-ES"/>
        </w:rPr>
        <w:t xml:space="preserve"> Content-</w:t>
      </w:r>
      <w:proofErr w:type="spellStart"/>
      <w:r w:rsidRPr="005827C7">
        <w:rPr>
          <w:i/>
          <w:iCs/>
          <w:lang w:eastAsia="es-ES"/>
        </w:rPr>
        <w:t>Aware</w:t>
      </w:r>
      <w:proofErr w:type="spellEnd"/>
      <w:r w:rsidRPr="005827C7">
        <w:rPr>
          <w:i/>
          <w:iCs/>
          <w:lang w:eastAsia="es-ES"/>
        </w:rPr>
        <w:t xml:space="preserve"> </w:t>
      </w:r>
      <w:proofErr w:type="spellStart"/>
      <w:r w:rsidRPr="005827C7">
        <w:rPr>
          <w:i/>
          <w:iCs/>
          <w:lang w:eastAsia="es-ES"/>
        </w:rPr>
        <w:t>Image</w:t>
      </w:r>
      <w:proofErr w:type="spellEnd"/>
      <w:r w:rsidRPr="005827C7">
        <w:rPr>
          <w:i/>
          <w:iCs/>
          <w:lang w:eastAsia="es-ES"/>
        </w:rPr>
        <w:t xml:space="preserve"> </w:t>
      </w:r>
      <w:proofErr w:type="spellStart"/>
      <w:r w:rsidRPr="005827C7">
        <w:rPr>
          <w:i/>
          <w:iCs/>
          <w:lang w:eastAsia="es-ES"/>
        </w:rPr>
        <w:t>Resizing</w:t>
      </w:r>
      <w:r w:rsidRPr="005827C7">
        <w:rPr>
          <w:lang w:eastAsia="es-ES"/>
        </w:rPr>
        <w:t>,publicado</w:t>
      </w:r>
      <w:proofErr w:type="spellEnd"/>
      <w:r w:rsidRPr="005827C7">
        <w:rPr>
          <w:lang w:eastAsia="es-ES"/>
        </w:rPr>
        <w:t xml:space="preserve"> en 2007 en SIGGRAPH afronta el problema de modificar el tamaño de una imagen sin afectar al contenido. Cuando la imagen se quiere reducir, se intenta no modificar información que se considera relevante por deformación de la imagen. De la misma manera, al aumentar el tamaño, se quiere evitar </w:t>
      </w:r>
      <w:r w:rsidRPr="005827C7">
        <w:rPr>
          <w:i/>
          <w:iCs/>
          <w:lang w:eastAsia="es-ES"/>
        </w:rPr>
        <w:t>estirar</w:t>
      </w:r>
      <w:r w:rsidRPr="005827C7">
        <w:rPr>
          <w:lang w:eastAsia="es-ES"/>
        </w:rPr>
        <w:t xml:space="preserve"> los objetos, deformarlos al buscar mayores tamaños. Con </w:t>
      </w:r>
      <w:r w:rsidRPr="005827C7">
        <w:rPr>
          <w:i/>
          <w:iCs/>
          <w:lang w:eastAsia="es-ES"/>
        </w:rPr>
        <w:t xml:space="preserve">Seam </w:t>
      </w:r>
      <w:proofErr w:type="spellStart"/>
      <w:r w:rsidRPr="005827C7">
        <w:rPr>
          <w:i/>
          <w:iCs/>
          <w:lang w:eastAsia="es-ES"/>
        </w:rPr>
        <w:t>Carving</w:t>
      </w:r>
      <w:proofErr w:type="spellEnd"/>
      <w:r w:rsidRPr="005827C7">
        <w:rPr>
          <w:lang w:eastAsia="es-ES"/>
        </w:rPr>
        <w:t xml:space="preserve"> se intenta dar una solución a estos problemas. </w:t>
      </w:r>
    </w:p>
    <w:p w14:paraId="38B3E8FA" w14:textId="6F763688" w:rsidR="005827C7" w:rsidRPr="005827C7" w:rsidRDefault="005827C7" w:rsidP="005827C7">
      <w:pPr>
        <w:ind w:left="0"/>
        <w:jc w:val="both"/>
        <w:rPr>
          <w:rFonts w:ascii="Times New Roman" w:hAnsi="Times New Roman" w:cs="Times New Roman"/>
          <w:sz w:val="24"/>
          <w:szCs w:val="24"/>
          <w:lang w:eastAsia="es-ES"/>
        </w:rPr>
      </w:pPr>
      <w:r w:rsidRPr="005827C7">
        <w:rPr>
          <w:lang w:eastAsia="es-ES"/>
        </w:rPr>
        <w:t xml:space="preserve">Los autores, </w:t>
      </w:r>
      <w:proofErr w:type="spellStart"/>
      <w:r w:rsidRPr="005827C7">
        <w:rPr>
          <w:lang w:eastAsia="es-ES"/>
        </w:rPr>
        <w:t>Avidan</w:t>
      </w:r>
      <w:proofErr w:type="spellEnd"/>
      <w:r w:rsidRPr="005827C7">
        <w:rPr>
          <w:lang w:eastAsia="es-ES"/>
        </w:rPr>
        <w:t xml:space="preserve"> y Shamir, proponen el concepto de </w:t>
      </w:r>
      <w:r w:rsidRPr="005827C7">
        <w:rPr>
          <w:i/>
          <w:iCs/>
          <w:lang w:eastAsia="es-ES"/>
        </w:rPr>
        <w:t>seam</w:t>
      </w:r>
      <w:r w:rsidRPr="005827C7">
        <w:rPr>
          <w:lang w:eastAsia="es-ES"/>
        </w:rPr>
        <w:t xml:space="preserve"> (“costura”), en el que se basa la solución. Consiste en un camino óptimo de píxeles conectados de manera vertical, de abajo hacia arriba de la imagen, u horizontal, de derecha a izquierda, con menor energía de la imagen, es decir, los píxeles de menor relevancia. Se eliminarán o añadirán los </w:t>
      </w:r>
      <w:proofErr w:type="spellStart"/>
      <w:r w:rsidRPr="005827C7">
        <w:rPr>
          <w:i/>
          <w:iCs/>
          <w:lang w:eastAsia="es-ES"/>
        </w:rPr>
        <w:t>seams</w:t>
      </w:r>
      <w:proofErr w:type="spellEnd"/>
      <w:r w:rsidRPr="005827C7">
        <w:rPr>
          <w:lang w:eastAsia="es-ES"/>
        </w:rPr>
        <w:t xml:space="preserve"> necesarios para conseguir el tamaño deseado.</w:t>
      </w:r>
    </w:p>
    <w:p w14:paraId="257A08BA" w14:textId="230BB33F" w:rsidR="005827C7" w:rsidRDefault="005827C7" w:rsidP="005827C7">
      <w:pPr>
        <w:pStyle w:val="Ttulo1"/>
      </w:pPr>
      <w:r>
        <w:rPr>
          <w:rStyle w:val="Hipervnculo"/>
          <w:color w:val="auto"/>
          <w:u w:val="none"/>
        </w:rPr>
        <w:t>Funciones de Energía</w:t>
      </w:r>
    </w:p>
    <w:p w14:paraId="671CAE77" w14:textId="77777777" w:rsidR="005827C7" w:rsidRPr="005827C7" w:rsidRDefault="005827C7" w:rsidP="005C5FB9">
      <w:pPr>
        <w:ind w:left="0"/>
        <w:jc w:val="both"/>
        <w:rPr>
          <w:rFonts w:ascii="Times New Roman" w:hAnsi="Times New Roman" w:cs="Times New Roman"/>
          <w:sz w:val="24"/>
          <w:szCs w:val="24"/>
          <w:lang w:eastAsia="es-ES"/>
        </w:rPr>
      </w:pPr>
      <w:r w:rsidRPr="005827C7">
        <w:rPr>
          <w:lang w:eastAsia="es-ES"/>
        </w:rPr>
        <w:t xml:space="preserve">Para conseguir el camino de píxeles de menor relevancia que se mencionó en el apartado anterior, se necesita calcular la energía de la imagen, para seleccionar la </w:t>
      </w:r>
      <w:r w:rsidRPr="005827C7">
        <w:rPr>
          <w:i/>
          <w:iCs/>
          <w:lang w:eastAsia="es-ES"/>
        </w:rPr>
        <w:t>seam</w:t>
      </w:r>
      <w:r w:rsidRPr="005827C7">
        <w:rPr>
          <w:lang w:eastAsia="es-ES"/>
        </w:rPr>
        <w:t xml:space="preserve"> de menor energía. </w:t>
      </w:r>
    </w:p>
    <w:p w14:paraId="5B9137E9" w14:textId="71752591" w:rsidR="005C5FB9" w:rsidRDefault="005827C7" w:rsidP="005827C7">
      <w:pPr>
        <w:ind w:left="0"/>
        <w:rPr>
          <w:lang w:eastAsia="es-ES"/>
        </w:rPr>
      </w:pPr>
      <w:r w:rsidRPr="005827C7">
        <w:rPr>
          <w:lang w:eastAsia="es-ES"/>
        </w:rPr>
        <w:t xml:space="preserve">La primera función para este propósito que se propone en el </w:t>
      </w:r>
      <w:proofErr w:type="spellStart"/>
      <w:r w:rsidRPr="005827C7">
        <w:rPr>
          <w:lang w:eastAsia="es-ES"/>
        </w:rPr>
        <w:t>paper</w:t>
      </w:r>
      <w:proofErr w:type="spellEnd"/>
      <w:r w:rsidRPr="005827C7">
        <w:rPr>
          <w:lang w:eastAsia="es-ES"/>
        </w:rPr>
        <w:t xml:space="preserve"> estudiado, </w:t>
      </w:r>
      <w:r w:rsidRPr="005827C7">
        <w:rPr>
          <w:i/>
          <w:iCs/>
          <w:lang w:eastAsia="es-ES"/>
        </w:rPr>
        <w:t>e1</w:t>
      </w:r>
      <w:r w:rsidRPr="005827C7">
        <w:rPr>
          <w:lang w:eastAsia="es-ES"/>
        </w:rPr>
        <w:t xml:space="preserve">, consiste en calcular la suma de la derivada de la imagen en </w:t>
      </w:r>
      <w:r w:rsidRPr="005827C7">
        <w:rPr>
          <w:i/>
          <w:iCs/>
          <w:lang w:eastAsia="es-ES"/>
        </w:rPr>
        <w:t>x</w:t>
      </w:r>
      <w:r w:rsidRPr="005827C7">
        <w:rPr>
          <w:lang w:eastAsia="es-ES"/>
        </w:rPr>
        <w:t xml:space="preserve"> y en </w:t>
      </w:r>
      <w:r w:rsidRPr="005827C7">
        <w:rPr>
          <w:i/>
          <w:iCs/>
          <w:lang w:eastAsia="es-ES"/>
        </w:rPr>
        <w:t>y</w:t>
      </w:r>
      <w:r w:rsidRPr="005827C7">
        <w:rPr>
          <w:lang w:eastAsia="es-ES"/>
        </w:rPr>
        <w:t xml:space="preserve">. </w:t>
      </w:r>
    </w:p>
    <w:p w14:paraId="362F1F97" w14:textId="491B98C6" w:rsidR="005C5FB9" w:rsidRDefault="005C5FB9" w:rsidP="005C5FB9">
      <w:pPr>
        <w:ind w:left="0"/>
        <w:jc w:val="center"/>
        <w:rPr>
          <w:lang w:eastAsia="es-ES"/>
        </w:rPr>
      </w:pPr>
      <w:r w:rsidRPr="00222DA6">
        <w:rPr>
          <w:position w:val="-30"/>
        </w:rPr>
        <w:object w:dxaOrig="2040" w:dyaOrig="720" w14:anchorId="2861C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36pt" o:ole="">
            <v:imagedata r:id="rId10" o:title=""/>
          </v:shape>
          <o:OLEObject Type="Embed" ProgID="Equation.DSMT4" ShapeID="_x0000_i1027" DrawAspect="Content" ObjectID="_1641307316" r:id="rId11"/>
        </w:object>
      </w:r>
    </w:p>
    <w:p w14:paraId="7CF71A47" w14:textId="296D2781" w:rsidR="005827C7" w:rsidRDefault="005827C7" w:rsidP="005827C7">
      <w:pPr>
        <w:ind w:left="0"/>
        <w:rPr>
          <w:lang w:eastAsia="es-ES"/>
        </w:rPr>
      </w:pPr>
      <w:r w:rsidRPr="005827C7">
        <w:rPr>
          <w:lang w:eastAsia="es-ES"/>
        </w:rPr>
        <w:t xml:space="preserve">A la hora de implementarla, se utiliza la función de </w:t>
      </w:r>
      <w:r w:rsidRPr="005827C7">
        <w:rPr>
          <w:i/>
          <w:iCs/>
          <w:lang w:eastAsia="es-ES"/>
        </w:rPr>
        <w:t xml:space="preserve">Sobel </w:t>
      </w:r>
      <w:r w:rsidRPr="005827C7">
        <w:rPr>
          <w:lang w:eastAsia="es-ES"/>
        </w:rPr>
        <w:t xml:space="preserve">de </w:t>
      </w:r>
      <w:proofErr w:type="spellStart"/>
      <w:r w:rsidRPr="005827C7">
        <w:rPr>
          <w:lang w:eastAsia="es-ES"/>
        </w:rPr>
        <w:t>OpenCV</w:t>
      </w:r>
      <w:proofErr w:type="spellEnd"/>
      <w:r w:rsidRPr="005827C7">
        <w:rPr>
          <w:lang w:eastAsia="es-ES"/>
        </w:rPr>
        <w:t>, calculando, por un lado, la derivada de la imagen en x y por otro lado, la derivada en y.</w:t>
      </w:r>
    </w:p>
    <w:p w14:paraId="6F7B94D7" w14:textId="5953C6DA" w:rsidR="005C5FB9" w:rsidRPr="005C5FB9" w:rsidRDefault="005C5FB9" w:rsidP="005C5FB9">
      <w:pPr>
        <w:pBdr>
          <w:top w:val="single" w:sz="4" w:space="1" w:color="auto"/>
          <w:left w:val="single" w:sz="4" w:space="4" w:color="auto"/>
          <w:bottom w:val="single" w:sz="4" w:space="1" w:color="auto"/>
          <w:right w:val="single" w:sz="4" w:space="4" w:color="auto"/>
        </w:pBdr>
        <w:ind w:left="0" w:right="-1"/>
        <w:rPr>
          <w:rFonts w:ascii="Consolas" w:hAnsi="Consolas"/>
          <w:sz w:val="20"/>
          <w:szCs w:val="20"/>
          <w:lang w:val="en-GB"/>
        </w:rPr>
      </w:pPr>
      <w:r w:rsidRPr="005C5FB9">
        <w:rPr>
          <w:rFonts w:ascii="Consolas" w:hAnsi="Consolas"/>
          <w:b/>
          <w:bCs/>
          <w:sz w:val="20"/>
          <w:szCs w:val="20"/>
          <w:lang w:val="en-GB"/>
        </w:rPr>
        <w:t>def</w:t>
      </w:r>
      <w:r w:rsidRPr="005C5FB9">
        <w:rPr>
          <w:rFonts w:ascii="Consolas" w:hAnsi="Consolas"/>
          <w:sz w:val="20"/>
          <w:szCs w:val="20"/>
          <w:lang w:val="en-GB"/>
        </w:rPr>
        <w:t xml:space="preserve"> </w:t>
      </w:r>
      <w:proofErr w:type="spellStart"/>
      <w:r w:rsidRPr="005C5FB9">
        <w:rPr>
          <w:rFonts w:ascii="Consolas" w:hAnsi="Consolas"/>
          <w:sz w:val="20"/>
          <w:szCs w:val="20"/>
          <w:lang w:val="en-GB"/>
        </w:rPr>
        <w:t>simpleEnergy</w:t>
      </w:r>
      <w:proofErr w:type="spellEnd"/>
      <w:r w:rsidRPr="005C5FB9">
        <w:rPr>
          <w:rFonts w:ascii="Consolas" w:hAnsi="Consolas"/>
          <w:sz w:val="20"/>
          <w:szCs w:val="20"/>
          <w:lang w:val="en-GB"/>
        </w:rPr>
        <w:t xml:space="preserve"> (image):</w:t>
      </w:r>
      <w:r w:rsidRPr="005C5FB9">
        <w:rPr>
          <w:rFonts w:ascii="Consolas" w:hAnsi="Consolas"/>
          <w:sz w:val="20"/>
          <w:szCs w:val="20"/>
          <w:lang w:val="en-GB"/>
        </w:rPr>
        <w:br/>
      </w:r>
      <w:r w:rsidRPr="005C5FB9">
        <w:rPr>
          <w:rFonts w:ascii="Consolas" w:hAnsi="Consolas"/>
          <w:sz w:val="20"/>
          <w:szCs w:val="20"/>
          <w:lang w:val="en-GB"/>
        </w:rPr>
        <w:t xml:space="preserve">    image = cv2.cvtColor(image, cv2.COLOR_BGR2GRAY)</w:t>
      </w:r>
      <w:r w:rsidRPr="005C5FB9">
        <w:rPr>
          <w:rFonts w:ascii="Consolas" w:hAnsi="Consolas"/>
          <w:sz w:val="20"/>
          <w:szCs w:val="20"/>
          <w:lang w:val="en-GB"/>
        </w:rPr>
        <w:br/>
      </w:r>
      <w:r w:rsidRPr="005C5FB9">
        <w:rPr>
          <w:rFonts w:ascii="Consolas" w:hAnsi="Consolas"/>
          <w:sz w:val="20"/>
          <w:szCs w:val="20"/>
          <w:lang w:val="en-GB"/>
        </w:rPr>
        <w:t xml:space="preserve">    image = </w:t>
      </w:r>
      <w:proofErr w:type="spellStart"/>
      <w:r w:rsidRPr="005C5FB9">
        <w:rPr>
          <w:rFonts w:ascii="Consolas" w:hAnsi="Consolas"/>
          <w:sz w:val="20"/>
          <w:szCs w:val="20"/>
          <w:lang w:val="en-GB"/>
        </w:rPr>
        <w:t>image.astype</w:t>
      </w:r>
      <w:proofErr w:type="spellEnd"/>
      <w:r w:rsidRPr="005C5FB9">
        <w:rPr>
          <w:rFonts w:ascii="Consolas" w:hAnsi="Consolas"/>
          <w:sz w:val="20"/>
          <w:szCs w:val="20"/>
          <w:lang w:val="en-GB"/>
        </w:rPr>
        <w:t>(</w:t>
      </w:r>
      <w:proofErr w:type="spellStart"/>
      <w:r w:rsidRPr="005C5FB9">
        <w:rPr>
          <w:rFonts w:ascii="Consolas" w:hAnsi="Consolas"/>
          <w:sz w:val="20"/>
          <w:szCs w:val="20"/>
          <w:lang w:val="en-GB"/>
        </w:rPr>
        <w:t>np.float</w:t>
      </w:r>
      <w:proofErr w:type="spellEnd"/>
      <w:r w:rsidRPr="005C5FB9">
        <w:rPr>
          <w:rFonts w:ascii="Consolas" w:hAnsi="Consolas"/>
          <w:sz w:val="20"/>
          <w:szCs w:val="20"/>
          <w:lang w:val="en-GB"/>
        </w:rPr>
        <w:t>)</w:t>
      </w:r>
      <w:r>
        <w:rPr>
          <w:rFonts w:ascii="Consolas" w:hAnsi="Consolas"/>
          <w:sz w:val="20"/>
          <w:szCs w:val="20"/>
          <w:lang w:val="en-GB"/>
        </w:rPr>
        <w:br/>
      </w:r>
      <w:r>
        <w:rPr>
          <w:rFonts w:ascii="Consolas" w:hAnsi="Consolas"/>
          <w:sz w:val="20"/>
          <w:szCs w:val="20"/>
          <w:lang w:val="en-GB"/>
        </w:rPr>
        <w:br/>
        <w:t xml:space="preserve">    </w:t>
      </w:r>
      <w:r w:rsidRPr="005C5FB9">
        <w:rPr>
          <w:rFonts w:ascii="Consolas" w:hAnsi="Consolas"/>
          <w:sz w:val="20"/>
          <w:szCs w:val="20"/>
          <w:lang w:val="en-GB"/>
        </w:rPr>
        <w:t xml:space="preserve">x = </w:t>
      </w:r>
      <w:proofErr w:type="spellStart"/>
      <w:r w:rsidRPr="005C5FB9">
        <w:rPr>
          <w:rFonts w:ascii="Consolas" w:hAnsi="Consolas"/>
          <w:sz w:val="20"/>
          <w:szCs w:val="20"/>
          <w:lang w:val="en-GB"/>
        </w:rPr>
        <w:t>np.abs</w:t>
      </w:r>
      <w:proofErr w:type="spellEnd"/>
      <w:r w:rsidRPr="005C5FB9">
        <w:rPr>
          <w:rFonts w:ascii="Consolas" w:hAnsi="Consolas"/>
          <w:sz w:val="20"/>
          <w:szCs w:val="20"/>
          <w:lang w:val="en-GB"/>
        </w:rPr>
        <w:t>(cv2.Sobel(image, cv2.CV_64F, 1, 0))</w:t>
      </w:r>
      <w:r w:rsidRPr="005C5FB9">
        <w:rPr>
          <w:rFonts w:ascii="Consolas" w:hAnsi="Consolas"/>
          <w:sz w:val="20"/>
          <w:szCs w:val="20"/>
          <w:lang w:val="en-GB"/>
        </w:rPr>
        <w:br/>
      </w:r>
      <w:r w:rsidRPr="005C5FB9">
        <w:rPr>
          <w:rFonts w:ascii="Consolas" w:hAnsi="Consolas"/>
          <w:sz w:val="20"/>
          <w:szCs w:val="20"/>
          <w:lang w:val="en-GB"/>
        </w:rPr>
        <w:t xml:space="preserve">    y = </w:t>
      </w:r>
      <w:proofErr w:type="spellStart"/>
      <w:r w:rsidRPr="005C5FB9">
        <w:rPr>
          <w:rFonts w:ascii="Consolas" w:hAnsi="Consolas"/>
          <w:sz w:val="20"/>
          <w:szCs w:val="20"/>
          <w:lang w:val="en-GB"/>
        </w:rPr>
        <w:t>np.abs</w:t>
      </w:r>
      <w:proofErr w:type="spellEnd"/>
      <w:r w:rsidRPr="005C5FB9">
        <w:rPr>
          <w:rFonts w:ascii="Consolas" w:hAnsi="Consolas"/>
          <w:sz w:val="20"/>
          <w:szCs w:val="20"/>
          <w:lang w:val="en-GB"/>
        </w:rPr>
        <w:t>(cv2.Sobel(image, cv2.CV_64F, 0, 1))</w:t>
      </w:r>
    </w:p>
    <w:p w14:paraId="707B18F4" w14:textId="429E6440" w:rsidR="005827C7" w:rsidRPr="005C5FB9" w:rsidRDefault="005C5FB9" w:rsidP="005C5FB9">
      <w:pPr>
        <w:pBdr>
          <w:top w:val="single" w:sz="4" w:space="1" w:color="auto"/>
          <w:left w:val="single" w:sz="4" w:space="4" w:color="auto"/>
          <w:bottom w:val="single" w:sz="4" w:space="1" w:color="auto"/>
          <w:right w:val="single" w:sz="4" w:space="4" w:color="auto"/>
        </w:pBdr>
        <w:ind w:left="0" w:right="-1"/>
        <w:rPr>
          <w:rFonts w:ascii="Consolas" w:hAnsi="Consolas"/>
          <w:sz w:val="20"/>
          <w:szCs w:val="20"/>
          <w:lang w:val="en-GB"/>
        </w:rPr>
      </w:pPr>
      <w:r w:rsidRPr="005C5FB9">
        <w:rPr>
          <w:rFonts w:ascii="Consolas" w:hAnsi="Consolas"/>
          <w:b/>
          <w:bCs/>
          <w:sz w:val="20"/>
          <w:szCs w:val="20"/>
          <w:lang w:val="en-GB"/>
        </w:rPr>
        <w:t>return</w:t>
      </w:r>
      <w:r w:rsidRPr="005C5FB9">
        <w:rPr>
          <w:rFonts w:ascii="Consolas" w:hAnsi="Consolas"/>
          <w:sz w:val="20"/>
          <w:szCs w:val="20"/>
          <w:lang w:val="en-GB"/>
        </w:rPr>
        <w:t xml:space="preserve"> x + y</w:t>
      </w:r>
    </w:p>
    <w:p w14:paraId="4D419AC8" w14:textId="457918FF" w:rsidR="005827C7" w:rsidRDefault="005827C7" w:rsidP="005827C7">
      <w:pPr>
        <w:ind w:left="0"/>
        <w:jc w:val="both"/>
      </w:pPr>
      <w:r>
        <w:t xml:space="preserve">Como esta función trabaja con la imagen en formato </w:t>
      </w:r>
      <w:proofErr w:type="spellStart"/>
      <w:r>
        <w:t>monobanda</w:t>
      </w:r>
      <w:proofErr w:type="spellEnd"/>
      <w:r>
        <w:t>, implementamos una segunda función de energía, similar a la anterior, pero trabajando con la imagen en formato tribanda. Es similar a la anterior, pero calculando la suma de las derivadas para cada banda. El resultado es la suma de todas las derivadas conseguidas.</w:t>
      </w:r>
    </w:p>
    <w:p w14:paraId="51C0DAAF" w14:textId="77777777" w:rsidR="005C5FB9" w:rsidRDefault="005C5FB9" w:rsidP="005827C7">
      <w:pPr>
        <w:ind w:left="0"/>
        <w:jc w:val="both"/>
      </w:pPr>
    </w:p>
    <w:p w14:paraId="3837D441" w14:textId="312B2413" w:rsidR="005C5FB9" w:rsidRPr="005C5FB9" w:rsidRDefault="005C5FB9" w:rsidP="00980F04">
      <w:pPr>
        <w:pBdr>
          <w:top w:val="single" w:sz="4" w:space="1" w:color="auto"/>
          <w:left w:val="single" w:sz="4" w:space="4" w:color="auto"/>
          <w:bottom w:val="single" w:sz="4" w:space="1" w:color="auto"/>
          <w:right w:val="single" w:sz="4" w:space="4" w:color="auto"/>
        </w:pBdr>
        <w:ind w:left="0"/>
        <w:rPr>
          <w:rFonts w:ascii="Consolas" w:hAnsi="Consolas"/>
          <w:sz w:val="20"/>
          <w:szCs w:val="20"/>
        </w:rPr>
      </w:pPr>
      <w:proofErr w:type="spellStart"/>
      <w:r w:rsidRPr="005C5FB9">
        <w:rPr>
          <w:rFonts w:ascii="Consolas" w:hAnsi="Consolas"/>
          <w:b/>
          <w:bCs/>
          <w:sz w:val="20"/>
          <w:szCs w:val="20"/>
        </w:rPr>
        <w:lastRenderedPageBreak/>
        <w:t>def</w:t>
      </w:r>
      <w:proofErr w:type="spellEnd"/>
      <w:r w:rsidRPr="005C5FB9">
        <w:rPr>
          <w:rFonts w:ascii="Consolas" w:hAnsi="Consolas"/>
          <w:sz w:val="20"/>
          <w:szCs w:val="20"/>
        </w:rPr>
        <w:t xml:space="preserve"> </w:t>
      </w:r>
      <w:proofErr w:type="spellStart"/>
      <w:r w:rsidRPr="005C5FB9">
        <w:rPr>
          <w:rFonts w:ascii="Consolas" w:hAnsi="Consolas"/>
          <w:sz w:val="20"/>
          <w:szCs w:val="20"/>
        </w:rPr>
        <w:t>simpleEnergyRGB</w:t>
      </w:r>
      <w:proofErr w:type="spellEnd"/>
      <w:r w:rsidRPr="005C5FB9">
        <w:rPr>
          <w:rFonts w:ascii="Consolas" w:hAnsi="Consolas"/>
          <w:sz w:val="20"/>
          <w:szCs w:val="20"/>
        </w:rPr>
        <w:t>(</w:t>
      </w:r>
      <w:proofErr w:type="spellStart"/>
      <w:r w:rsidRPr="005C5FB9">
        <w:rPr>
          <w:rFonts w:ascii="Consolas" w:hAnsi="Consolas"/>
          <w:sz w:val="20"/>
          <w:szCs w:val="20"/>
        </w:rPr>
        <w:t>image</w:t>
      </w:r>
      <w:proofErr w:type="spellEnd"/>
      <w:r w:rsidRPr="005C5FB9">
        <w:rPr>
          <w:rFonts w:ascii="Consolas" w:hAnsi="Consolas"/>
          <w:sz w:val="20"/>
          <w:szCs w:val="20"/>
        </w:rPr>
        <w:t>):</w:t>
      </w:r>
      <w:r w:rsidRPr="005C5FB9">
        <w:rPr>
          <w:rFonts w:ascii="Consolas" w:hAnsi="Consolas"/>
          <w:sz w:val="20"/>
          <w:szCs w:val="20"/>
        </w:rPr>
        <w:br/>
      </w:r>
      <w:r w:rsidRPr="005C5FB9">
        <w:rPr>
          <w:rFonts w:ascii="Consolas" w:hAnsi="Consolas"/>
          <w:sz w:val="20"/>
          <w:szCs w:val="20"/>
        </w:rPr>
        <w:t xml:space="preserve">    b, g, r = cv2.split(</w:t>
      </w:r>
      <w:proofErr w:type="spellStart"/>
      <w:r w:rsidRPr="005C5FB9">
        <w:rPr>
          <w:rFonts w:ascii="Consolas" w:hAnsi="Consolas"/>
          <w:sz w:val="20"/>
          <w:szCs w:val="20"/>
        </w:rPr>
        <w:t>image</w:t>
      </w:r>
      <w:proofErr w:type="spellEnd"/>
      <w:r w:rsidRPr="005C5FB9">
        <w:rPr>
          <w:rFonts w:ascii="Consolas" w:hAnsi="Consolas"/>
          <w:sz w:val="20"/>
          <w:szCs w:val="20"/>
        </w:rPr>
        <w:t>)</w:t>
      </w:r>
      <w:r>
        <w:rPr>
          <w:rFonts w:ascii="Consolas" w:hAnsi="Consolas"/>
          <w:sz w:val="20"/>
          <w:szCs w:val="20"/>
        </w:rPr>
        <w:br/>
      </w:r>
      <w:r w:rsidRPr="005C5FB9">
        <w:rPr>
          <w:rFonts w:ascii="Consolas" w:hAnsi="Consolas"/>
          <w:sz w:val="20"/>
          <w:szCs w:val="20"/>
        </w:rPr>
        <w:br/>
      </w:r>
      <w:r w:rsidRPr="005C5FB9">
        <w:rPr>
          <w:rFonts w:ascii="Consolas" w:hAnsi="Consolas"/>
          <w:sz w:val="20"/>
          <w:szCs w:val="20"/>
        </w:rPr>
        <w:t xml:space="preserve">    </w:t>
      </w:r>
      <w:proofErr w:type="spellStart"/>
      <w:r w:rsidRPr="005C5FB9">
        <w:rPr>
          <w:rFonts w:ascii="Consolas" w:hAnsi="Consolas"/>
          <w:sz w:val="20"/>
          <w:szCs w:val="20"/>
        </w:rPr>
        <w:t>b_energy</w:t>
      </w:r>
      <w:proofErr w:type="spellEnd"/>
      <w:r w:rsidRPr="005C5FB9">
        <w:rPr>
          <w:rFonts w:ascii="Consolas" w:hAnsi="Consolas"/>
          <w:sz w:val="20"/>
          <w:szCs w:val="20"/>
        </w:rPr>
        <w:t xml:space="preserve"> =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(cv2.Sobel(b, cv2.CV_64F, 1, 0, </w:t>
      </w:r>
      <w:proofErr w:type="spellStart"/>
      <w:r w:rsidRPr="005C5FB9">
        <w:rPr>
          <w:rFonts w:ascii="Consolas" w:hAnsi="Consolas"/>
          <w:sz w:val="20"/>
          <w:szCs w:val="20"/>
        </w:rPr>
        <w:t>ksize</w:t>
      </w:r>
      <w:proofErr w:type="spellEnd"/>
      <w:r w:rsidRPr="005C5FB9">
        <w:rPr>
          <w:rFonts w:ascii="Consolas" w:hAnsi="Consolas"/>
          <w:sz w:val="20"/>
          <w:szCs w:val="20"/>
        </w:rPr>
        <w:t xml:space="preserve">=3)) + </w:t>
      </w:r>
      <w:r w:rsidRPr="005C5FB9">
        <w:rPr>
          <w:rFonts w:ascii="Consolas" w:hAnsi="Consolas"/>
          <w:sz w:val="20"/>
          <w:szCs w:val="20"/>
        </w:rPr>
        <w:br/>
        <w:t xml:space="preserve">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(cv2.Sobel(b, cv2.CV_64F, 0, 1, </w:t>
      </w:r>
      <w:proofErr w:type="spellStart"/>
      <w:r w:rsidRPr="005C5FB9">
        <w:rPr>
          <w:rFonts w:ascii="Consolas" w:hAnsi="Consolas"/>
          <w:sz w:val="20"/>
          <w:szCs w:val="20"/>
        </w:rPr>
        <w:t>ksize</w:t>
      </w:r>
      <w:proofErr w:type="spellEnd"/>
      <w:r w:rsidRPr="005C5FB9">
        <w:rPr>
          <w:rFonts w:ascii="Consolas" w:hAnsi="Consolas"/>
          <w:sz w:val="20"/>
          <w:szCs w:val="20"/>
        </w:rPr>
        <w:t>=3))</w:t>
      </w:r>
      <w:r w:rsidRPr="005C5FB9">
        <w:rPr>
          <w:rFonts w:ascii="Consolas" w:hAnsi="Consolas"/>
          <w:sz w:val="20"/>
          <w:szCs w:val="20"/>
        </w:rPr>
        <w:br/>
      </w:r>
      <w:r w:rsidRPr="005C5FB9">
        <w:rPr>
          <w:rFonts w:ascii="Consolas" w:hAnsi="Consolas"/>
          <w:sz w:val="20"/>
          <w:szCs w:val="20"/>
        </w:rPr>
        <w:t xml:space="preserve">   </w:t>
      </w:r>
      <w:r w:rsidRPr="005C5FB9">
        <w:rPr>
          <w:rFonts w:ascii="Consolas" w:hAnsi="Consolas"/>
          <w:sz w:val="20"/>
          <w:szCs w:val="20"/>
        </w:rPr>
        <w:t xml:space="preserve"> </w:t>
      </w:r>
      <w:proofErr w:type="spellStart"/>
      <w:r w:rsidRPr="005C5FB9">
        <w:rPr>
          <w:rFonts w:ascii="Consolas" w:hAnsi="Consolas"/>
          <w:sz w:val="20"/>
          <w:szCs w:val="20"/>
        </w:rPr>
        <w:t>g_energy</w:t>
      </w:r>
      <w:proofErr w:type="spellEnd"/>
      <w:r w:rsidRPr="005C5FB9">
        <w:rPr>
          <w:rFonts w:ascii="Consolas" w:hAnsi="Consolas"/>
          <w:sz w:val="20"/>
          <w:szCs w:val="20"/>
        </w:rPr>
        <w:t xml:space="preserve"> =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(cv2.Sobel(g, cv2.CV_64F, 1, 0, </w:t>
      </w:r>
      <w:proofErr w:type="spellStart"/>
      <w:r w:rsidRPr="005C5FB9">
        <w:rPr>
          <w:rFonts w:ascii="Consolas" w:hAnsi="Consolas"/>
          <w:sz w:val="20"/>
          <w:szCs w:val="20"/>
        </w:rPr>
        <w:t>ksize</w:t>
      </w:r>
      <w:proofErr w:type="spellEnd"/>
      <w:r w:rsidRPr="005C5FB9">
        <w:rPr>
          <w:rFonts w:ascii="Consolas" w:hAnsi="Consolas"/>
          <w:sz w:val="20"/>
          <w:szCs w:val="20"/>
        </w:rPr>
        <w:t xml:space="preserve">=3)) + </w:t>
      </w:r>
      <w:r>
        <w:rPr>
          <w:rFonts w:ascii="Consolas" w:hAnsi="Consolas"/>
          <w:sz w:val="20"/>
          <w:szCs w:val="20"/>
        </w:rPr>
        <w:br/>
        <w:t xml:space="preserve">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(cv2.Sobel(g, cv2.CV_64F, 0, 1, </w:t>
      </w:r>
      <w:proofErr w:type="spellStart"/>
      <w:r w:rsidRPr="005C5FB9">
        <w:rPr>
          <w:rFonts w:ascii="Consolas" w:hAnsi="Consolas"/>
          <w:sz w:val="20"/>
          <w:szCs w:val="20"/>
        </w:rPr>
        <w:t>ksize</w:t>
      </w:r>
      <w:proofErr w:type="spellEnd"/>
      <w:r w:rsidRPr="005C5FB9">
        <w:rPr>
          <w:rFonts w:ascii="Consolas" w:hAnsi="Consolas"/>
          <w:sz w:val="20"/>
          <w:szCs w:val="20"/>
        </w:rPr>
        <w:t>=3))</w:t>
      </w:r>
      <w:r>
        <w:rPr>
          <w:rFonts w:ascii="Consolas" w:hAnsi="Consolas"/>
          <w:sz w:val="20"/>
          <w:szCs w:val="20"/>
        </w:rPr>
        <w:br/>
      </w:r>
      <w:r w:rsidRPr="005C5FB9">
        <w:rPr>
          <w:rFonts w:ascii="Consolas" w:hAnsi="Consolas"/>
          <w:sz w:val="20"/>
          <w:szCs w:val="20"/>
        </w:rPr>
        <w:t xml:space="preserve">    </w:t>
      </w:r>
      <w:proofErr w:type="spellStart"/>
      <w:r w:rsidRPr="005C5FB9">
        <w:rPr>
          <w:rFonts w:ascii="Consolas" w:hAnsi="Consolas"/>
          <w:sz w:val="20"/>
          <w:szCs w:val="20"/>
        </w:rPr>
        <w:t>r_energy</w:t>
      </w:r>
      <w:proofErr w:type="spellEnd"/>
      <w:r w:rsidRPr="005C5FB9">
        <w:rPr>
          <w:rFonts w:ascii="Consolas" w:hAnsi="Consolas"/>
          <w:sz w:val="20"/>
          <w:szCs w:val="20"/>
        </w:rPr>
        <w:t xml:space="preserve"> =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(cv2.Sobel(r, cv2.CV_64F, 1, 0, </w:t>
      </w:r>
      <w:proofErr w:type="spellStart"/>
      <w:r w:rsidRPr="005C5FB9">
        <w:rPr>
          <w:rFonts w:ascii="Consolas" w:hAnsi="Consolas"/>
          <w:sz w:val="20"/>
          <w:szCs w:val="20"/>
        </w:rPr>
        <w:t>ksize</w:t>
      </w:r>
      <w:proofErr w:type="spellEnd"/>
      <w:r w:rsidRPr="005C5FB9">
        <w:rPr>
          <w:rFonts w:ascii="Consolas" w:hAnsi="Consolas"/>
          <w:sz w:val="20"/>
          <w:szCs w:val="20"/>
        </w:rPr>
        <w:t xml:space="preserve">=3)) + </w:t>
      </w:r>
      <w:r>
        <w:rPr>
          <w:rFonts w:ascii="Consolas" w:hAnsi="Consolas"/>
          <w:sz w:val="20"/>
          <w:szCs w:val="20"/>
        </w:rPr>
        <w:br/>
        <w:t xml:space="preserve">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(cv2.Sobel(r, cv2.CV_64F, 0, 1, </w:t>
      </w:r>
      <w:proofErr w:type="spellStart"/>
      <w:r w:rsidRPr="005C5FB9">
        <w:rPr>
          <w:rFonts w:ascii="Consolas" w:hAnsi="Consolas"/>
          <w:sz w:val="20"/>
          <w:szCs w:val="20"/>
        </w:rPr>
        <w:t>ksize</w:t>
      </w:r>
      <w:proofErr w:type="spellEnd"/>
      <w:r w:rsidRPr="005C5FB9">
        <w:rPr>
          <w:rFonts w:ascii="Consolas" w:hAnsi="Consolas"/>
          <w:sz w:val="20"/>
          <w:szCs w:val="20"/>
        </w:rPr>
        <w:t>=3))</w:t>
      </w:r>
    </w:p>
    <w:p w14:paraId="4B0BCAA5" w14:textId="49FC9FA8" w:rsidR="005C5FB9" w:rsidRDefault="005C5FB9" w:rsidP="00980F04">
      <w:pPr>
        <w:pBdr>
          <w:top w:val="single" w:sz="4" w:space="1" w:color="auto"/>
          <w:left w:val="single" w:sz="4" w:space="4" w:color="auto"/>
          <w:bottom w:val="single" w:sz="4" w:space="1" w:color="auto"/>
          <w:right w:val="single" w:sz="4" w:space="4" w:color="auto"/>
        </w:pBdr>
        <w:ind w:left="0"/>
        <w:rPr>
          <w:rFonts w:ascii="Consolas" w:hAnsi="Consolas"/>
          <w:sz w:val="20"/>
          <w:szCs w:val="20"/>
          <w:lang w:val="en-GB"/>
        </w:rPr>
      </w:pPr>
      <w:r w:rsidRPr="005C5FB9">
        <w:rPr>
          <w:rFonts w:ascii="Consolas" w:hAnsi="Consolas"/>
          <w:sz w:val="20"/>
          <w:szCs w:val="20"/>
          <w:lang w:val="en-GB"/>
        </w:rPr>
        <w:t xml:space="preserve">    </w:t>
      </w:r>
      <w:r w:rsidRPr="005C5FB9">
        <w:rPr>
          <w:rFonts w:ascii="Consolas" w:hAnsi="Consolas"/>
          <w:b/>
          <w:bCs/>
          <w:sz w:val="20"/>
          <w:szCs w:val="20"/>
          <w:lang w:val="en-GB"/>
        </w:rPr>
        <w:t>return</w:t>
      </w:r>
      <w:r w:rsidRPr="005C5FB9">
        <w:rPr>
          <w:rFonts w:ascii="Consolas" w:hAnsi="Consolas"/>
          <w:sz w:val="20"/>
          <w:szCs w:val="20"/>
          <w:lang w:val="en-GB"/>
        </w:rPr>
        <w:t xml:space="preserve"> </w:t>
      </w:r>
      <w:proofErr w:type="spellStart"/>
      <w:r w:rsidRPr="005C5FB9">
        <w:rPr>
          <w:rFonts w:ascii="Consolas" w:hAnsi="Consolas"/>
          <w:sz w:val="20"/>
          <w:szCs w:val="20"/>
          <w:lang w:val="en-GB"/>
        </w:rPr>
        <w:t>b_energy</w:t>
      </w:r>
      <w:proofErr w:type="spellEnd"/>
      <w:r w:rsidRPr="005C5FB9">
        <w:rPr>
          <w:rFonts w:ascii="Consolas" w:hAnsi="Consolas"/>
          <w:sz w:val="20"/>
          <w:szCs w:val="20"/>
          <w:lang w:val="en-GB"/>
        </w:rPr>
        <w:t xml:space="preserve"> + </w:t>
      </w:r>
      <w:proofErr w:type="spellStart"/>
      <w:r w:rsidRPr="005C5FB9">
        <w:rPr>
          <w:rFonts w:ascii="Consolas" w:hAnsi="Consolas"/>
          <w:sz w:val="20"/>
          <w:szCs w:val="20"/>
          <w:lang w:val="en-GB"/>
        </w:rPr>
        <w:t>g_energy</w:t>
      </w:r>
      <w:proofErr w:type="spellEnd"/>
      <w:r w:rsidRPr="005C5FB9">
        <w:rPr>
          <w:rFonts w:ascii="Consolas" w:hAnsi="Consolas"/>
          <w:sz w:val="20"/>
          <w:szCs w:val="20"/>
          <w:lang w:val="en-GB"/>
        </w:rPr>
        <w:t xml:space="preserve"> + </w:t>
      </w:r>
      <w:proofErr w:type="spellStart"/>
      <w:r w:rsidRPr="005C5FB9">
        <w:rPr>
          <w:rFonts w:ascii="Consolas" w:hAnsi="Consolas"/>
          <w:sz w:val="20"/>
          <w:szCs w:val="20"/>
          <w:lang w:val="en-GB"/>
        </w:rPr>
        <w:t>r_energy</w:t>
      </w:r>
      <w:proofErr w:type="spellEnd"/>
    </w:p>
    <w:p w14:paraId="7B85DEC6" w14:textId="7EBFFB3F" w:rsidR="005C5FB9" w:rsidRDefault="00980F04" w:rsidP="00980F04">
      <w:pPr>
        <w:ind w:left="0"/>
      </w:pPr>
      <w:r w:rsidRPr="00980F04">
        <w:t>A continuación se muestra un</w:t>
      </w:r>
      <w:r>
        <w:t xml:space="preserve"> ejemplo de la salida de cada función de energía: </w:t>
      </w:r>
    </w:p>
    <w:p w14:paraId="2F02317D" w14:textId="3822110F" w:rsidR="005C5FB9" w:rsidRPr="00980F04" w:rsidRDefault="00980F04" w:rsidP="00980F04">
      <w:pPr>
        <w:ind w:left="0"/>
        <w:jc w:val="center"/>
        <w:rPr>
          <w:rFonts w:ascii="Consolas" w:hAnsi="Consolas"/>
          <w:sz w:val="20"/>
          <w:szCs w:val="20"/>
        </w:rPr>
      </w:pPr>
      <w:r>
        <w:rPr>
          <w:rFonts w:ascii="Consolas" w:hAnsi="Consolas"/>
          <w:noProof/>
          <w:sz w:val="20"/>
          <w:szCs w:val="20"/>
        </w:rPr>
        <w:drawing>
          <wp:inline distT="0" distB="0" distL="0" distR="0" wp14:anchorId="0DF54445" wp14:editId="77F8C291">
            <wp:extent cx="5438775" cy="196076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ergia_simple_vs_energia_simpleRGB.png"/>
                    <pic:cNvPicPr/>
                  </pic:nvPicPr>
                  <pic:blipFill rotWithShape="1">
                    <a:blip r:embed="rId12">
                      <a:extLst>
                        <a:ext uri="{28A0092B-C50C-407E-A947-70E740481C1C}">
                          <a14:useLocalDpi xmlns:a14="http://schemas.microsoft.com/office/drawing/2010/main" val="0"/>
                        </a:ext>
                      </a:extLst>
                    </a:blip>
                    <a:srcRect l="10230" t="26944" r="7573" b="27789"/>
                    <a:stretch/>
                  </pic:blipFill>
                  <pic:spPr bwMode="auto">
                    <a:xfrm>
                      <a:off x="0" y="0"/>
                      <a:ext cx="5460070" cy="1968438"/>
                    </a:xfrm>
                    <a:prstGeom prst="rect">
                      <a:avLst/>
                    </a:prstGeom>
                    <a:ln>
                      <a:noFill/>
                    </a:ln>
                    <a:extLst>
                      <a:ext uri="{53640926-AAD7-44D8-BBD7-CCE9431645EC}">
                        <a14:shadowObscured xmlns:a14="http://schemas.microsoft.com/office/drawing/2010/main"/>
                      </a:ext>
                    </a:extLst>
                  </pic:spPr>
                </pic:pic>
              </a:graphicData>
            </a:graphic>
          </wp:inline>
        </w:drawing>
      </w:r>
    </w:p>
    <w:p w14:paraId="308A560E" w14:textId="4AC1AFFE" w:rsidR="0036446B" w:rsidRDefault="00AC1002" w:rsidP="0036446B">
      <w:pPr>
        <w:pStyle w:val="Ttulo1"/>
        <w:rPr>
          <w:rStyle w:val="Hipervnculo"/>
          <w:color w:val="auto"/>
          <w:u w:val="none"/>
        </w:rPr>
      </w:pPr>
      <w:r>
        <w:rPr>
          <w:rStyle w:val="Hipervnculo"/>
          <w:color w:val="auto"/>
          <w:u w:val="none"/>
        </w:rPr>
        <w:t xml:space="preserve">Modificar </w:t>
      </w:r>
      <w:r w:rsidR="00980F04">
        <w:rPr>
          <w:rStyle w:val="Hipervnculo"/>
          <w:color w:val="auto"/>
          <w:u w:val="none"/>
        </w:rPr>
        <w:t>una Seam</w:t>
      </w:r>
    </w:p>
    <w:p w14:paraId="7E474E10" w14:textId="1A2A9F25" w:rsidR="00980F04" w:rsidRDefault="00980F04" w:rsidP="00980F04">
      <w:pPr>
        <w:ind w:left="0"/>
        <w:jc w:val="both"/>
        <w:rPr>
          <w:lang w:eastAsia="es-ES"/>
        </w:rPr>
      </w:pPr>
      <w:r>
        <w:rPr>
          <w:lang w:eastAsia="es-ES"/>
        </w:rPr>
        <w:t>La técnica comentada</w:t>
      </w:r>
      <w:r w:rsidRPr="00980F04">
        <w:rPr>
          <w:lang w:eastAsia="es-ES"/>
        </w:rPr>
        <w:t xml:space="preserve"> puede utilizarse para dos tareas básicas: reducir</w:t>
      </w:r>
      <w:r w:rsidR="00AC1002">
        <w:rPr>
          <w:lang w:eastAsia="es-ES"/>
        </w:rPr>
        <w:t xml:space="preserve"> el tamaño de una imagen eliminando</w:t>
      </w:r>
      <w:r w:rsidR="00AC1002" w:rsidRPr="00AC1002">
        <w:rPr>
          <w:i/>
          <w:iCs/>
          <w:lang w:eastAsia="es-ES"/>
        </w:rPr>
        <w:t xml:space="preserve"> </w:t>
      </w:r>
      <w:proofErr w:type="spellStart"/>
      <w:r w:rsidR="00AC1002" w:rsidRPr="00AC1002">
        <w:rPr>
          <w:i/>
          <w:iCs/>
          <w:lang w:eastAsia="es-ES"/>
        </w:rPr>
        <w:t>seams</w:t>
      </w:r>
      <w:proofErr w:type="spellEnd"/>
      <w:r w:rsidR="00AC1002">
        <w:rPr>
          <w:lang w:eastAsia="es-ES"/>
        </w:rPr>
        <w:t xml:space="preserve">, </w:t>
      </w:r>
      <w:r w:rsidRPr="00AC1002">
        <w:rPr>
          <w:lang w:eastAsia="es-ES"/>
        </w:rPr>
        <w:t>y</w:t>
      </w:r>
      <w:r w:rsidRPr="00980F04">
        <w:rPr>
          <w:lang w:eastAsia="es-ES"/>
        </w:rPr>
        <w:t xml:space="preserve"> </w:t>
      </w:r>
      <w:r w:rsidR="00AC1002">
        <w:rPr>
          <w:lang w:eastAsia="es-ES"/>
        </w:rPr>
        <w:t xml:space="preserve">aumentarlo, duplicando los </w:t>
      </w:r>
      <w:proofErr w:type="spellStart"/>
      <w:r w:rsidR="00AC1002">
        <w:rPr>
          <w:i/>
          <w:iCs/>
          <w:lang w:eastAsia="es-ES"/>
        </w:rPr>
        <w:t>seams</w:t>
      </w:r>
      <w:proofErr w:type="spellEnd"/>
      <w:r w:rsidRPr="00980F04">
        <w:rPr>
          <w:lang w:eastAsia="es-ES"/>
        </w:rPr>
        <w:t xml:space="preserve">. </w:t>
      </w:r>
    </w:p>
    <w:p w14:paraId="702818EB" w14:textId="1A6B6747" w:rsidR="00AC1002" w:rsidRPr="00980F04" w:rsidRDefault="00AC1002" w:rsidP="00AC1002">
      <w:pPr>
        <w:pStyle w:val="Ttulo2"/>
        <w:numPr>
          <w:ilvl w:val="1"/>
          <w:numId w:val="15"/>
        </w:numPr>
        <w:rPr>
          <w:rFonts w:eastAsia="Times New Roman"/>
          <w:lang w:eastAsia="es-ES"/>
        </w:rPr>
      </w:pPr>
      <w:bookmarkStart w:id="1" w:name="_Eliminar_una_seam"/>
      <w:bookmarkEnd w:id="1"/>
      <w:r>
        <w:rPr>
          <w:rFonts w:eastAsia="Times New Roman"/>
          <w:lang w:eastAsia="es-ES"/>
        </w:rPr>
        <w:t>Eliminar una seam</w:t>
      </w:r>
    </w:p>
    <w:p w14:paraId="35F6F038" w14:textId="3D55216E" w:rsidR="00980F04" w:rsidRPr="00980F04" w:rsidRDefault="00980F04" w:rsidP="00980F04">
      <w:pPr>
        <w:ind w:left="0"/>
        <w:jc w:val="both"/>
        <w:rPr>
          <w:rFonts w:ascii="Times New Roman" w:hAnsi="Times New Roman" w:cs="Times New Roman"/>
          <w:sz w:val="24"/>
          <w:szCs w:val="24"/>
          <w:lang w:eastAsia="es-ES"/>
        </w:rPr>
      </w:pPr>
      <w:r w:rsidRPr="00980F04">
        <w:rPr>
          <w:lang w:eastAsia="es-ES"/>
        </w:rPr>
        <w:t xml:space="preserve">Para disminuir el tamaño de una imagen, se deben eliminar </w:t>
      </w:r>
      <w:proofErr w:type="spellStart"/>
      <w:r w:rsidRPr="00980F04">
        <w:rPr>
          <w:i/>
          <w:iCs/>
          <w:lang w:eastAsia="es-ES"/>
        </w:rPr>
        <w:t>seams</w:t>
      </w:r>
      <w:proofErr w:type="spellEnd"/>
      <w:r w:rsidRPr="00980F04">
        <w:rPr>
          <w:lang w:eastAsia="es-ES"/>
        </w:rPr>
        <w:t xml:space="preserve"> de la imagen, </w:t>
      </w:r>
      <w:r w:rsidRPr="00980F04">
        <w:rPr>
          <w:lang w:eastAsia="es-ES"/>
        </w:rPr>
        <w:t>seleccionándolos</w:t>
      </w:r>
      <w:r w:rsidRPr="00980F04">
        <w:rPr>
          <w:lang w:eastAsia="es-ES"/>
        </w:rPr>
        <w:t xml:space="preserve"> previamente. Para ello, se utiliza la energía de la imagen y se calcula la matriz de energía acumulativa. </w:t>
      </w:r>
    </w:p>
    <w:p w14:paraId="5D6A55FB" w14:textId="181FC907" w:rsidR="00980F04" w:rsidRPr="00980F04" w:rsidRDefault="00980F04" w:rsidP="00980F04">
      <w:pPr>
        <w:ind w:left="0"/>
        <w:jc w:val="both"/>
        <w:rPr>
          <w:rFonts w:ascii="Times New Roman" w:hAnsi="Times New Roman" w:cs="Times New Roman"/>
          <w:sz w:val="24"/>
          <w:szCs w:val="24"/>
          <w:lang w:eastAsia="es-ES"/>
        </w:rPr>
      </w:pPr>
      <w:r w:rsidRPr="00980F04">
        <w:rPr>
          <w:lang w:eastAsia="es-ES"/>
        </w:rPr>
        <w:t xml:space="preserve">La matriz de energía acumulativa, </w:t>
      </w:r>
      <w:r w:rsidRPr="00980F04">
        <w:rPr>
          <w:i/>
          <w:iCs/>
          <w:lang w:eastAsia="es-ES"/>
        </w:rPr>
        <w:t>M</w:t>
      </w:r>
      <w:r w:rsidRPr="00980F04">
        <w:rPr>
          <w:lang w:eastAsia="es-ES"/>
        </w:rPr>
        <w:t xml:space="preserve">, es </w:t>
      </w:r>
      <w:r>
        <w:rPr>
          <w:lang w:eastAsia="es-ES"/>
        </w:rPr>
        <w:t xml:space="preserve">esencial </w:t>
      </w:r>
      <w:r w:rsidRPr="00980F04">
        <w:rPr>
          <w:lang w:eastAsia="es-ES"/>
        </w:rPr>
        <w:t xml:space="preserve">para este proceso. La idea es crear todos los caminos de menor energía acumulada y, a partir de ellos, elegir aquel que menos energía tenga. Para rellenar esta matriz, se empieza desde la segunda fila de la matriz de energía y se rellena la primera fila de </w:t>
      </w:r>
      <w:r w:rsidRPr="00980F04">
        <w:rPr>
          <w:i/>
          <w:iCs/>
          <w:lang w:eastAsia="es-ES"/>
        </w:rPr>
        <w:t>M</w:t>
      </w:r>
      <w:r w:rsidRPr="00980F04">
        <w:rPr>
          <w:lang w:eastAsia="es-ES"/>
        </w:rPr>
        <w:t xml:space="preserve"> con 0. Desde este momento, cada píxel tendrá la energía correspondiente a esta función: </w:t>
      </w:r>
    </w:p>
    <w:p w14:paraId="0D8B5743" w14:textId="79F39C99" w:rsidR="00980F04" w:rsidRDefault="00980F04" w:rsidP="00980F04">
      <w:pPr>
        <w:ind w:left="0"/>
        <w:jc w:val="center"/>
      </w:pPr>
      <w:r w:rsidRPr="00222DA6">
        <w:rPr>
          <w:position w:val="-50"/>
        </w:rPr>
        <w:object w:dxaOrig="3780" w:dyaOrig="1120" w14:anchorId="00FD17D3">
          <v:shape id="_x0000_i1028" type="#_x0000_t75" style="width:189pt;height:56.25pt" o:ole="">
            <v:imagedata r:id="rId13" o:title=""/>
          </v:shape>
          <o:OLEObject Type="Embed" ProgID="Equation.DSMT4" ShapeID="_x0000_i1028" DrawAspect="Content" ObjectID="_1641307317" r:id="rId14"/>
        </w:object>
      </w:r>
    </w:p>
    <w:p w14:paraId="6F056E9E" w14:textId="77777777"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Dónde: </w:t>
      </w:r>
    </w:p>
    <w:p w14:paraId="02330838" w14:textId="6F5ECDCF"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w:lastRenderedPageBreak/>
          <m:t>M(x,y)</m:t>
        </m:r>
      </m:oMath>
      <w:r w:rsidR="00980F04" w:rsidRPr="00980F04">
        <w:rPr>
          <w:lang w:eastAsia="es-ES"/>
        </w:rPr>
        <w:t xml:space="preserve"> es el píxel que estamos calculando</w:t>
      </w:r>
      <w:r>
        <w:rPr>
          <w:lang w:eastAsia="es-ES"/>
        </w:rPr>
        <w:t>.</w:t>
      </w:r>
    </w:p>
    <w:p w14:paraId="7CF1A336" w14:textId="77777777"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e(x,y)</m:t>
        </m:r>
      </m:oMath>
      <w:r w:rsidR="00980F04" w:rsidRPr="00980F04">
        <w:rPr>
          <w:lang w:eastAsia="es-ES"/>
        </w:rPr>
        <w:t xml:space="preserve"> es la energía del píxel.</w:t>
      </w:r>
    </w:p>
    <w:p w14:paraId="28111D4D" w14:textId="77777777"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M(x-1,y-1)</m:t>
        </m:r>
      </m:oMath>
      <w:r w:rsidR="00980F04" w:rsidRPr="00980F04">
        <w:rPr>
          <w:lang w:eastAsia="es-ES"/>
        </w:rPr>
        <w:t xml:space="preserve"> es el píxel superior izquierdo al que estamos calculando</w:t>
      </w:r>
      <w:r>
        <w:rPr>
          <w:lang w:eastAsia="es-ES"/>
        </w:rPr>
        <w:t>.</w:t>
      </w:r>
    </w:p>
    <w:p w14:paraId="4143F0BF" w14:textId="77777777"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M(x,y-1)</m:t>
        </m:r>
      </m:oMath>
      <w:r w:rsidR="00980F04" w:rsidRPr="00980F04">
        <w:rPr>
          <w:lang w:eastAsia="es-ES"/>
        </w:rPr>
        <w:t xml:space="preserve"> es el píxel superior al que estamos calculando</w:t>
      </w:r>
      <w:r>
        <w:rPr>
          <w:lang w:eastAsia="es-ES"/>
        </w:rPr>
        <w:t>.</w:t>
      </w:r>
    </w:p>
    <w:p w14:paraId="5F3E603D" w14:textId="2C93E84F" w:rsidR="00980F04" w:rsidRP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M(x+1,y-1)</m:t>
        </m:r>
      </m:oMath>
      <w:r w:rsidR="00980F04" w:rsidRPr="00980F04">
        <w:rPr>
          <w:lang w:eastAsia="es-ES"/>
        </w:rPr>
        <w:t xml:space="preserve"> es el píxel superior derecho al que estamos calculando</w:t>
      </w:r>
    </w:p>
    <w:p w14:paraId="2F0404B8" w14:textId="1B736DBF"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La idea es, de los posibles píxeles superiores a los que se puede ir, elegir el que mejor energía tenga. Como se mira en la matriz de energía acumulativa, esos píxeles posibles habrán elegido el padre con menor energía, por lo que vamos consiguiendo un camino de energía mínimo. </w:t>
      </w:r>
      <w:r w:rsidRPr="00980F04">
        <w:rPr>
          <w:sz w:val="24"/>
          <w:szCs w:val="24"/>
          <w:lang w:eastAsia="es-ES"/>
        </w:rPr>
        <w:t> </w:t>
      </w:r>
    </w:p>
    <w:p w14:paraId="540B017D" w14:textId="065E8E1A"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 xml:space="preserve">Una vez tenemos esta matriz rellena, buscamos en su última fila el menor valor. Desde este valor se buscará, de manera inversa a como hemos rellenado </w:t>
      </w:r>
      <m:oMath>
        <m:r>
          <w:rPr>
            <w:rFonts w:ascii="Cambria Math" w:hAnsi="Cambria Math"/>
            <w:lang w:eastAsia="es-ES"/>
          </w:rPr>
          <m:t>M</m:t>
        </m:r>
      </m:oMath>
      <w:r w:rsidRPr="00980F04">
        <w:rPr>
          <w:lang w:eastAsia="es-ES"/>
        </w:rPr>
        <w:t xml:space="preserve">, la </w:t>
      </w:r>
      <w:r w:rsidRPr="00980F04">
        <w:rPr>
          <w:i/>
          <w:iCs/>
          <w:lang w:eastAsia="es-ES"/>
        </w:rPr>
        <w:t>seam</w:t>
      </w:r>
      <w:r w:rsidRPr="00980F04">
        <w:rPr>
          <w:lang w:eastAsia="es-ES"/>
        </w:rPr>
        <w:t xml:space="preserve"> que supone un menor coste de energía. Se guardan los índices que forman parte de la </w:t>
      </w:r>
      <w:r w:rsidRPr="00980F04">
        <w:rPr>
          <w:i/>
          <w:iCs/>
          <w:lang w:eastAsia="es-ES"/>
        </w:rPr>
        <w:t>seam</w:t>
      </w:r>
      <w:r w:rsidRPr="00980F04">
        <w:rPr>
          <w:lang w:eastAsia="es-ES"/>
        </w:rPr>
        <w:t xml:space="preserve"> óptima para eliminarlos. </w:t>
      </w:r>
    </w:p>
    <w:p w14:paraId="45450415" w14:textId="570D452C"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Este proceso es sencillo</w:t>
      </w:r>
      <w:r w:rsidR="00AC1002">
        <w:rPr>
          <w:lang w:eastAsia="es-ES"/>
        </w:rPr>
        <w:t>:</w:t>
      </w:r>
      <w:r w:rsidRPr="00980F04">
        <w:rPr>
          <w:lang w:eastAsia="es-ES"/>
        </w:rPr>
        <w:t xml:space="preserve"> simplemente, a partir del índice guardado, desplazamos toda la fila a la izquierda. Si el píxel es el último de su fila, no se hace nada. Hay que tener en cuenta que solo se va a eliminar una </w:t>
      </w:r>
      <w:r w:rsidRPr="00980F04">
        <w:rPr>
          <w:i/>
          <w:iCs/>
          <w:lang w:eastAsia="es-ES"/>
        </w:rPr>
        <w:t>seam</w:t>
      </w:r>
      <w:r w:rsidRPr="00980F04">
        <w:rPr>
          <w:lang w:eastAsia="es-ES"/>
        </w:rPr>
        <w:t xml:space="preserve"> de cada fila, por lo que sobrará la última columna de la imagen, que se elimina.</w:t>
      </w:r>
    </w:p>
    <w:p w14:paraId="03BA7425" w14:textId="77777777"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 xml:space="preserve">Si se quiere eliminar una </w:t>
      </w:r>
      <w:r w:rsidRPr="00980F04">
        <w:rPr>
          <w:i/>
          <w:iCs/>
          <w:lang w:eastAsia="es-ES"/>
        </w:rPr>
        <w:t>seam</w:t>
      </w:r>
      <w:r w:rsidRPr="00980F04">
        <w:rPr>
          <w:lang w:eastAsia="es-ES"/>
        </w:rPr>
        <w:t xml:space="preserve"> horizontal, se utiliza el mismo procedimiento. Para evitar rehacer la función, utilizamos los métodos anteriores pero rotando la imagen 90 grados, de manera que las filas pasan a ser las columnas y viceversa.</w:t>
      </w:r>
    </w:p>
    <w:p w14:paraId="2306731B" w14:textId="77777777" w:rsidR="00980F04" w:rsidRPr="00AC1002" w:rsidRDefault="00980F04" w:rsidP="00AC1002">
      <w:pPr>
        <w:tabs>
          <w:tab w:val="left" w:pos="709"/>
        </w:tabs>
        <w:ind w:left="0"/>
        <w:jc w:val="both"/>
        <w:rPr>
          <w:rFonts w:ascii="Times New Roman" w:hAnsi="Times New Roman" w:cs="Times New Roman"/>
          <w:color w:val="FF0000"/>
          <w:sz w:val="24"/>
          <w:szCs w:val="24"/>
          <w:lang w:eastAsia="es-ES"/>
        </w:rPr>
      </w:pPr>
      <w:r w:rsidRPr="00AC1002">
        <w:rPr>
          <w:color w:val="FF0000"/>
          <w:lang w:eastAsia="es-ES"/>
        </w:rPr>
        <w:t xml:space="preserve">Cómo al eliminar una única </w:t>
      </w:r>
      <w:r w:rsidRPr="00AC1002">
        <w:rPr>
          <w:i/>
          <w:iCs/>
          <w:color w:val="FF0000"/>
          <w:lang w:eastAsia="es-ES"/>
        </w:rPr>
        <w:t>seam</w:t>
      </w:r>
      <w:r w:rsidRPr="00AC1002">
        <w:rPr>
          <w:color w:val="FF0000"/>
          <w:lang w:eastAsia="es-ES"/>
        </w:rPr>
        <w:t xml:space="preserve">, ya sea vertical u horizontal, la diferencia con respecto a la original no se aprecia, mostramos el resultado pintando las </w:t>
      </w:r>
      <w:proofErr w:type="spellStart"/>
      <w:r w:rsidRPr="00AC1002">
        <w:rPr>
          <w:i/>
          <w:iCs/>
          <w:color w:val="FF0000"/>
          <w:lang w:eastAsia="es-ES"/>
        </w:rPr>
        <w:t>seams</w:t>
      </w:r>
      <w:proofErr w:type="spellEnd"/>
      <w:r w:rsidRPr="00AC1002">
        <w:rPr>
          <w:color w:val="FF0000"/>
          <w:lang w:eastAsia="es-ES"/>
        </w:rPr>
        <w:t xml:space="preserve"> seleccionadas. </w:t>
      </w:r>
    </w:p>
    <w:p w14:paraId="11CB973D" w14:textId="77F651E1" w:rsidR="00980F04" w:rsidRDefault="00AC1002" w:rsidP="00AC1002">
      <w:pPr>
        <w:pStyle w:val="Ttulo2"/>
        <w:numPr>
          <w:ilvl w:val="1"/>
          <w:numId w:val="15"/>
        </w:numPr>
      </w:pPr>
      <w:r>
        <w:t>Añadir una seam</w:t>
      </w:r>
    </w:p>
    <w:p w14:paraId="6AB90630" w14:textId="62A4FDB9" w:rsidR="00AC1002" w:rsidRDefault="00AC1002" w:rsidP="00AC1002">
      <w:pPr>
        <w:ind w:left="0"/>
        <w:jc w:val="both"/>
      </w:pPr>
      <w:r>
        <w:t xml:space="preserve">Para añadir una </w:t>
      </w:r>
      <w:r>
        <w:rPr>
          <w:i/>
          <w:iCs/>
        </w:rPr>
        <w:t>seam</w:t>
      </w:r>
      <w:r>
        <w:t xml:space="preserve"> el procedimiento es similar al anterior. Debemos buscar, de la misma manera que antes, la </w:t>
      </w:r>
      <w:r>
        <w:rPr>
          <w:i/>
          <w:iCs/>
        </w:rPr>
        <w:t xml:space="preserve">seam </w:t>
      </w:r>
      <w:r>
        <w:t xml:space="preserve">que consiga un camino de menor energía, ayudándonos de la matriz </w:t>
      </w:r>
      <m:oMath>
        <m:r>
          <w:rPr>
            <w:rFonts w:ascii="Cambria Math" w:hAnsi="Cambria Math"/>
          </w:rPr>
          <m:t>M</m:t>
        </m:r>
      </m:oMath>
      <w:r>
        <w:t xml:space="preserve">. </w:t>
      </w:r>
    </w:p>
    <w:p w14:paraId="572F5F6A" w14:textId="77777777" w:rsidR="00AC1002" w:rsidRDefault="00AC1002" w:rsidP="00AC1002">
      <w:pPr>
        <w:ind w:left="0"/>
        <w:jc w:val="both"/>
      </w:pPr>
      <w:r>
        <w:t xml:space="preserve">Esta vez, tenemos que duplicar la seam seleccionada con el valor promedio de sus vecinos de la izquierda y derecha. Cómo se quiere duplicar el píxel, para que quede acorde a la imagen, hay que modificar también el píxel que pertenece a la </w:t>
      </w:r>
      <w:r>
        <w:rPr>
          <w:i/>
          <w:iCs/>
        </w:rPr>
        <w:t>seam</w:t>
      </w:r>
      <w:r>
        <w:t xml:space="preserve">, para que no se note un salto brusco en la imagen. </w:t>
      </w:r>
    </w:p>
    <w:p w14:paraId="4F6C48A3" w14:textId="2C7F1C00" w:rsidR="00AC1002" w:rsidRDefault="00AC1002" w:rsidP="00AC1002">
      <w:pPr>
        <w:ind w:left="0"/>
        <w:jc w:val="both"/>
      </w:pPr>
      <w:r>
        <w:t xml:space="preserve">Por tanto, suponemos que tenemos un píxel que pertenece a la </w:t>
      </w:r>
      <w:r>
        <w:rPr>
          <w:i/>
          <w:iCs/>
        </w:rPr>
        <w:t>seam</w:t>
      </w:r>
      <w:r>
        <w:t xml:space="preserve">. En ese punto tenemos que añadir dos nuevos píxeles: el primero haciendo el promedio entre el píxel original y su vecino de la izquierda, y el segundo </w:t>
      </w:r>
      <w:r>
        <w:t>con</w:t>
      </w:r>
      <w:r>
        <w:t xml:space="preserve"> el promedio entre el píxel original y su vecino de la derecha. De esta manera, los dos píxeles guardan relación con el original, ya que uno de los valores que le influye es el del propio píxel original, pero cada uno está más relacionado con el píxel vecino. En el caso de los píxeles que son bordes, el del borde será el original y al otro se le hará el promedio. </w:t>
      </w:r>
    </w:p>
    <w:p w14:paraId="082B7AF9" w14:textId="77777777" w:rsidR="00AC1002" w:rsidRDefault="00AC1002" w:rsidP="00AC1002">
      <w:pPr>
        <w:ind w:left="0"/>
        <w:jc w:val="both"/>
      </w:pPr>
      <w:r>
        <w:t xml:space="preserve">Para hacer el promedio de dos píxeles no basta con sumar los dos valores y dividirlos entre dos, como se hace normalmente. En este caso, hay que multiplicar cada valor por </w:t>
      </w:r>
      <w:proofErr w:type="spellStart"/>
      <w:r>
        <w:t>si</w:t>
      </w:r>
      <w:proofErr w:type="spellEnd"/>
      <w:r>
        <w:t xml:space="preserve"> mismo antes de </w:t>
      </w:r>
      <w:r>
        <w:lastRenderedPageBreak/>
        <w:t xml:space="preserve">sumarlos y dividirlos entre dos. A este resultado le hacemos la raíz cuadrada y conseguimos el valor promedio de los dos píxeles. </w:t>
      </w:r>
    </w:p>
    <w:p w14:paraId="07194933" w14:textId="2361FB5A" w:rsidR="00AC1002" w:rsidRDefault="00AC1002" w:rsidP="00AC1002">
      <w:pPr>
        <w:ind w:left="0"/>
        <w:jc w:val="both"/>
      </w:pPr>
      <w:r>
        <w:t xml:space="preserve">Al igual que en el caso anterior, para añadir una </w:t>
      </w:r>
      <w:r>
        <w:rPr>
          <w:i/>
          <w:iCs/>
        </w:rPr>
        <w:t>seam</w:t>
      </w:r>
      <w:r>
        <w:t xml:space="preserve"> horizontal el procedimiento es el mismo. </w:t>
      </w:r>
    </w:p>
    <w:p w14:paraId="5C4497F0" w14:textId="221ED808" w:rsidR="00AC1002" w:rsidRPr="00AC1002" w:rsidRDefault="00AC1002" w:rsidP="00AC1002">
      <w:pPr>
        <w:ind w:left="0"/>
        <w:jc w:val="both"/>
        <w:rPr>
          <w:color w:val="FF0000"/>
        </w:rPr>
      </w:pPr>
      <w:r w:rsidRPr="00AC1002">
        <w:rPr>
          <w:color w:val="FF0000"/>
        </w:rPr>
        <w:t xml:space="preserve">Al añadir una </w:t>
      </w:r>
      <w:r w:rsidRPr="00AC1002">
        <w:rPr>
          <w:i/>
          <w:iCs/>
          <w:color w:val="FF0000"/>
        </w:rPr>
        <w:t>seam</w:t>
      </w:r>
      <w:r w:rsidRPr="00AC1002">
        <w:rPr>
          <w:color w:val="FF0000"/>
        </w:rPr>
        <w:t xml:space="preserve"> pasa lo mismo que al eliminarla, </w:t>
      </w:r>
      <w:r w:rsidRPr="00AC1002">
        <w:rPr>
          <w:color w:val="FF0000"/>
        </w:rPr>
        <w:t>apenas</w:t>
      </w:r>
      <w:r w:rsidRPr="00AC1002">
        <w:rPr>
          <w:color w:val="FF0000"/>
        </w:rPr>
        <w:t xml:space="preserve"> se nota diferencia con respecto a la original. Por esta razón, resaltamos la </w:t>
      </w:r>
      <w:r w:rsidRPr="00AC1002">
        <w:rPr>
          <w:i/>
          <w:iCs/>
          <w:color w:val="FF0000"/>
        </w:rPr>
        <w:t>seam</w:t>
      </w:r>
      <w:r w:rsidRPr="00AC1002">
        <w:rPr>
          <w:color w:val="FF0000"/>
        </w:rPr>
        <w:t xml:space="preserve"> seleccionada en rojo.</w:t>
      </w:r>
    </w:p>
    <w:p w14:paraId="47515ED5" w14:textId="4F1806FF" w:rsidR="00AC1002" w:rsidRPr="00AC1002" w:rsidRDefault="00AC1002" w:rsidP="00AC1002">
      <w:pPr>
        <w:pStyle w:val="Ttulo1"/>
      </w:pPr>
      <w:r>
        <w:t xml:space="preserve">Modificar Varias </w:t>
      </w:r>
      <w:proofErr w:type="spellStart"/>
      <w:r>
        <w:t>S</w:t>
      </w:r>
      <w:r w:rsidRPr="00AC1002">
        <w:t>eams</w:t>
      </w:r>
      <w:proofErr w:type="spellEnd"/>
    </w:p>
    <w:p w14:paraId="04AC1DC2" w14:textId="3B100E4F" w:rsidR="00AC1002" w:rsidRDefault="00AC1002" w:rsidP="00AC1002">
      <w:pPr>
        <w:ind w:left="0"/>
        <w:jc w:val="both"/>
      </w:pPr>
      <w:r>
        <w:t xml:space="preserve">Cuando queremos modificar el tamaño de una imagen, lo normal es que tengamos que añadir o eliminar más de una </w:t>
      </w:r>
      <w:r>
        <w:rPr>
          <w:i/>
          <w:iCs/>
        </w:rPr>
        <w:t>seam</w:t>
      </w:r>
      <w:r>
        <w:t xml:space="preserve">, ya sea horizontal o vertical. </w:t>
      </w:r>
      <w:r w:rsidR="00CA499E">
        <w:t xml:space="preserve">Para el caso de eliminar </w:t>
      </w:r>
      <w:proofErr w:type="spellStart"/>
      <w:r w:rsidR="00CA499E">
        <w:rPr>
          <w:i/>
          <w:iCs/>
        </w:rPr>
        <w:t>seams</w:t>
      </w:r>
      <w:proofErr w:type="spellEnd"/>
      <w:r w:rsidR="00CA499E">
        <w:t xml:space="preserve">, </w:t>
      </w:r>
      <w:r>
        <w:t xml:space="preserve">basta con repetir de manera iterativa el proceso anterior tantas veces como filas o columnas quieran añadirse o eliminarse. </w:t>
      </w:r>
    </w:p>
    <w:p w14:paraId="7201C0FE" w14:textId="748842E4" w:rsidR="00CA499E" w:rsidRDefault="00CA499E" w:rsidP="00CA499E">
      <w:pPr>
        <w:pStyle w:val="Ttulo2"/>
        <w:numPr>
          <w:ilvl w:val="1"/>
          <w:numId w:val="15"/>
        </w:numPr>
      </w:pPr>
      <w:bookmarkStart w:id="2" w:name="_Eliminar_varias_seams"/>
      <w:bookmarkEnd w:id="2"/>
      <w:r>
        <w:t xml:space="preserve">Eliminar varias </w:t>
      </w:r>
      <w:proofErr w:type="spellStart"/>
      <w:r>
        <w:t>seams</w:t>
      </w:r>
      <w:proofErr w:type="spellEnd"/>
    </w:p>
    <w:p w14:paraId="59FE60A2" w14:textId="176169CD" w:rsidR="00AC1002" w:rsidRDefault="00AC1002" w:rsidP="00AC1002">
      <w:pPr>
        <w:ind w:left="0"/>
        <w:jc w:val="both"/>
        <w:rPr>
          <w:rFonts w:eastAsiaTheme="minorEastAsia"/>
        </w:rPr>
      </w:pPr>
      <w:r>
        <w:t>El problema surge cuando se quieren modificar las dos dimensiones de la imagen</w:t>
      </w:r>
      <w:r w:rsidR="00CA499E">
        <w:t xml:space="preserve"> </w:t>
      </w:r>
      <m:oMath>
        <m:r>
          <m:rPr>
            <m:nor/>
          </m:rPr>
          <w:rPr>
            <w:rFonts w:ascii="Cambria Math" w:hAnsi="Cambria Math"/>
          </w:rPr>
          <m:t>I</m:t>
        </m:r>
        <m:r>
          <w:rPr>
            <w:rFonts w:ascii="Cambria Math" w:hAnsi="Cambria Math"/>
          </w:rPr>
          <m:t>(n,m)</m:t>
        </m:r>
      </m:oMath>
      <w:r>
        <w:t xml:space="preserve">. En este caso, los autores plantean la pregunta de en qué orden eliminar las </w:t>
      </w:r>
      <w:proofErr w:type="spellStart"/>
      <w:r>
        <w:rPr>
          <w:i/>
          <w:iCs/>
        </w:rPr>
        <w:t>seams</w:t>
      </w:r>
      <w:proofErr w:type="spellEnd"/>
      <w:r>
        <w:t xml:space="preserve">. Como solución, proponen utilizar una matriz, </w:t>
      </w:r>
      <m:oMath>
        <m:r>
          <w:rPr>
            <w:rFonts w:ascii="Cambria Math" w:hAnsi="Cambria Math"/>
          </w:rPr>
          <m:t>T</m:t>
        </m:r>
      </m:oMath>
      <w:r>
        <w:t xml:space="preserve">, de dimensiones </w:t>
      </w:r>
      <m:oMath>
        <m:r>
          <w:rPr>
            <w:rFonts w:ascii="Cambria Math" w:hAnsi="Cambria Math"/>
          </w:rPr>
          <m:t>r×c</m:t>
        </m:r>
      </m:oMath>
      <w:r>
        <w:rPr>
          <w:rFonts w:eastAsiaTheme="minorEastAsia"/>
        </w:rPr>
        <w:t xml:space="preserve">, siendo </w:t>
      </w:r>
      <m:oMath>
        <m:r>
          <w:rPr>
            <w:rFonts w:ascii="Cambria Math" w:eastAsiaTheme="minorEastAsia" w:hAnsi="Cambria Math"/>
          </w:rPr>
          <m:t>r=n-nn</m:t>
        </m:r>
      </m:oMath>
      <w:r>
        <w:rPr>
          <w:rFonts w:eastAsiaTheme="minorEastAsia"/>
        </w:rPr>
        <w:t xml:space="preserve"> y </w:t>
      </w:r>
      <m:oMath>
        <m:r>
          <w:rPr>
            <w:rFonts w:ascii="Cambria Math" w:eastAsiaTheme="minorEastAsia" w:hAnsi="Cambria Math"/>
          </w:rPr>
          <m:t>c=m-nm</m:t>
        </m:r>
      </m:oMath>
      <w:r>
        <w:rPr>
          <w:rFonts w:eastAsiaTheme="minorEastAsia"/>
        </w:rPr>
        <w:t xml:space="preserve">, en la que se guarde, en cada casilla, el mínimo coste para conseguir ese tamaño. Es decir, si estamos en </w:t>
      </w:r>
      <m:oMath>
        <m:r>
          <w:rPr>
            <w:rFonts w:ascii="Cambria Math" w:eastAsiaTheme="minorEastAsia" w:hAnsi="Cambria Math"/>
          </w:rPr>
          <m:t>T</m:t>
        </m:r>
        <m:r>
          <w:rPr>
            <w:rFonts w:ascii="Cambria Math" w:eastAsiaTheme="minorEastAsia" w:hAnsi="Cambria Math"/>
          </w:rPr>
          <m:t>[1,4]</m:t>
        </m:r>
      </m:oMath>
      <w:r>
        <w:rPr>
          <w:rFonts w:eastAsiaTheme="minorEastAsia"/>
        </w:rPr>
        <w:t>, el mínimo coste posible para reducir 1 fila y cuatro columnas de la imagen original será el valor que contenga.</w:t>
      </w:r>
    </w:p>
    <w:p w14:paraId="0ECE19CB" w14:textId="65DF444A" w:rsidR="00AC1002" w:rsidRDefault="00AC1002" w:rsidP="00AC1002">
      <w:pPr>
        <w:ind w:left="0"/>
        <w:jc w:val="both"/>
      </w:pPr>
      <w:r>
        <w:t xml:space="preserve">Para rellenar la tabla, empezamos con </w:t>
      </w:r>
      <m:oMath>
        <m:r>
          <w:rPr>
            <w:rFonts w:ascii="Cambria Math" w:hAnsi="Cambria Math"/>
          </w:rPr>
          <m:t>T</m:t>
        </m:r>
        <m:r>
          <w:rPr>
            <w:rFonts w:ascii="Cambria Math" w:hAnsi="Cambria Math"/>
          </w:rPr>
          <m:t>[0,0]</m:t>
        </m:r>
      </m:oMath>
      <w:r>
        <w:t xml:space="preserve"> a </w:t>
      </w:r>
      <m:oMath>
        <m:r>
          <w:rPr>
            <w:rFonts w:ascii="Cambria Math" w:hAnsi="Cambria Math"/>
          </w:rPr>
          <m:t>0</m:t>
        </m:r>
      </m:oMath>
      <w:r>
        <w:t xml:space="preserve">, ya que el coste mínimo para conseguir el tamaño actual es </w:t>
      </w:r>
      <w:r w:rsidR="00CA499E">
        <w:t>nulo</w:t>
      </w:r>
      <w:r>
        <w:t>. El resto de las casillas se rellena calculando</w:t>
      </w:r>
      <w:r w:rsidR="00CA499E">
        <w:t>:</w:t>
      </w:r>
    </w:p>
    <w:p w14:paraId="414BAC71" w14:textId="07887DF7" w:rsidR="00CA499E" w:rsidRPr="00F60A79" w:rsidRDefault="00CA499E" w:rsidP="00CA499E">
      <w:pPr>
        <w:ind w:left="0"/>
        <w:jc w:val="center"/>
      </w:pPr>
      <w:r w:rsidRPr="00222DA6">
        <w:rPr>
          <w:position w:val="-34"/>
        </w:rPr>
        <w:object w:dxaOrig="4099" w:dyaOrig="800" w14:anchorId="6D3E3BC9">
          <v:shape id="_x0000_i1030" type="#_x0000_t75" style="width:204.75pt;height:39.75pt" o:ole="">
            <v:imagedata r:id="rId15" o:title=""/>
          </v:shape>
          <o:OLEObject Type="Embed" ProgID="Equation.DSMT4" ShapeID="_x0000_i1030" DrawAspect="Content" ObjectID="_1641307318" r:id="rId16"/>
        </w:object>
      </w:r>
    </w:p>
    <w:p w14:paraId="5747823D" w14:textId="436D595F" w:rsidR="00CA499E" w:rsidRDefault="00CA499E" w:rsidP="00CA499E">
      <w:pPr>
        <w:ind w:left="0"/>
        <w:jc w:val="both"/>
      </w:pPr>
      <w:r>
        <w:t xml:space="preserve">Es decir, el mínimo coste entre la energía de la casilla a la izquierda más el coste de quitarle una </w:t>
      </w:r>
      <w:r>
        <w:rPr>
          <w:i/>
          <w:iCs/>
        </w:rPr>
        <w:t xml:space="preserve">seam </w:t>
      </w:r>
      <w:r>
        <w:t xml:space="preserve">vertical a la imagen actual y la energía de la casilla de encima más el coste de quitarle una </w:t>
      </w:r>
      <w:r>
        <w:rPr>
          <w:i/>
          <w:iCs/>
        </w:rPr>
        <w:t>seam</w:t>
      </w:r>
      <w:r>
        <w:t xml:space="preserve"> horizontal a la imagen actual. En una matriz auxiliar con las mismas dimensiones que </w:t>
      </w:r>
      <m:oMath>
        <m:r>
          <w:rPr>
            <w:rFonts w:ascii="Cambria Math" w:hAnsi="Cambria Math"/>
          </w:rPr>
          <m:t>T</m:t>
        </m:r>
        <m:r>
          <w:rPr>
            <w:rFonts w:ascii="Cambria Math" w:hAnsi="Cambria Math"/>
          </w:rPr>
          <m:t xml:space="preserve"> </m:t>
        </m:r>
      </m:oMath>
      <w:r>
        <w:t xml:space="preserve">vamos guardando la opción que se eligió en cada momento para cada casilla de </w:t>
      </w:r>
      <m:oMath>
        <m:r>
          <w:rPr>
            <w:rFonts w:ascii="Cambria Math" w:hAnsi="Cambria Math"/>
          </w:rPr>
          <m:t>T</m:t>
        </m:r>
      </m:oMath>
      <w:r>
        <w:t xml:space="preserve">. </w:t>
      </w:r>
    </w:p>
    <w:p w14:paraId="6D5C3F7D" w14:textId="27A1099D" w:rsidR="00CA499E" w:rsidRDefault="00CA499E" w:rsidP="00CA499E">
      <w:pPr>
        <w:ind w:left="0"/>
        <w:jc w:val="both"/>
      </w:pPr>
      <w:r>
        <w:t xml:space="preserve">Tras </w:t>
      </w:r>
      <m:oMath>
        <m:r>
          <w:rPr>
            <w:rFonts w:ascii="Cambria Math" w:hAnsi="Cambria Math"/>
          </w:rPr>
          <m:t>r*c</m:t>
        </m:r>
      </m:oMath>
      <w:r>
        <w:rPr>
          <w:rFonts w:eastAsiaTheme="minorEastAsia"/>
        </w:rPr>
        <w:t xml:space="preserve"> iteraciones, tendremos un mapa de menores energías para cada tamaño posible, eliminando un máximo de </w:t>
      </w:r>
      <w:r>
        <w:rPr>
          <w:rFonts w:eastAsiaTheme="minorEastAsia"/>
          <w:i/>
          <w:iCs/>
        </w:rPr>
        <w:t>r</w:t>
      </w:r>
      <w:r>
        <w:rPr>
          <w:rFonts w:eastAsiaTheme="minorEastAsia"/>
        </w:rPr>
        <w:t xml:space="preserve"> filas y </w:t>
      </w:r>
      <w:r>
        <w:rPr>
          <w:rFonts w:eastAsiaTheme="minorEastAsia"/>
          <w:i/>
          <w:iCs/>
        </w:rPr>
        <w:t>c</w:t>
      </w:r>
      <w:r>
        <w:t xml:space="preserve"> columnas. La casilla </w:t>
      </w:r>
      <m:oMath>
        <m:r>
          <w:rPr>
            <w:rFonts w:ascii="Cambria Math" w:hAnsi="Cambria Math"/>
          </w:rPr>
          <m:t>T</m:t>
        </m:r>
        <m:r>
          <w:rPr>
            <w:rFonts w:ascii="Cambria Math" w:hAnsi="Cambria Math"/>
          </w:rPr>
          <m:t>[r,c]</m:t>
        </m:r>
      </m:oMath>
      <w:r w:rsidRPr="002D4FDC">
        <w:t xml:space="preserve"> </w:t>
      </w:r>
      <w:r>
        <w:t xml:space="preserve">contendrá el mínimo coste de energía posible para conseguir el tamaño deseado. </w:t>
      </w:r>
    </w:p>
    <w:p w14:paraId="06FC9CBE" w14:textId="397058E1" w:rsidR="00CA499E" w:rsidRDefault="00CA499E" w:rsidP="00CA499E">
      <w:pPr>
        <w:ind w:left="0"/>
        <w:jc w:val="both"/>
        <w:rPr>
          <w:iCs/>
        </w:rPr>
      </w:pPr>
      <w:r>
        <w:t xml:space="preserve">A partir de los valores de la matriz </w:t>
      </w:r>
      <m:oMath>
        <m:r>
          <w:rPr>
            <w:rFonts w:ascii="Cambria Math" w:hAnsi="Cambria Math"/>
          </w:rPr>
          <m:t>T</m:t>
        </m:r>
      </m:oMath>
      <w:r>
        <w:t xml:space="preserve">, seleccionamos el orden en el que se va a aplicar la reducción de </w:t>
      </w:r>
      <w:proofErr w:type="spellStart"/>
      <w:r>
        <w:rPr>
          <w:i/>
          <w:iCs/>
        </w:rPr>
        <w:t>seams</w:t>
      </w:r>
      <w:proofErr w:type="spellEnd"/>
      <w:r>
        <w:t xml:space="preserve">. Empezando en </w:t>
      </w:r>
      <m:oMath>
        <m:r>
          <w:rPr>
            <w:rFonts w:ascii="Cambria Math" w:hAnsi="Cambria Math"/>
          </w:rPr>
          <m:t>T</m:t>
        </m:r>
        <m:r>
          <w:rPr>
            <w:rFonts w:ascii="Cambria Math" w:hAnsi="Cambria Math"/>
          </w:rPr>
          <m:t>[r,c],</m:t>
        </m:r>
      </m:oMath>
      <w:r>
        <w:t xml:space="preserve"> vamos eligiendo el vecino, izquierdo o superior </w:t>
      </w:r>
      <w:r>
        <w:t>(</w:t>
      </w:r>
      <w:r>
        <w:t>exclusivamente</w:t>
      </w:r>
      <w:r>
        <w:t>)</w:t>
      </w:r>
      <w:r>
        <w:t xml:space="preserve">, con menor energía. Si hemos elegido el vecino de la izquierda, guardamos como opción </w:t>
      </w:r>
      <w:r>
        <w:rPr>
          <w:i/>
          <w:iCs/>
        </w:rPr>
        <w:t>seam</w:t>
      </w:r>
      <w:r>
        <w:t xml:space="preserve"> horizontal; si, por el contrario, elegimos el vecino superior, guardamos </w:t>
      </w:r>
      <w:r>
        <w:rPr>
          <w:i/>
          <w:iCs/>
        </w:rPr>
        <w:t>seam</w:t>
      </w:r>
      <w:r>
        <w:t xml:space="preserve"> vertical. Repetimos este proceso hasta llegar a </w:t>
      </w:r>
      <m:oMath>
        <m:r>
          <w:rPr>
            <w:rFonts w:ascii="Cambria Math" w:hAnsi="Cambria Math"/>
          </w:rPr>
          <m:t>T[0,0]</m:t>
        </m:r>
      </m:oMath>
      <w:r>
        <w:rPr>
          <w:iCs/>
        </w:rPr>
        <w:t xml:space="preserve">. </w:t>
      </w:r>
    </w:p>
    <w:p w14:paraId="2415E218" w14:textId="6502BEE7" w:rsidR="00CA499E" w:rsidRDefault="00CA499E" w:rsidP="00CA499E">
      <w:pPr>
        <w:ind w:left="0"/>
        <w:jc w:val="both"/>
        <w:rPr>
          <w:iCs/>
        </w:rPr>
      </w:pPr>
      <w:r>
        <w:rPr>
          <w:iCs/>
        </w:rPr>
        <w:lastRenderedPageBreak/>
        <w:t xml:space="preserve">A la hora de implementarlo, nos dimos cuenta de que cada píxel acumula el menor coste de los dos píxeles entre los que se tendrá que elegir a la hora de buscar el orden. Por tanto, si en vez de la matriz </w:t>
      </w:r>
      <m:oMath>
        <m:r>
          <w:rPr>
            <w:rFonts w:ascii="Cambria Math" w:hAnsi="Cambria Math"/>
          </w:rPr>
          <m:t>T</m:t>
        </m:r>
      </m:oMath>
      <w:r>
        <w:rPr>
          <w:iCs/>
        </w:rPr>
        <w:t xml:space="preserve"> utilizamos la matriz en la que guardamos la información del tipo de </w:t>
      </w:r>
      <w:r>
        <w:rPr>
          <w:i/>
        </w:rPr>
        <w:t xml:space="preserve">seam </w:t>
      </w:r>
      <w:r>
        <w:rPr>
          <w:iCs/>
        </w:rPr>
        <w:t xml:space="preserve">eliminada en cada momento. De esta manera, si </w:t>
      </w:r>
      <m:oMath>
        <m:r>
          <w:rPr>
            <w:rFonts w:ascii="Cambria Math" w:hAnsi="Cambria Math"/>
          </w:rPr>
          <m:t>T</m:t>
        </m:r>
        <m:r>
          <w:rPr>
            <w:rFonts w:ascii="Cambria Math" w:hAnsi="Cambria Math"/>
          </w:rPr>
          <m:t>[r,c]</m:t>
        </m:r>
      </m:oMath>
      <w:r>
        <w:rPr>
          <w:iCs/>
        </w:rPr>
        <w:t xml:space="preserve"> es </w:t>
      </w:r>
      <w:r>
        <w:rPr>
          <w:i/>
        </w:rPr>
        <w:t xml:space="preserve">seam </w:t>
      </w:r>
      <w:r>
        <w:rPr>
          <w:iCs/>
        </w:rPr>
        <w:t xml:space="preserve">horizontal, le restamos 1 a </w:t>
      </w:r>
      <m:oMath>
        <m:r>
          <w:rPr>
            <w:rFonts w:ascii="Cambria Math" w:hAnsi="Cambria Math"/>
          </w:rPr>
          <m:t>r</m:t>
        </m:r>
      </m:oMath>
      <w:r>
        <w:rPr>
          <w:iCs/>
        </w:rPr>
        <w:t xml:space="preserve">, ya que hemos eliminado una fila de la imagen; si, por otro lado, es </w:t>
      </w:r>
      <w:r>
        <w:rPr>
          <w:i/>
        </w:rPr>
        <w:t xml:space="preserve">seam </w:t>
      </w:r>
      <w:r>
        <w:rPr>
          <w:iCs/>
        </w:rPr>
        <w:t xml:space="preserve">vertical, le restamos 1 a </w:t>
      </w:r>
      <m:oMath>
        <m:r>
          <w:rPr>
            <w:rFonts w:ascii="Cambria Math" w:hAnsi="Cambria Math"/>
          </w:rPr>
          <m:t>c</m:t>
        </m:r>
      </m:oMath>
      <w:r>
        <w:rPr>
          <w:iCs/>
        </w:rPr>
        <w:t xml:space="preserve">, ya que hemos eliminado una columna. </w:t>
      </w:r>
    </w:p>
    <w:p w14:paraId="768F679D" w14:textId="3562A34C" w:rsidR="00CA499E" w:rsidRDefault="00CA499E" w:rsidP="00CA499E">
      <w:pPr>
        <w:ind w:left="0"/>
        <w:jc w:val="both"/>
        <w:rPr>
          <w:iCs/>
        </w:rPr>
      </w:pPr>
      <w:r>
        <w:rPr>
          <w:iCs/>
        </w:rPr>
        <w:t xml:space="preserve">Una vez tenemos seleccionado el orden en el que vamos a ir eliminando </w:t>
      </w:r>
      <w:proofErr w:type="spellStart"/>
      <w:r>
        <w:rPr>
          <w:i/>
        </w:rPr>
        <w:t>seams</w:t>
      </w:r>
      <w:proofErr w:type="spellEnd"/>
      <w:r>
        <w:rPr>
          <w:iCs/>
        </w:rPr>
        <w:t xml:space="preserve">, resultado de la función anterior, solo debe irse eliminando </w:t>
      </w:r>
      <w:proofErr w:type="spellStart"/>
      <w:r>
        <w:rPr>
          <w:i/>
        </w:rPr>
        <w:t>seams</w:t>
      </w:r>
      <w:proofErr w:type="spellEnd"/>
      <w:r>
        <w:rPr>
          <w:i/>
        </w:rPr>
        <w:t xml:space="preserve"> </w:t>
      </w:r>
      <w:r>
        <w:rPr>
          <w:iCs/>
        </w:rPr>
        <w:t>horizontales y verticales, según se indique, con el mismo proceso con el que se eliminaba una sola.</w:t>
      </w:r>
    </w:p>
    <w:p w14:paraId="241F6C5C" w14:textId="13C8232F" w:rsidR="00CA499E" w:rsidRDefault="00CA499E" w:rsidP="00CA499E">
      <w:pPr>
        <w:pStyle w:val="Ttulo2"/>
        <w:numPr>
          <w:ilvl w:val="1"/>
          <w:numId w:val="15"/>
        </w:numPr>
      </w:pPr>
      <w:r>
        <w:t xml:space="preserve">Añadir varias </w:t>
      </w:r>
      <w:proofErr w:type="spellStart"/>
      <w:r>
        <w:t>seams</w:t>
      </w:r>
      <w:proofErr w:type="spellEnd"/>
    </w:p>
    <w:p w14:paraId="4CD18B39" w14:textId="0EED3481" w:rsidR="00CA499E" w:rsidRDefault="00CA499E" w:rsidP="00CA499E">
      <w:pPr>
        <w:ind w:left="0"/>
        <w:jc w:val="both"/>
      </w:pPr>
      <w:r>
        <w:t xml:space="preserve">Si en vez de reducir la imagen queremos aumentarla, no basta con utilizar un bucle que vaya añadiendo </w:t>
      </w:r>
      <w:proofErr w:type="spellStart"/>
      <w:r w:rsidRPr="009D2C15">
        <w:rPr>
          <w:i/>
        </w:rPr>
        <w:t>seams</w:t>
      </w:r>
      <w:proofErr w:type="spellEnd"/>
      <w:r>
        <w:t xml:space="preserve">, ya que todas tenderían a añadirse en el mismo lugar que es donde estaría la menor energía. Para evitar esto, que produciría una deformación en la imagen, se deben coger las </w:t>
      </w:r>
      <w:r>
        <w:rPr>
          <w:i/>
        </w:rPr>
        <w:t>k</w:t>
      </w:r>
      <w:r>
        <w:t xml:space="preserve"> mejores </w:t>
      </w:r>
      <w:proofErr w:type="spellStart"/>
      <w:r>
        <w:rPr>
          <w:i/>
        </w:rPr>
        <w:t>seams</w:t>
      </w:r>
      <w:proofErr w:type="spellEnd"/>
      <w:r>
        <w:rPr>
          <w:i/>
        </w:rPr>
        <w:t xml:space="preserve"> </w:t>
      </w:r>
      <w:r>
        <w:t>para eliminar</w:t>
      </w:r>
      <w:r>
        <w:t>. De esta manera</w:t>
      </w:r>
      <w:r>
        <w:t xml:space="preserve"> el aumento estará repartido por la imagen. </w:t>
      </w:r>
    </w:p>
    <w:p w14:paraId="7FFA85CE" w14:textId="1140CE34" w:rsidR="00CA499E" w:rsidRDefault="00CA499E" w:rsidP="00CA499E">
      <w:pPr>
        <w:ind w:left="0"/>
        <w:jc w:val="both"/>
      </w:pPr>
      <w:r>
        <w:t>Para representar este comportamiento en nuestro programa, se realiza el procedimiento anterior (</w:t>
      </w:r>
      <w:hyperlink w:anchor="_Eliminar_varias_seams" w:history="1">
        <w:r w:rsidRPr="00CA499E">
          <w:rPr>
            <w:rStyle w:val="Hipervnculo"/>
            <w:color w:val="auto"/>
            <w:u w:val="none"/>
          </w:rPr>
          <w:t>eliminar</w:t>
        </w:r>
        <w:r w:rsidRPr="00CA499E">
          <w:rPr>
            <w:rStyle w:val="Hipervnculo"/>
            <w:color w:val="auto"/>
            <w:u w:val="none"/>
          </w:rPr>
          <w:t xml:space="preserve"> </w:t>
        </w:r>
        <w:r w:rsidRPr="00CA499E">
          <w:rPr>
            <w:rStyle w:val="Hipervnculo"/>
            <w:color w:val="auto"/>
            <w:u w:val="none"/>
          </w:rPr>
          <w:t>varias</w:t>
        </w:r>
        <w:r w:rsidRPr="00CA499E">
          <w:rPr>
            <w:rStyle w:val="Hipervnculo"/>
            <w:color w:val="auto"/>
            <w:u w:val="none"/>
          </w:rPr>
          <w:t xml:space="preserve"> </w:t>
        </w:r>
        <w:proofErr w:type="spellStart"/>
        <w:r w:rsidRPr="00CA499E">
          <w:rPr>
            <w:rStyle w:val="Hipervnculo"/>
            <w:i/>
            <w:color w:val="auto"/>
            <w:u w:val="none"/>
          </w:rPr>
          <w:t>seams</w:t>
        </w:r>
        <w:proofErr w:type="spellEnd"/>
      </w:hyperlink>
      <w:r>
        <w:t xml:space="preserve">) y guardamos los caminos que se seleccionan para eliminar. Cuando se cambie de </w:t>
      </w:r>
      <w:r>
        <w:rPr>
          <w:i/>
        </w:rPr>
        <w:t xml:space="preserve">seam </w:t>
      </w:r>
      <w:r>
        <w:t>vertical a horizontal</w:t>
      </w:r>
      <w:r w:rsidR="00CF455A">
        <w:t xml:space="preserve"> o viceversa</w:t>
      </w:r>
      <w:r>
        <w:t xml:space="preserve">, aumentamos las </w:t>
      </w:r>
      <w:proofErr w:type="spellStart"/>
      <w:r>
        <w:rPr>
          <w:i/>
        </w:rPr>
        <w:t>seams</w:t>
      </w:r>
      <w:proofErr w:type="spellEnd"/>
      <w:r>
        <w:t xml:space="preserve"> según los caminos seleccionados.</w:t>
      </w:r>
    </w:p>
    <w:p w14:paraId="7E334D8B" w14:textId="4695EE47" w:rsidR="00CF455A" w:rsidRDefault="00CF455A" w:rsidP="00CA499E">
      <w:pPr>
        <w:ind w:left="0"/>
        <w:jc w:val="both"/>
      </w:pPr>
      <w:r>
        <w:t xml:space="preserve">Con este procedimiento se consigue un resultado más correcto al que se conseguiría al añadir </w:t>
      </w:r>
      <w:proofErr w:type="spellStart"/>
      <w:r>
        <w:rPr>
          <w:i/>
          <w:iCs/>
        </w:rPr>
        <w:t>seams</w:t>
      </w:r>
      <w:proofErr w:type="spellEnd"/>
      <w:r>
        <w:t xml:space="preserve"> de manera iterativa. </w:t>
      </w:r>
    </w:p>
    <w:p w14:paraId="048F68A9" w14:textId="28595FD1" w:rsidR="00CF455A" w:rsidRDefault="00CF455A" w:rsidP="00CF455A">
      <w:pPr>
        <w:pStyle w:val="Ttulo2"/>
        <w:numPr>
          <w:ilvl w:val="1"/>
          <w:numId w:val="15"/>
        </w:numPr>
      </w:pPr>
      <w:r>
        <w:t xml:space="preserve">Añadir y eliminar varias </w:t>
      </w:r>
      <w:proofErr w:type="spellStart"/>
      <w:r>
        <w:t>seams</w:t>
      </w:r>
      <w:proofErr w:type="spellEnd"/>
    </w:p>
    <w:p w14:paraId="07BDAC98" w14:textId="7D9BE50C" w:rsidR="00CF455A" w:rsidRDefault="00CF455A" w:rsidP="001D4465">
      <w:pPr>
        <w:ind w:left="0"/>
        <w:jc w:val="both"/>
      </w:pPr>
      <w:r>
        <w:t>Si en vez de eliminar o aumentar tanto las filas como las columnas queremos aumentar una de las dos y disminuir la otra, dividimos el problema en dos</w:t>
      </w:r>
      <w:r w:rsidR="001D4465">
        <w:t>: primero reducimos a imagen en la cantidad que se pide y después la aumentamos. Como una de las operaciones va a trabajar con las filas y la otra con las columnas</w:t>
      </w:r>
      <w:r w:rsidR="004B0D59">
        <w:t xml:space="preserve">, no interfieren la una con la otra. </w:t>
      </w:r>
    </w:p>
    <w:p w14:paraId="60AEED73" w14:textId="42A21C7B" w:rsidR="004B0D59" w:rsidRDefault="004B0D59" w:rsidP="001D4465">
      <w:pPr>
        <w:ind w:left="0"/>
        <w:jc w:val="both"/>
      </w:pPr>
      <w:r>
        <w:t xml:space="preserve">Realizamos primero la operación de eliminar para evitar cálculo innecesario: si aumentamos y después reducimos, eliminamos píxeles que hemos tenido que calcular. </w:t>
      </w:r>
    </w:p>
    <w:p w14:paraId="602B65E9" w14:textId="77777777" w:rsidR="00BB2A6D" w:rsidRPr="00CF455A" w:rsidRDefault="00BB2A6D" w:rsidP="001D4465">
      <w:pPr>
        <w:ind w:left="0"/>
        <w:jc w:val="both"/>
      </w:pPr>
      <w:bookmarkStart w:id="3" w:name="_GoBack"/>
      <w:bookmarkEnd w:id="3"/>
    </w:p>
    <w:p w14:paraId="72201906" w14:textId="1B1E506D" w:rsidR="00002A39" w:rsidRDefault="00002A39" w:rsidP="00CA499E">
      <w:pPr>
        <w:tabs>
          <w:tab w:val="left" w:pos="709"/>
        </w:tabs>
        <w:ind w:left="0"/>
        <w:jc w:val="both"/>
      </w:pPr>
    </w:p>
    <w:p w14:paraId="4D850FB3" w14:textId="433C06DC" w:rsidR="00543BBE" w:rsidRPr="00543BBE" w:rsidRDefault="00543BBE" w:rsidP="00AC1002">
      <w:pPr>
        <w:tabs>
          <w:tab w:val="left" w:pos="709"/>
        </w:tabs>
      </w:pPr>
    </w:p>
    <w:sectPr w:rsidR="00543BBE" w:rsidRPr="00543BBE" w:rsidSect="004B7900">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B076E" w14:textId="77777777" w:rsidR="00E7646F" w:rsidRDefault="00E7646F" w:rsidP="00DF0664">
      <w:pPr>
        <w:spacing w:before="0" w:after="0" w:line="240" w:lineRule="auto"/>
      </w:pPr>
      <w:r>
        <w:separator/>
      </w:r>
    </w:p>
  </w:endnote>
  <w:endnote w:type="continuationSeparator" w:id="0">
    <w:p w14:paraId="37C2A19C" w14:textId="77777777" w:rsidR="00E7646F" w:rsidRDefault="00E7646F" w:rsidP="00DF06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630933"/>
      <w:docPartObj>
        <w:docPartGallery w:val="Page Numbers (Bottom of Page)"/>
        <w:docPartUnique/>
      </w:docPartObj>
    </w:sdtPr>
    <w:sdtEndPr/>
    <w:sdtContent>
      <w:p w14:paraId="5F5C2131" w14:textId="7750EEC2" w:rsidR="009C5C1A" w:rsidRDefault="009C5C1A">
        <w:pPr>
          <w:pStyle w:val="Piedepgina"/>
          <w:jc w:val="right"/>
        </w:pPr>
        <w:r>
          <w:fldChar w:fldCharType="begin"/>
        </w:r>
        <w:r>
          <w:instrText>PAGE   \* MERGEFORMAT</w:instrText>
        </w:r>
        <w:r>
          <w:fldChar w:fldCharType="separate"/>
        </w:r>
        <w:r>
          <w:t>2</w:t>
        </w:r>
        <w:r>
          <w:fldChar w:fldCharType="end"/>
        </w:r>
      </w:p>
    </w:sdtContent>
  </w:sdt>
  <w:p w14:paraId="2D050860" w14:textId="77777777" w:rsidR="009C5C1A" w:rsidRDefault="009C5C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A719" w14:textId="77777777" w:rsidR="00E7646F" w:rsidRDefault="00E7646F" w:rsidP="00DF0664">
      <w:pPr>
        <w:spacing w:before="0" w:after="0" w:line="240" w:lineRule="auto"/>
      </w:pPr>
      <w:r>
        <w:separator/>
      </w:r>
    </w:p>
  </w:footnote>
  <w:footnote w:type="continuationSeparator" w:id="0">
    <w:p w14:paraId="24D7F431" w14:textId="77777777" w:rsidR="00E7646F" w:rsidRDefault="00E7646F" w:rsidP="00DF06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D28"/>
    <w:multiLevelType w:val="hybridMultilevel"/>
    <w:tmpl w:val="1A3E31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3743EE"/>
    <w:multiLevelType w:val="multilevel"/>
    <w:tmpl w:val="B5CC094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5ED4B30"/>
    <w:multiLevelType w:val="hybridMultilevel"/>
    <w:tmpl w:val="7E52700C"/>
    <w:lvl w:ilvl="0" w:tplc="9900184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D8397A"/>
    <w:multiLevelType w:val="hybridMultilevel"/>
    <w:tmpl w:val="8D58D930"/>
    <w:lvl w:ilvl="0" w:tplc="7262A62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FFE1E26"/>
    <w:multiLevelType w:val="hybridMultilevel"/>
    <w:tmpl w:val="D8967346"/>
    <w:lvl w:ilvl="0" w:tplc="7D6297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E64273"/>
    <w:multiLevelType w:val="hybridMultilevel"/>
    <w:tmpl w:val="51A0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6D7C84"/>
    <w:multiLevelType w:val="hybridMultilevel"/>
    <w:tmpl w:val="8C88CB44"/>
    <w:lvl w:ilvl="0" w:tplc="B98A7914">
      <w:numFmt w:val="bullet"/>
      <w:lvlText w:val="-"/>
      <w:lvlJc w:val="left"/>
      <w:pPr>
        <w:ind w:left="720" w:hanging="360"/>
      </w:pPr>
      <w:rPr>
        <w:rFonts w:ascii="Consolas" w:eastAsiaTheme="minorHAnsi" w:hAnsi="Consolas" w:cs="Courier New"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1261E8"/>
    <w:multiLevelType w:val="hybridMultilevel"/>
    <w:tmpl w:val="A39C01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B0251C"/>
    <w:multiLevelType w:val="hybridMultilevel"/>
    <w:tmpl w:val="319CB19E"/>
    <w:lvl w:ilvl="0" w:tplc="9DCE52F6">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31FB37F0"/>
    <w:multiLevelType w:val="multilevel"/>
    <w:tmpl w:val="AD9224AC"/>
    <w:lvl w:ilvl="0">
      <w:start w:val="1"/>
      <w:numFmt w:val="decimal"/>
      <w:pStyle w:val="Ttulo1"/>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359B26A5"/>
    <w:multiLevelType w:val="hybridMultilevel"/>
    <w:tmpl w:val="99DABDEC"/>
    <w:lvl w:ilvl="0" w:tplc="A75877F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F957C31"/>
    <w:multiLevelType w:val="hybridMultilevel"/>
    <w:tmpl w:val="3CA4B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CC08DF"/>
    <w:multiLevelType w:val="multilevel"/>
    <w:tmpl w:val="B62E88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4D341934"/>
    <w:multiLevelType w:val="hybridMultilevel"/>
    <w:tmpl w:val="5DDC5B06"/>
    <w:lvl w:ilvl="0" w:tplc="22B00F6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DF2D34"/>
    <w:multiLevelType w:val="hybridMultilevel"/>
    <w:tmpl w:val="C3646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7256B9"/>
    <w:multiLevelType w:val="multilevel"/>
    <w:tmpl w:val="793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747AF"/>
    <w:multiLevelType w:val="hybridMultilevel"/>
    <w:tmpl w:val="69D223B6"/>
    <w:lvl w:ilvl="0" w:tplc="4210DB08">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0"/>
  </w:num>
  <w:num w:numId="2">
    <w:abstractNumId w:val="5"/>
  </w:num>
  <w:num w:numId="3">
    <w:abstractNumId w:val="7"/>
  </w:num>
  <w:num w:numId="4">
    <w:abstractNumId w:val="3"/>
  </w:num>
  <w:num w:numId="5">
    <w:abstractNumId w:val="1"/>
  </w:num>
  <w:num w:numId="6">
    <w:abstractNumId w:val="16"/>
  </w:num>
  <w:num w:numId="7">
    <w:abstractNumId w:val="8"/>
  </w:num>
  <w:num w:numId="8">
    <w:abstractNumId w:val="2"/>
  </w:num>
  <w:num w:numId="9">
    <w:abstractNumId w:val="4"/>
  </w:num>
  <w:num w:numId="10">
    <w:abstractNumId w:val="6"/>
  </w:num>
  <w:num w:numId="11">
    <w:abstractNumId w:val="0"/>
  </w:num>
  <w:num w:numId="12">
    <w:abstractNumId w:val="11"/>
  </w:num>
  <w:num w:numId="13">
    <w:abstractNumId w:val="12"/>
  </w:num>
  <w:num w:numId="14">
    <w:abstractNumId w:val="14"/>
  </w:num>
  <w:num w:numId="15">
    <w:abstractNumId w:val="9"/>
  </w:num>
  <w:num w:numId="16">
    <w:abstractNumId w:val="9"/>
    <w:lvlOverride w:ilvl="0">
      <w:startOverride w:val="1"/>
    </w:lvlOverride>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64"/>
    <w:rsid w:val="00002A39"/>
    <w:rsid w:val="00055F35"/>
    <w:rsid w:val="00092B7B"/>
    <w:rsid w:val="000A1B25"/>
    <w:rsid w:val="000A7325"/>
    <w:rsid w:val="000B4F92"/>
    <w:rsid w:val="00101C34"/>
    <w:rsid w:val="00116C42"/>
    <w:rsid w:val="00122C92"/>
    <w:rsid w:val="00134C49"/>
    <w:rsid w:val="0017604A"/>
    <w:rsid w:val="001A1288"/>
    <w:rsid w:val="001C41FC"/>
    <w:rsid w:val="001D2674"/>
    <w:rsid w:val="001D4465"/>
    <w:rsid w:val="0020358A"/>
    <w:rsid w:val="0021549C"/>
    <w:rsid w:val="00215DBE"/>
    <w:rsid w:val="00256171"/>
    <w:rsid w:val="00270E9F"/>
    <w:rsid w:val="00295245"/>
    <w:rsid w:val="002B323A"/>
    <w:rsid w:val="002E3AA0"/>
    <w:rsid w:val="00321E69"/>
    <w:rsid w:val="0033147B"/>
    <w:rsid w:val="0033320E"/>
    <w:rsid w:val="0035762F"/>
    <w:rsid w:val="0036339F"/>
    <w:rsid w:val="003635CD"/>
    <w:rsid w:val="0036446B"/>
    <w:rsid w:val="00380823"/>
    <w:rsid w:val="00384753"/>
    <w:rsid w:val="00387025"/>
    <w:rsid w:val="003A2DF6"/>
    <w:rsid w:val="003B7F0B"/>
    <w:rsid w:val="003E073F"/>
    <w:rsid w:val="003F1CE4"/>
    <w:rsid w:val="004136D7"/>
    <w:rsid w:val="00432051"/>
    <w:rsid w:val="00433953"/>
    <w:rsid w:val="00434143"/>
    <w:rsid w:val="00443D72"/>
    <w:rsid w:val="00464D73"/>
    <w:rsid w:val="00472B51"/>
    <w:rsid w:val="0048687D"/>
    <w:rsid w:val="00491781"/>
    <w:rsid w:val="004B0D59"/>
    <w:rsid w:val="004B54E1"/>
    <w:rsid w:val="004B7900"/>
    <w:rsid w:val="004D0FF1"/>
    <w:rsid w:val="005204B1"/>
    <w:rsid w:val="0053616D"/>
    <w:rsid w:val="00543BBE"/>
    <w:rsid w:val="00555526"/>
    <w:rsid w:val="005827C7"/>
    <w:rsid w:val="005901B7"/>
    <w:rsid w:val="005A2FDF"/>
    <w:rsid w:val="005B3100"/>
    <w:rsid w:val="005B7A01"/>
    <w:rsid w:val="005C10F3"/>
    <w:rsid w:val="005C29EA"/>
    <w:rsid w:val="005C5FB9"/>
    <w:rsid w:val="005F1BBC"/>
    <w:rsid w:val="005F267E"/>
    <w:rsid w:val="006206A6"/>
    <w:rsid w:val="00635F71"/>
    <w:rsid w:val="00637C1A"/>
    <w:rsid w:val="006433DC"/>
    <w:rsid w:val="006667F0"/>
    <w:rsid w:val="0066782A"/>
    <w:rsid w:val="00667E2D"/>
    <w:rsid w:val="00690FCD"/>
    <w:rsid w:val="006A17D8"/>
    <w:rsid w:val="006D415F"/>
    <w:rsid w:val="0070344C"/>
    <w:rsid w:val="00716287"/>
    <w:rsid w:val="0072479C"/>
    <w:rsid w:val="00757D8D"/>
    <w:rsid w:val="007644A3"/>
    <w:rsid w:val="007707C0"/>
    <w:rsid w:val="007778E1"/>
    <w:rsid w:val="00784901"/>
    <w:rsid w:val="0079246C"/>
    <w:rsid w:val="007D47E2"/>
    <w:rsid w:val="007E6DA2"/>
    <w:rsid w:val="0080270F"/>
    <w:rsid w:val="008273F5"/>
    <w:rsid w:val="00835F53"/>
    <w:rsid w:val="008416D9"/>
    <w:rsid w:val="00855681"/>
    <w:rsid w:val="00864124"/>
    <w:rsid w:val="00882B86"/>
    <w:rsid w:val="008957F9"/>
    <w:rsid w:val="008A406B"/>
    <w:rsid w:val="008D06A4"/>
    <w:rsid w:val="008D6EED"/>
    <w:rsid w:val="008E6C67"/>
    <w:rsid w:val="00913D9E"/>
    <w:rsid w:val="00917747"/>
    <w:rsid w:val="00963AE6"/>
    <w:rsid w:val="00980F04"/>
    <w:rsid w:val="009873A7"/>
    <w:rsid w:val="009901AD"/>
    <w:rsid w:val="00996B8C"/>
    <w:rsid w:val="009A3304"/>
    <w:rsid w:val="009B31A4"/>
    <w:rsid w:val="009C4DAC"/>
    <w:rsid w:val="009C5C1A"/>
    <w:rsid w:val="00A0505D"/>
    <w:rsid w:val="00A131DD"/>
    <w:rsid w:val="00A15680"/>
    <w:rsid w:val="00A179E7"/>
    <w:rsid w:val="00A22397"/>
    <w:rsid w:val="00A25B1F"/>
    <w:rsid w:val="00A57A5D"/>
    <w:rsid w:val="00A7039E"/>
    <w:rsid w:val="00A96C12"/>
    <w:rsid w:val="00AA69E6"/>
    <w:rsid w:val="00AB6BBB"/>
    <w:rsid w:val="00AC1002"/>
    <w:rsid w:val="00AE68F6"/>
    <w:rsid w:val="00AF1CD8"/>
    <w:rsid w:val="00B141E6"/>
    <w:rsid w:val="00B3156E"/>
    <w:rsid w:val="00B54BA2"/>
    <w:rsid w:val="00BB0FE6"/>
    <w:rsid w:val="00BB2A6D"/>
    <w:rsid w:val="00BB49E9"/>
    <w:rsid w:val="00BC3A5C"/>
    <w:rsid w:val="00C054EE"/>
    <w:rsid w:val="00C1388F"/>
    <w:rsid w:val="00C325ED"/>
    <w:rsid w:val="00C347AD"/>
    <w:rsid w:val="00C40E93"/>
    <w:rsid w:val="00C66FC3"/>
    <w:rsid w:val="00C67158"/>
    <w:rsid w:val="00C72E25"/>
    <w:rsid w:val="00C82F0D"/>
    <w:rsid w:val="00C8506D"/>
    <w:rsid w:val="00CA499E"/>
    <w:rsid w:val="00CC7522"/>
    <w:rsid w:val="00CF455A"/>
    <w:rsid w:val="00D06047"/>
    <w:rsid w:val="00D0762F"/>
    <w:rsid w:val="00D42BC2"/>
    <w:rsid w:val="00D70471"/>
    <w:rsid w:val="00D712B2"/>
    <w:rsid w:val="00D90D04"/>
    <w:rsid w:val="00DA3F63"/>
    <w:rsid w:val="00DB1B1A"/>
    <w:rsid w:val="00DB6413"/>
    <w:rsid w:val="00DE6185"/>
    <w:rsid w:val="00DF0664"/>
    <w:rsid w:val="00E01F01"/>
    <w:rsid w:val="00E216E6"/>
    <w:rsid w:val="00E30FD3"/>
    <w:rsid w:val="00E33AF1"/>
    <w:rsid w:val="00E35FA3"/>
    <w:rsid w:val="00E36A45"/>
    <w:rsid w:val="00E444DE"/>
    <w:rsid w:val="00E50A63"/>
    <w:rsid w:val="00E7646F"/>
    <w:rsid w:val="00EB7186"/>
    <w:rsid w:val="00ED0C46"/>
    <w:rsid w:val="00ED0E71"/>
    <w:rsid w:val="00EE1744"/>
    <w:rsid w:val="00EE1B13"/>
    <w:rsid w:val="00EE38E6"/>
    <w:rsid w:val="00EF4EA1"/>
    <w:rsid w:val="00F034C3"/>
    <w:rsid w:val="00F058DA"/>
    <w:rsid w:val="00F2790A"/>
    <w:rsid w:val="00F42E46"/>
    <w:rsid w:val="00F77D43"/>
    <w:rsid w:val="00F8192A"/>
    <w:rsid w:val="00FF1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1BE6"/>
  <w15:chartTrackingRefBased/>
  <w15:docId w15:val="{88C9421A-27F3-443D-8CE5-2BAB0062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00" w:beforeAutospacing="1"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6446B"/>
    <w:pPr>
      <w:keepNext/>
      <w:keepLines/>
      <w:numPr>
        <w:numId w:val="15"/>
      </w:numPr>
      <w:pBdr>
        <w:bottom w:val="single" w:sz="4" w:space="1" w:color="auto"/>
      </w:pBdr>
      <w:spacing w:before="240" w:after="0"/>
      <w:jc w:val="both"/>
      <w:outlineLvl w:val="0"/>
    </w:pPr>
    <w:rPr>
      <w:rFonts w:asciiTheme="majorHAnsi" w:eastAsiaTheme="majorEastAsia" w:hAnsiTheme="majorHAnsi" w:cstheme="majorBidi"/>
      <w:smallCaps/>
      <w:sz w:val="32"/>
      <w:szCs w:val="32"/>
    </w:rPr>
  </w:style>
  <w:style w:type="paragraph" w:styleId="Ttulo2">
    <w:name w:val="heading 2"/>
    <w:basedOn w:val="Normal"/>
    <w:next w:val="Normal"/>
    <w:link w:val="Ttulo2Car"/>
    <w:uiPriority w:val="9"/>
    <w:unhideWhenUsed/>
    <w:qFormat/>
    <w:rsid w:val="00835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4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46B"/>
    <w:rPr>
      <w:rFonts w:asciiTheme="majorHAnsi" w:eastAsiaTheme="majorEastAsia" w:hAnsiTheme="majorHAnsi" w:cstheme="majorBidi"/>
      <w:smallCaps/>
      <w:sz w:val="32"/>
      <w:szCs w:val="32"/>
    </w:rPr>
  </w:style>
  <w:style w:type="paragraph" w:styleId="Encabezado">
    <w:name w:val="header"/>
    <w:basedOn w:val="Normal"/>
    <w:link w:val="EncabezadoCar"/>
    <w:uiPriority w:val="99"/>
    <w:unhideWhenUsed/>
    <w:rsid w:val="00DF066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F0664"/>
  </w:style>
  <w:style w:type="paragraph" w:styleId="Piedepgina">
    <w:name w:val="footer"/>
    <w:basedOn w:val="Normal"/>
    <w:link w:val="PiedepginaCar"/>
    <w:uiPriority w:val="99"/>
    <w:unhideWhenUsed/>
    <w:rsid w:val="00DF066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F0664"/>
  </w:style>
  <w:style w:type="paragraph" w:styleId="Ttulo">
    <w:name w:val="Title"/>
    <w:basedOn w:val="Normal"/>
    <w:next w:val="Normal"/>
    <w:link w:val="TtuloCar"/>
    <w:uiPriority w:val="10"/>
    <w:qFormat/>
    <w:rsid w:val="00DF066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664"/>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DF0664"/>
    <w:rPr>
      <w:color w:val="0563C1" w:themeColor="hyperlink"/>
      <w:u w:val="single"/>
    </w:rPr>
  </w:style>
  <w:style w:type="paragraph" w:styleId="Prrafodelista">
    <w:name w:val="List Paragraph"/>
    <w:basedOn w:val="Normal"/>
    <w:uiPriority w:val="34"/>
    <w:qFormat/>
    <w:rsid w:val="00543BBE"/>
    <w:pPr>
      <w:ind w:left="720"/>
      <w:contextualSpacing/>
    </w:pPr>
  </w:style>
  <w:style w:type="paragraph" w:styleId="Bibliografa">
    <w:name w:val="Bibliography"/>
    <w:basedOn w:val="Normal"/>
    <w:next w:val="Normal"/>
    <w:uiPriority w:val="37"/>
    <w:unhideWhenUsed/>
    <w:rsid w:val="00002A39"/>
  </w:style>
  <w:style w:type="paragraph" w:styleId="TtuloTDC">
    <w:name w:val="TOC Heading"/>
    <w:basedOn w:val="Ttulo1"/>
    <w:next w:val="Normal"/>
    <w:uiPriority w:val="39"/>
    <w:unhideWhenUsed/>
    <w:qFormat/>
    <w:rsid w:val="00716287"/>
    <w:pPr>
      <w:pBdr>
        <w:bottom w:val="none" w:sz="0" w:space="0" w:color="auto"/>
      </w:pBdr>
      <w:spacing w:beforeAutospacing="0"/>
      <w:ind w:left="0"/>
      <w:outlineLvl w:val="9"/>
    </w:pPr>
    <w:rPr>
      <w:smallCaps w:val="0"/>
      <w:color w:val="2F5496" w:themeColor="accent1" w:themeShade="BF"/>
      <w:lang w:eastAsia="es-ES"/>
    </w:rPr>
  </w:style>
  <w:style w:type="paragraph" w:styleId="TDC1">
    <w:name w:val="toc 1"/>
    <w:basedOn w:val="Normal"/>
    <w:next w:val="Normal"/>
    <w:autoRedefine/>
    <w:uiPriority w:val="39"/>
    <w:unhideWhenUsed/>
    <w:rsid w:val="00716287"/>
    <w:pPr>
      <w:spacing w:after="100"/>
      <w:ind w:left="0"/>
    </w:pPr>
  </w:style>
  <w:style w:type="character" w:customStyle="1" w:styleId="Ttulo2Car">
    <w:name w:val="Título 2 Car"/>
    <w:basedOn w:val="Fuentedeprrafopredeter"/>
    <w:link w:val="Ttulo2"/>
    <w:uiPriority w:val="9"/>
    <w:rsid w:val="00835F5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35F53"/>
    <w:pPr>
      <w:spacing w:after="100"/>
      <w:ind w:left="220"/>
    </w:pPr>
  </w:style>
  <w:style w:type="character" w:styleId="Textodelmarcadordeposicin">
    <w:name w:val="Placeholder Text"/>
    <w:basedOn w:val="Fuentedeprrafopredeter"/>
    <w:uiPriority w:val="99"/>
    <w:semiHidden/>
    <w:rsid w:val="00CC7522"/>
    <w:rPr>
      <w:color w:val="808080"/>
    </w:rPr>
  </w:style>
  <w:style w:type="table" w:styleId="Tablaconcuadrcula">
    <w:name w:val="Table Grid"/>
    <w:basedOn w:val="Tablanormal"/>
    <w:uiPriority w:val="39"/>
    <w:rsid w:val="00443D7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216E6"/>
    <w:pPr>
      <w:spacing w:before="0"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827C7"/>
    <w:rPr>
      <w:color w:val="605E5C"/>
      <w:shd w:val="clear" w:color="auto" w:fill="E1DFDD"/>
    </w:rPr>
  </w:style>
  <w:style w:type="paragraph" w:styleId="NormalWeb">
    <w:name w:val="Normal (Web)"/>
    <w:basedOn w:val="Normal"/>
    <w:uiPriority w:val="99"/>
    <w:semiHidden/>
    <w:unhideWhenUsed/>
    <w:rsid w:val="005827C7"/>
    <w:pPr>
      <w:spacing w:after="100" w:afterAutospacing="1" w:line="240" w:lineRule="auto"/>
      <w:ind w:left="0"/>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CA499E"/>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CA4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1227">
      <w:bodyDiv w:val="1"/>
      <w:marLeft w:val="0"/>
      <w:marRight w:val="0"/>
      <w:marTop w:val="0"/>
      <w:marBottom w:val="0"/>
      <w:divBdr>
        <w:top w:val="none" w:sz="0" w:space="0" w:color="auto"/>
        <w:left w:val="none" w:sz="0" w:space="0" w:color="auto"/>
        <w:bottom w:val="none" w:sz="0" w:space="0" w:color="auto"/>
        <w:right w:val="none" w:sz="0" w:space="0" w:color="auto"/>
      </w:divBdr>
    </w:div>
    <w:div w:id="584461050">
      <w:bodyDiv w:val="1"/>
      <w:marLeft w:val="0"/>
      <w:marRight w:val="0"/>
      <w:marTop w:val="0"/>
      <w:marBottom w:val="0"/>
      <w:divBdr>
        <w:top w:val="none" w:sz="0" w:space="0" w:color="auto"/>
        <w:left w:val="none" w:sz="0" w:space="0" w:color="auto"/>
        <w:bottom w:val="none" w:sz="0" w:space="0" w:color="auto"/>
        <w:right w:val="none" w:sz="0" w:space="0" w:color="auto"/>
      </w:divBdr>
    </w:div>
    <w:div w:id="849025768">
      <w:bodyDiv w:val="1"/>
      <w:marLeft w:val="0"/>
      <w:marRight w:val="0"/>
      <w:marTop w:val="0"/>
      <w:marBottom w:val="0"/>
      <w:divBdr>
        <w:top w:val="none" w:sz="0" w:space="0" w:color="auto"/>
        <w:left w:val="none" w:sz="0" w:space="0" w:color="auto"/>
        <w:bottom w:val="none" w:sz="0" w:space="0" w:color="auto"/>
        <w:right w:val="none" w:sz="0" w:space="0" w:color="auto"/>
      </w:divBdr>
    </w:div>
    <w:div w:id="944926022">
      <w:bodyDiv w:val="1"/>
      <w:marLeft w:val="0"/>
      <w:marRight w:val="0"/>
      <w:marTop w:val="0"/>
      <w:marBottom w:val="0"/>
      <w:divBdr>
        <w:top w:val="none" w:sz="0" w:space="0" w:color="auto"/>
        <w:left w:val="none" w:sz="0" w:space="0" w:color="auto"/>
        <w:bottom w:val="none" w:sz="0" w:space="0" w:color="auto"/>
        <w:right w:val="none" w:sz="0" w:space="0" w:color="auto"/>
      </w:divBdr>
    </w:div>
    <w:div w:id="1121144236">
      <w:bodyDiv w:val="1"/>
      <w:marLeft w:val="0"/>
      <w:marRight w:val="0"/>
      <w:marTop w:val="0"/>
      <w:marBottom w:val="0"/>
      <w:divBdr>
        <w:top w:val="none" w:sz="0" w:space="0" w:color="auto"/>
        <w:left w:val="none" w:sz="0" w:space="0" w:color="auto"/>
        <w:bottom w:val="none" w:sz="0" w:space="0" w:color="auto"/>
        <w:right w:val="none" w:sz="0" w:space="0" w:color="auto"/>
      </w:divBdr>
    </w:div>
    <w:div w:id="1168791478">
      <w:bodyDiv w:val="1"/>
      <w:marLeft w:val="0"/>
      <w:marRight w:val="0"/>
      <w:marTop w:val="0"/>
      <w:marBottom w:val="0"/>
      <w:divBdr>
        <w:top w:val="none" w:sz="0" w:space="0" w:color="auto"/>
        <w:left w:val="none" w:sz="0" w:space="0" w:color="auto"/>
        <w:bottom w:val="none" w:sz="0" w:space="0" w:color="auto"/>
        <w:right w:val="none" w:sz="0" w:space="0" w:color="auto"/>
      </w:divBdr>
      <w:divsChild>
        <w:div w:id="1027290317">
          <w:marLeft w:val="0"/>
          <w:marRight w:val="0"/>
          <w:marTop w:val="0"/>
          <w:marBottom w:val="0"/>
          <w:divBdr>
            <w:top w:val="none" w:sz="0" w:space="0" w:color="auto"/>
            <w:left w:val="none" w:sz="0" w:space="0" w:color="auto"/>
            <w:bottom w:val="none" w:sz="0" w:space="0" w:color="auto"/>
            <w:right w:val="none" w:sz="0" w:space="0" w:color="auto"/>
          </w:divBdr>
          <w:divsChild>
            <w:div w:id="82728922">
              <w:marLeft w:val="0"/>
              <w:marRight w:val="0"/>
              <w:marTop w:val="0"/>
              <w:marBottom w:val="0"/>
              <w:divBdr>
                <w:top w:val="none" w:sz="0" w:space="0" w:color="auto"/>
                <w:left w:val="none" w:sz="0" w:space="0" w:color="auto"/>
                <w:bottom w:val="none" w:sz="0" w:space="0" w:color="auto"/>
                <w:right w:val="none" w:sz="0" w:space="0" w:color="auto"/>
              </w:divBdr>
            </w:div>
            <w:div w:id="255788927">
              <w:marLeft w:val="0"/>
              <w:marRight w:val="0"/>
              <w:marTop w:val="0"/>
              <w:marBottom w:val="0"/>
              <w:divBdr>
                <w:top w:val="none" w:sz="0" w:space="0" w:color="auto"/>
                <w:left w:val="none" w:sz="0" w:space="0" w:color="auto"/>
                <w:bottom w:val="none" w:sz="0" w:space="0" w:color="auto"/>
                <w:right w:val="none" w:sz="0" w:space="0" w:color="auto"/>
              </w:divBdr>
            </w:div>
            <w:div w:id="389307743">
              <w:marLeft w:val="0"/>
              <w:marRight w:val="0"/>
              <w:marTop w:val="0"/>
              <w:marBottom w:val="0"/>
              <w:divBdr>
                <w:top w:val="none" w:sz="0" w:space="0" w:color="auto"/>
                <w:left w:val="none" w:sz="0" w:space="0" w:color="auto"/>
                <w:bottom w:val="none" w:sz="0" w:space="0" w:color="auto"/>
                <w:right w:val="none" w:sz="0" w:space="0" w:color="auto"/>
              </w:divBdr>
            </w:div>
            <w:div w:id="845704865">
              <w:marLeft w:val="0"/>
              <w:marRight w:val="0"/>
              <w:marTop w:val="0"/>
              <w:marBottom w:val="0"/>
              <w:divBdr>
                <w:top w:val="none" w:sz="0" w:space="0" w:color="auto"/>
                <w:left w:val="none" w:sz="0" w:space="0" w:color="auto"/>
                <w:bottom w:val="none" w:sz="0" w:space="0" w:color="auto"/>
                <w:right w:val="none" w:sz="0" w:space="0" w:color="auto"/>
              </w:divBdr>
            </w:div>
            <w:div w:id="1153252052">
              <w:marLeft w:val="0"/>
              <w:marRight w:val="0"/>
              <w:marTop w:val="0"/>
              <w:marBottom w:val="0"/>
              <w:divBdr>
                <w:top w:val="none" w:sz="0" w:space="0" w:color="auto"/>
                <w:left w:val="none" w:sz="0" w:space="0" w:color="auto"/>
                <w:bottom w:val="none" w:sz="0" w:space="0" w:color="auto"/>
                <w:right w:val="none" w:sz="0" w:space="0" w:color="auto"/>
              </w:divBdr>
            </w:div>
            <w:div w:id="1592619444">
              <w:marLeft w:val="0"/>
              <w:marRight w:val="0"/>
              <w:marTop w:val="0"/>
              <w:marBottom w:val="0"/>
              <w:divBdr>
                <w:top w:val="none" w:sz="0" w:space="0" w:color="auto"/>
                <w:left w:val="none" w:sz="0" w:space="0" w:color="auto"/>
                <w:bottom w:val="none" w:sz="0" w:space="0" w:color="auto"/>
                <w:right w:val="none" w:sz="0" w:space="0" w:color="auto"/>
              </w:divBdr>
            </w:div>
            <w:div w:id="1686590396">
              <w:marLeft w:val="0"/>
              <w:marRight w:val="0"/>
              <w:marTop w:val="0"/>
              <w:marBottom w:val="0"/>
              <w:divBdr>
                <w:top w:val="none" w:sz="0" w:space="0" w:color="auto"/>
                <w:left w:val="none" w:sz="0" w:space="0" w:color="auto"/>
                <w:bottom w:val="none" w:sz="0" w:space="0" w:color="auto"/>
                <w:right w:val="none" w:sz="0" w:space="0" w:color="auto"/>
              </w:divBdr>
            </w:div>
            <w:div w:id="1772123948">
              <w:marLeft w:val="0"/>
              <w:marRight w:val="0"/>
              <w:marTop w:val="0"/>
              <w:marBottom w:val="0"/>
              <w:divBdr>
                <w:top w:val="none" w:sz="0" w:space="0" w:color="auto"/>
                <w:left w:val="none" w:sz="0" w:space="0" w:color="auto"/>
                <w:bottom w:val="none" w:sz="0" w:space="0" w:color="auto"/>
                <w:right w:val="none" w:sz="0" w:space="0" w:color="auto"/>
              </w:divBdr>
            </w:div>
            <w:div w:id="1972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033">
      <w:bodyDiv w:val="1"/>
      <w:marLeft w:val="0"/>
      <w:marRight w:val="0"/>
      <w:marTop w:val="0"/>
      <w:marBottom w:val="0"/>
      <w:divBdr>
        <w:top w:val="none" w:sz="0" w:space="0" w:color="auto"/>
        <w:left w:val="none" w:sz="0" w:space="0" w:color="auto"/>
        <w:bottom w:val="none" w:sz="0" w:space="0" w:color="auto"/>
        <w:right w:val="none" w:sz="0" w:space="0" w:color="auto"/>
      </w:divBdr>
    </w:div>
    <w:div w:id="1413429524">
      <w:bodyDiv w:val="1"/>
      <w:marLeft w:val="0"/>
      <w:marRight w:val="0"/>
      <w:marTop w:val="0"/>
      <w:marBottom w:val="0"/>
      <w:divBdr>
        <w:top w:val="none" w:sz="0" w:space="0" w:color="auto"/>
        <w:left w:val="none" w:sz="0" w:space="0" w:color="auto"/>
        <w:bottom w:val="none" w:sz="0" w:space="0" w:color="auto"/>
        <w:right w:val="none" w:sz="0" w:space="0" w:color="auto"/>
      </w:divBdr>
    </w:div>
    <w:div w:id="1416393035">
      <w:bodyDiv w:val="1"/>
      <w:marLeft w:val="0"/>
      <w:marRight w:val="0"/>
      <w:marTop w:val="0"/>
      <w:marBottom w:val="0"/>
      <w:divBdr>
        <w:top w:val="none" w:sz="0" w:space="0" w:color="auto"/>
        <w:left w:val="none" w:sz="0" w:space="0" w:color="auto"/>
        <w:bottom w:val="none" w:sz="0" w:space="0" w:color="auto"/>
        <w:right w:val="none" w:sz="0" w:space="0" w:color="auto"/>
      </w:divBdr>
    </w:div>
    <w:div w:id="1497384904">
      <w:bodyDiv w:val="1"/>
      <w:marLeft w:val="0"/>
      <w:marRight w:val="0"/>
      <w:marTop w:val="0"/>
      <w:marBottom w:val="0"/>
      <w:divBdr>
        <w:top w:val="none" w:sz="0" w:space="0" w:color="auto"/>
        <w:left w:val="none" w:sz="0" w:space="0" w:color="auto"/>
        <w:bottom w:val="none" w:sz="0" w:space="0" w:color="auto"/>
        <w:right w:val="none" w:sz="0" w:space="0" w:color="auto"/>
      </w:divBdr>
    </w:div>
    <w:div w:id="1540820189">
      <w:bodyDiv w:val="1"/>
      <w:marLeft w:val="0"/>
      <w:marRight w:val="0"/>
      <w:marTop w:val="0"/>
      <w:marBottom w:val="0"/>
      <w:divBdr>
        <w:top w:val="none" w:sz="0" w:space="0" w:color="auto"/>
        <w:left w:val="none" w:sz="0" w:space="0" w:color="auto"/>
        <w:bottom w:val="none" w:sz="0" w:space="0" w:color="auto"/>
        <w:right w:val="none" w:sz="0" w:space="0" w:color="auto"/>
      </w:divBdr>
    </w:div>
    <w:div w:id="1828395228">
      <w:bodyDiv w:val="1"/>
      <w:marLeft w:val="0"/>
      <w:marRight w:val="0"/>
      <w:marTop w:val="0"/>
      <w:marBottom w:val="0"/>
      <w:divBdr>
        <w:top w:val="none" w:sz="0" w:space="0" w:color="auto"/>
        <w:left w:val="none" w:sz="0" w:space="0" w:color="auto"/>
        <w:bottom w:val="none" w:sz="0" w:space="0" w:color="auto"/>
        <w:right w:val="none" w:sz="0" w:space="0" w:color="auto"/>
      </w:divBdr>
    </w:div>
    <w:div w:id="21228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glesias@correo.ugr.es"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urarabadan@correo.ugr.es" TargetMode="External"/><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{BEB6F2D1-A4BC-474A-BDA6-5AC1F01E19F2}</b:Guid>
    <b:Author>
      <b:Author>
        <b:Corporate>DataCamp</b:Corporate>
      </b:Author>
    </b:Author>
    <b:Title>Python For Data Science Cheat Sheet Numpy</b:Title>
    <b:InternetSiteTitle>DataCamp</b:InternetSiteTitle>
    <b:URL>https://s3.amazonaws.com/assets.datacamp.com/blog_assets/Numpy_Python_Cheat_Sheet.pdf</b:URL>
    <b:RefOrder>1</b:RefOrder>
  </b:Source>
  <b:Source>
    <b:Tag>Dra19</b:Tag>
    <b:SourceType>InternetSite</b:SourceType>
    <b:Guid>{A92DD4FA-C4E7-4ABE-9BF5-BFC773CFEDEF}</b:Guid>
    <b:Title>Drawing Function of Keypoints and Matches</b:Title>
    <b:InternetSiteTitle>OpenCV</b:InternetSiteTitle>
    <b:Year>2019</b:Year>
    <b:Month>Julio</b:Month>
    <b:Day>26</b:Day>
    <b:URL>https://docs.opencv.org/4.1.1/d4/d5d/group__features2d__draw.html#ga2c2ede79cd5141534ae70a3fd9f324c8</b:URL>
    <b:RefOrder>2</b:RefOrder>
  </b:Source>
  <b:Source>
    <b:Tag>Fea19</b:Tag>
    <b:SourceType>InternetSite</b:SourceType>
    <b:Guid>{075E1A86-8662-423B-9946-1ED3BBA394A4}</b:Guid>
    <b:Title>Feature Detection</b:Title>
    <b:InternetSiteTitle>OpenCV</b:InternetSiteTitle>
    <b:Year>2019</b:Year>
    <b:Month>Diciembre</b:Month>
    <b:Day>19</b:Day>
    <b:URL>https://docs.opencv.org/2.4/modules/imgproc/doc/feature_detection.html?highlight=cornersubpix</b:URL>
    <b:RefOrder>3</b:RefOrder>
  </b:Source>
  <b:Source>
    <b:Tag>cvK19</b:Tag>
    <b:SourceType>InternetSite</b:SourceType>
    <b:Guid>{F7A5D5E3-C95F-4028-8C66-B106C05E684D}</b:Guid>
    <b:Title>cv::KeyPoint Class Reference</b:Title>
    <b:InternetSiteTitle>OpenCV</b:InternetSiteTitle>
    <b:Year>2019</b:Year>
    <b:Month>Diciembre</b:Month>
    <b:Day>21</b:Day>
    <b:URL>https://docs.opencv.org/3.4/d2/d29/classcv_1_1KeyPoint.html#acfcc8e0dd1a634a7583686e18d372237</b:URL>
    <b:RefOrder>4</b:RefOrder>
  </b:Source>
  <b:Source>
    <b:Tag>AKA14</b:Tag>
    <b:SourceType>InternetSite</b:SourceType>
    <b:Guid>{E7BDA261-1FC2-40DC-A855-D44E43FB64BB}</b:Guid>
    <b:Title>AKAZE local features matching</b:Title>
    <b:InternetSiteTitle>OpenCV 3.0.0-dev documentation</b:InternetSiteTitle>
    <b:Year>2014</b:Year>
    <b:Month>Noviembre</b:Month>
    <b:Day>10</b:Day>
    <b:URL>https://docs.opencv.org/3.0-beta/doc/tutorials/features2d/akaze_matching/akaze_matching.html</b:URL>
    <b:RefOrder>5</b:RefOrder>
  </b:Source>
  <b:Source>
    <b:Tag>cvD19</b:Tag>
    <b:SourceType>InternetSite</b:SourceType>
    <b:Guid>{F2218203-D4AF-4BC3-9329-20353D428943}</b:Guid>
    <b:Title>cv::DMatch Class Reference</b:Title>
    <b:InternetSiteTitle>OpenCV</b:InternetSiteTitle>
    <b:Year>2019</b:Year>
    <b:Month>Diciembre</b:Month>
    <b:Day>21</b:Day>
    <b:URL>https://docs.opencv.org/3.4/d4/de0/classcv_1_1DMatch.html#a47475576327f6ba9cd39250881b4d330</b:URL>
    <b:RefOrder>6</b:RefOrder>
  </b:Source>
  <b:Source>
    <b:Tag>Dra191</b:Tag>
    <b:SourceType>InternetSite</b:SourceType>
    <b:Guid>{06B672BB-2C9B-4C41-BCA9-EB02EC6FFED6}</b:Guid>
    <b:Title>Drawing Function of Keypoints and Matches</b:Title>
    <b:InternetSiteTitle>OpenCV</b:InternetSiteTitle>
    <b:Year>2019</b:Year>
    <b:Month>Diciembre</b:Month>
    <b:Day>21</b:Day>
    <b:URL>https://docs.opencv.org/3.4/d4/d5d/group__features2d__draw.html</b:URL>
    <b:RefOrder>7</b:RefOrder>
  </b:Source>
  <b:Source>
    <b:Tag>cvB19</b:Tag>
    <b:SourceType>InternetSite</b:SourceType>
    <b:Guid>{15437188-2AC5-4320-80E8-68729F7FB2EB}</b:Guid>
    <b:Title>cv::BFMatcher Class Reference</b:Title>
    <b:InternetSiteTitle>OpenCV</b:InternetSiteTitle>
    <b:Year>2019</b:Year>
    <b:Month>Diciembre</b:Month>
    <b:Day>21</b:Day>
    <b:URL>https://docs.opencv.org/3.4/d3/da1/classcv_1_1BFMatcher.html</b:URL>
    <b:RefOrder>8</b:RefOrder>
  </b:Source>
  <b:Source>
    <b:Tag>Fea191</b:Tag>
    <b:SourceType>InternetSite</b:SourceType>
    <b:Guid>{67FE7CEA-E9FF-421D-9683-4AEBD24823E5}</b:Guid>
    <b:Title>Feature Matching</b:Title>
    <b:InternetSiteTitle>OpenCV</b:InternetSiteTitle>
    <b:Year>2019</b:Year>
    <b:Month>Diciembre</b:Month>
    <b:Day>21</b:Day>
    <b:URL>https://docs.opencv.org/3.4/dc/dc3/tutorial_py_matcher.html</b:URL>
    <b:RefOrder>9</b:RefOrder>
  </b:Source>
  <b:Source>
    <b:Tag>cvD191</b:Tag>
    <b:SourceType>InternetSite</b:SourceType>
    <b:Guid>{C41EB990-ECE9-4972-A757-302610C1EC8C}</b:Guid>
    <b:Title>cv::DescriptorMatcher Class Reference</b:Title>
    <b:InternetSiteTitle>OpenCV</b:InternetSiteTitle>
    <b:Year>2019</b:Year>
    <b:Month>Julio</b:Month>
    <b:Day>26</b:Day>
    <b:URL>https://docs.opencv.org/4.1.1/db/d39/classcv_1_1DescriptorMatcher.html#a378f35c9b1a5dfa4022839a45cdf0e89</b:URL>
    <b:RefOrder>10</b:RefOrder>
  </b:Source>
  <b:Source>
    <b:Tag>cvF19</b:Tag>
    <b:SourceType>InternetSite</b:SourceType>
    <b:Guid>{6D7071C1-630C-4EB4-87BA-DE4E2C84F335}</b:Guid>
    <b:Title>cv::Feature2D Class Reference</b:Title>
    <b:InternetSiteTitle>OpenCV</b:InternetSiteTitle>
    <b:Year>2019</b:Year>
    <b:Month>Diciembre</b:Month>
    <b:Day>21</b:Day>
    <b:URL>https://docs.opencv.org/3.4/d0/d13/classcv_1_1Feature2D.html#a8be0d1c20b08eb867184b8d74c15a677</b:URL>
    <b:RefOrder>11</b:RefOrder>
  </b:Source>
  <b:Source>
    <b:Tag>Mal16</b:Tag>
    <b:SourceType>InternetSite</b:SourceType>
    <b:Guid>{45FCF099-AB40-4AC5-AD3D-A0E5D1343748}</b:Guid>
    <b:Author>
      <b:Author>
        <b:NameList>
          <b:Person>
            <b:Last>Mallick</b:Last>
            <b:First>Satya</b:First>
          </b:Person>
        </b:NameList>
      </b:Author>
    </b:Author>
    <b:Title>Homography Examples using OpenCV ( Python / C ++ )</b:Title>
    <b:InternetSiteTitle>Learn OpenCV</b:InternetSiteTitle>
    <b:Year>2016</b:Year>
    <b:Month>Enero</b:Month>
    <b:Day>3</b:Day>
    <b:URL>https://www.learnopencv.com/homography-examples-using-opencv-python-c/</b:URL>
    <b:RefOrder>12</b:RefOrder>
  </b:Source>
  <b:Source>
    <b:Tag>Geo19</b:Tag>
    <b:SourceType>InternetSite</b:SourceType>
    <b:Guid>{BBB24F43-154C-42DB-9E2B-67740A326F36}</b:Guid>
    <b:Title>Geometric Transformations of Images</b:Title>
    <b:InternetSiteTitle>OpenCV</b:InternetSiteTitle>
    <b:Year>2019</b:Year>
    <b:Month>Diciembre</b:Month>
    <b:Day>22</b:Day>
    <b:URL>https://docs.opencv.org/trunk/da/d6e/tutorial_py_geometric_transformations.html</b:URL>
    <b:RefOrder>13</b:RefOrder>
  </b:Source>
  <b:Source>
    <b:Tag>Fea192</b:Tag>
    <b:SourceType>InternetSite</b:SourceType>
    <b:Guid>{24D91F58-A423-4106-AF41-32698554B87B}</b:Guid>
    <b:Title>Features2D + Homography to find a known object</b:Title>
    <b:InternetSiteTitle>OpenCV</b:InternetSiteTitle>
    <b:Year>2019</b:Year>
    <b:Month>Diciembre</b:Month>
    <b:Day>22</b:Day>
    <b:URL>https://docs.opencv.org/2.4/doc/tutorials/features2d/feature_homography/feature_homography.html</b:URL>
    <b:RefOrder>14</b:RefOrder>
  </b:Source>
</b:Sources>
</file>

<file path=customXml/itemProps1.xml><?xml version="1.0" encoding="utf-8"?>
<ds:datastoreItem xmlns:ds="http://schemas.openxmlformats.org/officeDocument/2006/customXml" ds:itemID="{6EB7C4F2-17A8-4262-B4D1-D9179066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1816</Words>
  <Characters>9992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Rabadán Ortega</dc:creator>
  <cp:keywords/>
  <dc:description/>
  <cp:lastModifiedBy>Laura Rabadán Ortega</cp:lastModifiedBy>
  <cp:revision>7</cp:revision>
  <cp:lastPrinted>2019-12-22T23:34:00Z</cp:lastPrinted>
  <dcterms:created xsi:type="dcterms:W3CDTF">2020-01-23T15:45:00Z</dcterms:created>
  <dcterms:modified xsi:type="dcterms:W3CDTF">2020-01-23T16:55:00Z</dcterms:modified>
</cp:coreProperties>
</file>