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A570D" w14:textId="1CEA4408" w:rsidR="00277087" w:rsidRPr="00277087" w:rsidRDefault="00277087" w:rsidP="00386980">
      <w:pPr>
        <w:pStyle w:val="LabSection"/>
        <w:jc w:val="both"/>
        <w:rPr>
          <w:sz w:val="32"/>
          <w:szCs w:val="32"/>
        </w:rPr>
      </w:pPr>
      <w:r w:rsidRPr="00277087">
        <w:rPr>
          <w:sz w:val="32"/>
          <w:szCs w:val="32"/>
        </w:rPr>
        <w:t>Configurando VLANs</w:t>
      </w:r>
      <w:r w:rsidR="00386980">
        <w:rPr>
          <w:sz w:val="32"/>
          <w:szCs w:val="32"/>
        </w:rPr>
        <w:t xml:space="preserve"> e Redes</w:t>
      </w:r>
      <w:r w:rsidR="003351EB">
        <w:rPr>
          <w:sz w:val="32"/>
          <w:szCs w:val="32"/>
        </w:rPr>
        <w:t xml:space="preserve"> Wireless</w:t>
      </w:r>
      <w:r w:rsidR="00386980">
        <w:rPr>
          <w:sz w:val="32"/>
          <w:szCs w:val="32"/>
        </w:rPr>
        <w:t xml:space="preserve"> (Atividade Individual)</w:t>
      </w:r>
      <w:r w:rsidR="004F178D">
        <w:rPr>
          <w:sz w:val="32"/>
          <w:szCs w:val="32"/>
        </w:rPr>
        <w:t>.</w:t>
      </w:r>
      <w:r w:rsidRPr="00277087">
        <w:rPr>
          <w:sz w:val="32"/>
          <w:szCs w:val="32"/>
        </w:rPr>
        <w:t xml:space="preserve"> </w:t>
      </w:r>
    </w:p>
    <w:p w14:paraId="6AF5EF8C" w14:textId="77F3CAFD" w:rsidR="00277087" w:rsidRDefault="00277087" w:rsidP="00277087">
      <w:pPr>
        <w:pStyle w:val="BodyText1"/>
      </w:pPr>
    </w:p>
    <w:p w14:paraId="6811F1BC" w14:textId="44F261AB" w:rsidR="00277087" w:rsidRPr="007B2639" w:rsidRDefault="00277087" w:rsidP="00580BE5">
      <w:pPr>
        <w:pStyle w:val="LabTitle"/>
        <w:spacing w:before="0" w:after="0" w:line="240" w:lineRule="auto"/>
        <w:rPr>
          <w:color w:val="002060"/>
        </w:rPr>
      </w:pPr>
      <w:r w:rsidRPr="007B2639">
        <w:rPr>
          <w:color w:val="002060"/>
        </w:rPr>
        <w:t xml:space="preserve">Nome: </w:t>
      </w:r>
      <w:r w:rsidR="00670A6A">
        <w:rPr>
          <w:color w:val="002060"/>
        </w:rPr>
        <w:t>Igor Correa</w:t>
      </w:r>
      <w:r w:rsidRPr="007B2639">
        <w:rPr>
          <w:color w:val="002060"/>
        </w:rPr>
        <w:t xml:space="preserve">                        </w:t>
      </w:r>
      <w:r w:rsidR="00670A6A">
        <w:rPr>
          <w:color w:val="002060"/>
        </w:rPr>
        <w:t xml:space="preserve">                   </w:t>
      </w:r>
      <w:bookmarkStart w:id="0" w:name="_GoBack"/>
      <w:bookmarkEnd w:id="0"/>
      <w:r w:rsidRPr="007B2639">
        <w:rPr>
          <w:color w:val="002060"/>
        </w:rPr>
        <w:t xml:space="preserve">    RA:</w:t>
      </w:r>
      <w:r w:rsidR="00670A6A">
        <w:rPr>
          <w:color w:val="002060"/>
        </w:rPr>
        <w:t xml:space="preserve"> 15.00588-7</w:t>
      </w:r>
      <w:r>
        <w:rPr>
          <w:color w:val="002060"/>
        </w:rPr>
        <w:br/>
      </w:r>
    </w:p>
    <w:p w14:paraId="35056213" w14:textId="44418647" w:rsidR="00386980" w:rsidRDefault="004F2CAB" w:rsidP="00F52239">
      <w:pPr>
        <w:pStyle w:val="LabSection"/>
        <w:spacing w:before="0" w:after="0" w:line="228" w:lineRule="auto"/>
        <w:jc w:val="both"/>
      </w:pPr>
      <w:r>
        <w:t>Cenário</w:t>
      </w:r>
      <w:r w:rsidR="00386980">
        <w:t>:</w:t>
      </w:r>
    </w:p>
    <w:p w14:paraId="2251AD30" w14:textId="20C9360D" w:rsidR="00386980" w:rsidRDefault="001714E4" w:rsidP="00277087">
      <w:pPr>
        <w:pStyle w:val="BodyText1"/>
        <w:spacing w:before="0" w:after="0" w:line="228" w:lineRule="auto"/>
        <w:jc w:val="both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68DEF32E" wp14:editId="0E18BF24">
            <wp:simplePos x="0" y="0"/>
            <wp:positionH relativeFrom="column">
              <wp:posOffset>257810</wp:posOffset>
            </wp:positionH>
            <wp:positionV relativeFrom="paragraph">
              <wp:posOffset>132080</wp:posOffset>
            </wp:positionV>
            <wp:extent cx="5376545" cy="322770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69930" w14:textId="48053ED3" w:rsidR="00386980" w:rsidRDefault="00386980" w:rsidP="00277087">
      <w:pPr>
        <w:pStyle w:val="BodyText1"/>
        <w:spacing w:before="0" w:after="0" w:line="228" w:lineRule="auto"/>
        <w:jc w:val="both"/>
      </w:pPr>
    </w:p>
    <w:p w14:paraId="7D7AFF94" w14:textId="2AC5A592" w:rsidR="00386980" w:rsidRDefault="00386980" w:rsidP="00277087">
      <w:pPr>
        <w:pStyle w:val="BodyText1"/>
        <w:spacing w:before="0" w:after="0" w:line="228" w:lineRule="auto"/>
        <w:jc w:val="both"/>
      </w:pPr>
    </w:p>
    <w:p w14:paraId="2DBBC65E" w14:textId="0D42EFFB" w:rsidR="006C07CE" w:rsidRDefault="006C07CE" w:rsidP="006276D3">
      <w:pPr>
        <w:pStyle w:val="BodyText1"/>
        <w:spacing w:before="0" w:after="0" w:line="228" w:lineRule="auto"/>
        <w:rPr>
          <w:bCs/>
        </w:rPr>
      </w:pPr>
    </w:p>
    <w:p w14:paraId="6A9804C8" w14:textId="64FC6703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4208CFAE" w14:textId="67142E22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0C3ACC16" w14:textId="46B41387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055DE9FA" w14:textId="7EE5DDAE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53764F73" w14:textId="7CD2D6B3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3F838EC2" w14:textId="35087A86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21513C8D" w14:textId="448CA6D8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62E97A18" w14:textId="31FDCB74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7072E7B8" w14:textId="03308219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76FB9D1F" w14:textId="2DC79644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5CDC7DC0" w14:textId="11D120CB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1EE3D0C2" w14:textId="24CC611E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4FB6900B" w14:textId="29C0CF2A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64D83793" w14:textId="55D900E1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0103A8F6" w14:textId="04758417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2B592BF7" w14:textId="16F87E41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56103DCB" w14:textId="481F8374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7C02CE1B" w14:textId="12A9E144" w:rsidR="00386980" w:rsidRDefault="00386980" w:rsidP="006276D3">
      <w:pPr>
        <w:pStyle w:val="BodyText1"/>
        <w:spacing w:before="0" w:after="0" w:line="228" w:lineRule="auto"/>
        <w:rPr>
          <w:bCs/>
        </w:rPr>
      </w:pPr>
    </w:p>
    <w:p w14:paraId="76069BA7" w14:textId="77777777" w:rsidR="001714E4" w:rsidRDefault="001714E4" w:rsidP="006276D3">
      <w:pPr>
        <w:pStyle w:val="BodyText1"/>
        <w:spacing w:before="0" w:after="0" w:line="228" w:lineRule="auto"/>
        <w:rPr>
          <w:b/>
        </w:rPr>
      </w:pPr>
    </w:p>
    <w:p w14:paraId="4E169708" w14:textId="77777777" w:rsidR="001714E4" w:rsidRDefault="001714E4" w:rsidP="006276D3">
      <w:pPr>
        <w:pStyle w:val="BodyText1"/>
        <w:spacing w:before="0" w:after="0" w:line="228" w:lineRule="auto"/>
        <w:rPr>
          <w:b/>
        </w:rPr>
      </w:pPr>
    </w:p>
    <w:p w14:paraId="2EA1B543" w14:textId="77777777" w:rsidR="001714E4" w:rsidRDefault="001714E4" w:rsidP="006276D3">
      <w:pPr>
        <w:pStyle w:val="BodyText1"/>
        <w:spacing w:before="0" w:after="0" w:line="228" w:lineRule="auto"/>
        <w:rPr>
          <w:b/>
        </w:rPr>
      </w:pPr>
    </w:p>
    <w:p w14:paraId="4786B7FF" w14:textId="53ACFE39" w:rsidR="00FD668B" w:rsidRPr="00394937" w:rsidRDefault="00FD668B" w:rsidP="006276D3">
      <w:pPr>
        <w:pStyle w:val="BodyText1"/>
        <w:spacing w:before="0" w:after="0" w:line="228" w:lineRule="auto"/>
        <w:rPr>
          <w:b/>
        </w:rPr>
      </w:pPr>
      <w:r w:rsidRPr="00394937">
        <w:rPr>
          <w:b/>
        </w:rPr>
        <w:t>VLANs:</w:t>
      </w:r>
    </w:p>
    <w:p w14:paraId="34C28679" w14:textId="4E4D994D" w:rsidR="00D046E7" w:rsidRPr="001714E4" w:rsidRDefault="00FD668B" w:rsidP="001714E4">
      <w:pPr>
        <w:pStyle w:val="BodyText1"/>
        <w:spacing w:before="0" w:after="0" w:line="228" w:lineRule="auto"/>
        <w:jc w:val="both"/>
        <w:rPr>
          <w:bCs/>
        </w:rPr>
      </w:pPr>
      <w:r w:rsidRPr="001714E4">
        <w:rPr>
          <w:bCs/>
        </w:rPr>
        <w:t xml:space="preserve">- </w:t>
      </w:r>
      <w:r w:rsidR="00386980" w:rsidRPr="001714E4">
        <w:rPr>
          <w:bCs/>
        </w:rPr>
        <w:t xml:space="preserve">As redes </w:t>
      </w:r>
      <w:r w:rsidR="00D046E7" w:rsidRPr="001714E4">
        <w:rPr>
          <w:bCs/>
        </w:rPr>
        <w:t xml:space="preserve">Wireless precisam estar alocadas em VLANs diferentes e </w:t>
      </w:r>
      <w:r w:rsidR="001714E4" w:rsidRPr="001714E4">
        <w:rPr>
          <w:bCs/>
        </w:rPr>
        <w:t>os computadores de VLANs diferentes devem se comunicar, além dos computadores de cada VLAN</w:t>
      </w:r>
      <w:r w:rsidR="00D046E7" w:rsidRPr="001714E4">
        <w:rPr>
          <w:bCs/>
        </w:rPr>
        <w:t>.</w:t>
      </w:r>
    </w:p>
    <w:p w14:paraId="11E7ADD4" w14:textId="77777777" w:rsidR="00D046E7" w:rsidRDefault="00D046E7" w:rsidP="006276D3">
      <w:pPr>
        <w:pStyle w:val="BodyText1"/>
        <w:spacing w:before="0" w:after="0" w:line="228" w:lineRule="auto"/>
        <w:rPr>
          <w:bCs/>
        </w:rPr>
      </w:pPr>
    </w:p>
    <w:p w14:paraId="7E2844FE" w14:textId="69EBBE8E" w:rsidR="00FD668B" w:rsidRDefault="00FD668B" w:rsidP="006276D3">
      <w:pPr>
        <w:pStyle w:val="BodyText1"/>
        <w:spacing w:before="0" w:after="0" w:line="228" w:lineRule="auto"/>
        <w:rPr>
          <w:bCs/>
        </w:rPr>
      </w:pPr>
    </w:p>
    <w:p w14:paraId="13FA3836" w14:textId="0079889B" w:rsidR="00FD668B" w:rsidRPr="00394937" w:rsidRDefault="00FD668B" w:rsidP="004F178D">
      <w:pPr>
        <w:pStyle w:val="BodyText1"/>
        <w:spacing w:before="0" w:after="0" w:line="228" w:lineRule="auto"/>
        <w:jc w:val="both"/>
        <w:rPr>
          <w:b/>
        </w:rPr>
      </w:pPr>
      <w:r w:rsidRPr="00394937">
        <w:rPr>
          <w:b/>
        </w:rPr>
        <w:t xml:space="preserve">Redes </w:t>
      </w:r>
      <w:r w:rsidR="00394937" w:rsidRPr="00394937">
        <w:rPr>
          <w:b/>
        </w:rPr>
        <w:t>Wireless:</w:t>
      </w:r>
    </w:p>
    <w:p w14:paraId="517A51BD" w14:textId="086E7D3C" w:rsidR="00394937" w:rsidRDefault="00394937" w:rsidP="004F178D">
      <w:pPr>
        <w:pStyle w:val="BodyText1"/>
        <w:spacing w:before="0" w:after="0" w:line="228" w:lineRule="auto"/>
        <w:jc w:val="both"/>
        <w:rPr>
          <w:bCs/>
        </w:rPr>
      </w:pPr>
      <w:r>
        <w:rPr>
          <w:bCs/>
        </w:rPr>
        <w:t>- Como os setores estão próximos, cada setor terá o seu SSID, canal diferente de forma a evitar problemas de interferência de canais, endereçamento IP, todos os clientes Wireless deverão ser autenticados em um servidor Radius.</w:t>
      </w:r>
    </w:p>
    <w:p w14:paraId="3EF05225" w14:textId="248C3414" w:rsidR="00FD668B" w:rsidRDefault="00FD668B" w:rsidP="004F178D">
      <w:pPr>
        <w:pStyle w:val="BodyText1"/>
        <w:spacing w:before="0" w:after="0" w:line="228" w:lineRule="auto"/>
        <w:jc w:val="both"/>
        <w:rPr>
          <w:bCs/>
        </w:rPr>
      </w:pPr>
    </w:p>
    <w:p w14:paraId="02588FD9" w14:textId="4FC7F557" w:rsidR="008D3B02" w:rsidRDefault="00F60961" w:rsidP="004F178D">
      <w:pPr>
        <w:pStyle w:val="StepHead"/>
        <w:jc w:val="both"/>
      </w:pPr>
      <w:r>
        <w:t xml:space="preserve">Projete </w:t>
      </w:r>
      <w:r w:rsidR="00580BE5">
        <w:t xml:space="preserve">o </w:t>
      </w:r>
      <w:r w:rsidR="007F23FA">
        <w:t xml:space="preserve">cenário com topologia </w:t>
      </w:r>
      <w:r w:rsidR="00580BE5">
        <w:t xml:space="preserve">com </w:t>
      </w:r>
      <w:r>
        <w:t>esquema de endereç</w:t>
      </w:r>
      <w:r w:rsidR="00FD668B">
        <w:t>amento</w:t>
      </w:r>
      <w:r w:rsidR="00D046E7">
        <w:t>, configuração dos servidores de autenticação e c</w:t>
      </w:r>
      <w:r w:rsidR="00FD668B">
        <w:t>onfiguração Wireless.</w:t>
      </w:r>
    </w:p>
    <w:p w14:paraId="5D8CBEBE" w14:textId="347655EA" w:rsidR="000D7B54" w:rsidRDefault="00293953" w:rsidP="004F178D">
      <w:pPr>
        <w:pStyle w:val="StepHead"/>
        <w:jc w:val="both"/>
      </w:pPr>
      <w:r>
        <w:t>Teste a conectividade da rede e gere a Documentação dos hosts, switch</w:t>
      </w:r>
      <w:r w:rsidR="00D046E7">
        <w:t xml:space="preserve"> e</w:t>
      </w:r>
      <w:r w:rsidR="00FD668B">
        <w:t xml:space="preserve"> equipamentos Wireless</w:t>
      </w:r>
      <w:r w:rsidR="003F433D">
        <w:t>.</w:t>
      </w:r>
    </w:p>
    <w:p w14:paraId="3BCF0A89" w14:textId="09F4306B" w:rsidR="00965F28" w:rsidRDefault="00965F28" w:rsidP="00293953">
      <w:pPr>
        <w:pStyle w:val="SubStepNum"/>
        <w:numPr>
          <w:ilvl w:val="0"/>
          <w:numId w:val="0"/>
        </w:numPr>
        <w:ind w:left="1080" w:hanging="360"/>
      </w:pPr>
    </w:p>
    <w:p w14:paraId="2FD21266" w14:textId="621E6E80" w:rsidR="00965F28" w:rsidRDefault="00965F28" w:rsidP="00330392">
      <w:pPr>
        <w:pStyle w:val="BodyTextL25"/>
        <w:ind w:left="0"/>
      </w:pPr>
      <w:r w:rsidRPr="004F178D">
        <w:rPr>
          <w:b/>
          <w:bCs/>
          <w:color w:val="002060"/>
          <w:sz w:val="22"/>
        </w:rPr>
        <w:t>Disponibilizar o Arquivo do Packet tracer funcionando no Moodlerooms.</w:t>
      </w:r>
    </w:p>
    <w:sectPr w:rsidR="00965F28" w:rsidSect="00BC6C16"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C29D6" w14:textId="77777777" w:rsidR="001B2DB4" w:rsidRDefault="001B2DB4" w:rsidP="0090659A">
      <w:pPr>
        <w:spacing w:after="0" w:line="240" w:lineRule="auto"/>
      </w:pPr>
      <w:r>
        <w:separator/>
      </w:r>
    </w:p>
    <w:p w14:paraId="7A2DF4B2" w14:textId="77777777" w:rsidR="001B2DB4" w:rsidRDefault="001B2DB4"/>
    <w:p w14:paraId="5011378A" w14:textId="77777777" w:rsidR="001B2DB4" w:rsidRDefault="001B2DB4"/>
    <w:p w14:paraId="3F8C921C" w14:textId="77777777" w:rsidR="001B2DB4" w:rsidRDefault="001B2DB4"/>
    <w:p w14:paraId="0ECE0202" w14:textId="77777777" w:rsidR="001B2DB4" w:rsidRDefault="001B2DB4"/>
  </w:endnote>
  <w:endnote w:type="continuationSeparator" w:id="0">
    <w:p w14:paraId="13B09B6D" w14:textId="77777777" w:rsidR="001B2DB4" w:rsidRDefault="001B2DB4" w:rsidP="0090659A">
      <w:pPr>
        <w:spacing w:after="0" w:line="240" w:lineRule="auto"/>
      </w:pPr>
      <w:r>
        <w:continuationSeparator/>
      </w:r>
    </w:p>
    <w:p w14:paraId="79475B84" w14:textId="77777777" w:rsidR="001B2DB4" w:rsidRDefault="001B2DB4"/>
    <w:p w14:paraId="418EDCA0" w14:textId="77777777" w:rsidR="001B2DB4" w:rsidRDefault="001B2DB4"/>
    <w:p w14:paraId="20B2C1C4" w14:textId="77777777" w:rsidR="001B2DB4" w:rsidRDefault="001B2DB4"/>
    <w:p w14:paraId="04C0354D" w14:textId="77777777" w:rsidR="001B2DB4" w:rsidRDefault="001B2D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08194" w14:textId="77777777" w:rsidR="001B2DB4" w:rsidRDefault="001B2DB4" w:rsidP="0090659A">
      <w:pPr>
        <w:spacing w:after="0" w:line="240" w:lineRule="auto"/>
      </w:pPr>
      <w:r>
        <w:separator/>
      </w:r>
    </w:p>
    <w:p w14:paraId="0BB8080D" w14:textId="77777777" w:rsidR="001B2DB4" w:rsidRDefault="001B2DB4"/>
    <w:p w14:paraId="2E1982D0" w14:textId="77777777" w:rsidR="001B2DB4" w:rsidRDefault="001B2DB4"/>
    <w:p w14:paraId="23BC1FDC" w14:textId="77777777" w:rsidR="001B2DB4" w:rsidRDefault="001B2DB4"/>
    <w:p w14:paraId="031EFA8A" w14:textId="77777777" w:rsidR="001B2DB4" w:rsidRDefault="001B2DB4"/>
  </w:footnote>
  <w:footnote w:type="continuationSeparator" w:id="0">
    <w:p w14:paraId="43C80B40" w14:textId="77777777" w:rsidR="001B2DB4" w:rsidRDefault="001B2DB4" w:rsidP="0090659A">
      <w:pPr>
        <w:spacing w:after="0" w:line="240" w:lineRule="auto"/>
      </w:pPr>
      <w:r>
        <w:continuationSeparator/>
      </w:r>
    </w:p>
    <w:p w14:paraId="6C646B71" w14:textId="77777777" w:rsidR="001B2DB4" w:rsidRDefault="001B2DB4"/>
    <w:p w14:paraId="637ABC0B" w14:textId="77777777" w:rsidR="001B2DB4" w:rsidRDefault="001B2DB4"/>
    <w:p w14:paraId="768CE4B5" w14:textId="77777777" w:rsidR="001B2DB4" w:rsidRDefault="001B2DB4"/>
    <w:p w14:paraId="162EF77B" w14:textId="77777777" w:rsidR="001B2DB4" w:rsidRDefault="001B2D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194D"/>
    <w:multiLevelType w:val="hybridMultilevel"/>
    <w:tmpl w:val="B828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7CC14D0"/>
    <w:multiLevelType w:val="hybridMultilevel"/>
    <w:tmpl w:val="561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6360"/>
    <w:multiLevelType w:val="multilevel"/>
    <w:tmpl w:val="67DA9F5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70C47"/>
    <w:multiLevelType w:val="hybridMultilevel"/>
    <w:tmpl w:val="55B2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4DA459D5"/>
    <w:multiLevelType w:val="hybridMultilevel"/>
    <w:tmpl w:val="F9C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63A0E"/>
    <w:multiLevelType w:val="hybridMultilevel"/>
    <w:tmpl w:val="F0E2A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14"/>
  </w:num>
  <w:num w:numId="9">
    <w:abstractNumId w:val="1"/>
  </w:num>
  <w:num w:numId="10">
    <w:abstractNumId w:val="1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8"/>
  </w:num>
  <w:num w:numId="17">
    <w:abstractNumId w:val="1"/>
  </w:num>
  <w:num w:numId="18">
    <w:abstractNumId w:val="12"/>
  </w:num>
  <w:num w:numId="19">
    <w:abstractNumId w:val="1"/>
  </w:num>
  <w:num w:numId="20">
    <w:abstractNumId w:val="1"/>
  </w:num>
  <w:num w:numId="21">
    <w:abstractNumId w:val="3"/>
  </w:num>
  <w:num w:numId="22">
    <w:abstractNumId w:val="3"/>
  </w:num>
  <w:num w:numId="23">
    <w:abstractNumId w:val="1"/>
  </w:num>
  <w:num w:numId="24">
    <w:abstractNumId w:val="9"/>
  </w:num>
  <w:num w:numId="25">
    <w:abstractNumId w:val="11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10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15"/>
  </w:num>
  <w:num w:numId="37">
    <w:abstractNumId w:val="0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1"/>
  </w:num>
  <w:num w:numId="45">
    <w:abstractNumId w:val="3"/>
  </w:num>
  <w:num w:numId="4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36480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5746F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1A84"/>
    <w:rsid w:val="000D55B4"/>
    <w:rsid w:val="000D7B54"/>
    <w:rsid w:val="000E34D0"/>
    <w:rsid w:val="000E65F0"/>
    <w:rsid w:val="000F072C"/>
    <w:rsid w:val="000F16D7"/>
    <w:rsid w:val="000F6743"/>
    <w:rsid w:val="001038A4"/>
    <w:rsid w:val="00105ED1"/>
    <w:rsid w:val="00107B2B"/>
    <w:rsid w:val="00112AC5"/>
    <w:rsid w:val="001133DD"/>
    <w:rsid w:val="00120CBE"/>
    <w:rsid w:val="001366EC"/>
    <w:rsid w:val="0014219C"/>
    <w:rsid w:val="001425ED"/>
    <w:rsid w:val="00145811"/>
    <w:rsid w:val="00154E3A"/>
    <w:rsid w:val="00156FF4"/>
    <w:rsid w:val="00163164"/>
    <w:rsid w:val="00165C65"/>
    <w:rsid w:val="001710C0"/>
    <w:rsid w:val="001714E4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245D"/>
    <w:rsid w:val="001B2DB4"/>
    <w:rsid w:val="001B44D9"/>
    <w:rsid w:val="001B67D8"/>
    <w:rsid w:val="001B6F95"/>
    <w:rsid w:val="001C05A1"/>
    <w:rsid w:val="001C1D9E"/>
    <w:rsid w:val="001C7C3B"/>
    <w:rsid w:val="001D097F"/>
    <w:rsid w:val="001D1E41"/>
    <w:rsid w:val="001D5B6F"/>
    <w:rsid w:val="001D74A6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2402"/>
    <w:rsid w:val="002639D8"/>
    <w:rsid w:val="00265F77"/>
    <w:rsid w:val="00266C83"/>
    <w:rsid w:val="00272BF1"/>
    <w:rsid w:val="002768DC"/>
    <w:rsid w:val="00277087"/>
    <w:rsid w:val="002821CF"/>
    <w:rsid w:val="00292356"/>
    <w:rsid w:val="00292821"/>
    <w:rsid w:val="00293953"/>
    <w:rsid w:val="002A0A60"/>
    <w:rsid w:val="002A6C56"/>
    <w:rsid w:val="002C090C"/>
    <w:rsid w:val="002C1243"/>
    <w:rsid w:val="002C1815"/>
    <w:rsid w:val="002C475E"/>
    <w:rsid w:val="002C6AD6"/>
    <w:rsid w:val="002D6C2A"/>
    <w:rsid w:val="002D7A86"/>
    <w:rsid w:val="002D7EAB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30392"/>
    <w:rsid w:val="003351EB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86980"/>
    <w:rsid w:val="00392C65"/>
    <w:rsid w:val="00392ED5"/>
    <w:rsid w:val="00394937"/>
    <w:rsid w:val="0039716C"/>
    <w:rsid w:val="003A19DC"/>
    <w:rsid w:val="003A1B45"/>
    <w:rsid w:val="003A4704"/>
    <w:rsid w:val="003B46FC"/>
    <w:rsid w:val="003B5767"/>
    <w:rsid w:val="003B7605"/>
    <w:rsid w:val="003C2419"/>
    <w:rsid w:val="003C6BCA"/>
    <w:rsid w:val="003C7902"/>
    <w:rsid w:val="003D0BFF"/>
    <w:rsid w:val="003E5BE5"/>
    <w:rsid w:val="003F0A2F"/>
    <w:rsid w:val="003F18D1"/>
    <w:rsid w:val="003F3C29"/>
    <w:rsid w:val="003F433D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27647"/>
    <w:rsid w:val="00431654"/>
    <w:rsid w:val="00433E58"/>
    <w:rsid w:val="00434926"/>
    <w:rsid w:val="004365CA"/>
    <w:rsid w:val="00444217"/>
    <w:rsid w:val="004478F4"/>
    <w:rsid w:val="00447C01"/>
    <w:rsid w:val="00450F7A"/>
    <w:rsid w:val="00452C6D"/>
    <w:rsid w:val="00454FFC"/>
    <w:rsid w:val="00455E0B"/>
    <w:rsid w:val="00464C73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499B"/>
    <w:rsid w:val="004D682B"/>
    <w:rsid w:val="004E6152"/>
    <w:rsid w:val="004F16E9"/>
    <w:rsid w:val="004F178D"/>
    <w:rsid w:val="004F2CAB"/>
    <w:rsid w:val="004F344A"/>
    <w:rsid w:val="004F494E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4D07"/>
    <w:rsid w:val="00570A65"/>
    <w:rsid w:val="00575A29"/>
    <w:rsid w:val="005762B1"/>
    <w:rsid w:val="00580456"/>
    <w:rsid w:val="00580BE5"/>
    <w:rsid w:val="00580E73"/>
    <w:rsid w:val="00591B22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E70E4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2739D"/>
    <w:rsid w:val="006276D3"/>
    <w:rsid w:val="006327F3"/>
    <w:rsid w:val="006340B4"/>
    <w:rsid w:val="0063510E"/>
    <w:rsid w:val="006428E5"/>
    <w:rsid w:val="00644958"/>
    <w:rsid w:val="006468CD"/>
    <w:rsid w:val="0066517E"/>
    <w:rsid w:val="00665B0B"/>
    <w:rsid w:val="00670A6A"/>
    <w:rsid w:val="006724BE"/>
    <w:rsid w:val="00672919"/>
    <w:rsid w:val="00685177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07CE"/>
    <w:rsid w:val="006C19B2"/>
    <w:rsid w:val="006C30A0"/>
    <w:rsid w:val="006C35FF"/>
    <w:rsid w:val="006C57F2"/>
    <w:rsid w:val="006C5949"/>
    <w:rsid w:val="006C63B8"/>
    <w:rsid w:val="006C6832"/>
    <w:rsid w:val="006C691C"/>
    <w:rsid w:val="006D1370"/>
    <w:rsid w:val="006D18A2"/>
    <w:rsid w:val="006D2C28"/>
    <w:rsid w:val="006D3FC1"/>
    <w:rsid w:val="006D58D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179D1"/>
    <w:rsid w:val="007222AD"/>
    <w:rsid w:val="007267CF"/>
    <w:rsid w:val="00731F3F"/>
    <w:rsid w:val="00733BAB"/>
    <w:rsid w:val="007368B6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503E"/>
    <w:rsid w:val="00796C25"/>
    <w:rsid w:val="007A287C"/>
    <w:rsid w:val="007A3B2A"/>
    <w:rsid w:val="007B2C2B"/>
    <w:rsid w:val="007B5522"/>
    <w:rsid w:val="007B6781"/>
    <w:rsid w:val="007C052F"/>
    <w:rsid w:val="007C0EE0"/>
    <w:rsid w:val="007C1B71"/>
    <w:rsid w:val="007C2FBB"/>
    <w:rsid w:val="007C7164"/>
    <w:rsid w:val="007D1984"/>
    <w:rsid w:val="007D2AFE"/>
    <w:rsid w:val="007E3FEA"/>
    <w:rsid w:val="007F0A0B"/>
    <w:rsid w:val="007F23FA"/>
    <w:rsid w:val="007F3A60"/>
    <w:rsid w:val="007F3D0B"/>
    <w:rsid w:val="007F7C94"/>
    <w:rsid w:val="00810E4B"/>
    <w:rsid w:val="00814BAA"/>
    <w:rsid w:val="00823A55"/>
    <w:rsid w:val="00824295"/>
    <w:rsid w:val="008313F3"/>
    <w:rsid w:val="00833ED1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777C9"/>
    <w:rsid w:val="00883FE6"/>
    <w:rsid w:val="0088426A"/>
    <w:rsid w:val="008853C2"/>
    <w:rsid w:val="00887F92"/>
    <w:rsid w:val="00890108"/>
    <w:rsid w:val="008925A5"/>
    <w:rsid w:val="00893877"/>
    <w:rsid w:val="00893A19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3BF6"/>
    <w:rsid w:val="008C4307"/>
    <w:rsid w:val="008D23DF"/>
    <w:rsid w:val="008D3376"/>
    <w:rsid w:val="008D3B02"/>
    <w:rsid w:val="008D73BF"/>
    <w:rsid w:val="008D7F09"/>
    <w:rsid w:val="008E5B64"/>
    <w:rsid w:val="008E7DAA"/>
    <w:rsid w:val="008F0094"/>
    <w:rsid w:val="008F1619"/>
    <w:rsid w:val="008F340F"/>
    <w:rsid w:val="00903523"/>
    <w:rsid w:val="0090654D"/>
    <w:rsid w:val="0090659A"/>
    <w:rsid w:val="00915986"/>
    <w:rsid w:val="00917624"/>
    <w:rsid w:val="00930386"/>
    <w:rsid w:val="009309F5"/>
    <w:rsid w:val="00933237"/>
    <w:rsid w:val="00933F28"/>
    <w:rsid w:val="00946E12"/>
    <w:rsid w:val="009476C0"/>
    <w:rsid w:val="00963317"/>
    <w:rsid w:val="00963E34"/>
    <w:rsid w:val="0096456C"/>
    <w:rsid w:val="00964DFA"/>
    <w:rsid w:val="00965F28"/>
    <w:rsid w:val="00973943"/>
    <w:rsid w:val="0098155C"/>
    <w:rsid w:val="0098349B"/>
    <w:rsid w:val="00983B77"/>
    <w:rsid w:val="009954D5"/>
    <w:rsid w:val="00996053"/>
    <w:rsid w:val="009A0B2F"/>
    <w:rsid w:val="009A1CF4"/>
    <w:rsid w:val="009A37D7"/>
    <w:rsid w:val="009A4E17"/>
    <w:rsid w:val="009A6955"/>
    <w:rsid w:val="009B2FCA"/>
    <w:rsid w:val="009B341C"/>
    <w:rsid w:val="009B5747"/>
    <w:rsid w:val="009C47FB"/>
    <w:rsid w:val="009D2C27"/>
    <w:rsid w:val="009D323A"/>
    <w:rsid w:val="009E2309"/>
    <w:rsid w:val="009E42B9"/>
    <w:rsid w:val="009F4CC6"/>
    <w:rsid w:val="009F73D5"/>
    <w:rsid w:val="00A014A3"/>
    <w:rsid w:val="00A0412D"/>
    <w:rsid w:val="00A07813"/>
    <w:rsid w:val="00A21211"/>
    <w:rsid w:val="00A24FA6"/>
    <w:rsid w:val="00A26E0C"/>
    <w:rsid w:val="00A3291E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6172"/>
    <w:rsid w:val="00AA6C48"/>
    <w:rsid w:val="00AB0D6A"/>
    <w:rsid w:val="00AB43B3"/>
    <w:rsid w:val="00AB49B9"/>
    <w:rsid w:val="00AB758A"/>
    <w:rsid w:val="00AC1E7E"/>
    <w:rsid w:val="00AC507D"/>
    <w:rsid w:val="00AC66E4"/>
    <w:rsid w:val="00AD4578"/>
    <w:rsid w:val="00AD6253"/>
    <w:rsid w:val="00AD68E9"/>
    <w:rsid w:val="00AE56C0"/>
    <w:rsid w:val="00AF35AE"/>
    <w:rsid w:val="00B00914"/>
    <w:rsid w:val="00B02A8E"/>
    <w:rsid w:val="00B052EE"/>
    <w:rsid w:val="00B1081F"/>
    <w:rsid w:val="00B27499"/>
    <w:rsid w:val="00B3010D"/>
    <w:rsid w:val="00B35151"/>
    <w:rsid w:val="00B433F2"/>
    <w:rsid w:val="00B4523A"/>
    <w:rsid w:val="00B458E8"/>
    <w:rsid w:val="00B5397B"/>
    <w:rsid w:val="00B62809"/>
    <w:rsid w:val="00B728AE"/>
    <w:rsid w:val="00B73C5E"/>
    <w:rsid w:val="00B7675A"/>
    <w:rsid w:val="00B76EB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6C16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3C79"/>
    <w:rsid w:val="00C063D2"/>
    <w:rsid w:val="00C06D22"/>
    <w:rsid w:val="00C07FD9"/>
    <w:rsid w:val="00C10955"/>
    <w:rsid w:val="00C11C4D"/>
    <w:rsid w:val="00C13877"/>
    <w:rsid w:val="00C14778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20B1"/>
    <w:rsid w:val="00CB5C15"/>
    <w:rsid w:val="00CC1C87"/>
    <w:rsid w:val="00CC3000"/>
    <w:rsid w:val="00CC4859"/>
    <w:rsid w:val="00CC7A35"/>
    <w:rsid w:val="00CD072A"/>
    <w:rsid w:val="00CD7F73"/>
    <w:rsid w:val="00CE23F0"/>
    <w:rsid w:val="00CE26C5"/>
    <w:rsid w:val="00CE36AF"/>
    <w:rsid w:val="00CE429E"/>
    <w:rsid w:val="00CE5184"/>
    <w:rsid w:val="00CE54DD"/>
    <w:rsid w:val="00CF0DA5"/>
    <w:rsid w:val="00CF791A"/>
    <w:rsid w:val="00D00D7D"/>
    <w:rsid w:val="00D046E7"/>
    <w:rsid w:val="00D139C8"/>
    <w:rsid w:val="00D160BE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66563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6E2"/>
    <w:rsid w:val="00DE6F44"/>
    <w:rsid w:val="00E037D9"/>
    <w:rsid w:val="00E130EB"/>
    <w:rsid w:val="00E162CD"/>
    <w:rsid w:val="00E17FA5"/>
    <w:rsid w:val="00E26930"/>
    <w:rsid w:val="00E27257"/>
    <w:rsid w:val="00E34E8A"/>
    <w:rsid w:val="00E449D0"/>
    <w:rsid w:val="00E4506A"/>
    <w:rsid w:val="00E53F99"/>
    <w:rsid w:val="00E56510"/>
    <w:rsid w:val="00E62EA8"/>
    <w:rsid w:val="00E67A6E"/>
    <w:rsid w:val="00E71B43"/>
    <w:rsid w:val="00E802B9"/>
    <w:rsid w:val="00E81612"/>
    <w:rsid w:val="00E84CA2"/>
    <w:rsid w:val="00E87D18"/>
    <w:rsid w:val="00E87D62"/>
    <w:rsid w:val="00EA0CC3"/>
    <w:rsid w:val="00EA486E"/>
    <w:rsid w:val="00EA4FA3"/>
    <w:rsid w:val="00EA5346"/>
    <w:rsid w:val="00EB001B"/>
    <w:rsid w:val="00EB6C33"/>
    <w:rsid w:val="00EC2559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629A"/>
    <w:rsid w:val="00F27963"/>
    <w:rsid w:val="00F30446"/>
    <w:rsid w:val="00F4135D"/>
    <w:rsid w:val="00F41F1B"/>
    <w:rsid w:val="00F421D9"/>
    <w:rsid w:val="00F441CB"/>
    <w:rsid w:val="00F46BD9"/>
    <w:rsid w:val="00F47397"/>
    <w:rsid w:val="00F60961"/>
    <w:rsid w:val="00F60BE0"/>
    <w:rsid w:val="00F6280E"/>
    <w:rsid w:val="00F7050A"/>
    <w:rsid w:val="00F752C2"/>
    <w:rsid w:val="00F75533"/>
    <w:rsid w:val="00F81650"/>
    <w:rsid w:val="00F82F17"/>
    <w:rsid w:val="00F84022"/>
    <w:rsid w:val="00F961CE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3746"/>
    <w:rsid w:val="00FD4724"/>
    <w:rsid w:val="00FD4A68"/>
    <w:rsid w:val="00FD668B"/>
    <w:rsid w:val="00FD68ED"/>
    <w:rsid w:val="00FE1D62"/>
    <w:rsid w:val="00FE2824"/>
    <w:rsid w:val="00FE661F"/>
    <w:rsid w:val="00FF0400"/>
    <w:rsid w:val="00FF19D0"/>
    <w:rsid w:val="00FF2D83"/>
    <w:rsid w:val="00FF3D6B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D5BAC"/>
  <w15:docId w15:val="{1F25EEEA-F757-440A-B1CC-FD9E9709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3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paragraph" w:styleId="Reviso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4B58A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7F7F7-A3ED-4871-BADA-0A132B8F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Administrador</cp:lastModifiedBy>
  <cp:revision>2</cp:revision>
  <cp:lastPrinted>2013-03-18T14:28:00Z</cp:lastPrinted>
  <dcterms:created xsi:type="dcterms:W3CDTF">2019-10-18T11:53:00Z</dcterms:created>
  <dcterms:modified xsi:type="dcterms:W3CDTF">2019-10-18T11:53:00Z</dcterms:modified>
</cp:coreProperties>
</file>